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99" w:lineRule="exact"/>
        <w:rPr>
          <w:sz w:val="16"/>
          <w:szCs w:val="16"/>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157" w:left="1393" w:right="1386" w:bottom="1656" w:header="0" w:footer="3" w:gutter="0"/>
          <w:pgNumType w:start="1"/>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RÁMCOVÁ DOHODA</w:t>
      </w:r>
    </w:p>
    <w:p>
      <w:pPr>
        <w:pStyle w:val="Style6"/>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„Dohoda“)</w:t>
      </w:r>
    </w:p>
    <w:p>
      <w:pPr>
        <w:pStyle w:val="Style6"/>
        <w:keepNext w:val="0"/>
        <w:keepLines w:val="0"/>
        <w:widowControl w:val="0"/>
        <w:shd w:val="clear" w:color="auto" w:fill="auto"/>
        <w:tabs>
          <w:tab w:pos="2923" w:val="left"/>
        </w:tabs>
        <w:bidi w:val="0"/>
        <w:spacing w:before="0" w:after="0" w:line="240" w:lineRule="auto"/>
        <w:ind w:left="0" w:right="0" w:firstLine="0"/>
        <w:jc w:val="center"/>
      </w:pPr>
      <w:r>
        <w:rPr>
          <w:color w:val="000000"/>
          <w:spacing w:val="0"/>
          <w:w w:val="100"/>
          <w:position w:val="0"/>
          <w:shd w:val="clear" w:color="auto" w:fill="auto"/>
          <w:lang w:val="cs-CZ" w:eastAsia="cs-CZ" w:bidi="cs-CZ"/>
        </w:rPr>
        <w:t>číslo smlouvy zhotovitele:</w:t>
        <w:tab/>
        <w:t>z91/24</w:t>
      </w:r>
    </w:p>
    <w:p>
      <w:pPr>
        <w:pStyle w:val="Style6"/>
        <w:keepNext w:val="0"/>
        <w:keepLines w:val="0"/>
        <w:widowControl w:val="0"/>
        <w:shd w:val="clear" w:color="auto" w:fill="auto"/>
        <w:tabs>
          <w:tab w:pos="2923" w:val="left"/>
        </w:tabs>
        <w:bidi w:val="0"/>
        <w:spacing w:before="0" w:after="440" w:line="240" w:lineRule="auto"/>
        <w:ind w:left="0" w:right="0" w:firstLine="0"/>
        <w:jc w:val="center"/>
      </w:pPr>
      <w:r>
        <w:rPr>
          <w:color w:val="000000"/>
          <w:spacing w:val="0"/>
          <w:w w:val="100"/>
          <w:position w:val="0"/>
          <w:shd w:val="clear" w:color="auto" w:fill="auto"/>
          <w:lang w:val="cs-CZ" w:eastAsia="cs-CZ" w:bidi="cs-CZ"/>
        </w:rPr>
        <w:t>číslo smlouvy objednatele:</w:t>
        <w:tab/>
        <w:t>1296/2024</w:t>
      </w:r>
    </w:p>
    <w:p>
      <w:pPr>
        <w:pStyle w:val="Style10"/>
        <w:keepNext/>
        <w:keepLines/>
        <w:widowControl w:val="0"/>
        <w:shd w:val="clear" w:color="auto" w:fill="auto"/>
        <w:bidi w:val="0"/>
        <w:spacing w:before="0"/>
        <w:ind w:left="0" w:right="0" w:firstLine="0"/>
        <w:jc w:val="center"/>
        <w:rPr>
          <w:sz w:val="22"/>
          <w:szCs w:val="22"/>
        </w:rPr>
      </w:pPr>
      <w:bookmarkStart w:id="0" w:name="bookmark0"/>
      <w:bookmarkStart w:id="1" w:name="bookmark1"/>
      <w:bookmarkStart w:id="2" w:name="bookmark2"/>
      <w:r>
        <w:rPr>
          <w:color w:val="000000"/>
          <w:spacing w:val="0"/>
          <w:w w:val="100"/>
          <w:position w:val="0"/>
          <w:sz w:val="22"/>
          <w:szCs w:val="22"/>
          <w:shd w:val="clear" w:color="auto" w:fill="auto"/>
          <w:lang w:val="cs-CZ" w:eastAsia="cs-CZ" w:bidi="cs-CZ"/>
        </w:rPr>
        <w:t>„</w:t>
      </w:r>
      <w:r>
        <w:rPr>
          <w:color w:val="000000"/>
          <w:spacing w:val="0"/>
          <w:w w:val="100"/>
          <w:position w:val="0"/>
          <w:sz w:val="24"/>
          <w:szCs w:val="24"/>
          <w:shd w:val="clear" w:color="auto" w:fill="auto"/>
          <w:lang w:val="cs-CZ" w:eastAsia="cs-CZ" w:bidi="cs-CZ"/>
        </w:rPr>
        <w:t>Rámcová dohoda na potápěčské práce pro roky 2023 a 2024</w:t>
      </w:r>
      <w:r>
        <w:rPr>
          <w:color w:val="000000"/>
          <w:spacing w:val="0"/>
          <w:w w:val="100"/>
          <w:position w:val="0"/>
          <w:sz w:val="22"/>
          <w:szCs w:val="22"/>
          <w:shd w:val="clear" w:color="auto" w:fill="auto"/>
          <w:lang w:val="cs-CZ" w:eastAsia="cs-CZ" w:bidi="cs-CZ"/>
        </w:rPr>
        <w:t>“</w:t>
      </w:r>
      <w:bookmarkEnd w:id="0"/>
      <w:bookmarkEnd w:id="1"/>
      <w:bookmarkEnd w:id="2"/>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Tato dohoda byla uzavřena mezi:</w:t>
      </w:r>
    </w:p>
    <w:p>
      <w:pPr>
        <w:pStyle w:val="Style6"/>
        <w:keepNext w:val="0"/>
        <w:keepLines w:val="0"/>
        <w:widowControl w:val="0"/>
        <w:shd w:val="clear" w:color="auto" w:fill="auto"/>
        <w:tabs>
          <w:tab w:pos="3213"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tab/>
        <w:t>Povodí Ohře, státní podnik</w:t>
      </w:r>
    </w:p>
    <w:p>
      <w:pPr>
        <w:pStyle w:val="Style6"/>
        <w:keepNext w:val="0"/>
        <w:keepLines w:val="0"/>
        <w:widowControl w:val="0"/>
        <w:shd w:val="clear" w:color="auto" w:fill="auto"/>
        <w:tabs>
          <w:tab w:pos="3213"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Bezručova 4219, 430 03 Chomutov</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 k podpisu dohody</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k jednání o věcech smluvních:</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zástupce ve věcech technických:</w:t>
      </w:r>
    </w:p>
    <w:p>
      <w:pPr>
        <w:pStyle w:val="Style6"/>
        <w:keepNext w:val="0"/>
        <w:keepLines w:val="0"/>
        <w:widowControl w:val="0"/>
        <w:shd w:val="clear" w:color="auto" w:fill="auto"/>
        <w:tabs>
          <w:tab w:pos="3213"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6"/>
        <w:keepNext w:val="0"/>
        <w:keepLines w:val="0"/>
        <w:widowControl w:val="0"/>
        <w:shd w:val="clear" w:color="auto" w:fill="auto"/>
        <w:tabs>
          <w:tab w:pos="32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6"/>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(dále jen „objednatel“)</w:t>
      </w:r>
    </w:p>
    <w:p>
      <w:pPr>
        <w:pStyle w:val="Style6"/>
        <w:keepNext w:val="0"/>
        <w:keepLines w:val="0"/>
        <w:widowControl w:val="0"/>
        <w:shd w:val="clear" w:color="auto" w:fill="auto"/>
        <w:tabs>
          <w:tab w:pos="3213"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tab/>
        <w:t>Potápěčská stanice, a.s.</w:t>
      </w:r>
    </w:p>
    <w:p>
      <w:pPr>
        <w:pStyle w:val="Style6"/>
        <w:keepNext w:val="0"/>
        <w:keepLines w:val="0"/>
        <w:widowControl w:val="0"/>
        <w:shd w:val="clear" w:color="auto" w:fill="auto"/>
        <w:tabs>
          <w:tab w:pos="3213"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Botičská 1936/4, Nové Město, 128 00 Praha 2</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 k podpisu dohody:</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 jednat o věcech smluvních:</w:t>
      </w:r>
    </w:p>
    <w:p>
      <w:pPr>
        <w:pStyle w:val="Style6"/>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oprávněn jednat o věcech technických: stavbyvedoucí:</w:t>
      </w:r>
    </w:p>
    <w:p>
      <w:pPr>
        <w:pStyle w:val="Style6"/>
        <w:keepNext w:val="0"/>
        <w:keepLines w:val="0"/>
        <w:widowControl w:val="0"/>
        <w:shd w:val="clear" w:color="auto" w:fill="auto"/>
        <w:bidi w:val="0"/>
        <w:spacing w:before="0" w:after="0" w:line="240" w:lineRule="auto"/>
        <w:ind w:left="0" w:right="0" w:firstLine="0"/>
        <w:jc w:val="left"/>
      </w:pPr>
      <w:r>
        <mc:AlternateContent>
          <mc:Choice Requires="wps">
            <w:drawing>
              <wp:anchor distT="0" distB="481330" distL="114300" distR="2595245" simplePos="0" relativeHeight="125829378" behindDoc="0" locked="0" layoutInCell="1" allowOverlap="1">
                <wp:simplePos x="0" y="0"/>
                <wp:positionH relativeFrom="page">
                  <wp:posOffset>2955290</wp:posOffset>
                </wp:positionH>
                <wp:positionV relativeFrom="paragraph">
                  <wp:posOffset>12700</wp:posOffset>
                </wp:positionV>
                <wp:extent cx="841375" cy="387350"/>
                <wp:wrapSquare wrapText="left"/>
                <wp:docPr id="5" name="Shape 5"/>
                <a:graphic xmlns:a="http://schemas.openxmlformats.org/drawingml/2006/main">
                  <a:graphicData uri="http://schemas.microsoft.com/office/word/2010/wordprocessingShape">
                    <wps:wsp>
                      <wps:cNvSpPr txBox="1"/>
                      <wps:spPr>
                        <a:xfrm>
                          <a:ext cx="841375" cy="3873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47285532</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CZ47285532</w:t>
                            </w:r>
                          </w:p>
                        </w:txbxContent>
                      </wps:txbx>
                      <wps:bodyPr lIns="0" tIns="0" rIns="0" bIns="0">
                        <a:noAutoFit/>
                      </wps:bodyPr>
                    </wps:wsp>
                  </a:graphicData>
                </a:graphic>
              </wp:anchor>
            </w:drawing>
          </mc:Choice>
          <mc:Fallback>
            <w:pict>
              <v:shape id="_x0000_s1031" type="#_x0000_t202" style="position:absolute;margin-left:232.70000000000002pt;margin-top:1.pt;width:66.25pt;height:30.5pt;z-index:-125829375;mso-wrap-distance-left:9.pt;mso-wrap-distance-right:204.34999999999999pt;mso-wrap-distance-bottom:37.89999999999999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47285532</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CZ47285532</w:t>
                      </w:r>
                    </w:p>
                  </w:txbxContent>
                </v:textbox>
                <w10:wrap type="square" side="left" anchorx="page"/>
              </v:shape>
            </w:pict>
          </mc:Fallback>
        </mc:AlternateContent>
      </w:r>
      <w:r>
        <mc:AlternateContent>
          <mc:Choice Requires="wps">
            <w:drawing>
              <wp:anchor distT="643255" distB="0" distL="114300" distR="114300" simplePos="0" relativeHeight="125829380" behindDoc="0" locked="0" layoutInCell="1" allowOverlap="1">
                <wp:simplePos x="0" y="0"/>
                <wp:positionH relativeFrom="page">
                  <wp:posOffset>2955290</wp:posOffset>
                </wp:positionH>
                <wp:positionV relativeFrom="paragraph">
                  <wp:posOffset>655955</wp:posOffset>
                </wp:positionV>
                <wp:extent cx="3322320" cy="225425"/>
                <wp:wrapSquare wrapText="left"/>
                <wp:docPr id="7" name="Shape 7"/>
                <a:graphic xmlns:a="http://schemas.openxmlformats.org/drawingml/2006/main">
                  <a:graphicData uri="http://schemas.microsoft.com/office/word/2010/wordprocessingShape">
                    <wps:wsp>
                      <wps:cNvSpPr txBox="1"/>
                      <wps:spPr>
                        <a:xfrm>
                          <a:ext cx="3322320" cy="22542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 Městského soudu v Praze v oddílu B, vložce 20037</w:t>
                            </w:r>
                          </w:p>
                        </w:txbxContent>
                      </wps:txbx>
                      <wps:bodyPr wrap="none" lIns="0" tIns="0" rIns="0" bIns="0">
                        <a:noAutoFit/>
                      </wps:bodyPr>
                    </wps:wsp>
                  </a:graphicData>
                </a:graphic>
              </wp:anchor>
            </w:drawing>
          </mc:Choice>
          <mc:Fallback>
            <w:pict>
              <v:shape id="_x0000_s1033" type="#_x0000_t202" style="position:absolute;margin-left:232.70000000000002pt;margin-top:51.649999999999999pt;width:261.60000000000002pt;height:17.75pt;z-index:-125829373;mso-wrap-distance-left:9.pt;mso-wrap-distance-top:50.64999999999999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 Městského soudu v Praze v oddílu B, vložce 20037</w:t>
                      </w:r>
                    </w:p>
                  </w:txbxContent>
                </v:textbox>
                <w10:wrap type="square" side="left" anchorx="page"/>
              </v:shape>
            </w:pict>
          </mc:Fallback>
        </mc:AlternateContent>
      </w:r>
      <w:r>
        <w:rPr>
          <w:color w:val="000000"/>
          <w:spacing w:val="0"/>
          <w:w w:val="100"/>
          <w:position w:val="0"/>
          <w:shd w:val="clear" w:color="auto" w:fill="auto"/>
          <w:lang w:val="cs-CZ" w:eastAsia="cs-CZ" w:bidi="cs-CZ"/>
        </w:rPr>
        <w:t>IČO:</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číslo účtu:</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zápis v obchodním rejstříku:</w:t>
      </w:r>
    </w:p>
    <w:p>
      <w:pPr>
        <w:pStyle w:val="Style6"/>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(dále jen „zhotovitel“)</w:t>
      </w:r>
    </w:p>
    <w:p>
      <w:pPr>
        <w:pStyle w:val="Style6"/>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Strany Dohody berou na vědomí, že Povodí Ohře, státní podnik, je povinen zveřejnit obraz Dohody a jejích případných změn (dodatků) a dalších dokumentů od této Dohody odvozených včetně metadat požadovaných k uveřejnění dle zákona č. 340/2015 Sb. o registru smluv. Zveřejnění Dohody a metadat v registru smluv zajistí Povodí Ohře, státní podnik, který má právo tuto Dohodu zveřejnit rovněž v pochybnostech o tom, zda tato Dohoda zveřejnění podléhá či nikoliv.</w:t>
      </w:r>
    </w:p>
    <w:p>
      <w:pPr>
        <w:pStyle w:val="Style6"/>
        <w:keepNext w:val="0"/>
        <w:keepLines w:val="0"/>
        <w:widowControl w:val="0"/>
        <w:numPr>
          <w:ilvl w:val="0"/>
          <w:numId w:val="1"/>
        </w:numPr>
        <w:shd w:val="clear" w:color="auto" w:fill="auto"/>
        <w:tabs>
          <w:tab w:pos="3280" w:val="left"/>
        </w:tabs>
        <w:bidi w:val="0"/>
        <w:spacing w:before="0" w:line="240" w:lineRule="auto"/>
        <w:ind w:left="2800" w:right="0" w:firstLine="0"/>
        <w:jc w:val="left"/>
      </w:pPr>
      <w:bookmarkStart w:id="3" w:name="bookmark3"/>
      <w:bookmarkEnd w:id="3"/>
      <w:r>
        <w:rPr>
          <w:b/>
          <w:bCs/>
          <w:color w:val="000000"/>
          <w:spacing w:val="0"/>
          <w:w w:val="100"/>
          <w:position w:val="0"/>
          <w:shd w:val="clear" w:color="auto" w:fill="auto"/>
          <w:lang w:val="cs-CZ" w:eastAsia="cs-CZ" w:bidi="cs-CZ"/>
        </w:rPr>
        <w:t>ÚČEL DOHODY</w:t>
      </w:r>
    </w:p>
    <w:p>
      <w:pPr>
        <w:pStyle w:val="Style6"/>
        <w:keepNext w:val="0"/>
        <w:keepLines w:val="0"/>
        <w:widowControl w:val="0"/>
        <w:numPr>
          <w:ilvl w:val="0"/>
          <w:numId w:val="3"/>
        </w:numPr>
        <w:shd w:val="clear" w:color="auto" w:fill="auto"/>
        <w:tabs>
          <w:tab w:pos="432" w:val="left"/>
        </w:tabs>
        <w:bidi w:val="0"/>
        <w:spacing w:before="0" w:line="240" w:lineRule="auto"/>
        <w:ind w:left="380" w:right="0" w:hanging="380"/>
        <w:jc w:val="both"/>
      </w:pPr>
      <w:bookmarkStart w:id="4" w:name="bookmark4"/>
      <w:bookmarkEnd w:id="4"/>
      <w:r>
        <w:rPr>
          <w:color w:val="000000"/>
          <w:spacing w:val="0"/>
          <w:w w:val="100"/>
          <w:position w:val="0"/>
          <w:shd w:val="clear" w:color="auto" w:fill="auto"/>
          <w:lang w:val="cs-CZ" w:eastAsia="cs-CZ" w:bidi="cs-CZ"/>
        </w:rPr>
        <w:t>Rámcová dohoda (dále „Dohoda“) upravuje podmínky pro zadávání jednotlivých veřejných zakázek na potápěčské práce a jejich plnění na základě opakujících se Prováděcích smluv o dílo (dále „Prováděcí smlouvy“) po dobu platnosti Dohody. Jedná se o rámcovou dohodu bez obnovení soutěže, tzn. že zadavatel oslovuje vybraného dodavatele napřímo k dílčímu plnění zakázky. Specifikace plnění je vymezena v příloze č. 1 – Ceník potápěčských prací pro roky 2025-2026.</w:t>
      </w:r>
    </w:p>
    <w:p>
      <w:pPr>
        <w:pStyle w:val="Style6"/>
        <w:keepNext w:val="0"/>
        <w:keepLines w:val="0"/>
        <w:widowControl w:val="0"/>
        <w:numPr>
          <w:ilvl w:val="0"/>
          <w:numId w:val="3"/>
        </w:numPr>
        <w:shd w:val="clear" w:color="auto" w:fill="auto"/>
        <w:tabs>
          <w:tab w:pos="432" w:val="left"/>
        </w:tabs>
        <w:bidi w:val="0"/>
        <w:spacing w:before="0" w:line="240" w:lineRule="auto"/>
        <w:ind w:left="380" w:right="0" w:hanging="380"/>
        <w:jc w:val="both"/>
      </w:pPr>
      <w:bookmarkStart w:id="5" w:name="bookmark5"/>
      <w:bookmarkEnd w:id="5"/>
      <w:r>
        <w:rPr>
          <w:color w:val="000000"/>
          <w:spacing w:val="0"/>
          <w:w w:val="100"/>
          <w:position w:val="0"/>
          <w:shd w:val="clear" w:color="auto" w:fill="auto"/>
          <w:lang w:val="cs-CZ" w:eastAsia="cs-CZ" w:bidi="cs-CZ"/>
        </w:rPr>
        <w:t>Vznikne-li potřeba zajistit další činnosti a dodávky, které budou mít přímou souvislost s potápěčskými pracemi a požadavky zadavatele, a které nejsou zahrnuty v Ceníku potápěčských prací pro roky 2025 a 2026, budou tyto specifikovány v příslušné Prováděcí smlouvě.</w:t>
      </w:r>
    </w:p>
    <w:p>
      <w:pPr>
        <w:pStyle w:val="Style6"/>
        <w:keepNext w:val="0"/>
        <w:keepLines w:val="0"/>
        <w:widowControl w:val="0"/>
        <w:numPr>
          <w:ilvl w:val="0"/>
          <w:numId w:val="3"/>
        </w:numPr>
        <w:shd w:val="clear" w:color="auto" w:fill="auto"/>
        <w:tabs>
          <w:tab w:pos="432" w:val="left"/>
        </w:tabs>
        <w:bidi w:val="0"/>
        <w:spacing w:before="0" w:after="440" w:line="240" w:lineRule="auto"/>
        <w:ind w:left="380" w:right="0" w:hanging="380"/>
        <w:jc w:val="both"/>
      </w:pPr>
      <w:bookmarkStart w:id="6" w:name="bookmark6"/>
      <w:bookmarkEnd w:id="6"/>
      <w:r>
        <w:rPr>
          <w:color w:val="000000"/>
          <w:spacing w:val="0"/>
          <w:w w:val="100"/>
          <w:position w:val="0"/>
          <w:shd w:val="clear" w:color="auto" w:fill="auto"/>
          <w:lang w:val="cs-CZ" w:eastAsia="cs-CZ" w:bidi="cs-CZ"/>
        </w:rPr>
        <w:t>Podkladem pro uzavření této Dohody je nabídka zhotovitele, která byla v zadávacím řízení dle zákona č. 134/2016 Sb., o zadávání veřejných zakázek, ve znění pozdějších předpisů na uzavření této Dohody vybrána jako ekonomicky nejvýhodnější.</w:t>
      </w:r>
    </w:p>
    <w:p>
      <w:pPr>
        <w:pStyle w:val="Style14"/>
        <w:keepNext/>
        <w:keepLines/>
        <w:widowControl w:val="0"/>
        <w:numPr>
          <w:ilvl w:val="0"/>
          <w:numId w:val="1"/>
        </w:numPr>
        <w:shd w:val="clear" w:color="auto" w:fill="auto"/>
        <w:tabs>
          <w:tab w:pos="432" w:val="left"/>
        </w:tabs>
        <w:bidi w:val="0"/>
        <w:spacing w:before="0" w:line="240" w:lineRule="auto"/>
        <w:ind w:left="0" w:right="0" w:firstLine="0"/>
        <w:jc w:val="center"/>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PŘEDMĚT DOHODY</w:t>
      </w:r>
      <w:bookmarkEnd w:id="10"/>
      <w:bookmarkEnd w:id="7"/>
      <w:bookmarkEnd w:id="8"/>
    </w:p>
    <w:p>
      <w:pPr>
        <w:pStyle w:val="Style6"/>
        <w:keepNext w:val="0"/>
        <w:keepLines w:val="0"/>
        <w:widowControl w:val="0"/>
        <w:numPr>
          <w:ilvl w:val="0"/>
          <w:numId w:val="5"/>
        </w:numPr>
        <w:shd w:val="clear" w:color="auto" w:fill="auto"/>
        <w:tabs>
          <w:tab w:pos="432" w:val="left"/>
        </w:tabs>
        <w:bidi w:val="0"/>
        <w:spacing w:before="0" w:line="240" w:lineRule="auto"/>
        <w:ind w:left="380" w:right="0" w:hanging="380"/>
        <w:jc w:val="both"/>
      </w:pPr>
      <w:bookmarkStart w:id="11" w:name="bookmark11"/>
      <w:bookmarkEnd w:id="11"/>
      <w:r>
        <w:rPr>
          <w:color w:val="000000"/>
          <w:spacing w:val="0"/>
          <w:w w:val="100"/>
          <w:position w:val="0"/>
          <w:shd w:val="clear" w:color="auto" w:fill="auto"/>
          <w:lang w:val="cs-CZ" w:eastAsia="cs-CZ" w:bidi="cs-CZ"/>
        </w:rPr>
        <w:t>Předmětem plnění jsou potápěčské práce (průzkum a opravy) prováděné na vodních dílech (dále „VD“) ve správě Povodí Ohře, s. p., jejichž součástí je také provedení stavebních prací a případně dodávek, jež jsou nezbytné ke splnění předmětu díla. Přesné specifikace požadovaných potápěčských prací budou uvedeny v dílčích Prováděcích smlouvách.</w:t>
      </w:r>
    </w:p>
    <w:p>
      <w:pPr>
        <w:pStyle w:val="Style6"/>
        <w:keepNext w:val="0"/>
        <w:keepLines w:val="0"/>
        <w:widowControl w:val="0"/>
        <w:numPr>
          <w:ilvl w:val="0"/>
          <w:numId w:val="5"/>
        </w:numPr>
        <w:shd w:val="clear" w:color="auto" w:fill="auto"/>
        <w:tabs>
          <w:tab w:pos="432" w:val="left"/>
        </w:tabs>
        <w:bidi w:val="0"/>
        <w:spacing w:before="0" w:line="240" w:lineRule="auto"/>
        <w:ind w:left="380" w:right="0" w:hanging="380"/>
        <w:jc w:val="both"/>
      </w:pPr>
      <w:bookmarkStart w:id="12" w:name="bookmark12"/>
      <w:bookmarkEnd w:id="12"/>
      <w:r>
        <w:rPr>
          <w:color w:val="000000"/>
          <w:spacing w:val="0"/>
          <w:w w:val="100"/>
          <w:position w:val="0"/>
          <w:shd w:val="clear" w:color="auto" w:fill="auto"/>
          <w:lang w:val="cs-CZ" w:eastAsia="cs-CZ" w:bidi="cs-CZ"/>
        </w:rPr>
        <w:t>Rámcový předmět plnění veřejných zakázek, které mají být zadány na základě Dohody je vymezen následovně:</w:t>
      </w:r>
    </w:p>
    <w:p>
      <w:pPr>
        <w:pStyle w:val="Style6"/>
        <w:keepNext w:val="0"/>
        <w:keepLines w:val="0"/>
        <w:widowControl w:val="0"/>
        <w:numPr>
          <w:ilvl w:val="0"/>
          <w:numId w:val="7"/>
        </w:numPr>
        <w:shd w:val="clear" w:color="auto" w:fill="auto"/>
        <w:tabs>
          <w:tab w:pos="739" w:val="left"/>
        </w:tabs>
        <w:bidi w:val="0"/>
        <w:spacing w:before="0" w:after="0" w:line="240" w:lineRule="auto"/>
        <w:ind w:left="0" w:right="0" w:firstLine="300"/>
        <w:jc w:val="both"/>
      </w:pPr>
      <w:bookmarkStart w:id="13" w:name="bookmark13"/>
      <w:bookmarkEnd w:id="13"/>
      <w:r>
        <w:rPr>
          <w:color w:val="000000"/>
          <w:spacing w:val="0"/>
          <w:w w:val="100"/>
          <w:position w:val="0"/>
          <w:shd w:val="clear" w:color="auto" w:fill="auto"/>
          <w:lang w:val="cs-CZ" w:eastAsia="cs-CZ" w:bidi="cs-CZ"/>
        </w:rPr>
        <w:t>Potápěčské práce prováděné nad hladinou – servisní</w:t>
      </w:r>
    </w:p>
    <w:p>
      <w:pPr>
        <w:pStyle w:val="Style6"/>
        <w:keepNext w:val="0"/>
        <w:keepLines w:val="0"/>
        <w:widowControl w:val="0"/>
        <w:numPr>
          <w:ilvl w:val="0"/>
          <w:numId w:val="7"/>
        </w:numPr>
        <w:shd w:val="clear" w:color="auto" w:fill="auto"/>
        <w:tabs>
          <w:tab w:pos="739" w:val="left"/>
        </w:tabs>
        <w:bidi w:val="0"/>
        <w:spacing w:before="0" w:after="0" w:line="240" w:lineRule="auto"/>
        <w:ind w:left="0" w:right="0" w:firstLine="300"/>
        <w:jc w:val="both"/>
      </w:pPr>
      <w:bookmarkStart w:id="14" w:name="bookmark14"/>
      <w:bookmarkEnd w:id="14"/>
      <w:r>
        <w:rPr>
          <w:color w:val="000000"/>
          <w:spacing w:val="0"/>
          <w:w w:val="100"/>
          <w:position w:val="0"/>
          <w:shd w:val="clear" w:color="auto" w:fill="auto"/>
          <w:lang w:val="cs-CZ" w:eastAsia="cs-CZ" w:bidi="cs-CZ"/>
        </w:rPr>
        <w:t>Potápěčské práce prováděné pod hladinou do 13 m</w:t>
      </w:r>
    </w:p>
    <w:p>
      <w:pPr>
        <w:pStyle w:val="Style6"/>
        <w:keepNext w:val="0"/>
        <w:keepLines w:val="0"/>
        <w:widowControl w:val="0"/>
        <w:numPr>
          <w:ilvl w:val="0"/>
          <w:numId w:val="7"/>
        </w:numPr>
        <w:shd w:val="clear" w:color="auto" w:fill="auto"/>
        <w:tabs>
          <w:tab w:pos="739" w:val="left"/>
        </w:tabs>
        <w:bidi w:val="0"/>
        <w:spacing w:before="0" w:after="0" w:line="240" w:lineRule="auto"/>
        <w:ind w:left="0" w:right="0" w:firstLine="300"/>
        <w:jc w:val="both"/>
      </w:pPr>
      <w:bookmarkStart w:id="15" w:name="bookmark15"/>
      <w:bookmarkEnd w:id="15"/>
      <w:r>
        <w:rPr>
          <w:color w:val="000000"/>
          <w:spacing w:val="0"/>
          <w:w w:val="100"/>
          <w:position w:val="0"/>
          <w:shd w:val="clear" w:color="auto" w:fill="auto"/>
          <w:lang w:val="cs-CZ" w:eastAsia="cs-CZ" w:bidi="cs-CZ"/>
        </w:rPr>
        <w:t>Potápěčské práce prováděné pod hladinou 13-40 m</w:t>
      </w:r>
    </w:p>
    <w:p>
      <w:pPr>
        <w:pStyle w:val="Style6"/>
        <w:keepNext w:val="0"/>
        <w:keepLines w:val="0"/>
        <w:widowControl w:val="0"/>
        <w:numPr>
          <w:ilvl w:val="0"/>
          <w:numId w:val="7"/>
        </w:numPr>
        <w:shd w:val="clear" w:color="auto" w:fill="auto"/>
        <w:tabs>
          <w:tab w:pos="739" w:val="left"/>
        </w:tabs>
        <w:bidi w:val="0"/>
        <w:spacing w:before="0" w:after="0" w:line="240" w:lineRule="auto"/>
        <w:ind w:left="0" w:right="0" w:firstLine="300"/>
        <w:jc w:val="both"/>
      </w:pPr>
      <w:bookmarkStart w:id="16" w:name="bookmark16"/>
      <w:bookmarkEnd w:id="16"/>
      <w:r>
        <w:rPr>
          <w:color w:val="000000"/>
          <w:spacing w:val="0"/>
          <w:w w:val="100"/>
          <w:position w:val="0"/>
          <w:shd w:val="clear" w:color="auto" w:fill="auto"/>
          <w:lang w:val="cs-CZ" w:eastAsia="cs-CZ" w:bidi="cs-CZ"/>
        </w:rPr>
        <w:t>Potápěčské práce prováděné pod hladinou nad 40 m</w:t>
      </w:r>
    </w:p>
    <w:p>
      <w:pPr>
        <w:pStyle w:val="Style6"/>
        <w:keepNext w:val="0"/>
        <w:keepLines w:val="0"/>
        <w:widowControl w:val="0"/>
        <w:numPr>
          <w:ilvl w:val="0"/>
          <w:numId w:val="7"/>
        </w:numPr>
        <w:shd w:val="clear" w:color="auto" w:fill="auto"/>
        <w:tabs>
          <w:tab w:pos="739" w:val="left"/>
        </w:tabs>
        <w:bidi w:val="0"/>
        <w:spacing w:before="0" w:after="0" w:line="240" w:lineRule="auto"/>
        <w:ind w:left="0" w:right="0" w:firstLine="300"/>
        <w:jc w:val="both"/>
      </w:pPr>
      <w:bookmarkStart w:id="17" w:name="bookmark17"/>
      <w:bookmarkEnd w:id="17"/>
      <w:r>
        <w:rPr>
          <w:color w:val="000000"/>
          <w:spacing w:val="0"/>
          <w:w w:val="100"/>
          <w:position w:val="0"/>
          <w:shd w:val="clear" w:color="auto" w:fill="auto"/>
          <w:lang w:val="cs-CZ" w:eastAsia="cs-CZ" w:bidi="cs-CZ"/>
        </w:rPr>
        <w:t>Zajištění speciální potápěčské techniky používané pod hladinou</w:t>
      </w:r>
    </w:p>
    <w:p>
      <w:pPr>
        <w:pStyle w:val="Style6"/>
        <w:keepNext w:val="0"/>
        <w:keepLines w:val="0"/>
        <w:widowControl w:val="0"/>
        <w:numPr>
          <w:ilvl w:val="0"/>
          <w:numId w:val="7"/>
        </w:numPr>
        <w:shd w:val="clear" w:color="auto" w:fill="auto"/>
        <w:tabs>
          <w:tab w:pos="739" w:val="left"/>
        </w:tabs>
        <w:bidi w:val="0"/>
        <w:spacing w:before="0" w:line="240" w:lineRule="auto"/>
        <w:ind w:left="0" w:right="0" w:firstLine="300"/>
        <w:jc w:val="both"/>
      </w:pPr>
      <w:bookmarkStart w:id="18" w:name="bookmark18"/>
      <w:bookmarkEnd w:id="18"/>
      <w:r>
        <w:rPr>
          <w:color w:val="000000"/>
          <w:spacing w:val="0"/>
          <w:w w:val="100"/>
          <w:position w:val="0"/>
          <w:shd w:val="clear" w:color="auto" w:fill="auto"/>
          <w:lang w:val="cs-CZ" w:eastAsia="cs-CZ" w:bidi="cs-CZ"/>
        </w:rPr>
        <w:t>Další práce, služby a dodávky nezbytné pro provedení díla</w:t>
      </w:r>
    </w:p>
    <w:p>
      <w:pPr>
        <w:pStyle w:val="Style6"/>
        <w:keepNext w:val="0"/>
        <w:keepLines w:val="0"/>
        <w:widowControl w:val="0"/>
        <w:shd w:val="clear" w:color="auto" w:fill="auto"/>
        <w:bidi w:val="0"/>
        <w:spacing w:before="0" w:line="240" w:lineRule="auto"/>
        <w:ind w:left="300" w:right="0" w:firstLine="0"/>
        <w:jc w:val="both"/>
      </w:pPr>
      <w:r>
        <w:rPr>
          <w:color w:val="000000"/>
          <w:spacing w:val="0"/>
          <w:w w:val="100"/>
          <w:position w:val="0"/>
          <w:shd w:val="clear" w:color="auto" w:fill="auto"/>
          <w:lang w:val="cs-CZ" w:eastAsia="cs-CZ" w:bidi="cs-CZ"/>
        </w:rPr>
        <w:t>Součástí předmětu plnění jsou vždy nezbytně nutné přepravy materiálu, hmot, osob a podobně spojené přímo s výkonem prací. Součástí prací je také vypracování nálezové zprávy (vč. fotodokumentace, příp. videodokumentace).</w:t>
      </w:r>
    </w:p>
    <w:p>
      <w:pPr>
        <w:pStyle w:val="Style6"/>
        <w:keepNext w:val="0"/>
        <w:keepLines w:val="0"/>
        <w:widowControl w:val="0"/>
        <w:numPr>
          <w:ilvl w:val="0"/>
          <w:numId w:val="5"/>
        </w:numPr>
        <w:shd w:val="clear" w:color="auto" w:fill="auto"/>
        <w:tabs>
          <w:tab w:pos="432" w:val="left"/>
        </w:tabs>
        <w:bidi w:val="0"/>
        <w:spacing w:before="0" w:line="240" w:lineRule="auto"/>
        <w:ind w:left="0" w:right="0" w:firstLine="0"/>
        <w:jc w:val="both"/>
      </w:pPr>
      <w:bookmarkStart w:id="19" w:name="bookmark19"/>
      <w:bookmarkEnd w:id="19"/>
      <w:r>
        <w:rPr>
          <w:color w:val="000000"/>
          <w:spacing w:val="0"/>
          <w:w w:val="100"/>
          <w:position w:val="0"/>
          <w:shd w:val="clear" w:color="auto" w:fill="auto"/>
          <w:lang w:val="cs-CZ" w:eastAsia="cs-CZ" w:bidi="cs-CZ"/>
        </w:rPr>
        <w:t>Za součást díla dle každé Smlouvy o dílo je považováno rovněž:</w:t>
      </w:r>
    </w:p>
    <w:p>
      <w:pPr>
        <w:pStyle w:val="Style6"/>
        <w:keepNext w:val="0"/>
        <w:keepLines w:val="0"/>
        <w:widowControl w:val="0"/>
        <w:numPr>
          <w:ilvl w:val="0"/>
          <w:numId w:val="9"/>
        </w:numPr>
        <w:shd w:val="clear" w:color="auto" w:fill="auto"/>
        <w:tabs>
          <w:tab w:pos="794" w:val="left"/>
        </w:tabs>
        <w:bidi w:val="0"/>
        <w:spacing w:before="0" w:after="0" w:line="240" w:lineRule="auto"/>
        <w:ind w:left="820" w:right="0" w:hanging="400"/>
        <w:jc w:val="both"/>
      </w:pPr>
      <w:bookmarkStart w:id="20" w:name="bookmark20"/>
      <w:bookmarkEnd w:id="20"/>
      <w:r>
        <w:rPr>
          <w:color w:val="000000"/>
          <w:spacing w:val="0"/>
          <w:w w:val="100"/>
          <w:position w:val="0"/>
          <w:shd w:val="clear" w:color="auto" w:fill="auto"/>
          <w:lang w:val="cs-CZ" w:eastAsia="cs-CZ" w:bidi="cs-CZ"/>
        </w:rPr>
        <w:t>vypracování nálezové zprávy, která bude vždy vypracována a předána postupně do 10 pracovních dnů po ukončení jednotlivých prací. Koncept nálezové zprávy je dodavatel povinen zaslat určenému zástupci zadavatele do 10 pracovních dnů od ukončení jednotlivých potápěčských prací na určeném vodním díle. Ke konceptu nálezové zprávy zašle zástupce objednatele stanovisko do 14 dní od jeho obdržení. V případě, že zástupce objednatele nebude mít k zaslanému konceptu připomínky, lze považovat zaslanou zprávu za finální. V případě připomínek objednatele na úpravu závěrečné zprávy je povinen zhotovitel požadované úpravy do zprávy zapracovat a do 10 pracovních dnů a zaslat zpět zadavateli k finálnímu odsouhlasení,</w:t>
      </w:r>
    </w:p>
    <w:p>
      <w:pPr>
        <w:pStyle w:val="Style6"/>
        <w:keepNext w:val="0"/>
        <w:keepLines w:val="0"/>
        <w:widowControl w:val="0"/>
        <w:numPr>
          <w:ilvl w:val="0"/>
          <w:numId w:val="9"/>
        </w:numPr>
        <w:shd w:val="clear" w:color="auto" w:fill="auto"/>
        <w:tabs>
          <w:tab w:pos="794" w:val="left"/>
        </w:tabs>
        <w:bidi w:val="0"/>
        <w:spacing w:before="0" w:line="240" w:lineRule="auto"/>
        <w:ind w:left="820" w:right="0" w:hanging="400"/>
        <w:jc w:val="both"/>
        <w:sectPr>
          <w:footnotePr>
            <w:pos w:val="pageBottom"/>
            <w:numFmt w:val="decimal"/>
            <w:numRestart w:val="continuous"/>
          </w:footnotePr>
          <w:type w:val="continuous"/>
          <w:pgSz w:w="11909" w:h="16838"/>
          <w:pgMar w:top="1157" w:left="1393" w:right="1386" w:bottom="1656" w:header="0" w:footer="3" w:gutter="0"/>
          <w:cols w:space="720"/>
          <w:noEndnote/>
          <w:rtlGutter w:val="0"/>
          <w:docGrid w:linePitch="360"/>
        </w:sectPr>
      </w:pPr>
      <w:bookmarkStart w:id="21" w:name="bookmark21"/>
      <w:bookmarkEnd w:id="21"/>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w:t>
      </w:r>
    </w:p>
    <w:p>
      <w:pPr>
        <w:pStyle w:val="Style6"/>
        <w:keepNext w:val="0"/>
        <w:keepLines w:val="0"/>
        <w:widowControl w:val="0"/>
        <w:shd w:val="clear" w:color="auto" w:fill="auto"/>
        <w:bidi w:val="0"/>
        <w:spacing w:before="0" w:after="0" w:line="240" w:lineRule="auto"/>
        <w:ind w:left="820" w:right="0" w:firstLine="0"/>
        <w:jc w:val="both"/>
      </w:pPr>
      <w:r>
        <w:rPr>
          <w:color w:val="000000"/>
          <w:spacing w:val="0"/>
          <w:w w:val="100"/>
          <w:position w:val="0"/>
          <w:shd w:val="clear" w:color="auto" w:fill="auto"/>
          <w:lang w:val="cs-CZ" w:eastAsia="cs-CZ" w:bidi="cs-CZ"/>
        </w:rPr>
        <w:t>podobě, 3 v digitální podobě ve formátu.pdf a 1 v digitální podobě v editovatelných formátech .doc, .xls, .dwg apod.),</w:t>
      </w:r>
    </w:p>
    <w:p>
      <w:pPr>
        <w:pStyle w:val="Style6"/>
        <w:keepNext w:val="0"/>
        <w:keepLines w:val="0"/>
        <w:widowControl w:val="0"/>
        <w:numPr>
          <w:ilvl w:val="0"/>
          <w:numId w:val="9"/>
        </w:numPr>
        <w:shd w:val="clear" w:color="auto" w:fill="auto"/>
        <w:tabs>
          <w:tab w:pos="810" w:val="left"/>
        </w:tabs>
        <w:bidi w:val="0"/>
        <w:spacing w:before="0" w:after="0" w:line="240" w:lineRule="auto"/>
        <w:ind w:left="820" w:right="0" w:hanging="380"/>
        <w:jc w:val="both"/>
      </w:pPr>
      <w:bookmarkStart w:id="22" w:name="bookmark22"/>
      <w:bookmarkEnd w:id="22"/>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p>
    <w:p>
      <w:pPr>
        <w:pStyle w:val="Style6"/>
        <w:keepNext w:val="0"/>
        <w:keepLines w:val="0"/>
        <w:widowControl w:val="0"/>
        <w:numPr>
          <w:ilvl w:val="0"/>
          <w:numId w:val="9"/>
        </w:numPr>
        <w:shd w:val="clear" w:color="auto" w:fill="auto"/>
        <w:tabs>
          <w:tab w:pos="810" w:val="left"/>
        </w:tabs>
        <w:bidi w:val="0"/>
        <w:spacing w:before="0" w:after="0" w:line="240" w:lineRule="auto"/>
        <w:ind w:left="820" w:right="0" w:hanging="380"/>
        <w:jc w:val="both"/>
      </w:pPr>
      <w:bookmarkStart w:id="23" w:name="bookmark23"/>
      <w:bookmarkEnd w:id="23"/>
      <w:r>
        <w:rPr>
          <w:color w:val="000000"/>
          <w:spacing w:val="0"/>
          <w:w w:val="100"/>
          <w:position w:val="0"/>
          <w:shd w:val="clear" w:color="auto" w:fill="auto"/>
          <w:lang w:val="cs-CZ" w:eastAsia="cs-CZ" w:bidi="cs-CZ"/>
        </w:rPr>
        <w:t>zajištění bezpečnosti a ochrany zdraví při práci, požární ochrany, ochrany životního prostředí,</w:t>
      </w:r>
    </w:p>
    <w:p>
      <w:pPr>
        <w:pStyle w:val="Style6"/>
        <w:keepNext w:val="0"/>
        <w:keepLines w:val="0"/>
        <w:widowControl w:val="0"/>
        <w:numPr>
          <w:ilvl w:val="0"/>
          <w:numId w:val="9"/>
        </w:numPr>
        <w:shd w:val="clear" w:color="auto" w:fill="auto"/>
        <w:tabs>
          <w:tab w:pos="810" w:val="left"/>
        </w:tabs>
        <w:bidi w:val="0"/>
        <w:spacing w:before="0" w:after="0" w:line="240" w:lineRule="auto"/>
        <w:ind w:left="820" w:right="0" w:hanging="380"/>
        <w:jc w:val="both"/>
      </w:pPr>
      <w:bookmarkStart w:id="24" w:name="bookmark24"/>
      <w:bookmarkEnd w:id="24"/>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p>
    <w:p>
      <w:pPr>
        <w:pStyle w:val="Style6"/>
        <w:keepNext w:val="0"/>
        <w:keepLines w:val="0"/>
        <w:widowControl w:val="0"/>
        <w:numPr>
          <w:ilvl w:val="0"/>
          <w:numId w:val="9"/>
        </w:numPr>
        <w:shd w:val="clear" w:color="auto" w:fill="auto"/>
        <w:tabs>
          <w:tab w:pos="810" w:val="left"/>
        </w:tabs>
        <w:bidi w:val="0"/>
        <w:spacing w:before="0" w:after="0" w:line="240" w:lineRule="auto"/>
        <w:ind w:left="820" w:right="0" w:hanging="380"/>
        <w:jc w:val="both"/>
      </w:pPr>
      <w:bookmarkStart w:id="25" w:name="bookmark25"/>
      <w:bookmarkEnd w:id="25"/>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pPr>
        <w:pStyle w:val="Style6"/>
        <w:keepNext w:val="0"/>
        <w:keepLines w:val="0"/>
        <w:widowControl w:val="0"/>
        <w:numPr>
          <w:ilvl w:val="0"/>
          <w:numId w:val="9"/>
        </w:numPr>
        <w:shd w:val="clear" w:color="auto" w:fill="auto"/>
        <w:tabs>
          <w:tab w:pos="810" w:val="left"/>
        </w:tabs>
        <w:bidi w:val="0"/>
        <w:spacing w:before="0" w:after="0" w:line="240" w:lineRule="auto"/>
        <w:ind w:left="820" w:right="0" w:hanging="380"/>
        <w:jc w:val="both"/>
      </w:pPr>
      <w:bookmarkStart w:id="26" w:name="bookmark26"/>
      <w:bookmarkEnd w:id="26"/>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p>
    <w:p>
      <w:pPr>
        <w:pStyle w:val="Style6"/>
        <w:keepNext w:val="0"/>
        <w:keepLines w:val="0"/>
        <w:widowControl w:val="0"/>
        <w:numPr>
          <w:ilvl w:val="0"/>
          <w:numId w:val="9"/>
        </w:numPr>
        <w:shd w:val="clear" w:color="auto" w:fill="auto"/>
        <w:tabs>
          <w:tab w:pos="810" w:val="left"/>
        </w:tabs>
        <w:bidi w:val="0"/>
        <w:spacing w:before="0" w:after="0" w:line="240" w:lineRule="auto"/>
        <w:ind w:left="820" w:right="0" w:hanging="380"/>
        <w:jc w:val="both"/>
      </w:pPr>
      <w:bookmarkStart w:id="27" w:name="bookmark27"/>
      <w:bookmarkEnd w:id="27"/>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pPr>
        <w:pStyle w:val="Style6"/>
        <w:keepNext w:val="0"/>
        <w:keepLines w:val="0"/>
        <w:widowControl w:val="0"/>
        <w:numPr>
          <w:ilvl w:val="0"/>
          <w:numId w:val="9"/>
        </w:numPr>
        <w:shd w:val="clear" w:color="auto" w:fill="auto"/>
        <w:tabs>
          <w:tab w:pos="810" w:val="left"/>
        </w:tabs>
        <w:bidi w:val="0"/>
        <w:spacing w:before="0" w:after="0" w:line="240" w:lineRule="auto"/>
        <w:ind w:left="820" w:right="0" w:hanging="380"/>
        <w:jc w:val="both"/>
      </w:pPr>
      <w:bookmarkStart w:id="28" w:name="bookmark28"/>
      <w:bookmarkEnd w:id="28"/>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pPr>
        <w:pStyle w:val="Style6"/>
        <w:keepNext w:val="0"/>
        <w:keepLines w:val="0"/>
        <w:widowControl w:val="0"/>
        <w:numPr>
          <w:ilvl w:val="0"/>
          <w:numId w:val="9"/>
        </w:numPr>
        <w:shd w:val="clear" w:color="auto" w:fill="auto"/>
        <w:tabs>
          <w:tab w:pos="810" w:val="left"/>
        </w:tabs>
        <w:bidi w:val="0"/>
        <w:spacing w:before="0" w:after="0" w:line="240" w:lineRule="auto"/>
        <w:ind w:left="820" w:right="0" w:hanging="380"/>
        <w:jc w:val="both"/>
      </w:pPr>
      <w:bookmarkStart w:id="29" w:name="bookmark29"/>
      <w:bookmarkEnd w:id="29"/>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p>
    <w:p>
      <w:pPr>
        <w:pStyle w:val="Style6"/>
        <w:keepNext w:val="0"/>
        <w:keepLines w:val="0"/>
        <w:widowControl w:val="0"/>
        <w:numPr>
          <w:ilvl w:val="0"/>
          <w:numId w:val="9"/>
        </w:numPr>
        <w:shd w:val="clear" w:color="auto" w:fill="auto"/>
        <w:tabs>
          <w:tab w:pos="810" w:val="left"/>
        </w:tabs>
        <w:bidi w:val="0"/>
        <w:spacing w:before="0" w:after="0" w:line="240" w:lineRule="auto"/>
        <w:ind w:left="820" w:right="0" w:hanging="380"/>
        <w:jc w:val="both"/>
      </w:pPr>
      <w:bookmarkStart w:id="30" w:name="bookmark30"/>
      <w:bookmarkEnd w:id="30"/>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pPr>
        <w:pStyle w:val="Style6"/>
        <w:keepNext w:val="0"/>
        <w:keepLines w:val="0"/>
        <w:widowControl w:val="0"/>
        <w:numPr>
          <w:ilvl w:val="0"/>
          <w:numId w:val="9"/>
        </w:numPr>
        <w:shd w:val="clear" w:color="auto" w:fill="auto"/>
        <w:tabs>
          <w:tab w:pos="810" w:val="left"/>
        </w:tabs>
        <w:bidi w:val="0"/>
        <w:spacing w:before="0" w:line="240" w:lineRule="auto"/>
        <w:ind w:left="820" w:right="0" w:hanging="380"/>
        <w:jc w:val="both"/>
      </w:pPr>
      <w:bookmarkStart w:id="31" w:name="bookmark31"/>
      <w:bookmarkEnd w:id="31"/>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p>
    <w:p>
      <w:pPr>
        <w:pStyle w:val="Style6"/>
        <w:keepNext w:val="0"/>
        <w:keepLines w:val="0"/>
        <w:widowControl w:val="0"/>
        <w:numPr>
          <w:ilvl w:val="0"/>
          <w:numId w:val="5"/>
        </w:numPr>
        <w:shd w:val="clear" w:color="auto" w:fill="auto"/>
        <w:tabs>
          <w:tab w:pos="422" w:val="left"/>
        </w:tabs>
        <w:bidi w:val="0"/>
        <w:spacing w:before="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Dodavatel je povinen při realizaci zakázky dle každé Prováděcí smlouvy respektovat veškeré závazné a platné české právní a technické normy a platné bezpečnostní předpisy.</w:t>
      </w:r>
    </w:p>
    <w:p>
      <w:pPr>
        <w:pStyle w:val="Style6"/>
        <w:keepNext w:val="0"/>
        <w:keepLines w:val="0"/>
        <w:widowControl w:val="0"/>
        <w:numPr>
          <w:ilvl w:val="0"/>
          <w:numId w:val="5"/>
        </w:numPr>
        <w:shd w:val="clear" w:color="auto" w:fill="auto"/>
        <w:tabs>
          <w:tab w:pos="422" w:val="left"/>
        </w:tabs>
        <w:bidi w:val="0"/>
        <w:spacing w:before="0" w:line="240" w:lineRule="auto"/>
        <w:ind w:left="440" w:right="0" w:hanging="440"/>
        <w:jc w:val="both"/>
      </w:pPr>
      <w:bookmarkStart w:id="33" w:name="bookmark33"/>
      <w:bookmarkEnd w:id="33"/>
      <w:r>
        <w:rPr>
          <w:color w:val="000000"/>
          <w:spacing w:val="0"/>
          <w:w w:val="100"/>
          <w:position w:val="0"/>
          <w:shd w:val="clear" w:color="auto" w:fill="auto"/>
          <w:lang w:val="cs-CZ" w:eastAsia="cs-CZ" w:bidi="cs-CZ"/>
        </w:rPr>
        <w:t>Uzavřením této Dohody přenáší objednatel na zhotovitele odbornou, stavební, technickou, ekonomickou a organizační odpovědnost za přípravu a realizaci stavby a stejně tak i za provádění prací a dodávek dle každé Prováděcí smlouvy.</w:t>
      </w:r>
    </w:p>
    <w:p>
      <w:pPr>
        <w:pStyle w:val="Style6"/>
        <w:keepNext w:val="0"/>
        <w:keepLines w:val="0"/>
        <w:widowControl w:val="0"/>
        <w:numPr>
          <w:ilvl w:val="0"/>
          <w:numId w:val="5"/>
        </w:numPr>
        <w:shd w:val="clear" w:color="auto" w:fill="auto"/>
        <w:tabs>
          <w:tab w:pos="422" w:val="left"/>
        </w:tabs>
        <w:bidi w:val="0"/>
        <w:spacing w:before="0" w:line="240" w:lineRule="auto"/>
        <w:ind w:left="0" w:right="0" w:firstLine="0"/>
        <w:jc w:val="both"/>
        <w:sectPr>
          <w:headerReference w:type="default" r:id="rId7"/>
          <w:footerReference w:type="default" r:id="rId8"/>
          <w:footnotePr>
            <w:pos w:val="pageBottom"/>
            <w:numFmt w:val="decimal"/>
            <w:numRestart w:val="continuous"/>
          </w:footnotePr>
          <w:pgSz w:w="11909" w:h="16838"/>
          <w:pgMar w:top="1161" w:left="1394" w:right="1384" w:bottom="1103" w:header="0" w:footer="675" w:gutter="0"/>
          <w:cols w:space="720"/>
          <w:noEndnote/>
          <w:rtlGutter w:val="0"/>
          <w:docGrid w:linePitch="360"/>
        </w:sectPr>
      </w:pPr>
      <w:bookmarkStart w:id="34" w:name="bookmark34"/>
      <w:bookmarkEnd w:id="34"/>
      <w:r>
        <w:rPr>
          <w:color w:val="000000"/>
          <w:spacing w:val="0"/>
          <w:w w:val="100"/>
          <w:position w:val="0"/>
          <w:shd w:val="clear" w:color="auto" w:fill="auto"/>
          <w:lang w:val="cs-CZ" w:eastAsia="cs-CZ" w:bidi="cs-CZ"/>
        </w:rPr>
        <w:t xml:space="preserve">Zhotovitel je povinen vždy pro každé dílčí plnění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Stránka </w:t>
      </w:r>
      <w:r>
        <w:rPr>
          <w:b/>
          <w:bCs/>
          <w:color w:val="000000"/>
          <w:spacing w:val="0"/>
          <w:w w:val="100"/>
          <w:position w:val="0"/>
          <w:shd w:val="clear" w:color="auto" w:fill="auto"/>
          <w:lang w:val="cs-CZ" w:eastAsia="cs-CZ" w:bidi="cs-CZ"/>
        </w:rPr>
        <w:t xml:space="preserve">3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17</w:t>
      </w:r>
    </w:p>
    <w:p>
      <w:pPr>
        <w:pStyle w:val="Style6"/>
        <w:keepNext w:val="0"/>
        <w:keepLines w:val="0"/>
        <w:widowControl w:val="0"/>
        <w:shd w:val="clear" w:color="auto" w:fill="auto"/>
        <w:bidi w:val="0"/>
        <w:spacing w:before="0" w:after="700" w:line="240" w:lineRule="auto"/>
        <w:ind w:left="440" w:right="0" w:firstLine="0"/>
        <w:jc w:val="both"/>
      </w:pPr>
      <w:r>
        <w:rPr>
          <w:color w:val="000000"/>
          <w:spacing w:val="0"/>
          <w:w w:val="100"/>
          <w:position w:val="0"/>
          <w:shd w:val="clear" w:color="auto" w:fill="auto"/>
          <w:lang w:val="cs-CZ" w:eastAsia="cs-CZ" w:bidi="cs-CZ"/>
        </w:rPr>
        <w:t>rozhodnutí, jejichž potřeba vznikne v průběhu realizace díla a v závislosti na zvoleném postupu zhotovitele.</w:t>
      </w:r>
    </w:p>
    <w:p>
      <w:pPr>
        <w:pStyle w:val="Style6"/>
        <w:keepNext w:val="0"/>
        <w:keepLines w:val="0"/>
        <w:widowControl w:val="0"/>
        <w:numPr>
          <w:ilvl w:val="0"/>
          <w:numId w:val="5"/>
        </w:numPr>
        <w:shd w:val="clear" w:color="auto" w:fill="auto"/>
        <w:tabs>
          <w:tab w:pos="422" w:val="left"/>
        </w:tabs>
        <w:bidi w:val="0"/>
        <w:spacing w:before="0" w:line="240" w:lineRule="auto"/>
        <w:ind w:left="440" w:right="0" w:hanging="440"/>
        <w:jc w:val="both"/>
      </w:pPr>
      <w:bookmarkStart w:id="35" w:name="bookmark35"/>
      <w:bookmarkEnd w:id="35"/>
      <w:r>
        <w:rPr>
          <w:color w:val="000000"/>
          <w:spacing w:val="0"/>
          <w:w w:val="100"/>
          <w:position w:val="0"/>
          <w:shd w:val="clear" w:color="auto" w:fill="auto"/>
          <w:lang w:val="cs-CZ" w:eastAsia="cs-CZ" w:bidi="cs-CZ"/>
        </w:rPr>
        <w:t>Zhotovitel se zavazuje provést na své vlastní náklady a na svou odpovědnost ve prospěch objednatele Dílo (potápěčské práce) dále specifikované v Prováděcí smlouvě. Objednatel se zavazuje provedené, zcela dokončené dílo ve sjednaném termínu od zhotovitele převzít a zaplatit zhotoviteli cenu Díla specifikovanou v příslušné Prováděcí smlouvě.</w:t>
      </w:r>
    </w:p>
    <w:p>
      <w:pPr>
        <w:pStyle w:val="Style6"/>
        <w:keepNext w:val="0"/>
        <w:keepLines w:val="0"/>
        <w:widowControl w:val="0"/>
        <w:numPr>
          <w:ilvl w:val="0"/>
          <w:numId w:val="5"/>
        </w:numPr>
        <w:shd w:val="clear" w:color="auto" w:fill="auto"/>
        <w:tabs>
          <w:tab w:pos="422" w:val="left"/>
        </w:tabs>
        <w:bidi w:val="0"/>
        <w:spacing w:before="0" w:line="240" w:lineRule="auto"/>
        <w:ind w:left="440" w:right="0" w:hanging="440"/>
        <w:jc w:val="both"/>
      </w:pPr>
      <w:bookmarkStart w:id="36" w:name="bookmark36"/>
      <w:bookmarkEnd w:id="36"/>
      <w:r>
        <w:rPr>
          <w:color w:val="000000"/>
          <w:spacing w:val="0"/>
          <w:w w:val="100"/>
          <w:position w:val="0"/>
          <w:shd w:val="clear" w:color="auto" w:fill="auto"/>
          <w:lang w:val="cs-CZ" w:eastAsia="cs-CZ" w:bidi="cs-CZ"/>
        </w:rPr>
        <w:t>Zhotovitel garantuje, že po dobu účinnosti této Dohody bude mít k dispozici odborně a zdravotně způsobilé fyzické osoby pro provádění potápěčských prací takto:</w:t>
      </w:r>
    </w:p>
    <w:p>
      <w:pPr>
        <w:pStyle w:val="Style6"/>
        <w:keepNext w:val="0"/>
        <w:keepLines w:val="0"/>
        <w:widowControl w:val="0"/>
        <w:numPr>
          <w:ilvl w:val="0"/>
          <w:numId w:val="11"/>
        </w:numPr>
        <w:shd w:val="clear" w:color="auto" w:fill="auto"/>
        <w:tabs>
          <w:tab w:pos="837" w:val="left"/>
        </w:tabs>
        <w:bidi w:val="0"/>
        <w:spacing w:before="0" w:after="0" w:line="240" w:lineRule="auto"/>
        <w:ind w:left="820" w:right="0" w:hanging="380"/>
        <w:jc w:val="both"/>
      </w:pPr>
      <w:bookmarkStart w:id="37" w:name="bookmark37"/>
      <w:bookmarkEnd w:id="37"/>
      <w:r>
        <w:rPr>
          <w:color w:val="000000"/>
          <w:spacing w:val="0"/>
          <w:w w:val="100"/>
          <w:position w:val="0"/>
          <w:shd w:val="clear" w:color="auto" w:fill="auto"/>
          <w:lang w:val="cs-CZ" w:eastAsia="cs-CZ" w:bidi="cs-CZ"/>
        </w:rPr>
        <w:t>minimálně 5 osob s osvědčením o získání profesní kvalifikace „Potápěč pracovní – kód 69-014-H“ (v Národním registru kvalifikací) podle § 18 zákona č. 179/2006 Sb. v platném znění</w:t>
      </w:r>
    </w:p>
    <w:p>
      <w:pPr>
        <w:pStyle w:val="Style6"/>
        <w:keepNext w:val="0"/>
        <w:keepLines w:val="0"/>
        <w:widowControl w:val="0"/>
        <w:numPr>
          <w:ilvl w:val="0"/>
          <w:numId w:val="11"/>
        </w:numPr>
        <w:shd w:val="clear" w:color="auto" w:fill="auto"/>
        <w:tabs>
          <w:tab w:pos="837" w:val="left"/>
        </w:tabs>
        <w:bidi w:val="0"/>
        <w:spacing w:before="0" w:after="0" w:line="240" w:lineRule="auto"/>
        <w:ind w:left="820" w:right="0" w:hanging="380"/>
        <w:jc w:val="both"/>
      </w:pPr>
      <w:bookmarkStart w:id="38" w:name="bookmark38"/>
      <w:bookmarkEnd w:id="38"/>
      <w:r>
        <w:rPr>
          <w:color w:val="000000"/>
          <w:spacing w:val="0"/>
          <w:w w:val="100"/>
          <w:position w:val="0"/>
          <w:shd w:val="clear" w:color="auto" w:fill="auto"/>
          <w:lang w:val="cs-CZ" w:eastAsia="cs-CZ" w:bidi="cs-CZ"/>
        </w:rPr>
        <w:t>minimálně 1 osobu s osvědčením o získání profesní kvalifikace „Potápěč operátor – kód 69-015-H“ (v Národním registru kvalifikací) podle § 18 zákona č. 179/2006 Sb. v platném znění a</w:t>
      </w:r>
    </w:p>
    <w:p>
      <w:pPr>
        <w:pStyle w:val="Style6"/>
        <w:keepNext w:val="0"/>
        <w:keepLines w:val="0"/>
        <w:widowControl w:val="0"/>
        <w:numPr>
          <w:ilvl w:val="0"/>
          <w:numId w:val="11"/>
        </w:numPr>
        <w:shd w:val="clear" w:color="auto" w:fill="auto"/>
        <w:tabs>
          <w:tab w:pos="837" w:val="left"/>
        </w:tabs>
        <w:bidi w:val="0"/>
        <w:spacing w:before="0" w:line="240" w:lineRule="auto"/>
        <w:ind w:left="820" w:right="0" w:hanging="380"/>
        <w:jc w:val="both"/>
      </w:pPr>
      <w:bookmarkStart w:id="39" w:name="bookmark39"/>
      <w:bookmarkEnd w:id="39"/>
      <w:r>
        <w:rPr>
          <w:color w:val="000000"/>
          <w:spacing w:val="0"/>
          <w:w w:val="100"/>
          <w:position w:val="0"/>
          <w:shd w:val="clear" w:color="auto" w:fill="auto"/>
          <w:lang w:val="cs-CZ" w:eastAsia="cs-CZ" w:bidi="cs-CZ"/>
        </w:rPr>
        <w:t>minimálně 2 osoby s platným osvědčením svářeče – potápěče pro hyperbarické svařování za mokra dle ČSN EN ISO 15618-1.</w:t>
      </w:r>
    </w:p>
    <w:p>
      <w:pPr>
        <w:pStyle w:val="Style6"/>
        <w:keepNext w:val="0"/>
        <w:keepLines w:val="0"/>
        <w:widowControl w:val="0"/>
        <w:numPr>
          <w:ilvl w:val="0"/>
          <w:numId w:val="5"/>
        </w:numPr>
        <w:shd w:val="clear" w:color="auto" w:fill="auto"/>
        <w:tabs>
          <w:tab w:pos="422" w:val="left"/>
        </w:tabs>
        <w:bidi w:val="0"/>
        <w:spacing w:before="0" w:line="240" w:lineRule="auto"/>
        <w:ind w:left="440" w:right="0" w:hanging="440"/>
        <w:jc w:val="both"/>
      </w:pPr>
      <w:bookmarkStart w:id="40" w:name="bookmark40"/>
      <w:bookmarkEnd w:id="40"/>
      <w:r>
        <w:rPr>
          <w:color w:val="000000"/>
          <w:spacing w:val="0"/>
          <w:w w:val="100"/>
          <w:position w:val="0"/>
          <w:shd w:val="clear" w:color="auto" w:fill="auto"/>
          <w:lang w:val="cs-CZ" w:eastAsia="cs-CZ" w:bidi="cs-CZ"/>
        </w:rPr>
        <w:t>Zhotovitel garantuje, že po dobu účinnosti této Dohody bude mít k dispozici klíčové osoby, za podmínek níže:</w:t>
      </w:r>
    </w:p>
    <w:p>
      <w:pPr>
        <w:pStyle w:val="Style6"/>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Min. 1 osoba uvedená v seznamu techniků splňuje tyto požadavky:</w:t>
      </w:r>
    </w:p>
    <w:p>
      <w:pPr>
        <w:pStyle w:val="Style6"/>
        <w:keepNext w:val="0"/>
        <w:keepLines w:val="0"/>
        <w:widowControl w:val="0"/>
        <w:numPr>
          <w:ilvl w:val="0"/>
          <w:numId w:val="13"/>
        </w:numPr>
        <w:shd w:val="clear" w:color="auto" w:fill="auto"/>
        <w:tabs>
          <w:tab w:pos="837" w:val="left"/>
        </w:tabs>
        <w:bidi w:val="0"/>
        <w:spacing w:before="0" w:line="240" w:lineRule="auto"/>
        <w:ind w:left="0" w:right="0" w:firstLine="440"/>
        <w:jc w:val="both"/>
      </w:pPr>
      <w:bookmarkStart w:id="41" w:name="bookmark41"/>
      <w:bookmarkEnd w:id="41"/>
      <w:r>
        <w:rPr>
          <w:color w:val="000000"/>
          <w:spacing w:val="0"/>
          <w:w w:val="100"/>
          <w:position w:val="0"/>
          <w:shd w:val="clear" w:color="auto" w:fill="auto"/>
          <w:lang w:val="cs-CZ" w:eastAsia="cs-CZ" w:bidi="cs-CZ"/>
        </w:rPr>
        <w:t>VŠ popř. odborné SŠ vzdělání v oboru vodohospodářské stavby nebo srovnatelné,</w:t>
      </w:r>
    </w:p>
    <w:p>
      <w:pPr>
        <w:pStyle w:val="Style6"/>
        <w:keepNext w:val="0"/>
        <w:keepLines w:val="0"/>
        <w:widowControl w:val="0"/>
        <w:numPr>
          <w:ilvl w:val="0"/>
          <w:numId w:val="13"/>
        </w:numPr>
        <w:shd w:val="clear" w:color="auto" w:fill="auto"/>
        <w:tabs>
          <w:tab w:pos="837" w:val="left"/>
        </w:tabs>
        <w:bidi w:val="0"/>
        <w:spacing w:before="0" w:line="240" w:lineRule="auto"/>
        <w:ind w:left="820" w:right="0" w:hanging="380"/>
        <w:jc w:val="both"/>
      </w:pPr>
      <w:bookmarkStart w:id="42" w:name="bookmark42"/>
      <w:bookmarkEnd w:id="42"/>
      <w:r>
        <w:rPr>
          <w:color w:val="000000"/>
          <w:spacing w:val="0"/>
          <w:w w:val="100"/>
          <w:position w:val="0"/>
          <w:shd w:val="clear" w:color="auto" w:fill="auto"/>
          <w:lang w:val="cs-CZ" w:eastAsia="cs-CZ" w:bidi="cs-CZ"/>
        </w:rPr>
        <w:t>autorizaci jako autorizovaný inženýr nebo autorizovaný technik dle zákona č. 360/1992 Sb., o výkonu povolání autorizovaných architektů a o výkonu povolání autorizovaných inženýrů a techniků činných ve výstavbě, pro obor stavby vodního hospodářství a krajinného inženýrství,</w:t>
      </w:r>
    </w:p>
    <w:p>
      <w:pPr>
        <w:pStyle w:val="Style6"/>
        <w:keepNext w:val="0"/>
        <w:keepLines w:val="0"/>
        <w:widowControl w:val="0"/>
        <w:numPr>
          <w:ilvl w:val="0"/>
          <w:numId w:val="13"/>
        </w:numPr>
        <w:shd w:val="clear" w:color="auto" w:fill="auto"/>
        <w:tabs>
          <w:tab w:pos="837" w:val="left"/>
        </w:tabs>
        <w:bidi w:val="0"/>
        <w:spacing w:before="0" w:line="240" w:lineRule="auto"/>
        <w:ind w:left="820" w:right="0" w:hanging="380"/>
        <w:jc w:val="both"/>
      </w:pPr>
      <w:bookmarkStart w:id="43" w:name="bookmark43"/>
      <w:bookmarkEnd w:id="43"/>
      <w:r>
        <w:rPr>
          <w:color w:val="000000"/>
          <w:spacing w:val="0"/>
          <w:w w:val="100"/>
          <w:position w:val="0"/>
          <w:shd w:val="clear" w:color="auto" w:fill="auto"/>
          <w:lang w:val="cs-CZ" w:eastAsia="cs-CZ" w:bidi="cs-CZ"/>
        </w:rPr>
        <w:t>praxe v oboru vodohospodářské stavby min. 5 let. Splnění této technické kvalifikace dodavatel prokazuje předložením čestného prohlášení, ve kterém je uvedeno:</w:t>
      </w:r>
    </w:p>
    <w:p>
      <w:pPr>
        <w:pStyle w:val="Style6"/>
        <w:keepNext w:val="0"/>
        <w:keepLines w:val="0"/>
        <w:widowControl w:val="0"/>
        <w:numPr>
          <w:ilvl w:val="0"/>
          <w:numId w:val="15"/>
        </w:numPr>
        <w:shd w:val="clear" w:color="auto" w:fill="auto"/>
        <w:tabs>
          <w:tab w:pos="1417" w:val="left"/>
        </w:tabs>
        <w:bidi w:val="0"/>
        <w:spacing w:before="0" w:after="0" w:line="240" w:lineRule="auto"/>
        <w:ind w:left="1440" w:right="0" w:hanging="500"/>
        <w:jc w:val="both"/>
      </w:pPr>
      <w:bookmarkStart w:id="44" w:name="bookmark44"/>
      <w:bookmarkEnd w:id="44"/>
      <w:r>
        <w:rPr>
          <w:color w:val="000000"/>
          <w:spacing w:val="0"/>
          <w:w w:val="100"/>
          <w:position w:val="0"/>
          <w:shd w:val="clear" w:color="auto" w:fill="auto"/>
          <w:lang w:val="cs-CZ" w:eastAsia="cs-CZ" w:bidi="cs-CZ"/>
        </w:rPr>
        <w:t>jméno a příjmení osoby, která bude působit na pozici vedoucího realizačního týmu,</w:t>
      </w:r>
    </w:p>
    <w:p>
      <w:pPr>
        <w:pStyle w:val="Style6"/>
        <w:keepNext w:val="0"/>
        <w:keepLines w:val="0"/>
        <w:widowControl w:val="0"/>
        <w:numPr>
          <w:ilvl w:val="0"/>
          <w:numId w:val="15"/>
        </w:numPr>
        <w:shd w:val="clear" w:color="auto" w:fill="auto"/>
        <w:tabs>
          <w:tab w:pos="1417" w:val="left"/>
        </w:tabs>
        <w:bidi w:val="0"/>
        <w:spacing w:before="0" w:after="0" w:line="240" w:lineRule="auto"/>
        <w:ind w:left="0" w:right="0" w:firstLine="920"/>
        <w:jc w:val="both"/>
      </w:pPr>
      <w:bookmarkStart w:id="45" w:name="bookmark45"/>
      <w:bookmarkEnd w:id="45"/>
      <w:r>
        <w:rPr>
          <w:color w:val="000000"/>
          <w:spacing w:val="0"/>
          <w:w w:val="100"/>
          <w:position w:val="0"/>
          <w:shd w:val="clear" w:color="auto" w:fill="auto"/>
          <w:lang w:val="cs-CZ" w:eastAsia="cs-CZ" w:bidi="cs-CZ"/>
        </w:rPr>
        <w:t>informace o délce praxe v oboru vodohospodářské stavby,</w:t>
      </w:r>
    </w:p>
    <w:p>
      <w:pPr>
        <w:pStyle w:val="Style6"/>
        <w:keepNext w:val="0"/>
        <w:keepLines w:val="0"/>
        <w:widowControl w:val="0"/>
        <w:numPr>
          <w:ilvl w:val="0"/>
          <w:numId w:val="15"/>
        </w:numPr>
        <w:shd w:val="clear" w:color="auto" w:fill="auto"/>
        <w:tabs>
          <w:tab w:pos="1417" w:val="left"/>
        </w:tabs>
        <w:bidi w:val="0"/>
        <w:spacing w:before="0" w:after="0" w:line="240" w:lineRule="auto"/>
        <w:ind w:left="0" w:right="0" w:firstLine="820"/>
        <w:jc w:val="both"/>
      </w:pPr>
      <w:bookmarkStart w:id="46" w:name="bookmark46"/>
      <w:bookmarkEnd w:id="46"/>
      <w:r>
        <w:rPr>
          <w:color w:val="000000"/>
          <w:spacing w:val="0"/>
          <w:w w:val="100"/>
          <w:position w:val="0"/>
          <w:shd w:val="clear" w:color="auto" w:fill="auto"/>
          <w:lang w:val="cs-CZ" w:eastAsia="cs-CZ" w:bidi="cs-CZ"/>
        </w:rPr>
        <w:t>dosažené vzdělání,</w:t>
      </w:r>
    </w:p>
    <w:p>
      <w:pPr>
        <w:pStyle w:val="Style6"/>
        <w:keepNext w:val="0"/>
        <w:keepLines w:val="0"/>
        <w:widowControl w:val="0"/>
        <w:numPr>
          <w:ilvl w:val="0"/>
          <w:numId w:val="15"/>
        </w:numPr>
        <w:shd w:val="clear" w:color="auto" w:fill="auto"/>
        <w:tabs>
          <w:tab w:pos="1417" w:val="left"/>
        </w:tabs>
        <w:bidi w:val="0"/>
        <w:spacing w:before="0" w:after="0" w:line="240" w:lineRule="auto"/>
        <w:ind w:left="0" w:right="0" w:firstLine="820"/>
        <w:jc w:val="both"/>
      </w:pPr>
      <w:bookmarkStart w:id="47" w:name="bookmark47"/>
      <w:bookmarkEnd w:id="47"/>
      <w:r>
        <w:rPr>
          <w:color w:val="000000"/>
          <w:spacing w:val="0"/>
          <w:w w:val="100"/>
          <w:position w:val="0"/>
          <w:shd w:val="clear" w:color="auto" w:fill="auto"/>
          <w:lang w:val="cs-CZ" w:eastAsia="cs-CZ" w:bidi="cs-CZ"/>
        </w:rPr>
        <w:t>autorizace pro obor stavby vodního hospodářství a krajinného inženýrství,</w:t>
      </w:r>
    </w:p>
    <w:p>
      <w:pPr>
        <w:pStyle w:val="Style6"/>
        <w:keepNext w:val="0"/>
        <w:keepLines w:val="0"/>
        <w:widowControl w:val="0"/>
        <w:numPr>
          <w:ilvl w:val="0"/>
          <w:numId w:val="15"/>
        </w:numPr>
        <w:shd w:val="clear" w:color="auto" w:fill="auto"/>
        <w:tabs>
          <w:tab w:pos="1417" w:val="left"/>
        </w:tabs>
        <w:bidi w:val="0"/>
        <w:spacing w:before="0" w:after="0" w:line="240" w:lineRule="auto"/>
        <w:ind w:left="1440" w:right="0" w:hanging="500"/>
        <w:jc w:val="both"/>
      </w:pPr>
      <w:bookmarkStart w:id="48" w:name="bookmark48"/>
      <w:bookmarkEnd w:id="48"/>
      <w:r>
        <w:rPr>
          <w:color w:val="000000"/>
          <w:spacing w:val="0"/>
          <w:w w:val="100"/>
          <w:position w:val="0"/>
          <w:shd w:val="clear" w:color="auto" w:fill="auto"/>
          <w:lang w:val="cs-CZ" w:eastAsia="cs-CZ" w:bidi="cs-CZ"/>
        </w:rPr>
        <w:t>profesní zkušenost s řízením alespoň 3 staveb jejímž předmětem byly potápěčské práce prováděné na vodním díle – dle § 55 odst. 1 písm. a), zákona č. 254/2001 Sb., o vodách a o změně některých zákonů (vodní zákon), ve znění pozdějších předpisů (dále jen „vodní zákon“), ve výši min. 500 tis. Kč bez DPH každá.</w:t>
      </w:r>
    </w:p>
    <w:p>
      <w:pPr>
        <w:pStyle w:val="Style6"/>
        <w:keepNext w:val="0"/>
        <w:keepLines w:val="0"/>
        <w:widowControl w:val="0"/>
        <w:numPr>
          <w:ilvl w:val="0"/>
          <w:numId w:val="15"/>
        </w:numPr>
        <w:shd w:val="clear" w:color="auto" w:fill="auto"/>
        <w:tabs>
          <w:tab w:pos="1417" w:val="left"/>
        </w:tabs>
        <w:bidi w:val="0"/>
        <w:spacing w:before="0" w:line="240" w:lineRule="auto"/>
        <w:ind w:left="1440" w:right="0" w:hanging="620"/>
        <w:jc w:val="both"/>
      </w:pPr>
      <w:bookmarkStart w:id="49" w:name="bookmark49"/>
      <w:bookmarkEnd w:id="49"/>
      <w:r>
        <w:rPr>
          <w:color w:val="000000"/>
          <w:spacing w:val="0"/>
          <w:w w:val="100"/>
          <w:position w:val="0"/>
          <w:shd w:val="clear" w:color="auto" w:fill="auto"/>
          <w:lang w:val="cs-CZ" w:eastAsia="cs-CZ" w:bidi="cs-CZ"/>
        </w:rPr>
        <w:t>informace o tom, že se jedná o zaměstnance dodavatele nebo osobu v jiném vztahu k dodavateli (externí spolupráce).</w:t>
      </w:r>
    </w:p>
    <w:p>
      <w:pPr>
        <w:pStyle w:val="Style6"/>
        <w:keepNext w:val="0"/>
        <w:keepLines w:val="0"/>
        <w:widowControl w:val="0"/>
        <w:numPr>
          <w:ilvl w:val="0"/>
          <w:numId w:val="5"/>
        </w:numPr>
        <w:shd w:val="clear" w:color="auto" w:fill="auto"/>
        <w:tabs>
          <w:tab w:pos="502" w:val="left"/>
        </w:tabs>
        <w:bidi w:val="0"/>
        <w:spacing w:before="0" w:line="240" w:lineRule="auto"/>
        <w:ind w:left="440" w:right="0" w:hanging="440"/>
        <w:jc w:val="both"/>
      </w:pPr>
      <w:bookmarkStart w:id="50" w:name="bookmark50"/>
      <w:bookmarkEnd w:id="50"/>
      <w:r>
        <w:rPr>
          <w:color w:val="000000"/>
          <w:spacing w:val="0"/>
          <w:w w:val="100"/>
          <w:position w:val="0"/>
          <w:shd w:val="clear" w:color="auto" w:fill="auto"/>
          <w:lang w:val="cs-CZ" w:eastAsia="cs-CZ" w:bidi="cs-CZ"/>
        </w:rPr>
        <w:t>Zhotovitel garantuje, že po dobu účinnosti této Dohody bude mít k dispozici lékaře pro hyperbarickou medicínu.</w:t>
      </w:r>
    </w:p>
    <w:p>
      <w:pPr>
        <w:pStyle w:val="Style6"/>
        <w:keepNext w:val="0"/>
        <w:keepLines w:val="0"/>
        <w:widowControl w:val="0"/>
        <w:numPr>
          <w:ilvl w:val="0"/>
          <w:numId w:val="5"/>
        </w:numPr>
        <w:shd w:val="clear" w:color="auto" w:fill="auto"/>
        <w:tabs>
          <w:tab w:pos="502" w:val="left"/>
        </w:tabs>
        <w:bidi w:val="0"/>
        <w:spacing w:before="0" w:line="240" w:lineRule="auto"/>
        <w:ind w:left="440" w:right="0" w:hanging="440"/>
        <w:jc w:val="both"/>
      </w:pPr>
      <w:bookmarkStart w:id="51" w:name="bookmark51"/>
      <w:bookmarkEnd w:id="51"/>
      <w:r>
        <w:rPr>
          <w:color w:val="000000"/>
          <w:spacing w:val="0"/>
          <w:w w:val="100"/>
          <w:position w:val="0"/>
          <w:shd w:val="clear" w:color="auto" w:fill="auto"/>
          <w:lang w:val="cs-CZ" w:eastAsia="cs-CZ" w:bidi="cs-CZ"/>
        </w:rPr>
        <w:t>Zhotovitel dále garantuje, že po dobu účinnosti této Dohody bude mít zajištěné technické zařízení:</w:t>
      </w:r>
    </w:p>
    <w:p>
      <w:pPr>
        <w:pStyle w:val="Style6"/>
        <w:keepNext w:val="0"/>
        <w:keepLines w:val="0"/>
        <w:widowControl w:val="0"/>
        <w:shd w:val="clear" w:color="auto" w:fill="auto"/>
        <w:bidi w:val="0"/>
        <w:spacing w:before="0" w:line="240" w:lineRule="auto"/>
        <w:ind w:left="820" w:right="0" w:hanging="400"/>
        <w:jc w:val="both"/>
      </w:pPr>
      <w:r>
        <w:rPr>
          <w:color w:val="000000"/>
          <w:spacing w:val="0"/>
          <w:w w:val="100"/>
          <w:position w:val="0"/>
          <w:shd w:val="clear" w:color="auto" w:fill="auto"/>
          <w:lang w:val="cs-CZ" w:eastAsia="cs-CZ" w:bidi="cs-CZ"/>
        </w:rPr>
        <w:t>a) pro práce v hloubce větší než 13 m a při sestupech, které jsou spojeny s více než jednou dekompresní zastávkou, zajištění vybavení pracoviště vícemístnou dekompresní komorou v pohotovostním stavu, jejíž obsluha je vyškolena pro její používání, umístěnou s ohledem na technickou proveditelnost co nejblíže místu sestupu; pro tyto práce a práce s vysokou fyzickou námahou potápěče je nutné zajistit dodávku dýchacích plynů hadicovým systémem vedeným z místa nad hladinou s výjimkou průzkumných činností.</w:t>
      </w:r>
    </w:p>
    <w:p>
      <w:pPr>
        <w:pStyle w:val="Style14"/>
        <w:keepNext/>
        <w:keepLines/>
        <w:widowControl w:val="0"/>
        <w:numPr>
          <w:ilvl w:val="0"/>
          <w:numId w:val="1"/>
        </w:numPr>
        <w:shd w:val="clear" w:color="auto" w:fill="auto"/>
        <w:tabs>
          <w:tab w:pos="617" w:val="left"/>
        </w:tabs>
        <w:bidi w:val="0"/>
        <w:spacing w:before="0" w:line="240" w:lineRule="auto"/>
        <w:ind w:left="0" w:right="0" w:firstLine="0"/>
        <w:jc w:val="center"/>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UZAVÍRÁNÍ SMLUV O DÍLO PRO PLNĚNÍ DLE DOHODY</w:t>
      </w:r>
      <w:bookmarkEnd w:id="52"/>
      <w:bookmarkEnd w:id="53"/>
      <w:bookmarkEnd w:id="55"/>
    </w:p>
    <w:p>
      <w:pPr>
        <w:pStyle w:val="Style6"/>
        <w:keepNext w:val="0"/>
        <w:keepLines w:val="0"/>
        <w:widowControl w:val="0"/>
        <w:numPr>
          <w:ilvl w:val="0"/>
          <w:numId w:val="17"/>
        </w:numPr>
        <w:shd w:val="clear" w:color="auto" w:fill="auto"/>
        <w:tabs>
          <w:tab w:pos="399" w:val="left"/>
        </w:tabs>
        <w:bidi w:val="0"/>
        <w:spacing w:before="0" w:line="240" w:lineRule="auto"/>
        <w:ind w:left="380" w:right="0" w:hanging="380"/>
        <w:jc w:val="both"/>
      </w:pPr>
      <w:bookmarkStart w:id="56" w:name="bookmark56"/>
      <w:bookmarkEnd w:id="56"/>
      <w:r>
        <w:rPr>
          <w:color w:val="000000"/>
          <w:spacing w:val="0"/>
          <w:w w:val="100"/>
          <w:position w:val="0"/>
          <w:shd w:val="clear" w:color="auto" w:fill="auto"/>
          <w:lang w:val="cs-CZ" w:eastAsia="cs-CZ" w:bidi="cs-CZ"/>
        </w:rPr>
        <w:t>V období platnosti Dohody bude zadavatel zasílat dodavateli elektronickou formou (e</w:t>
        <w:softHyphen/>
        <w:t>mailem na kontaktní adresu uvedenou v Dohodě) písemné výzvy k výkonu potápěčských prací. Závazné obchodní podmínky pro každé dílčí plnění realizované na základě této smlouvy jsou definovány touto Dohodou a přílohou č. 2 této Dohody – závazný návrh smlouvy na každé dílčí plnění.</w:t>
      </w:r>
    </w:p>
    <w:p>
      <w:pPr>
        <w:pStyle w:val="Style6"/>
        <w:keepNext w:val="0"/>
        <w:keepLines w:val="0"/>
        <w:widowControl w:val="0"/>
        <w:numPr>
          <w:ilvl w:val="0"/>
          <w:numId w:val="17"/>
        </w:numPr>
        <w:shd w:val="clear" w:color="auto" w:fill="auto"/>
        <w:tabs>
          <w:tab w:pos="399" w:val="left"/>
        </w:tabs>
        <w:bidi w:val="0"/>
        <w:spacing w:before="0" w:line="240" w:lineRule="auto"/>
        <w:ind w:left="380" w:right="0" w:hanging="380"/>
        <w:jc w:val="both"/>
      </w:pPr>
      <w:bookmarkStart w:id="57" w:name="bookmark57"/>
      <w:bookmarkEnd w:id="57"/>
      <w:r>
        <w:rPr>
          <w:color w:val="000000"/>
          <w:spacing w:val="0"/>
          <w:w w:val="100"/>
          <w:position w:val="0"/>
          <w:shd w:val="clear" w:color="auto" w:fill="auto"/>
          <w:lang w:val="cs-CZ" w:eastAsia="cs-CZ" w:bidi="cs-CZ"/>
        </w:rPr>
        <w:t>Každá výzva bude obsahovat veškeré potřebné údaje o požadovaném plnění, zejména místo plnění, popis obsahu dílčího plnění (předmět plnění), termín dílčího plnění, cenu za dílčí plnění (pokud to charakter dílčího plnění umožní) a lhůtu pro akceptaci objednávky. Dodavatel bude povinen každou výzvu obratem nejpozději do 3 pracovních dnů elektronickou formou (e-mailem) potvrdit. Na základě tohoto potvrzení bude uzavřena dílčí Prováděcí smlouva, která se řídí podmínkami Dohody. Závazný návrh smlouvy tvoří přílohu č. 2 této Dohody.</w:t>
      </w:r>
    </w:p>
    <w:p>
      <w:pPr>
        <w:pStyle w:val="Style6"/>
        <w:keepNext w:val="0"/>
        <w:keepLines w:val="0"/>
        <w:widowControl w:val="0"/>
        <w:numPr>
          <w:ilvl w:val="0"/>
          <w:numId w:val="17"/>
        </w:numPr>
        <w:shd w:val="clear" w:color="auto" w:fill="auto"/>
        <w:tabs>
          <w:tab w:pos="399" w:val="left"/>
        </w:tabs>
        <w:bidi w:val="0"/>
        <w:spacing w:before="0" w:line="240" w:lineRule="auto"/>
        <w:ind w:left="380" w:right="0" w:hanging="380"/>
        <w:jc w:val="both"/>
      </w:pPr>
      <w:bookmarkStart w:id="58" w:name="bookmark58"/>
      <w:bookmarkEnd w:id="58"/>
      <w:r>
        <w:rPr>
          <w:color w:val="000000"/>
          <w:spacing w:val="0"/>
          <w:w w:val="100"/>
          <w:position w:val="0"/>
          <w:shd w:val="clear" w:color="auto" w:fill="auto"/>
          <w:lang w:val="cs-CZ" w:eastAsia="cs-CZ" w:bidi="cs-CZ"/>
        </w:rPr>
        <w:t>Zaměstnanci oprávněni sjednávat dílčí Prováděcí smlouvy dle této Dohody jsou stanoveni takto:</w:t>
      </w:r>
    </w:p>
    <w:p>
      <w:pPr>
        <w:pStyle w:val="Style6"/>
        <w:keepNext w:val="0"/>
        <w:keepLines w:val="0"/>
        <w:widowControl w:val="0"/>
        <w:shd w:val="clear" w:color="auto" w:fill="auto"/>
        <w:bidi w:val="0"/>
        <w:spacing w:before="0" w:after="440" w:line="240" w:lineRule="auto"/>
        <w:ind w:left="820" w:right="0" w:hanging="400"/>
        <w:jc w:val="both"/>
      </w:pPr>
      <w:r>
        <w:rPr>
          <w:color w:val="000000"/>
          <w:spacing w:val="0"/>
          <w:w w:val="100"/>
          <w:position w:val="0"/>
          <w:shd w:val="clear" w:color="auto" w:fill="auto"/>
          <w:lang w:val="cs-CZ" w:eastAsia="cs-CZ" w:bidi="cs-CZ"/>
        </w:rPr>
        <w:t>a) Objednatel pověřuje k jednání (vystavování objednávek či uzavírání smluv) se zhotovitelem tyto své zaměstnance:</w:t>
      </w:r>
    </w:p>
    <w:p>
      <w:pPr>
        <w:pStyle w:val="Style6"/>
        <w:keepNext w:val="0"/>
        <w:keepLines w:val="0"/>
        <w:widowControl w:val="0"/>
        <w:shd w:val="clear" w:color="auto" w:fill="auto"/>
        <w:bidi w:val="0"/>
        <w:spacing w:before="0" w:after="440" w:line="240" w:lineRule="auto"/>
        <w:ind w:left="0" w:right="0" w:firstLine="380"/>
        <w:jc w:val="both"/>
      </w:pPr>
      <w:r>
        <w:rPr>
          <w:color w:val="000000"/>
          <w:spacing w:val="0"/>
          <w:w w:val="100"/>
          <w:position w:val="0"/>
          <w:shd w:val="clear" w:color="auto" w:fill="auto"/>
          <w:lang w:val="cs-CZ" w:eastAsia="cs-CZ" w:bidi="cs-CZ"/>
        </w:rPr>
        <w:t>b) Zhotovitel pověřuje k jednání s objednatelem tyto své zaměstnance:</w:t>
      </w:r>
    </w:p>
    <w:p>
      <w:pPr>
        <w:pStyle w:val="Style6"/>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Každá strana Dohody je oprávněna jednostranně změnit osoby, které pověřila jednáním svým jménem. Takovouto změnu je povinna oznámit druhé straně písemně.</w:t>
      </w:r>
    </w:p>
    <w:p>
      <w:pPr>
        <w:pStyle w:val="Style6"/>
        <w:keepNext w:val="0"/>
        <w:keepLines w:val="0"/>
        <w:widowControl w:val="0"/>
        <w:numPr>
          <w:ilvl w:val="0"/>
          <w:numId w:val="17"/>
        </w:numPr>
        <w:shd w:val="clear" w:color="auto" w:fill="auto"/>
        <w:tabs>
          <w:tab w:pos="399" w:val="left"/>
        </w:tabs>
        <w:bidi w:val="0"/>
        <w:spacing w:before="0" w:after="440" w:line="240" w:lineRule="auto"/>
        <w:ind w:left="380" w:right="0" w:hanging="380"/>
        <w:jc w:val="both"/>
      </w:pPr>
      <w:bookmarkStart w:id="59" w:name="bookmark59"/>
      <w:bookmarkEnd w:id="59"/>
      <w:r>
        <w:rPr>
          <w:color w:val="000000"/>
          <w:spacing w:val="0"/>
          <w:w w:val="100"/>
          <w:position w:val="0"/>
          <w:shd w:val="clear" w:color="auto" w:fill="auto"/>
          <w:lang w:val="cs-CZ" w:eastAsia="cs-CZ" w:bidi="cs-CZ"/>
        </w:rPr>
        <w:t>Zhotovitel se zavazuje, že nepostoupí svá práva, povinnosti, závazky a pohledávky z této Dohody a dílčích Prováděcích smluv uzavřených na základě této Dohody třetím osobám.</w:t>
      </w:r>
    </w:p>
    <w:p>
      <w:pPr>
        <w:pStyle w:val="Style14"/>
        <w:keepNext/>
        <w:keepLines/>
        <w:widowControl w:val="0"/>
        <w:numPr>
          <w:ilvl w:val="0"/>
          <w:numId w:val="1"/>
        </w:numPr>
        <w:shd w:val="clear" w:color="auto" w:fill="auto"/>
        <w:tabs>
          <w:tab w:pos="617" w:val="left"/>
        </w:tabs>
        <w:bidi w:val="0"/>
        <w:spacing w:before="0" w:line="240" w:lineRule="auto"/>
        <w:ind w:left="0" w:right="0" w:firstLine="0"/>
        <w:jc w:val="center"/>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DÍLO A ZPŮSOB PROVEDENÍ DÍLA DLE PROVÁDĚCÍCH SMLUV</w:t>
      </w:r>
      <w:bookmarkEnd w:id="60"/>
      <w:bookmarkEnd w:id="61"/>
      <w:bookmarkEnd w:id="63"/>
    </w:p>
    <w:p>
      <w:pPr>
        <w:pStyle w:val="Style6"/>
        <w:keepNext w:val="0"/>
        <w:keepLines w:val="0"/>
        <w:widowControl w:val="0"/>
        <w:numPr>
          <w:ilvl w:val="0"/>
          <w:numId w:val="19"/>
        </w:numPr>
        <w:shd w:val="clear" w:color="auto" w:fill="auto"/>
        <w:tabs>
          <w:tab w:pos="399" w:val="left"/>
        </w:tabs>
        <w:bidi w:val="0"/>
        <w:spacing w:before="0" w:line="240" w:lineRule="auto"/>
        <w:ind w:left="380" w:right="0" w:hanging="380"/>
        <w:jc w:val="both"/>
      </w:pPr>
      <w:bookmarkStart w:id="64" w:name="bookmark64"/>
      <w:bookmarkEnd w:id="64"/>
      <w:r>
        <w:rPr>
          <w:color w:val="000000"/>
          <w:spacing w:val="0"/>
          <w:w w:val="100"/>
          <w:position w:val="0"/>
          <w:shd w:val="clear" w:color="auto" w:fill="auto"/>
          <w:lang w:val="cs-CZ" w:eastAsia="cs-CZ" w:bidi="cs-CZ"/>
        </w:rPr>
        <w:t xml:space="preserve">Při provádění díla dle Prováděcích smluv bude zhotovitel postupovat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w:t>
      </w:r>
      <w:r>
        <w:rPr>
          <w:color w:val="000000"/>
          <w:spacing w:val="0"/>
          <w:w w:val="100"/>
          <w:position w:val="0"/>
          <w:shd w:val="clear" w:color="auto" w:fill="auto"/>
          <w:lang w:val="cs-CZ" w:eastAsia="cs-CZ" w:bidi="cs-CZ"/>
        </w:rPr>
        <w:t>předmětu díla tak, aby jakost díla odpovídala běžnému standardu a požadavkům sjednaným touto Dohodou.</w:t>
      </w:r>
    </w:p>
    <w:p>
      <w:pPr>
        <w:pStyle w:val="Style6"/>
        <w:keepNext w:val="0"/>
        <w:keepLines w:val="0"/>
        <w:widowControl w:val="0"/>
        <w:numPr>
          <w:ilvl w:val="0"/>
          <w:numId w:val="19"/>
        </w:numPr>
        <w:shd w:val="clear" w:color="auto" w:fill="auto"/>
        <w:tabs>
          <w:tab w:pos="422" w:val="left"/>
        </w:tabs>
        <w:bidi w:val="0"/>
        <w:spacing w:before="0" w:after="460" w:line="240" w:lineRule="auto"/>
        <w:ind w:left="380" w:right="0" w:hanging="380"/>
        <w:jc w:val="both"/>
      </w:pPr>
      <w:bookmarkStart w:id="65" w:name="bookmark65"/>
      <w:bookmarkEnd w:id="65"/>
      <w:r>
        <w:rPr>
          <w:color w:val="000000"/>
          <w:spacing w:val="0"/>
          <w:w w:val="100"/>
          <w:position w:val="0"/>
          <w:shd w:val="clear" w:color="auto" w:fill="auto"/>
          <w:lang w:val="cs-CZ" w:eastAsia="cs-CZ" w:bidi="cs-CZ"/>
        </w:rPr>
        <w:t>Zhotovitel je povinen dodržovat Havarijní plán schválený příslušným úřadem, který zhotovitel vypracoval. Objednatel je oprávněn provádět kontrolu dodržování jeho podmínek.</w:t>
      </w:r>
    </w:p>
    <w:p>
      <w:pPr>
        <w:pStyle w:val="Style6"/>
        <w:keepNext w:val="0"/>
        <w:keepLines w:val="0"/>
        <w:widowControl w:val="0"/>
        <w:numPr>
          <w:ilvl w:val="0"/>
          <w:numId w:val="19"/>
        </w:numPr>
        <w:shd w:val="clear" w:color="auto" w:fill="auto"/>
        <w:tabs>
          <w:tab w:pos="422" w:val="left"/>
        </w:tabs>
        <w:bidi w:val="0"/>
        <w:spacing w:before="0" w:line="240" w:lineRule="auto"/>
        <w:ind w:left="380" w:right="0" w:hanging="380"/>
        <w:jc w:val="both"/>
      </w:pPr>
      <w:bookmarkStart w:id="66" w:name="bookmark66"/>
      <w:bookmarkEnd w:id="66"/>
      <w:r>
        <w:rPr>
          <w:color w:val="000000"/>
          <w:spacing w:val="0"/>
          <w:w w:val="100"/>
          <w:position w:val="0"/>
          <w:shd w:val="clear" w:color="auto" w:fill="auto"/>
          <w:lang w:val="cs-CZ" w:eastAsia="cs-CZ" w:bidi="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pPr>
        <w:pStyle w:val="Style6"/>
        <w:keepNext w:val="0"/>
        <w:keepLines w:val="0"/>
        <w:widowControl w:val="0"/>
        <w:numPr>
          <w:ilvl w:val="0"/>
          <w:numId w:val="19"/>
        </w:numPr>
        <w:shd w:val="clear" w:color="auto" w:fill="auto"/>
        <w:tabs>
          <w:tab w:pos="422" w:val="left"/>
        </w:tabs>
        <w:bidi w:val="0"/>
        <w:spacing w:before="0" w:line="240" w:lineRule="auto"/>
        <w:ind w:left="380" w:right="0" w:hanging="380"/>
        <w:jc w:val="both"/>
      </w:pPr>
      <w:bookmarkStart w:id="67" w:name="bookmark67"/>
      <w:bookmarkEnd w:id="67"/>
      <w:r>
        <w:rPr>
          <w:color w:val="000000"/>
          <w:spacing w:val="0"/>
          <w:w w:val="100"/>
          <w:position w:val="0"/>
          <w:shd w:val="clear" w:color="auto" w:fill="auto"/>
          <w:lang w:val="cs-CZ" w:eastAsia="cs-CZ" w:bidi="cs-CZ"/>
        </w:rPr>
        <w:t>Jakoukoli změnu rozsahu díla sjednaného Prováděcí smlouvou je zhotovitel oprávněn realizovat pouze na základě písemného souhlasu objednatele formou číslovaného dodatku k dílčí Prováděcí smlouvě. V případě, že zhotovitel bude realizovat jakoukoli změnu sjednaného rozsahu díla bez písemného souhlasu objednatele formou číslovaného dodatku k dílčí Prováděcí smlouvě,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dle každé Prováděcí smlouvy uzavřené na podkladě této Dohody i tehdy, pokud by mu tato Dohoda jinak nárok na jejich úhradu přiznávala.</w:t>
      </w:r>
    </w:p>
    <w:p>
      <w:pPr>
        <w:pStyle w:val="Style6"/>
        <w:keepNext w:val="0"/>
        <w:keepLines w:val="0"/>
        <w:widowControl w:val="0"/>
        <w:numPr>
          <w:ilvl w:val="0"/>
          <w:numId w:val="19"/>
        </w:numPr>
        <w:shd w:val="clear" w:color="auto" w:fill="auto"/>
        <w:tabs>
          <w:tab w:pos="422" w:val="left"/>
        </w:tabs>
        <w:bidi w:val="0"/>
        <w:spacing w:before="0" w:line="240" w:lineRule="auto"/>
        <w:ind w:left="380" w:right="0" w:hanging="380"/>
        <w:jc w:val="both"/>
      </w:pPr>
      <w:bookmarkStart w:id="68" w:name="bookmark68"/>
      <w:bookmarkEnd w:id="68"/>
      <w:r>
        <w:rPr>
          <w:color w:val="000000"/>
          <w:spacing w:val="0"/>
          <w:w w:val="100"/>
          <w:position w:val="0"/>
          <w:shd w:val="clear" w:color="auto" w:fill="auto"/>
          <w:lang w:val="cs-CZ" w:eastAsia="cs-CZ" w:bidi="cs-CZ"/>
        </w:rPr>
        <w:t>Nebezpečí škody na díle nese až do protokolárního předání a převzetí díla dle každé Prováděcí smlouvy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a i v souvislosti s činností zhotovitele, která přímo nesouvisí s předmětem Dohody. Zhotovitel je povinen neprodleně odstraňovat znečištění, které způsobil stavební činností.</w:t>
      </w:r>
    </w:p>
    <w:p>
      <w:pPr>
        <w:pStyle w:val="Style6"/>
        <w:keepNext w:val="0"/>
        <w:keepLines w:val="0"/>
        <w:widowControl w:val="0"/>
        <w:numPr>
          <w:ilvl w:val="0"/>
          <w:numId w:val="19"/>
        </w:numPr>
        <w:shd w:val="clear" w:color="auto" w:fill="auto"/>
        <w:tabs>
          <w:tab w:pos="422" w:val="left"/>
        </w:tabs>
        <w:bidi w:val="0"/>
        <w:spacing w:before="0" w:line="240" w:lineRule="auto"/>
        <w:ind w:left="380" w:right="0" w:hanging="380"/>
        <w:jc w:val="both"/>
      </w:pPr>
      <w:bookmarkStart w:id="69" w:name="bookmark69"/>
      <w:bookmarkEnd w:id="69"/>
      <w:r>
        <w:rPr>
          <w:color w:val="000000"/>
          <w:spacing w:val="0"/>
          <w:w w:val="100"/>
          <w:position w:val="0"/>
          <w:shd w:val="clear" w:color="auto" w:fill="auto"/>
          <w:lang w:val="cs-CZ" w:eastAsia="cs-CZ" w:bidi="cs-CZ"/>
        </w:rPr>
        <w:t>Zhotovitel bude vést po celou dobu stavby dle každé Prováděcí smlouvy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Dohody.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 dle každé Smlouvy o dílo.</w:t>
      </w:r>
    </w:p>
    <w:p>
      <w:pPr>
        <w:pStyle w:val="Style6"/>
        <w:keepNext w:val="0"/>
        <w:keepLines w:val="0"/>
        <w:widowControl w:val="0"/>
        <w:numPr>
          <w:ilvl w:val="0"/>
          <w:numId w:val="19"/>
        </w:numPr>
        <w:shd w:val="clear" w:color="auto" w:fill="auto"/>
        <w:tabs>
          <w:tab w:pos="422" w:val="left"/>
        </w:tabs>
        <w:bidi w:val="0"/>
        <w:spacing w:before="0" w:line="240" w:lineRule="auto"/>
        <w:ind w:left="380" w:right="0" w:hanging="380"/>
        <w:jc w:val="both"/>
      </w:pPr>
      <w:bookmarkStart w:id="70" w:name="bookmark70"/>
      <w:bookmarkEnd w:id="70"/>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pPr>
        <w:pStyle w:val="Style6"/>
        <w:keepNext w:val="0"/>
        <w:keepLines w:val="0"/>
        <w:widowControl w:val="0"/>
        <w:numPr>
          <w:ilvl w:val="0"/>
          <w:numId w:val="19"/>
        </w:numPr>
        <w:shd w:val="clear" w:color="auto" w:fill="auto"/>
        <w:tabs>
          <w:tab w:pos="422" w:val="left"/>
        </w:tabs>
        <w:bidi w:val="0"/>
        <w:spacing w:before="0" w:line="240" w:lineRule="auto"/>
        <w:ind w:left="440" w:right="0" w:hanging="440"/>
        <w:jc w:val="both"/>
      </w:pPr>
      <w:bookmarkStart w:id="71" w:name="bookmark71"/>
      <w:bookmarkEnd w:id="71"/>
      <w:r>
        <w:rPr>
          <w:color w:val="000000"/>
          <w:spacing w:val="0"/>
          <w:w w:val="100"/>
          <w:position w:val="0"/>
          <w:shd w:val="clear" w:color="auto" w:fill="auto"/>
          <w:lang w:val="cs-CZ" w:eastAsia="cs-CZ" w:bidi="cs-CZ"/>
        </w:rPr>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pouze za předpokladu, že nový poddodavatel v plném rozsahu splňuje příslušné podmínky kvalifikace stanovené v zadávací dokumentaci. Zhotovitel je povinen uvedené skutečnosti prokázat předložením dokladů v rozsahu dle příslušných ustanovení zadávací dokumentace. Pokud zhotovitel nedodrží tento postup před změnou níže uvedeného poddodavatele nebo se nebude níže uvedený poddodavatel podílet na provádění díla v níže uvedeném rozsahu, bude toto jednání považováno za podstatné porušení Dohody s právem objednatele odstoupit od Dohody.</w:t>
      </w:r>
    </w:p>
    <w:p>
      <w:pPr>
        <w:pStyle w:val="Style6"/>
        <w:keepNext w:val="0"/>
        <w:keepLines w:val="0"/>
        <w:widowControl w:val="0"/>
        <w:numPr>
          <w:ilvl w:val="0"/>
          <w:numId w:val="19"/>
        </w:numPr>
        <w:shd w:val="clear" w:color="auto" w:fill="auto"/>
        <w:tabs>
          <w:tab w:pos="422" w:val="left"/>
        </w:tabs>
        <w:bidi w:val="0"/>
        <w:spacing w:before="0" w:line="240" w:lineRule="auto"/>
        <w:ind w:left="440" w:right="0" w:hanging="440"/>
        <w:jc w:val="both"/>
      </w:pPr>
      <w:bookmarkStart w:id="72" w:name="bookmark72"/>
      <w:bookmarkEnd w:id="72"/>
      <w:r>
        <w:rPr>
          <w:color w:val="000000"/>
          <w:spacing w:val="0"/>
          <w:w w:val="100"/>
          <w:position w:val="0"/>
          <w:shd w:val="clear" w:color="auto" w:fill="auto"/>
          <w:lang w:val="cs-CZ" w:eastAsia="cs-CZ" w:bidi="cs-CZ"/>
        </w:rPr>
        <w:t>Zhotovitel odpovídá přímo za výběr a řádnou koordinaci všech poddodavatelů. Dále je povinen identifikovat poddodavatele v souladu s § 105 zákona č. 134/2016 Sb., o zadávání veřejných zakázek, ve znění pozdějších předpisů (dále jen „ZZVZ“).</w:t>
      </w:r>
    </w:p>
    <w:p>
      <w:pPr>
        <w:pStyle w:val="Style6"/>
        <w:keepNext w:val="0"/>
        <w:keepLines w:val="0"/>
        <w:widowControl w:val="0"/>
        <w:numPr>
          <w:ilvl w:val="0"/>
          <w:numId w:val="19"/>
        </w:numPr>
        <w:shd w:val="clear" w:color="auto" w:fill="auto"/>
        <w:tabs>
          <w:tab w:pos="442" w:val="left"/>
        </w:tabs>
        <w:bidi w:val="0"/>
        <w:spacing w:before="0" w:line="240" w:lineRule="auto"/>
        <w:ind w:left="440" w:right="0" w:hanging="440"/>
        <w:jc w:val="both"/>
      </w:pPr>
      <w:bookmarkStart w:id="73" w:name="bookmark73"/>
      <w:bookmarkEnd w:id="73"/>
      <w:r>
        <w:rPr>
          <w:color w:val="000000"/>
          <w:spacing w:val="0"/>
          <w:w w:val="100"/>
          <w:position w:val="0"/>
          <w:shd w:val="clear" w:color="auto" w:fill="auto"/>
          <w:lang w:val="cs-CZ" w:eastAsia="cs-CZ" w:bidi="cs-CZ"/>
        </w:rPr>
        <w:t>Objednatel má právo v opodstatněných případech požadovat změnu jakéhokoli poddodavatele zhotovitele. V tomto případě je zhotovitel povinen změnit poddodavatele bez zbytečného odkladu tak, aby v žádném případě nebyl narušen plynulý průběh výstavby a plnění povinností zhotovitele vyplývajících z každé Prováděcí smlouvy uzavřené na podkladě této Dohody. Případně vzniklé náklady, vyplývající ze změny poddodavatele, nese v plném rozsahu zhotovitel.</w:t>
      </w:r>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Identifikační údaje všech poddodavatelů, prostřednictvím kterých zhotovitel prokazoval splnění kvalifikace:</w:t>
      </w:r>
    </w:p>
    <w:tbl>
      <w:tblPr>
        <w:tblOverlap w:val="never"/>
        <w:jc w:val="center"/>
        <w:tblLayout w:type="fixed"/>
      </w:tblPr>
      <w:tblGrid>
        <w:gridCol w:w="3341"/>
        <w:gridCol w:w="5208"/>
      </w:tblGrid>
      <w:tr>
        <w:trPr>
          <w:trHeight w:val="59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DOPLNĚNO PŘED PODPISEM SMLOUVY]</w:t>
            </w:r>
          </w:p>
        </w:tc>
      </w:tr>
      <w:tr>
        <w:trPr>
          <w:trHeight w:val="566"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DOPLNĚNO PŘED PODPISEM SMLOUVY]</w:t>
            </w:r>
          </w:p>
        </w:tc>
      </w:tr>
      <w:tr>
        <w:trPr>
          <w:trHeight w:val="566"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DOPLNĚNO PŘED PODPISEM SMLOUVY]</w:t>
            </w:r>
          </w:p>
        </w:tc>
      </w:tr>
      <w:tr>
        <w:trPr>
          <w:trHeight w:val="566"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top w:val="single" w:sz="4"/>
              <w:left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DOPLNĚNO PŘED PODPISEM SMLOUVY]</w:t>
            </w:r>
          </w:p>
        </w:tc>
      </w:tr>
      <w:tr>
        <w:trPr>
          <w:trHeight w:val="566"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tc>
        <w:tc>
          <w:tcPr>
            <w:tcBorders>
              <w:top w:val="single" w:sz="4"/>
              <w:left w:val="single" w:sz="4"/>
              <w:righ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DOPLNĚNO PŘED PODPISEM SMLOUVY]</w:t>
            </w:r>
          </w:p>
        </w:tc>
      </w:tr>
      <w:tr>
        <w:trPr>
          <w:trHeight w:val="576" w:hRule="exact"/>
        </w:trPr>
        <w:tc>
          <w:tcPr>
            <w:tcBorders>
              <w:top w:val="single" w:sz="4"/>
              <w:left w:val="single" w:sz="4"/>
              <w:bottom w:val="single" w:sz="4"/>
            </w:tcBorders>
            <w:shd w:val="clear" w:color="auto" w:fill="FFFFFF"/>
            <w:vAlign w:val="top"/>
          </w:tcPr>
          <w:p>
            <w:pPr>
              <w:pStyle w:val="Style16"/>
              <w:keepNext w:val="0"/>
              <w:keepLines w:val="0"/>
              <w:widowControl w:val="0"/>
              <w:shd w:val="clear" w:color="auto" w:fill="auto"/>
              <w:tabs>
                <w:tab w:pos="1718" w:val="left"/>
              </w:tabs>
              <w:bidi w:val="0"/>
              <w:spacing w:before="0" w:after="0" w:line="240" w:lineRule="auto"/>
              <w:ind w:left="0" w:right="0" w:firstLine="0"/>
              <w:jc w:val="left"/>
            </w:pPr>
            <w:r>
              <w:rPr>
                <w:color w:val="000000"/>
                <w:spacing w:val="0"/>
                <w:w w:val="100"/>
                <w:position w:val="0"/>
                <w:shd w:val="clear" w:color="auto" w:fill="auto"/>
                <w:lang w:val="cs-CZ" w:eastAsia="cs-CZ" w:bidi="cs-CZ"/>
              </w:rPr>
              <w:t>rozsah</w:t>
              <w:tab/>
              <w:t>vykonávaných</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stavebních prací nebo služeb</w:t>
            </w:r>
          </w:p>
        </w:tc>
        <w:tc>
          <w:tcPr>
            <w:tcBorders>
              <w:top w:val="single" w:sz="4"/>
              <w:left w:val="single" w:sz="4"/>
              <w:bottom w:val="single" w:sz="4"/>
              <w:righ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[BUDE DOPLNĚNO PŘED PODPISEM SMLOUVY]</w:t>
            </w:r>
          </w:p>
        </w:tc>
      </w:tr>
    </w:tbl>
    <w:p>
      <w:pPr>
        <w:widowControl w:val="0"/>
        <w:spacing w:after="479" w:line="1" w:lineRule="exact"/>
      </w:pPr>
    </w:p>
    <w:p>
      <w:pPr>
        <w:pStyle w:val="Style6"/>
        <w:keepNext w:val="0"/>
        <w:keepLines w:val="0"/>
        <w:widowControl w:val="0"/>
        <w:numPr>
          <w:ilvl w:val="0"/>
          <w:numId w:val="19"/>
        </w:numPr>
        <w:shd w:val="clear" w:color="auto" w:fill="auto"/>
        <w:tabs>
          <w:tab w:pos="442" w:val="left"/>
        </w:tabs>
        <w:bidi w:val="0"/>
        <w:spacing w:before="0" w:line="240" w:lineRule="auto"/>
        <w:ind w:left="440" w:right="0" w:hanging="440"/>
        <w:jc w:val="both"/>
      </w:pPr>
      <w:bookmarkStart w:id="74" w:name="bookmark74"/>
      <w:bookmarkEnd w:id="74"/>
      <w:r>
        <w:rPr>
          <w:color w:val="000000"/>
          <w:spacing w:val="0"/>
          <w:w w:val="100"/>
          <w:position w:val="0"/>
          <w:shd w:val="clear" w:color="auto" w:fill="auto"/>
          <w:lang w:val="cs-CZ" w:eastAsia="cs-CZ" w:bidi="cs-CZ"/>
        </w:rPr>
        <w:t>Nedohodnou-li se smluvní strany této Dohody jinak, je zhotovitel povinen každý návrh soupisu prací dle skutečně provedených prací a každý návrh změny soupisu prací související s případnou změnou rozsahu díla každé Prováděcí smlouvy uzavřené na podkladě této Dohody povinen předat osobě oprávněné jednat za objednatele ve věcech technických k odsouhlasení.</w:t>
      </w:r>
    </w:p>
    <w:p>
      <w:pPr>
        <w:pStyle w:val="Style6"/>
        <w:keepNext w:val="0"/>
        <w:keepLines w:val="0"/>
        <w:widowControl w:val="0"/>
        <w:numPr>
          <w:ilvl w:val="0"/>
          <w:numId w:val="19"/>
        </w:numPr>
        <w:shd w:val="clear" w:color="auto" w:fill="auto"/>
        <w:tabs>
          <w:tab w:pos="442" w:val="left"/>
        </w:tabs>
        <w:bidi w:val="0"/>
        <w:spacing w:before="0" w:line="240" w:lineRule="auto"/>
        <w:ind w:left="440" w:right="0" w:hanging="440"/>
        <w:jc w:val="both"/>
      </w:pPr>
      <w:bookmarkStart w:id="75" w:name="bookmark75"/>
      <w:bookmarkEnd w:id="7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pPr>
        <w:pStyle w:val="Style6"/>
        <w:keepNext w:val="0"/>
        <w:keepLines w:val="0"/>
        <w:widowControl w:val="0"/>
        <w:numPr>
          <w:ilvl w:val="0"/>
          <w:numId w:val="19"/>
        </w:numPr>
        <w:shd w:val="clear" w:color="auto" w:fill="auto"/>
        <w:tabs>
          <w:tab w:pos="442" w:val="left"/>
        </w:tabs>
        <w:bidi w:val="0"/>
        <w:spacing w:before="0" w:line="240" w:lineRule="auto"/>
        <w:ind w:left="380" w:right="0" w:hanging="380"/>
        <w:jc w:val="both"/>
      </w:pPr>
      <w:bookmarkStart w:id="76" w:name="bookmark76"/>
      <w:bookmarkEnd w:id="76"/>
      <w:r>
        <w:rPr>
          <w:color w:val="000000"/>
          <w:spacing w:val="0"/>
          <w:w w:val="100"/>
          <w:position w:val="0"/>
          <w:shd w:val="clear" w:color="auto" w:fill="auto"/>
          <w:lang w:val="cs-CZ" w:eastAsia="cs-CZ" w:bidi="cs-CZ"/>
        </w:rP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Dohoda,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p>
    <w:p>
      <w:pPr>
        <w:pStyle w:val="Style6"/>
        <w:keepNext w:val="0"/>
        <w:keepLines w:val="0"/>
        <w:widowControl w:val="0"/>
        <w:numPr>
          <w:ilvl w:val="0"/>
          <w:numId w:val="19"/>
        </w:numPr>
        <w:shd w:val="clear" w:color="auto" w:fill="auto"/>
        <w:tabs>
          <w:tab w:pos="442" w:val="left"/>
        </w:tabs>
        <w:bidi w:val="0"/>
        <w:spacing w:before="0" w:line="240" w:lineRule="auto"/>
        <w:ind w:left="380" w:right="0" w:hanging="380"/>
        <w:jc w:val="both"/>
      </w:pPr>
      <w:bookmarkStart w:id="77" w:name="bookmark77"/>
      <w:bookmarkEnd w:id="77"/>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poddodavatelů zhotovitele.</w:t>
      </w:r>
    </w:p>
    <w:p>
      <w:pPr>
        <w:pStyle w:val="Style6"/>
        <w:keepNext w:val="0"/>
        <w:keepLines w:val="0"/>
        <w:widowControl w:val="0"/>
        <w:numPr>
          <w:ilvl w:val="0"/>
          <w:numId w:val="19"/>
        </w:numPr>
        <w:shd w:val="clear" w:color="auto" w:fill="auto"/>
        <w:tabs>
          <w:tab w:pos="442" w:val="left"/>
        </w:tabs>
        <w:bidi w:val="0"/>
        <w:spacing w:before="0" w:line="240" w:lineRule="auto"/>
        <w:ind w:left="380" w:right="0" w:hanging="380"/>
        <w:jc w:val="both"/>
      </w:pPr>
      <w:bookmarkStart w:id="78" w:name="bookmark78"/>
      <w:bookmarkEnd w:id="78"/>
      <w:r>
        <w:rPr>
          <w:color w:val="000000"/>
          <w:spacing w:val="0"/>
          <w:w w:val="100"/>
          <w:position w:val="0"/>
          <w:shd w:val="clear" w:color="auto" w:fill="auto"/>
          <w:lang w:val="cs-CZ" w:eastAsia="cs-CZ" w:bidi="cs-CZ"/>
        </w:rPr>
        <w:t>Zhotovitel zajistí na staveništi hygienické a sociální zařízení a prostředky pro poskytování první lékařské pomoci.</w:t>
      </w:r>
    </w:p>
    <w:p>
      <w:pPr>
        <w:pStyle w:val="Style6"/>
        <w:keepNext w:val="0"/>
        <w:keepLines w:val="0"/>
        <w:widowControl w:val="0"/>
        <w:numPr>
          <w:ilvl w:val="0"/>
          <w:numId w:val="19"/>
        </w:numPr>
        <w:shd w:val="clear" w:color="auto" w:fill="auto"/>
        <w:tabs>
          <w:tab w:pos="442" w:val="left"/>
        </w:tabs>
        <w:bidi w:val="0"/>
        <w:spacing w:before="0" w:line="240" w:lineRule="auto"/>
        <w:ind w:left="380" w:right="0" w:hanging="380"/>
        <w:jc w:val="both"/>
      </w:pPr>
      <w:bookmarkStart w:id="79" w:name="bookmark79"/>
      <w:bookmarkEnd w:id="79"/>
      <w:r>
        <w:rPr>
          <w:color w:val="000000"/>
          <w:spacing w:val="0"/>
          <w:w w:val="100"/>
          <w:position w:val="0"/>
          <w:shd w:val="clear" w:color="auto" w:fill="auto"/>
          <w:lang w:val="cs-CZ" w:eastAsia="cs-CZ" w:bidi="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pPr>
        <w:pStyle w:val="Style14"/>
        <w:keepNext/>
        <w:keepLines/>
        <w:widowControl w:val="0"/>
        <w:numPr>
          <w:ilvl w:val="0"/>
          <w:numId w:val="1"/>
        </w:numPr>
        <w:shd w:val="clear" w:color="auto" w:fill="auto"/>
        <w:tabs>
          <w:tab w:pos="566" w:val="left"/>
        </w:tabs>
        <w:bidi w:val="0"/>
        <w:spacing w:before="0" w:line="240" w:lineRule="auto"/>
        <w:ind w:left="0" w:right="0" w:firstLine="0"/>
        <w:jc w:val="center"/>
      </w:pPr>
      <w:bookmarkStart w:id="80" w:name="bookmark80"/>
      <w:bookmarkStart w:id="81" w:name="bookmark81"/>
      <w:bookmarkStart w:id="82" w:name="bookmark82"/>
      <w:bookmarkStart w:id="83" w:name="bookmark83"/>
      <w:bookmarkEnd w:id="82"/>
      <w:r>
        <w:rPr>
          <w:color w:val="000000"/>
          <w:spacing w:val="0"/>
          <w:w w:val="100"/>
          <w:position w:val="0"/>
          <w:shd w:val="clear" w:color="auto" w:fill="auto"/>
          <w:lang w:val="cs-CZ" w:eastAsia="cs-CZ" w:bidi="cs-CZ"/>
        </w:rPr>
        <w:t>STAVENIŠTĚ</w:t>
      </w:r>
      <w:bookmarkEnd w:id="80"/>
      <w:bookmarkEnd w:id="81"/>
      <w:bookmarkEnd w:id="83"/>
    </w:p>
    <w:p>
      <w:pPr>
        <w:pStyle w:val="Style6"/>
        <w:keepNext w:val="0"/>
        <w:keepLines w:val="0"/>
        <w:widowControl w:val="0"/>
        <w:numPr>
          <w:ilvl w:val="0"/>
          <w:numId w:val="21"/>
        </w:numPr>
        <w:shd w:val="clear" w:color="auto" w:fill="auto"/>
        <w:tabs>
          <w:tab w:pos="416" w:val="left"/>
        </w:tabs>
        <w:bidi w:val="0"/>
        <w:spacing w:before="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Zhotovitel se zavazuje převzít staveniště a zahájit práce nejpozději do 14 kalendářních dní od nabytí účinnosti příslušné Prováděcí smlouvy, pokud se smluvní strany v příslušné Prováděcí smlouvě nedohodnou jinak.</w:t>
      </w:r>
    </w:p>
    <w:p>
      <w:pPr>
        <w:pStyle w:val="Style6"/>
        <w:keepNext w:val="0"/>
        <w:keepLines w:val="0"/>
        <w:widowControl w:val="0"/>
        <w:numPr>
          <w:ilvl w:val="0"/>
          <w:numId w:val="21"/>
        </w:numPr>
        <w:shd w:val="clear" w:color="auto" w:fill="auto"/>
        <w:tabs>
          <w:tab w:pos="416" w:val="left"/>
        </w:tabs>
        <w:bidi w:val="0"/>
        <w:spacing w:before="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pPr>
        <w:pStyle w:val="Style6"/>
        <w:keepNext w:val="0"/>
        <w:keepLines w:val="0"/>
        <w:widowControl w:val="0"/>
        <w:numPr>
          <w:ilvl w:val="0"/>
          <w:numId w:val="21"/>
        </w:numPr>
        <w:shd w:val="clear" w:color="auto" w:fill="auto"/>
        <w:tabs>
          <w:tab w:pos="416" w:val="left"/>
        </w:tabs>
        <w:bidi w:val="0"/>
        <w:spacing w:before="0" w:line="240" w:lineRule="auto"/>
        <w:ind w:left="380" w:right="0" w:hanging="380"/>
        <w:jc w:val="both"/>
      </w:pPr>
      <w:bookmarkStart w:id="86" w:name="bookmark86"/>
      <w:bookmarkEnd w:id="86"/>
      <w:r>
        <w:rPr>
          <w:color w:val="000000"/>
          <w:spacing w:val="0"/>
          <w:w w:val="100"/>
          <w:position w:val="0"/>
          <w:shd w:val="clear" w:color="auto" w:fill="auto"/>
          <w:lang w:val="cs-CZ" w:eastAsia="cs-CZ" w:bidi="cs-CZ"/>
        </w:rPr>
        <w:t>Zhotovitel je povinen do 15 kalendářních dní po odevzdání a převzetí dílčího plnění na základě dílčí Prováděcí smlouvy vyklidit staveniště a upravit je do stavu předepsaného příslušnou projektovou dokumentací, nebo není-li tento stav projektovou dokumentací specifikován, tak do původního stavu.</w:t>
      </w:r>
    </w:p>
    <w:p>
      <w:pPr>
        <w:pStyle w:val="Style6"/>
        <w:keepNext w:val="0"/>
        <w:keepLines w:val="0"/>
        <w:widowControl w:val="0"/>
        <w:numPr>
          <w:ilvl w:val="0"/>
          <w:numId w:val="21"/>
        </w:numPr>
        <w:shd w:val="clear" w:color="auto" w:fill="auto"/>
        <w:tabs>
          <w:tab w:pos="416" w:val="left"/>
        </w:tabs>
        <w:bidi w:val="0"/>
        <w:spacing w:before="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pPr>
        <w:pStyle w:val="Style6"/>
        <w:keepNext w:val="0"/>
        <w:keepLines w:val="0"/>
        <w:widowControl w:val="0"/>
        <w:numPr>
          <w:ilvl w:val="0"/>
          <w:numId w:val="21"/>
        </w:numPr>
        <w:shd w:val="clear" w:color="auto" w:fill="auto"/>
        <w:tabs>
          <w:tab w:pos="416" w:val="left"/>
        </w:tabs>
        <w:bidi w:val="0"/>
        <w:spacing w:before="0" w:line="240" w:lineRule="auto"/>
        <w:ind w:left="380" w:right="0" w:hanging="380"/>
        <w:jc w:val="both"/>
      </w:pPr>
      <w:bookmarkStart w:id="88" w:name="bookmark88"/>
      <w:bookmarkEnd w:id="8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pPr>
        <w:pStyle w:val="Style14"/>
        <w:keepNext/>
        <w:keepLines/>
        <w:widowControl w:val="0"/>
        <w:numPr>
          <w:ilvl w:val="0"/>
          <w:numId w:val="1"/>
        </w:numPr>
        <w:shd w:val="clear" w:color="auto" w:fill="auto"/>
        <w:tabs>
          <w:tab w:pos="634" w:val="left"/>
        </w:tabs>
        <w:bidi w:val="0"/>
        <w:spacing w:before="0" w:line="240" w:lineRule="auto"/>
        <w:ind w:left="0" w:right="0" w:firstLine="0"/>
        <w:jc w:val="center"/>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KONTROLA PROVÁDĚNÍ DÍLA</w:t>
      </w:r>
      <w:bookmarkEnd w:id="89"/>
      <w:bookmarkEnd w:id="90"/>
      <w:bookmarkEnd w:id="92"/>
    </w:p>
    <w:p>
      <w:pPr>
        <w:pStyle w:val="Style6"/>
        <w:keepNext w:val="0"/>
        <w:keepLines w:val="0"/>
        <w:widowControl w:val="0"/>
        <w:numPr>
          <w:ilvl w:val="0"/>
          <w:numId w:val="23"/>
        </w:numPr>
        <w:shd w:val="clear" w:color="auto" w:fill="auto"/>
        <w:tabs>
          <w:tab w:pos="408" w:val="left"/>
        </w:tabs>
        <w:bidi w:val="0"/>
        <w:spacing w:before="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Objednatel vykonává na stavbě občasný technický dozor k tomu pověřenými osobami a v jeho průběhu sleduje zejména, zda jsou práce prováděny v souladu s Dohodou a Prováděcí smlouvou, případně projektovou dokumentací, podle technických norem, jiných právních předpisů a rozhodnutí oprávněných orgánů. Na nedostatky zjištěné v průběhu prací musí neprodleně upozornit zápisem do stavebního deníku.</w:t>
      </w:r>
    </w:p>
    <w:p>
      <w:pPr>
        <w:pStyle w:val="Style6"/>
        <w:keepNext w:val="0"/>
        <w:keepLines w:val="0"/>
        <w:widowControl w:val="0"/>
        <w:numPr>
          <w:ilvl w:val="0"/>
          <w:numId w:val="23"/>
        </w:numPr>
        <w:shd w:val="clear" w:color="auto" w:fill="auto"/>
        <w:tabs>
          <w:tab w:pos="408" w:val="left"/>
        </w:tabs>
        <w:bidi w:val="0"/>
        <w:spacing w:before="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Dohody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pPr>
        <w:pStyle w:val="Style6"/>
        <w:keepNext w:val="0"/>
        <w:keepLines w:val="0"/>
        <w:widowControl w:val="0"/>
        <w:numPr>
          <w:ilvl w:val="0"/>
          <w:numId w:val="23"/>
        </w:numPr>
        <w:shd w:val="clear" w:color="auto" w:fill="auto"/>
        <w:tabs>
          <w:tab w:pos="408" w:val="left"/>
        </w:tabs>
        <w:bidi w:val="0"/>
        <w:spacing w:before="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pPr>
        <w:pStyle w:val="Style6"/>
        <w:keepNext w:val="0"/>
        <w:keepLines w:val="0"/>
        <w:widowControl w:val="0"/>
        <w:numPr>
          <w:ilvl w:val="0"/>
          <w:numId w:val="23"/>
        </w:numPr>
        <w:shd w:val="clear" w:color="auto" w:fill="auto"/>
        <w:tabs>
          <w:tab w:pos="408" w:val="left"/>
        </w:tabs>
        <w:bidi w:val="0"/>
        <w:spacing w:before="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strany Dohody nedohodnou jinak.</w:t>
      </w:r>
    </w:p>
    <w:p>
      <w:pPr>
        <w:pStyle w:val="Style6"/>
        <w:keepNext w:val="0"/>
        <w:keepLines w:val="0"/>
        <w:widowControl w:val="0"/>
        <w:numPr>
          <w:ilvl w:val="0"/>
          <w:numId w:val="23"/>
        </w:numPr>
        <w:shd w:val="clear" w:color="auto" w:fill="auto"/>
        <w:tabs>
          <w:tab w:pos="408" w:val="left"/>
        </w:tabs>
        <w:bidi w:val="0"/>
        <w:spacing w:before="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stavbu.</w:t>
      </w:r>
    </w:p>
    <w:p>
      <w:pPr>
        <w:pStyle w:val="Style6"/>
        <w:keepNext w:val="0"/>
        <w:keepLines w:val="0"/>
        <w:widowControl w:val="0"/>
        <w:numPr>
          <w:ilvl w:val="0"/>
          <w:numId w:val="23"/>
        </w:numPr>
        <w:shd w:val="clear" w:color="auto" w:fill="auto"/>
        <w:tabs>
          <w:tab w:pos="408" w:val="left"/>
        </w:tabs>
        <w:bidi w:val="0"/>
        <w:spacing w:before="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pPr>
        <w:pStyle w:val="Style6"/>
        <w:keepNext w:val="0"/>
        <w:keepLines w:val="0"/>
        <w:widowControl w:val="0"/>
        <w:numPr>
          <w:ilvl w:val="0"/>
          <w:numId w:val="23"/>
        </w:numPr>
        <w:shd w:val="clear" w:color="auto" w:fill="auto"/>
        <w:tabs>
          <w:tab w:pos="408" w:val="left"/>
        </w:tabs>
        <w:bidi w:val="0"/>
        <w:spacing w:before="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Technický dozor objednatele je oprávněn vyzvat zhotovitele k předložení písemného harmonogramu postupu provádění díla (dále jen „harmonogram“), zhotovitel je povinen od této výzvy předat objednateli vypracovaný harmonogram do 7 kalendářních dnů. Obdobně je technický dozor objednatele oprávněn požadovat vypracování revidovaného harmonogramu kdykoliv předchozí harmonogram nesouhlasí se skutečným postupem prací nebo jinými povinnostmi zhotovitele dle této Dohody a dílčí Prováděcí smlouvy.</w:t>
      </w:r>
    </w:p>
    <w:p>
      <w:pPr>
        <w:pStyle w:val="Style6"/>
        <w:keepNext w:val="0"/>
        <w:keepLines w:val="0"/>
        <w:widowControl w:val="0"/>
        <w:numPr>
          <w:ilvl w:val="0"/>
          <w:numId w:val="23"/>
        </w:numPr>
        <w:shd w:val="clear" w:color="auto" w:fill="auto"/>
        <w:tabs>
          <w:tab w:pos="408" w:val="left"/>
        </w:tabs>
        <w:bidi w:val="0"/>
        <w:spacing w:before="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p>
    <w:p>
      <w:pPr>
        <w:pStyle w:val="Style14"/>
        <w:keepNext/>
        <w:keepLines/>
        <w:widowControl w:val="0"/>
        <w:numPr>
          <w:ilvl w:val="0"/>
          <w:numId w:val="1"/>
        </w:numPr>
        <w:shd w:val="clear" w:color="auto" w:fill="auto"/>
        <w:tabs>
          <w:tab w:pos="691" w:val="left"/>
        </w:tabs>
        <w:bidi w:val="0"/>
        <w:spacing w:before="0" w:line="240" w:lineRule="auto"/>
        <w:ind w:left="0" w:right="0" w:firstLine="0"/>
        <w:jc w:val="center"/>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TECHNICKÁ PŘEJÍMKA A PŘEDÁNÍ A PŘEVZETÍ DOKONČENÉHO DÍLA</w:t>
      </w:r>
      <w:bookmarkEnd w:id="101"/>
      <w:bookmarkEnd w:id="102"/>
      <w:bookmarkEnd w:id="104"/>
    </w:p>
    <w:p>
      <w:pPr>
        <w:pStyle w:val="Style6"/>
        <w:keepNext w:val="0"/>
        <w:keepLines w:val="0"/>
        <w:widowControl w:val="0"/>
        <w:numPr>
          <w:ilvl w:val="0"/>
          <w:numId w:val="25"/>
        </w:numPr>
        <w:shd w:val="clear" w:color="auto" w:fill="auto"/>
        <w:tabs>
          <w:tab w:pos="415"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Předmět plnění – dílo specifikované dílčí Prováděcí smlouvou je po dokončení stavebních prací předmětem technické přejímky. Technická přejímka je proces technické kontroly díla nebo jeho částí po dokončení stavebních prací na díle nebo jeho části ve lhůtě dle dílčí Prováděcí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definovaných v této Dohodě a dílčí Prováděcí smlouvě. V zápisu o technické přejímce dle odst. 9. tohoto článku bude potvrzena úplnost a kvalita dokončených stavebních a montážních prací.</w:t>
      </w:r>
    </w:p>
    <w:p>
      <w:pPr>
        <w:pStyle w:val="Style6"/>
        <w:keepNext w:val="0"/>
        <w:keepLines w:val="0"/>
        <w:widowControl w:val="0"/>
        <w:numPr>
          <w:ilvl w:val="0"/>
          <w:numId w:val="25"/>
        </w:numPr>
        <w:shd w:val="clear" w:color="auto" w:fill="auto"/>
        <w:tabs>
          <w:tab w:pos="415" w:val="left"/>
        </w:tabs>
        <w:bidi w:val="0"/>
        <w:spacing w:before="0" w:after="0" w:line="240" w:lineRule="auto"/>
        <w:ind w:left="380" w:right="0" w:hanging="380"/>
        <w:jc w:val="both"/>
      </w:pPr>
      <w:bookmarkStart w:id="106" w:name="bookmark106"/>
      <w:bookmarkEnd w:id="106"/>
      <w:bookmarkStart w:id="107" w:name="bookmark107"/>
      <w:r>
        <w:rPr>
          <w:color w:val="000000"/>
          <w:spacing w:val="0"/>
          <w:w w:val="100"/>
          <w:position w:val="0"/>
          <w:shd w:val="clear" w:color="auto" w:fill="auto"/>
          <w:lang w:val="cs-CZ" w:eastAsia="cs-CZ" w:bidi="cs-CZ"/>
        </w:rPr>
        <w:t>P</w:t>
      </w:r>
      <w:bookmarkEnd w:id="107"/>
      <w:r>
        <w:rPr>
          <w:color w:val="000000"/>
          <w:spacing w:val="0"/>
          <w:w w:val="100"/>
          <w:position w:val="0"/>
          <w:shd w:val="clear" w:color="auto" w:fill="auto"/>
          <w:lang w:val="cs-CZ" w:eastAsia="cs-CZ" w:bidi="cs-CZ"/>
        </w:rPr>
        <w:t xml:space="preserve">ředání a převzetí dokončeného díla je předmětem přejímacího řízení. Přejímací řízení je proces předání a převzetí kompletního díla nebo jeho části ve lhůtě dle dílčí Prováděcí </w:t>
      </w:r>
      <w:bookmarkStart w:id="108" w:name="bookmark108"/>
      <w:r>
        <w:rPr>
          <w:color w:val="000000"/>
          <w:spacing w:val="0"/>
          <w:w w:val="100"/>
          <w:position w:val="0"/>
          <w:shd w:val="clear" w:color="auto" w:fill="auto"/>
          <w:lang w:val="cs-CZ" w:eastAsia="cs-CZ" w:bidi="cs-CZ"/>
        </w:rPr>
        <w:t>s</w:t>
      </w:r>
      <w:bookmarkEnd w:id="108"/>
      <w:r>
        <w:rPr>
          <w:color w:val="000000"/>
          <w:spacing w:val="0"/>
          <w:w w:val="100"/>
          <w:position w:val="0"/>
          <w:shd w:val="clear" w:color="auto" w:fill="auto"/>
          <w:lang w:val="cs-CZ" w:eastAsia="cs-CZ" w:bidi="cs-CZ"/>
        </w:rPr>
        <w:t>mlouvy.</w:t>
      </w:r>
    </w:p>
    <w:p>
      <w:pPr>
        <w:pStyle w:val="Style6"/>
        <w:keepNext w:val="0"/>
        <w:keepLines w:val="0"/>
        <w:widowControl w:val="0"/>
        <w:numPr>
          <w:ilvl w:val="0"/>
          <w:numId w:val="25"/>
        </w:numPr>
        <w:shd w:val="clear" w:color="auto" w:fill="auto"/>
        <w:tabs>
          <w:tab w:pos="415" w:val="left"/>
        </w:tabs>
        <w:bidi w:val="0"/>
        <w:spacing w:before="0" w:after="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V době mezi technickou přejímkou a přejímacím řízením je zhotovitel povinen předat objednateli dokumenty dle čl. II. odst. 5. této Dohody a dokumenty uvedené v příslušné dílčí Prováděcí smlouvě. Objednatel v uvedené době provede kontrolu správnosti a úplnosti dokumentů předaných při technické přejímce. Strany Dohody jsou dále v uvedené době oprávněny uzavřít dodatek k příslušné dílčí Prováděcí smlouvě na základě přehledu dodatečných prací předaného a odsouhlaseného dle pravidel uvedených v čl. X. této Dohody.</w:t>
      </w:r>
    </w:p>
    <w:p>
      <w:pPr>
        <w:pStyle w:val="Style6"/>
        <w:keepNext w:val="0"/>
        <w:keepLines w:val="0"/>
        <w:widowControl w:val="0"/>
        <w:numPr>
          <w:ilvl w:val="0"/>
          <w:numId w:val="25"/>
        </w:numPr>
        <w:shd w:val="clear" w:color="auto" w:fill="auto"/>
        <w:tabs>
          <w:tab w:pos="415" w:val="left"/>
        </w:tabs>
        <w:bidi w:val="0"/>
        <w:spacing w:before="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 xml:space="preserve">Bude-li objednatelem zjištěn nedostatek při kontrole dokumentů dle odst. </w:t>
      </w:r>
      <w:hyperlink w:anchor="bookmark108" w:tooltip="Current Document">
        <w:r>
          <w:rPr>
            <w:color w:val="000000"/>
            <w:spacing w:val="0"/>
            <w:w w:val="100"/>
            <w:position w:val="0"/>
            <w:shd w:val="clear" w:color="auto" w:fill="auto"/>
            <w:lang w:val="cs-CZ" w:eastAsia="cs-CZ" w:bidi="cs-CZ"/>
          </w:rPr>
          <w:t>3.</w:t>
        </w:r>
      </w:hyperlink>
      <w:r>
        <w:rPr>
          <w:color w:val="000000"/>
          <w:spacing w:val="0"/>
          <w:w w:val="100"/>
          <w:position w:val="0"/>
          <w:shd w:val="clear" w:color="auto" w:fill="auto"/>
          <w:lang w:val="cs-CZ" w:eastAsia="cs-CZ" w:bidi="cs-CZ"/>
        </w:rPr>
        <w:t xml:space="preserve">. tohoto článku, informuje o tom bezodkladně, nejpozději však do 15 kalendářních dní od předání dokumentů dle odst. 3. tohoto článku. Zhotovitel je povinen vytýkané nedostatky odstranit do předání a převzetí dílčího plnění. Takovou výzvu je možné provést i zápisem ve stavebním deníku, za doručenou se výzva považuje provedením takového zápisu. Přejímací řízení dle odst. </w:t>
      </w:r>
      <w:hyperlink w:anchor="bookmark107" w:tooltip="Current Document">
        <w:r>
          <w:rPr>
            <w:color w:val="000000"/>
            <w:spacing w:val="0"/>
            <w:w w:val="100"/>
            <w:position w:val="0"/>
            <w:shd w:val="clear" w:color="auto" w:fill="auto"/>
            <w:lang w:val="cs-CZ" w:eastAsia="cs-CZ" w:bidi="cs-CZ"/>
          </w:rPr>
          <w:t>2.</w:t>
        </w:r>
      </w:hyperlink>
      <w:r>
        <w:rPr>
          <w:color w:val="000000"/>
          <w:spacing w:val="0"/>
          <w:w w:val="100"/>
          <w:position w:val="0"/>
          <w:shd w:val="clear" w:color="auto" w:fill="auto"/>
          <w:lang w:val="cs-CZ" w:eastAsia="cs-CZ" w:bidi="cs-CZ"/>
        </w:rPr>
        <w:t>. tohoto článku nelze provést do odstranění vytýkaných nedostatků nebo zjištění, že objednatelem vytýkané nedostatky byly neoprávněné.</w:t>
      </w:r>
    </w:p>
    <w:p>
      <w:pPr>
        <w:pStyle w:val="Style6"/>
        <w:keepNext w:val="0"/>
        <w:keepLines w:val="0"/>
        <w:widowControl w:val="0"/>
        <w:numPr>
          <w:ilvl w:val="0"/>
          <w:numId w:val="25"/>
        </w:numPr>
        <w:shd w:val="clear" w:color="auto" w:fill="auto"/>
        <w:tabs>
          <w:tab w:pos="415" w:val="left"/>
        </w:tabs>
        <w:bidi w:val="0"/>
        <w:spacing w:before="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K provedení technické přejímky a přejímacího řízení každého dílčího plnění vyzve zhotovitel objednatele písemně buď doručením výzvy na adresu objednatele, nebo zápisem ve stavebním deníku, a to nejméně 10 kalendářních dní před požadovaným termínem.</w:t>
      </w:r>
    </w:p>
    <w:p>
      <w:pPr>
        <w:pStyle w:val="Style6"/>
        <w:keepNext w:val="0"/>
        <w:keepLines w:val="0"/>
        <w:widowControl w:val="0"/>
        <w:numPr>
          <w:ilvl w:val="0"/>
          <w:numId w:val="25"/>
        </w:numPr>
        <w:shd w:val="clear" w:color="auto" w:fill="auto"/>
        <w:tabs>
          <w:tab w:pos="415" w:val="left"/>
        </w:tabs>
        <w:bidi w:val="0"/>
        <w:spacing w:before="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Prováděcí smlouvy dle tohoto odstavce může být provedeno jen v souladu s čl. XIX. odst. 8. této Dohody.</w:t>
      </w:r>
    </w:p>
    <w:p>
      <w:pPr>
        <w:pStyle w:val="Style6"/>
        <w:keepNext w:val="0"/>
        <w:keepLines w:val="0"/>
        <w:widowControl w:val="0"/>
        <w:numPr>
          <w:ilvl w:val="0"/>
          <w:numId w:val="25"/>
        </w:numPr>
        <w:shd w:val="clear" w:color="auto" w:fill="auto"/>
        <w:tabs>
          <w:tab w:pos="415" w:val="left"/>
        </w:tabs>
        <w:bidi w:val="0"/>
        <w:spacing w:before="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ve věcech technických a oprávněných osob zhotovitele ve věcech technických v zápise o předání a převzetí díla dle odst. </w:t>
      </w:r>
      <w:hyperlink w:anchor="bookmark116"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w:t>
      </w:r>
    </w:p>
    <w:p>
      <w:pPr>
        <w:pStyle w:val="Style6"/>
        <w:keepNext w:val="0"/>
        <w:keepLines w:val="0"/>
        <w:widowControl w:val="0"/>
        <w:numPr>
          <w:ilvl w:val="0"/>
          <w:numId w:val="25"/>
        </w:numPr>
        <w:shd w:val="clear" w:color="auto" w:fill="auto"/>
        <w:tabs>
          <w:tab w:pos="415" w:val="left"/>
        </w:tabs>
        <w:bidi w:val="0"/>
        <w:spacing w:before="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 xml:space="preserve">Objednatel však může po zvážení okolností při přejímacím řízení převzít dílčí plnění vykazující vady, které samy o sobě ani ve spojení s jinými neovlivní řádné, bezpečné a bezporuchové využití díla. V zápise o předání a převzetí díla dle odst. </w:t>
      </w:r>
      <w:hyperlink w:anchor="bookmark116" w:tooltip="Current Document">
        <w:r>
          <w:rPr>
            <w:color w:val="000000"/>
            <w:spacing w:val="0"/>
            <w:w w:val="100"/>
            <w:position w:val="0"/>
            <w:shd w:val="clear" w:color="auto" w:fill="auto"/>
            <w:lang w:val="cs-CZ" w:eastAsia="cs-CZ" w:bidi="cs-CZ"/>
          </w:rPr>
          <w:t>9.</w:t>
        </w:r>
      </w:hyperlink>
      <w:r>
        <w:rPr>
          <w:color w:val="000000"/>
          <w:spacing w:val="0"/>
          <w:w w:val="100"/>
          <w:position w:val="0"/>
          <w:shd w:val="clear" w:color="auto" w:fill="auto"/>
          <w:lang w:val="cs-CZ" w:eastAsia="cs-CZ" w:bidi="cs-CZ"/>
        </w:rPr>
        <w:t>. tohoto článku s výhradami musí být sjednán termín pro odstranění vad, který podléhá smluvní pokutě podle článku XI. odst. 1. písm. e) této Dohody.</w:t>
      </w:r>
    </w:p>
    <w:p>
      <w:pPr>
        <w:pStyle w:val="Style6"/>
        <w:keepNext w:val="0"/>
        <w:keepLines w:val="0"/>
        <w:widowControl w:val="0"/>
        <w:numPr>
          <w:ilvl w:val="0"/>
          <w:numId w:val="25"/>
        </w:numPr>
        <w:shd w:val="clear" w:color="auto" w:fill="auto"/>
        <w:tabs>
          <w:tab w:pos="420" w:val="left"/>
        </w:tabs>
        <w:bidi w:val="0"/>
        <w:spacing w:before="0" w:line="240" w:lineRule="auto"/>
        <w:ind w:left="380" w:right="0" w:hanging="380"/>
        <w:jc w:val="both"/>
      </w:pPr>
      <w:bookmarkStart w:id="115" w:name="bookmark115"/>
      <w:bookmarkEnd w:id="115"/>
      <w:bookmarkStart w:id="116" w:name="bookmark116"/>
      <w:r>
        <w:rPr>
          <w:color w:val="000000"/>
          <w:spacing w:val="0"/>
          <w:w w:val="100"/>
          <w:position w:val="0"/>
          <w:shd w:val="clear" w:color="auto" w:fill="auto"/>
          <w:lang w:val="cs-CZ" w:eastAsia="cs-CZ" w:bidi="cs-CZ"/>
        </w:rPr>
        <w:t>T</w:t>
      </w:r>
      <w:bookmarkEnd w:id="116"/>
      <w:r>
        <w:rPr>
          <w:color w:val="000000"/>
          <w:spacing w:val="0"/>
          <w:w w:val="100"/>
          <w:position w:val="0"/>
          <w:shd w:val="clear" w:color="auto" w:fill="auto"/>
          <w:lang w:val="cs-CZ" w:eastAsia="cs-CZ" w:bidi="cs-CZ"/>
        </w:rPr>
        <w: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p>
    <w:p>
      <w:pPr>
        <w:pStyle w:val="Style6"/>
        <w:keepNext w:val="0"/>
        <w:keepLines w:val="0"/>
        <w:widowControl w:val="0"/>
        <w:numPr>
          <w:ilvl w:val="0"/>
          <w:numId w:val="25"/>
        </w:numPr>
        <w:shd w:val="clear" w:color="auto" w:fill="auto"/>
        <w:tabs>
          <w:tab w:pos="494" w:val="left"/>
        </w:tabs>
        <w:bidi w:val="0"/>
        <w:spacing w:before="0" w:after="96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p>
    <w:p>
      <w:pPr>
        <w:pStyle w:val="Style14"/>
        <w:keepNext/>
        <w:keepLines/>
        <w:widowControl w:val="0"/>
        <w:numPr>
          <w:ilvl w:val="0"/>
          <w:numId w:val="1"/>
        </w:numPr>
        <w:shd w:val="clear" w:color="auto" w:fill="auto"/>
        <w:tabs>
          <w:tab w:pos="728" w:val="left"/>
        </w:tabs>
        <w:bidi w:val="0"/>
        <w:spacing w:before="0" w:line="240" w:lineRule="auto"/>
        <w:ind w:left="0" w:right="0" w:firstLine="0"/>
        <w:jc w:val="center"/>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PLATNOST DOHODY</w:t>
      </w:r>
      <w:bookmarkEnd w:id="118"/>
      <w:bookmarkEnd w:id="119"/>
      <w:bookmarkEnd w:id="121"/>
    </w:p>
    <w:p>
      <w:pPr>
        <w:pStyle w:val="Style6"/>
        <w:keepNext w:val="0"/>
        <w:keepLines w:val="0"/>
        <w:widowControl w:val="0"/>
        <w:numPr>
          <w:ilvl w:val="0"/>
          <w:numId w:val="27"/>
        </w:numPr>
        <w:shd w:val="clear" w:color="auto" w:fill="auto"/>
        <w:tabs>
          <w:tab w:pos="420" w:val="left"/>
        </w:tabs>
        <w:bidi w:val="0"/>
        <w:spacing w:before="0" w:line="240" w:lineRule="auto"/>
        <w:ind w:left="380" w:right="0" w:hanging="380"/>
        <w:jc w:val="both"/>
      </w:pPr>
      <w:bookmarkStart w:id="122" w:name="bookmark122"/>
      <w:bookmarkEnd w:id="122"/>
      <w:r>
        <w:rPr>
          <w:color w:val="000000"/>
          <w:spacing w:val="0"/>
          <w:w w:val="100"/>
          <w:position w:val="0"/>
          <w:shd w:val="clear" w:color="auto" w:fill="auto"/>
          <w:lang w:val="cs-CZ" w:eastAsia="cs-CZ" w:bidi="cs-CZ"/>
        </w:rPr>
        <w:t>Tato Dohoda nabývá platnosti a účinnosti dnem podpisu stranami Dohody a uzavírá se na dobu 2 let od uveřejnění této Dohody v registru smluv.</w:t>
      </w:r>
    </w:p>
    <w:p>
      <w:pPr>
        <w:pStyle w:val="Style6"/>
        <w:keepNext w:val="0"/>
        <w:keepLines w:val="0"/>
        <w:widowControl w:val="0"/>
        <w:numPr>
          <w:ilvl w:val="0"/>
          <w:numId w:val="27"/>
        </w:numPr>
        <w:shd w:val="clear" w:color="auto" w:fill="auto"/>
        <w:tabs>
          <w:tab w:pos="420" w:val="left"/>
        </w:tabs>
        <w:bidi w:val="0"/>
        <w:spacing w:before="0" w:after="440" w:line="240" w:lineRule="auto"/>
        <w:ind w:left="0" w:right="0" w:firstLine="0"/>
        <w:jc w:val="both"/>
      </w:pPr>
      <w:bookmarkStart w:id="123" w:name="bookmark123"/>
      <w:bookmarkEnd w:id="123"/>
      <w:r>
        <w:rPr>
          <w:color w:val="000000"/>
          <w:spacing w:val="0"/>
          <w:w w:val="100"/>
          <w:position w:val="0"/>
          <w:shd w:val="clear" w:color="auto" w:fill="auto"/>
          <w:lang w:val="cs-CZ" w:eastAsia="cs-CZ" w:bidi="cs-CZ"/>
        </w:rPr>
        <w:t>Na základě této Dohody lze poskytnout plnění v maximální výši 30 000 000 Kč bez DPH.</w:t>
      </w:r>
    </w:p>
    <w:p>
      <w:pPr>
        <w:pStyle w:val="Style6"/>
        <w:keepNext w:val="0"/>
        <w:keepLines w:val="0"/>
        <w:widowControl w:val="0"/>
        <w:numPr>
          <w:ilvl w:val="0"/>
          <w:numId w:val="27"/>
        </w:numPr>
        <w:shd w:val="clear" w:color="auto" w:fill="auto"/>
        <w:tabs>
          <w:tab w:pos="420" w:val="left"/>
        </w:tabs>
        <w:bidi w:val="0"/>
        <w:spacing w:before="0" w:line="240" w:lineRule="auto"/>
        <w:ind w:left="0" w:right="0" w:firstLine="0"/>
        <w:jc w:val="both"/>
      </w:pPr>
      <w:bookmarkStart w:id="124" w:name="bookmark124"/>
      <w:bookmarkEnd w:id="124"/>
      <w:r>
        <w:rPr>
          <w:color w:val="000000"/>
          <w:spacing w:val="0"/>
          <w:w w:val="100"/>
          <w:position w:val="0"/>
          <w:shd w:val="clear" w:color="auto" w:fill="auto"/>
          <w:lang w:val="cs-CZ" w:eastAsia="cs-CZ" w:bidi="cs-CZ"/>
        </w:rPr>
        <w:t>Dohoda může být ukončena:</w:t>
      </w:r>
    </w:p>
    <w:p>
      <w:pPr>
        <w:pStyle w:val="Style6"/>
        <w:keepNext w:val="0"/>
        <w:keepLines w:val="0"/>
        <w:widowControl w:val="0"/>
        <w:numPr>
          <w:ilvl w:val="0"/>
          <w:numId w:val="29"/>
        </w:numPr>
        <w:shd w:val="clear" w:color="auto" w:fill="auto"/>
        <w:tabs>
          <w:tab w:pos="768" w:val="left"/>
        </w:tabs>
        <w:bidi w:val="0"/>
        <w:spacing w:before="0" w:after="0" w:line="240" w:lineRule="auto"/>
        <w:ind w:left="0" w:right="0" w:firstLine="380"/>
        <w:jc w:val="both"/>
      </w:pPr>
      <w:bookmarkStart w:id="125" w:name="bookmark125"/>
      <w:bookmarkEnd w:id="125"/>
      <w:r>
        <w:rPr>
          <w:color w:val="000000"/>
          <w:spacing w:val="0"/>
          <w:w w:val="100"/>
          <w:position w:val="0"/>
          <w:shd w:val="clear" w:color="auto" w:fill="auto"/>
          <w:lang w:val="cs-CZ" w:eastAsia="cs-CZ" w:bidi="cs-CZ"/>
        </w:rPr>
        <w:t>písemnou dohodou,</w:t>
      </w:r>
    </w:p>
    <w:p>
      <w:pPr>
        <w:pStyle w:val="Style6"/>
        <w:keepNext w:val="0"/>
        <w:keepLines w:val="0"/>
        <w:widowControl w:val="0"/>
        <w:numPr>
          <w:ilvl w:val="0"/>
          <w:numId w:val="29"/>
        </w:numPr>
        <w:shd w:val="clear" w:color="auto" w:fill="auto"/>
        <w:tabs>
          <w:tab w:pos="808" w:val="left"/>
        </w:tabs>
        <w:bidi w:val="0"/>
        <w:spacing w:before="0" w:after="440" w:line="240" w:lineRule="auto"/>
        <w:ind w:left="820" w:right="0" w:hanging="400"/>
        <w:jc w:val="both"/>
      </w:pPr>
      <w:bookmarkStart w:id="126" w:name="bookmark126"/>
      <w:bookmarkEnd w:id="126"/>
      <w:r>
        <w:rPr>
          <w:color w:val="000000"/>
          <w:spacing w:val="0"/>
          <w:w w:val="100"/>
          <w:position w:val="0"/>
          <w:shd w:val="clear" w:color="auto" w:fill="auto"/>
          <w:lang w:val="cs-CZ" w:eastAsia="cs-CZ" w:bidi="cs-CZ"/>
        </w:rPr>
        <w:t>odstoupením od Dohody při podstatném porušení Dohody dle čl. XV. odst. 3 Dohody.</w:t>
      </w:r>
    </w:p>
    <w:p>
      <w:pPr>
        <w:pStyle w:val="Style14"/>
        <w:keepNext/>
        <w:keepLines/>
        <w:widowControl w:val="0"/>
        <w:numPr>
          <w:ilvl w:val="0"/>
          <w:numId w:val="1"/>
        </w:numPr>
        <w:shd w:val="clear" w:color="auto" w:fill="auto"/>
        <w:tabs>
          <w:tab w:pos="728" w:val="left"/>
        </w:tabs>
        <w:bidi w:val="0"/>
        <w:spacing w:before="0" w:line="240" w:lineRule="auto"/>
        <w:ind w:left="0" w:right="0" w:firstLine="0"/>
        <w:jc w:val="center"/>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DOBA A MÍSTO DÍLČÍHO PLNĚNÍ</w:t>
      </w:r>
      <w:bookmarkEnd w:id="127"/>
      <w:bookmarkEnd w:id="128"/>
      <w:bookmarkEnd w:id="130"/>
    </w:p>
    <w:p>
      <w:pPr>
        <w:pStyle w:val="Style6"/>
        <w:keepNext w:val="0"/>
        <w:keepLines w:val="0"/>
        <w:widowControl w:val="0"/>
        <w:numPr>
          <w:ilvl w:val="0"/>
          <w:numId w:val="31"/>
        </w:numPr>
        <w:shd w:val="clear" w:color="auto" w:fill="auto"/>
        <w:tabs>
          <w:tab w:pos="420" w:val="left"/>
        </w:tabs>
        <w:bidi w:val="0"/>
        <w:spacing w:before="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Doba, termíny a místo jednotlivých dílčích plnění budou upraveny v jednotlivých Prováděcích smlouvách. Pro tyto účely se strany této Dohody zavazují písemně sjednat časový harmonogram plnění a v této souvislosti poskytnout navzájem potřebnou součinnost.</w:t>
      </w:r>
    </w:p>
    <w:p>
      <w:pPr>
        <w:pStyle w:val="Style6"/>
        <w:keepNext w:val="0"/>
        <w:keepLines w:val="0"/>
        <w:widowControl w:val="0"/>
        <w:numPr>
          <w:ilvl w:val="0"/>
          <w:numId w:val="31"/>
        </w:numPr>
        <w:shd w:val="clear" w:color="auto" w:fill="auto"/>
        <w:tabs>
          <w:tab w:pos="420" w:val="left"/>
        </w:tabs>
        <w:bidi w:val="0"/>
        <w:spacing w:before="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Termíny dokončení díla mohou být po dohodě přiměřeně prodlouženy v důsledku mimořádných nepředvídatelných a nepřekonatelných překážek vzniklých nezávisle na vůli stran Dohody ve smyslu § 2913 odst. 2 Občanského zákoníku, a to o dobu trvání takových překážek.</w:t>
      </w:r>
    </w:p>
    <w:p>
      <w:pPr>
        <w:pStyle w:val="Style14"/>
        <w:keepNext/>
        <w:keepLines/>
        <w:widowControl w:val="0"/>
        <w:numPr>
          <w:ilvl w:val="0"/>
          <w:numId w:val="1"/>
        </w:numPr>
        <w:shd w:val="clear" w:color="auto" w:fill="auto"/>
        <w:tabs>
          <w:tab w:pos="420" w:val="left"/>
        </w:tabs>
        <w:bidi w:val="0"/>
        <w:spacing w:before="0" w:line="240" w:lineRule="auto"/>
        <w:ind w:left="0" w:right="0" w:firstLine="0"/>
        <w:jc w:val="center"/>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CENA</w:t>
      </w:r>
      <w:bookmarkEnd w:id="133"/>
      <w:bookmarkEnd w:id="134"/>
      <w:bookmarkEnd w:id="136"/>
    </w:p>
    <w:p>
      <w:pPr>
        <w:pStyle w:val="Style6"/>
        <w:keepNext w:val="0"/>
        <w:keepLines w:val="0"/>
        <w:widowControl w:val="0"/>
        <w:numPr>
          <w:ilvl w:val="0"/>
          <w:numId w:val="33"/>
        </w:numPr>
        <w:shd w:val="clear" w:color="auto" w:fill="auto"/>
        <w:tabs>
          <w:tab w:pos="420" w:val="left"/>
        </w:tabs>
        <w:bidi w:val="0"/>
        <w:spacing w:before="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Smluvní cena za každé dílčí plnění podle požadavků stanovených jednotlivými dílčími Prováděcími smlouvami bude vždy stanovena na základě ceníku potápěčských prací, který tvoří přílohu č. 1 (Ceník potápěčských prací) této Dohody.</w:t>
      </w:r>
    </w:p>
    <w:p>
      <w:pPr>
        <w:pStyle w:val="Style6"/>
        <w:keepNext w:val="0"/>
        <w:keepLines w:val="0"/>
        <w:widowControl w:val="0"/>
        <w:numPr>
          <w:ilvl w:val="0"/>
          <w:numId w:val="33"/>
        </w:numPr>
        <w:shd w:val="clear" w:color="auto" w:fill="auto"/>
        <w:tabs>
          <w:tab w:pos="420" w:val="left"/>
        </w:tabs>
        <w:bidi w:val="0"/>
        <w:spacing w:before="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Závazný ceník tvoří přílohu č. 1 (Ceník potápěčských prací). Sjednaná cena jednotlivých potápěčských prací je platná po celou dobu trvání této Dohody a obsahuje veškeré náklady zhotovitele dle této Dohody spojené s provedením díla v dohodnutém termínu a kvalitě. Jakékoliv změny rozsahu nebo objemu každého dílčího plnění mohou být provedeny jen a pouze v souladu se zákonem č. 134/2016 Sb</w:t>
      </w:r>
    </w:p>
    <w:p>
      <w:pPr>
        <w:pStyle w:val="Style6"/>
        <w:keepNext w:val="0"/>
        <w:keepLines w:val="0"/>
        <w:widowControl w:val="0"/>
        <w:numPr>
          <w:ilvl w:val="0"/>
          <w:numId w:val="33"/>
        </w:numPr>
        <w:shd w:val="clear" w:color="auto" w:fill="auto"/>
        <w:tabs>
          <w:tab w:pos="420" w:val="left"/>
        </w:tabs>
        <w:bidi w:val="0"/>
        <w:spacing w:before="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Výše ceny dílčího plnění může být změněna jen dohodou objednatele a zhotovitele formou písemného číslovaného dodatku ke smlouvě o dílo, a to pouze a jen v důsledku mimořádných nepředvídatelných okolností, které se vyskytly v průběhu provádění prací na díle.</w:t>
      </w:r>
    </w:p>
    <w:p>
      <w:pPr>
        <w:pStyle w:val="Style6"/>
        <w:keepNext w:val="0"/>
        <w:keepLines w:val="0"/>
        <w:widowControl w:val="0"/>
        <w:numPr>
          <w:ilvl w:val="0"/>
          <w:numId w:val="33"/>
        </w:numPr>
        <w:shd w:val="clear" w:color="auto" w:fill="auto"/>
        <w:tabs>
          <w:tab w:pos="411" w:val="left"/>
        </w:tabs>
        <w:bidi w:val="0"/>
        <w:spacing w:before="0" w:after="44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Strany Dohody výslovně prohlašují, že sjednaná cena za provedení prací na základě této Dohody není považována za skutečnost tvořící obchodní tajemství ve smyslu ustanovení § 504 občanského zákoníku.</w:t>
      </w:r>
    </w:p>
    <w:p>
      <w:pPr>
        <w:pStyle w:val="Style14"/>
        <w:keepNext/>
        <w:keepLines/>
        <w:widowControl w:val="0"/>
        <w:numPr>
          <w:ilvl w:val="0"/>
          <w:numId w:val="1"/>
        </w:numPr>
        <w:shd w:val="clear" w:color="auto" w:fill="auto"/>
        <w:tabs>
          <w:tab w:pos="624" w:val="left"/>
        </w:tabs>
        <w:bidi w:val="0"/>
        <w:spacing w:before="0" w:line="240" w:lineRule="auto"/>
        <w:ind w:left="0" w:right="0" w:firstLine="0"/>
        <w:jc w:val="center"/>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ODPOVĚDNOST ZA ŠKODU A SANKCE</w:t>
      </w:r>
      <w:bookmarkEnd w:id="141"/>
      <w:bookmarkEnd w:id="142"/>
      <w:bookmarkEnd w:id="144"/>
    </w:p>
    <w:p>
      <w:pPr>
        <w:pStyle w:val="Style6"/>
        <w:keepNext w:val="0"/>
        <w:keepLines w:val="0"/>
        <w:widowControl w:val="0"/>
        <w:numPr>
          <w:ilvl w:val="0"/>
          <w:numId w:val="35"/>
        </w:numPr>
        <w:shd w:val="clear" w:color="auto" w:fill="auto"/>
        <w:tabs>
          <w:tab w:pos="411" w:val="left"/>
        </w:tabs>
        <w:bidi w:val="0"/>
        <w:spacing w:before="0" w:after="44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Zhotovitel je v případě porušení své povinnosti stanovené v této Dohodě případně v dílčí Prováděcí smlouvě uzavřené na základě této Dohody povinen objednateli uhradit a objednatel je oprávněn po zhotoviteli v takovém případě požadovat uhrazení smluvních pokut takto:</w:t>
      </w:r>
    </w:p>
    <w:p>
      <w:pPr>
        <w:pStyle w:val="Style6"/>
        <w:keepNext w:val="0"/>
        <w:keepLines w:val="0"/>
        <w:widowControl w:val="0"/>
        <w:numPr>
          <w:ilvl w:val="0"/>
          <w:numId w:val="37"/>
        </w:numPr>
        <w:shd w:val="clear" w:color="auto" w:fill="auto"/>
        <w:tabs>
          <w:tab w:pos="810" w:val="left"/>
        </w:tabs>
        <w:bidi w:val="0"/>
        <w:spacing w:before="0" w:after="0" w:line="240" w:lineRule="auto"/>
        <w:ind w:left="820" w:right="0" w:hanging="380"/>
        <w:jc w:val="both"/>
      </w:pPr>
      <w:bookmarkStart w:id="146" w:name="bookmark146"/>
      <w:bookmarkEnd w:id="146"/>
      <w:r>
        <w:rPr>
          <w:color w:val="000000"/>
          <w:spacing w:val="0"/>
          <w:w w:val="100"/>
          <w:position w:val="0"/>
          <w:shd w:val="clear" w:color="auto" w:fill="auto"/>
          <w:lang w:val="cs-CZ" w:eastAsia="cs-CZ" w:bidi="cs-CZ"/>
        </w:rPr>
        <w:t>při nesplnění termínu předání a převzetí dílčího plnění sjednaného v příslušné dílčí Prováděcí smlouvě se sjednává smluvní pokuta ve výši 0,1 % z ceny dílčího plnění uvedené v příslušné Prováděcí smlouvě za každý započatý kalendářní den prodlení, až do dne podpisu zápisu o předání a převzetí díla;</w:t>
      </w:r>
    </w:p>
    <w:p>
      <w:pPr>
        <w:pStyle w:val="Style6"/>
        <w:keepNext w:val="0"/>
        <w:keepLines w:val="0"/>
        <w:widowControl w:val="0"/>
        <w:numPr>
          <w:ilvl w:val="0"/>
          <w:numId w:val="37"/>
        </w:numPr>
        <w:shd w:val="clear" w:color="auto" w:fill="auto"/>
        <w:tabs>
          <w:tab w:pos="810" w:val="left"/>
        </w:tabs>
        <w:bidi w:val="0"/>
        <w:spacing w:before="0" w:after="0" w:line="240" w:lineRule="auto"/>
        <w:ind w:left="820" w:right="0" w:hanging="380"/>
        <w:jc w:val="both"/>
      </w:pPr>
      <w:bookmarkStart w:id="147" w:name="bookmark147"/>
      <w:bookmarkEnd w:id="147"/>
      <w:r>
        <w:rPr>
          <w:color w:val="000000"/>
          <w:spacing w:val="0"/>
          <w:w w:val="100"/>
          <w:position w:val="0"/>
          <w:shd w:val="clear" w:color="auto" w:fill="auto"/>
          <w:lang w:val="cs-CZ" w:eastAsia="cs-CZ" w:bidi="cs-CZ"/>
        </w:rPr>
        <w:t>při nesplnění termínu pro převzetí staveniště a zahájení prací na realizaci dílčího plnění sjednaného dle čl. V. odst. 1. této Dohody se sjednává smluvní pokuta ve výši 2 000,- Kč za každý započatý kalendářní den prodlení, až do dne splnění této povinnosti.</w:t>
      </w:r>
    </w:p>
    <w:p>
      <w:pPr>
        <w:pStyle w:val="Style6"/>
        <w:keepNext w:val="0"/>
        <w:keepLines w:val="0"/>
        <w:widowControl w:val="0"/>
        <w:numPr>
          <w:ilvl w:val="0"/>
          <w:numId w:val="37"/>
        </w:numPr>
        <w:shd w:val="clear" w:color="auto" w:fill="auto"/>
        <w:tabs>
          <w:tab w:pos="810" w:val="left"/>
        </w:tabs>
        <w:bidi w:val="0"/>
        <w:spacing w:before="0" w:after="0" w:line="240" w:lineRule="auto"/>
        <w:ind w:left="820" w:right="0" w:hanging="380"/>
        <w:jc w:val="both"/>
      </w:pPr>
      <w:bookmarkStart w:id="148" w:name="bookmark148"/>
      <w:bookmarkEnd w:id="148"/>
      <w:r>
        <w:rPr>
          <w:color w:val="000000"/>
          <w:spacing w:val="0"/>
          <w:w w:val="100"/>
          <w:position w:val="0"/>
          <w:shd w:val="clear" w:color="auto" w:fill="auto"/>
          <w:lang w:val="cs-CZ" w:eastAsia="cs-CZ" w:bidi="cs-CZ"/>
        </w:rPr>
        <w:t>při nesplnění termínu vyklizení staveniště oproti ujednanému termínu ve stavu předepsaného projektem, resp. původního stavu, zaplatí zhotovitel objednateli smluvní pokutu ve výši 5.000,- Kč za každý započatý kalendářní den prodlení;</w:t>
      </w:r>
    </w:p>
    <w:p>
      <w:pPr>
        <w:pStyle w:val="Style6"/>
        <w:keepNext w:val="0"/>
        <w:keepLines w:val="0"/>
        <w:widowControl w:val="0"/>
        <w:numPr>
          <w:ilvl w:val="0"/>
          <w:numId w:val="37"/>
        </w:numPr>
        <w:shd w:val="clear" w:color="auto" w:fill="auto"/>
        <w:tabs>
          <w:tab w:pos="810" w:val="left"/>
        </w:tabs>
        <w:bidi w:val="0"/>
        <w:spacing w:before="0" w:after="0" w:line="240" w:lineRule="auto"/>
        <w:ind w:left="820" w:right="0" w:hanging="380"/>
        <w:jc w:val="both"/>
      </w:pPr>
      <w:bookmarkStart w:id="149" w:name="bookmark149"/>
      <w:bookmarkEnd w:id="149"/>
      <w:r>
        <w:rPr>
          <w:color w:val="000000"/>
          <w:spacing w:val="0"/>
          <w:w w:val="100"/>
          <w:position w:val="0"/>
          <w:shd w:val="clear" w:color="auto" w:fill="auto"/>
          <w:lang w:val="cs-CZ" w:eastAsia="cs-CZ" w:bidi="cs-CZ"/>
        </w:rPr>
        <w:t>každý případ nevyzvání objednatele zhotovitelem k prohlídce zakrývaných částí dílčího plnění v dohodnutém termínu, podléhá smluvní pokutě ve výši 5.000,- Kč. Na vyžádání objednatele je zhotovitel povinen takto zakryté části na svůj náklad odkrýt a umožnit objednateli jejich kontrolu;</w:t>
      </w:r>
    </w:p>
    <w:p>
      <w:pPr>
        <w:pStyle w:val="Style6"/>
        <w:keepNext w:val="0"/>
        <w:keepLines w:val="0"/>
        <w:widowControl w:val="0"/>
        <w:numPr>
          <w:ilvl w:val="0"/>
          <w:numId w:val="37"/>
        </w:numPr>
        <w:shd w:val="clear" w:color="auto" w:fill="auto"/>
        <w:tabs>
          <w:tab w:pos="810" w:val="left"/>
        </w:tabs>
        <w:bidi w:val="0"/>
        <w:spacing w:before="0" w:after="0" w:line="240" w:lineRule="auto"/>
        <w:ind w:left="820" w:right="0" w:hanging="380"/>
        <w:jc w:val="both"/>
      </w:pPr>
      <w:bookmarkStart w:id="150" w:name="bookmark150"/>
      <w:bookmarkEnd w:id="150"/>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p>
    <w:p>
      <w:pPr>
        <w:pStyle w:val="Style6"/>
        <w:keepNext w:val="0"/>
        <w:keepLines w:val="0"/>
        <w:widowControl w:val="0"/>
        <w:numPr>
          <w:ilvl w:val="0"/>
          <w:numId w:val="37"/>
        </w:numPr>
        <w:shd w:val="clear" w:color="auto" w:fill="auto"/>
        <w:tabs>
          <w:tab w:pos="810" w:val="left"/>
        </w:tabs>
        <w:bidi w:val="0"/>
        <w:spacing w:before="0" w:after="0" w:line="240" w:lineRule="auto"/>
        <w:ind w:left="820" w:right="0" w:hanging="380"/>
        <w:jc w:val="both"/>
      </w:pPr>
      <w:bookmarkStart w:id="151" w:name="bookmark151"/>
      <w:bookmarkEnd w:id="151"/>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pPr>
        <w:pStyle w:val="Style6"/>
        <w:keepNext w:val="0"/>
        <w:keepLines w:val="0"/>
        <w:widowControl w:val="0"/>
        <w:numPr>
          <w:ilvl w:val="0"/>
          <w:numId w:val="37"/>
        </w:numPr>
        <w:shd w:val="clear" w:color="auto" w:fill="auto"/>
        <w:tabs>
          <w:tab w:pos="810" w:val="left"/>
        </w:tabs>
        <w:bidi w:val="0"/>
        <w:spacing w:before="0" w:after="0" w:line="240" w:lineRule="auto"/>
        <w:ind w:left="820" w:right="0" w:hanging="380"/>
        <w:jc w:val="both"/>
      </w:pPr>
      <w:bookmarkStart w:id="152" w:name="bookmark152"/>
      <w:bookmarkEnd w:id="152"/>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p>
    <w:p>
      <w:pPr>
        <w:pStyle w:val="Style6"/>
        <w:keepNext w:val="0"/>
        <w:keepLines w:val="0"/>
        <w:widowControl w:val="0"/>
        <w:numPr>
          <w:ilvl w:val="0"/>
          <w:numId w:val="37"/>
        </w:numPr>
        <w:shd w:val="clear" w:color="auto" w:fill="auto"/>
        <w:tabs>
          <w:tab w:pos="810" w:val="left"/>
        </w:tabs>
        <w:bidi w:val="0"/>
        <w:spacing w:before="0" w:line="240" w:lineRule="auto"/>
        <w:ind w:left="820" w:right="0" w:hanging="380"/>
        <w:jc w:val="both"/>
      </w:pPr>
      <w:bookmarkStart w:id="153" w:name="bookmark153"/>
      <w:bookmarkEnd w:id="153"/>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6"/>
        <w:keepNext w:val="0"/>
        <w:keepLines w:val="0"/>
        <w:widowControl w:val="0"/>
        <w:numPr>
          <w:ilvl w:val="0"/>
          <w:numId w:val="35"/>
        </w:numPr>
        <w:shd w:val="clear" w:color="auto" w:fill="auto"/>
        <w:tabs>
          <w:tab w:pos="411"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p>
    <w:p>
      <w:pPr>
        <w:pStyle w:val="Style6"/>
        <w:keepNext w:val="0"/>
        <w:keepLines w:val="0"/>
        <w:widowControl w:val="0"/>
        <w:numPr>
          <w:ilvl w:val="0"/>
          <w:numId w:val="35"/>
        </w:numPr>
        <w:shd w:val="clear" w:color="auto" w:fill="auto"/>
        <w:tabs>
          <w:tab w:pos="411" w:val="left"/>
        </w:tabs>
        <w:bidi w:val="0"/>
        <w:spacing w:before="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p>
    <w:p>
      <w:pPr>
        <w:pStyle w:val="Style6"/>
        <w:keepNext w:val="0"/>
        <w:keepLines w:val="0"/>
        <w:widowControl w:val="0"/>
        <w:numPr>
          <w:ilvl w:val="0"/>
          <w:numId w:val="35"/>
        </w:numPr>
        <w:shd w:val="clear" w:color="auto" w:fill="auto"/>
        <w:tabs>
          <w:tab w:pos="411" w:val="left"/>
        </w:tabs>
        <w:bidi w:val="0"/>
        <w:spacing w:before="0" w:line="240" w:lineRule="auto"/>
        <w:ind w:left="380" w:right="0" w:hanging="380"/>
        <w:jc w:val="both"/>
      </w:pPr>
      <w:bookmarkStart w:id="156" w:name="bookmark156"/>
      <w:bookmarkEnd w:id="15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p>
    <w:p>
      <w:pPr>
        <w:pStyle w:val="Style14"/>
        <w:keepNext/>
        <w:keepLines/>
        <w:widowControl w:val="0"/>
        <w:numPr>
          <w:ilvl w:val="0"/>
          <w:numId w:val="1"/>
        </w:numPr>
        <w:shd w:val="clear" w:color="auto" w:fill="auto"/>
        <w:tabs>
          <w:tab w:pos="739" w:val="left"/>
        </w:tabs>
        <w:bidi w:val="0"/>
        <w:spacing w:before="0" w:line="240" w:lineRule="auto"/>
        <w:ind w:left="0" w:right="0" w:firstLine="0"/>
        <w:jc w:val="center"/>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ZAJIŠTĚNÍ ZÁVAZKU</w:t>
      </w:r>
      <w:bookmarkEnd w:id="157"/>
      <w:bookmarkEnd w:id="158"/>
      <w:bookmarkEnd w:id="160"/>
    </w:p>
    <w:p>
      <w:pPr>
        <w:pStyle w:val="Style6"/>
        <w:keepNext w:val="0"/>
        <w:keepLines w:val="0"/>
        <w:widowControl w:val="0"/>
        <w:numPr>
          <w:ilvl w:val="0"/>
          <w:numId w:val="39"/>
        </w:numPr>
        <w:shd w:val="clear" w:color="auto" w:fill="auto"/>
        <w:tabs>
          <w:tab w:pos="410" w:val="left"/>
        </w:tabs>
        <w:bidi w:val="0"/>
        <w:spacing w:before="0" w:line="240" w:lineRule="auto"/>
        <w:ind w:left="380" w:right="0" w:hanging="380"/>
        <w:jc w:val="both"/>
      </w:pPr>
      <w:bookmarkStart w:id="161" w:name="bookmark161"/>
      <w:bookmarkEnd w:id="161"/>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Dohody, příp. Prováděcí smlouvy.</w:t>
      </w:r>
    </w:p>
    <w:p>
      <w:pPr>
        <w:pStyle w:val="Style6"/>
        <w:keepNext w:val="0"/>
        <w:keepLines w:val="0"/>
        <w:widowControl w:val="0"/>
        <w:numPr>
          <w:ilvl w:val="0"/>
          <w:numId w:val="39"/>
        </w:numPr>
        <w:shd w:val="clear" w:color="auto" w:fill="auto"/>
        <w:tabs>
          <w:tab w:pos="410" w:val="left"/>
        </w:tabs>
        <w:bidi w:val="0"/>
        <w:spacing w:before="0" w:after="700" w:line="240" w:lineRule="auto"/>
        <w:ind w:left="380" w:right="0" w:hanging="380"/>
        <w:jc w:val="both"/>
      </w:pPr>
      <w:bookmarkStart w:id="162" w:name="bookmark162"/>
      <w:bookmarkEnd w:id="162"/>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pPr>
        <w:pStyle w:val="Style6"/>
        <w:keepNext w:val="0"/>
        <w:keepLines w:val="0"/>
        <w:widowControl w:val="0"/>
        <w:numPr>
          <w:ilvl w:val="0"/>
          <w:numId w:val="39"/>
        </w:numPr>
        <w:shd w:val="clear" w:color="auto" w:fill="auto"/>
        <w:tabs>
          <w:tab w:pos="410" w:val="left"/>
        </w:tabs>
        <w:bidi w:val="0"/>
        <w:spacing w:before="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Nebezpečí škody na zhotoveném díle přechází ze zhotovitele na objednatele dnem protokolárního předání a převzetí dílčího plnění, a to i v případě, došlo-li k mimořádným nepředvídatelným a nepřekonatelným překážkám vzniklým nezávisle na vůli stran podle § 2913 odst. 2 OZ.</w:t>
      </w:r>
    </w:p>
    <w:p>
      <w:pPr>
        <w:pStyle w:val="Style6"/>
        <w:keepNext w:val="0"/>
        <w:keepLines w:val="0"/>
        <w:widowControl w:val="0"/>
        <w:numPr>
          <w:ilvl w:val="0"/>
          <w:numId w:val="39"/>
        </w:numPr>
        <w:shd w:val="clear" w:color="auto" w:fill="auto"/>
        <w:tabs>
          <w:tab w:pos="410" w:val="left"/>
        </w:tabs>
        <w:bidi w:val="0"/>
        <w:spacing w:before="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Zhotovitel poskytuje na provedené dílo záruku v délce 24 měsíců na práce a výrobky technologického charakteru a 60 měsíců na stavební práce. Záruční doba začíná běžet dnem protokolárního předání a převzetí díla.</w:t>
      </w:r>
    </w:p>
    <w:p>
      <w:pPr>
        <w:pStyle w:val="Style6"/>
        <w:keepNext w:val="0"/>
        <w:keepLines w:val="0"/>
        <w:widowControl w:val="0"/>
        <w:numPr>
          <w:ilvl w:val="0"/>
          <w:numId w:val="39"/>
        </w:numPr>
        <w:shd w:val="clear" w:color="auto" w:fill="auto"/>
        <w:tabs>
          <w:tab w:pos="410" w:val="left"/>
        </w:tabs>
        <w:bidi w:val="0"/>
        <w:spacing w:before="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pPr>
        <w:pStyle w:val="Style6"/>
        <w:keepNext w:val="0"/>
        <w:keepLines w:val="0"/>
        <w:widowControl w:val="0"/>
        <w:numPr>
          <w:ilvl w:val="0"/>
          <w:numId w:val="39"/>
        </w:numPr>
        <w:shd w:val="clear" w:color="auto" w:fill="auto"/>
        <w:tabs>
          <w:tab w:pos="410" w:val="left"/>
        </w:tabs>
        <w:bidi w:val="0"/>
        <w:spacing w:before="0" w:line="240" w:lineRule="auto"/>
        <w:ind w:left="380" w:right="0" w:hanging="380"/>
        <w:jc w:val="both"/>
      </w:pPr>
      <w:bookmarkStart w:id="166" w:name="bookmark166"/>
      <w:bookmarkEnd w:id="166"/>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Dohodě. Zhotovitel je povinen při provádění díla a jeho částí dodržovat obecně závazné právní předpisy, platné české technické normy, ujednání této Dohody a jejích příloh, stanoviska a rozhodnutí orgánů státní správy (veřejnoprávních orgánů).</w:t>
      </w:r>
    </w:p>
    <w:p>
      <w:pPr>
        <w:pStyle w:val="Style14"/>
        <w:keepNext/>
        <w:keepLines/>
        <w:widowControl w:val="0"/>
        <w:numPr>
          <w:ilvl w:val="0"/>
          <w:numId w:val="1"/>
        </w:numPr>
        <w:shd w:val="clear" w:color="auto" w:fill="auto"/>
        <w:tabs>
          <w:tab w:pos="739" w:val="left"/>
        </w:tabs>
        <w:bidi w:val="0"/>
        <w:spacing w:before="0" w:line="240" w:lineRule="auto"/>
        <w:ind w:left="0" w:right="0" w:firstLine="0"/>
        <w:jc w:val="center"/>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NÁHRADA ŠKODY</w:t>
      </w:r>
      <w:bookmarkEnd w:id="167"/>
      <w:bookmarkEnd w:id="168"/>
      <w:bookmarkEnd w:id="170"/>
    </w:p>
    <w:p>
      <w:pPr>
        <w:pStyle w:val="Style6"/>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4"/>
        <w:keepNext/>
        <w:keepLines/>
        <w:widowControl w:val="0"/>
        <w:numPr>
          <w:ilvl w:val="0"/>
          <w:numId w:val="1"/>
        </w:numPr>
        <w:shd w:val="clear" w:color="auto" w:fill="auto"/>
        <w:tabs>
          <w:tab w:pos="739" w:val="left"/>
        </w:tabs>
        <w:bidi w:val="0"/>
        <w:spacing w:before="0" w:line="240" w:lineRule="auto"/>
        <w:ind w:left="0" w:right="0" w:firstLine="0"/>
        <w:jc w:val="center"/>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ZRUŠENÍ DOHODY A ODSTOUPENÍ OD DOHODY</w:t>
      </w:r>
      <w:bookmarkEnd w:id="171"/>
      <w:bookmarkEnd w:id="172"/>
      <w:bookmarkEnd w:id="174"/>
    </w:p>
    <w:p>
      <w:pPr>
        <w:pStyle w:val="Style6"/>
        <w:keepNext w:val="0"/>
        <w:keepLines w:val="0"/>
        <w:widowControl w:val="0"/>
        <w:numPr>
          <w:ilvl w:val="0"/>
          <w:numId w:val="41"/>
        </w:numPr>
        <w:shd w:val="clear" w:color="auto" w:fill="auto"/>
        <w:tabs>
          <w:tab w:pos="410" w:val="left"/>
        </w:tabs>
        <w:bidi w:val="0"/>
        <w:spacing w:before="0" w:line="240" w:lineRule="auto"/>
        <w:ind w:left="380" w:right="0" w:hanging="380"/>
        <w:jc w:val="both"/>
      </w:pPr>
      <w:bookmarkStart w:id="175" w:name="bookmark175"/>
      <w:bookmarkEnd w:id="175"/>
      <w:r>
        <w:rPr>
          <w:color w:val="000000"/>
          <w:spacing w:val="0"/>
          <w:w w:val="100"/>
          <w:position w:val="0"/>
          <w:shd w:val="clear" w:color="auto" w:fill="auto"/>
          <w:lang w:val="cs-CZ" w:eastAsia="cs-CZ" w:bidi="cs-CZ"/>
        </w:rPr>
        <w:t>Dohodu lze zrušit dohodou smluvních stran, jejíž součástí je i vypořádání vzájemných závazků a pohledávek.</w:t>
      </w:r>
    </w:p>
    <w:p>
      <w:pPr>
        <w:pStyle w:val="Style6"/>
        <w:keepNext w:val="0"/>
        <w:keepLines w:val="0"/>
        <w:widowControl w:val="0"/>
        <w:numPr>
          <w:ilvl w:val="0"/>
          <w:numId w:val="41"/>
        </w:numPr>
        <w:shd w:val="clear" w:color="auto" w:fill="auto"/>
        <w:tabs>
          <w:tab w:pos="410" w:val="left"/>
        </w:tabs>
        <w:bidi w:val="0"/>
        <w:spacing w:before="0" w:line="240" w:lineRule="auto"/>
        <w:ind w:left="380" w:right="0" w:hanging="380"/>
        <w:jc w:val="both"/>
      </w:pPr>
      <w:bookmarkStart w:id="176" w:name="bookmark176"/>
      <w:bookmarkEnd w:id="176"/>
      <w:r>
        <w:rPr>
          <w:color w:val="000000"/>
          <w:spacing w:val="0"/>
          <w:w w:val="100"/>
          <w:position w:val="0"/>
          <w:shd w:val="clear" w:color="auto" w:fill="auto"/>
          <w:lang w:val="cs-CZ" w:eastAsia="cs-CZ" w:bidi="cs-CZ"/>
        </w:rPr>
        <w:t>Objednatel a zhotovitel jsou oprávněni odstoupit od dohody v případě podstatného porušení smluvních povinností druhou ze smluvních stran. Každá ze smluvních stran je oprávněna rovněž odstoupit od Dohody bylo-li zahájeno insolvenční řízení druhé smluvní strany, podle zákona č. 182/2006 Sb., o úpadku a způsobech jeho řešení (insolvenční zákon), ve znění pozdějších předpisů.</w:t>
      </w:r>
    </w:p>
    <w:p>
      <w:pPr>
        <w:pStyle w:val="Style6"/>
        <w:keepNext w:val="0"/>
        <w:keepLines w:val="0"/>
        <w:widowControl w:val="0"/>
        <w:numPr>
          <w:ilvl w:val="0"/>
          <w:numId w:val="41"/>
        </w:numPr>
        <w:shd w:val="clear" w:color="auto" w:fill="auto"/>
        <w:tabs>
          <w:tab w:pos="410" w:val="left"/>
        </w:tabs>
        <w:bidi w:val="0"/>
        <w:spacing w:before="0" w:line="240" w:lineRule="auto"/>
        <w:ind w:left="380" w:right="0" w:hanging="380"/>
        <w:jc w:val="both"/>
      </w:pPr>
      <w:bookmarkStart w:id="177" w:name="bookmark177"/>
      <w:bookmarkEnd w:id="177"/>
      <w:r>
        <w:rPr>
          <w:color w:val="000000"/>
          <w:spacing w:val="0"/>
          <w:w w:val="100"/>
          <w:position w:val="0"/>
          <w:shd w:val="clear" w:color="auto" w:fill="auto"/>
          <w:lang w:val="cs-CZ" w:eastAsia="cs-CZ" w:bidi="cs-CZ"/>
        </w:rPr>
        <w:t>Za podstatné porušení Dohody se v tomto případě sjednává a objednatel je oprávněn odstoupit od Dohody zejména:</w:t>
      </w:r>
    </w:p>
    <w:p>
      <w:pPr>
        <w:pStyle w:val="Style6"/>
        <w:keepNext w:val="0"/>
        <w:keepLines w:val="0"/>
        <w:widowControl w:val="0"/>
        <w:shd w:val="clear" w:color="auto" w:fill="auto"/>
        <w:bidi w:val="0"/>
        <w:spacing w:before="0" w:line="240" w:lineRule="auto"/>
        <w:ind w:left="820" w:right="0" w:hanging="380"/>
        <w:jc w:val="both"/>
      </w:pPr>
      <w:r>
        <w:rPr>
          <w:color w:val="000000"/>
          <w:spacing w:val="0"/>
          <w:w w:val="100"/>
          <w:position w:val="0"/>
          <w:shd w:val="clear" w:color="auto" w:fill="auto"/>
          <w:lang w:val="cs-CZ" w:eastAsia="cs-CZ" w:bidi="cs-CZ"/>
        </w:rPr>
        <w:t>a) prodlení zhotovitele o více než 30 kalendářních dnů oproti lhůtám a termínům ujednaných v jednotlivé dílčí Prováděcí smlouvě,</w:t>
      </w:r>
    </w:p>
    <w:p>
      <w:pPr>
        <w:pStyle w:val="Style6"/>
        <w:keepNext w:val="0"/>
        <w:keepLines w:val="0"/>
        <w:widowControl w:val="0"/>
        <w:numPr>
          <w:ilvl w:val="0"/>
          <w:numId w:val="43"/>
        </w:numPr>
        <w:shd w:val="clear" w:color="auto" w:fill="auto"/>
        <w:tabs>
          <w:tab w:pos="782" w:val="left"/>
        </w:tabs>
        <w:bidi w:val="0"/>
        <w:spacing w:before="0" w:after="0" w:line="240" w:lineRule="auto"/>
        <w:ind w:left="0" w:right="0" w:firstLine="380"/>
        <w:jc w:val="both"/>
      </w:pPr>
      <w:bookmarkStart w:id="178" w:name="bookmark178"/>
      <w:bookmarkEnd w:id="178"/>
      <w:r>
        <w:rPr>
          <w:color w:val="000000"/>
          <w:spacing w:val="0"/>
          <w:w w:val="100"/>
          <w:position w:val="0"/>
          <w:shd w:val="clear" w:color="auto" w:fill="auto"/>
          <w:lang w:val="cs-CZ" w:eastAsia="cs-CZ" w:bidi="cs-CZ"/>
        </w:rPr>
        <w:t>bezdůvodném přerušení prací zhotovitelem, které trvá více než 14 dnů,</w:t>
      </w:r>
    </w:p>
    <w:p>
      <w:pPr>
        <w:pStyle w:val="Style6"/>
        <w:keepNext w:val="0"/>
        <w:keepLines w:val="0"/>
        <w:widowControl w:val="0"/>
        <w:numPr>
          <w:ilvl w:val="0"/>
          <w:numId w:val="43"/>
        </w:numPr>
        <w:shd w:val="clear" w:color="auto" w:fill="auto"/>
        <w:tabs>
          <w:tab w:pos="797" w:val="left"/>
        </w:tabs>
        <w:bidi w:val="0"/>
        <w:spacing w:before="0" w:after="0" w:line="240" w:lineRule="auto"/>
        <w:ind w:left="820" w:right="0" w:hanging="380"/>
        <w:jc w:val="both"/>
      </w:pPr>
      <w:bookmarkStart w:id="179" w:name="bookmark179"/>
      <w:bookmarkEnd w:id="179"/>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pPr>
        <w:pStyle w:val="Style6"/>
        <w:keepNext w:val="0"/>
        <w:keepLines w:val="0"/>
        <w:widowControl w:val="0"/>
        <w:numPr>
          <w:ilvl w:val="0"/>
          <w:numId w:val="43"/>
        </w:numPr>
        <w:shd w:val="clear" w:color="auto" w:fill="auto"/>
        <w:tabs>
          <w:tab w:pos="782" w:val="left"/>
        </w:tabs>
        <w:bidi w:val="0"/>
        <w:spacing w:before="0" w:line="240" w:lineRule="auto"/>
        <w:ind w:left="0" w:right="0" w:firstLine="380"/>
        <w:jc w:val="both"/>
      </w:pPr>
      <w:bookmarkStart w:id="180" w:name="bookmark180"/>
      <w:bookmarkEnd w:id="180"/>
      <w:r>
        <w:rPr>
          <w:color w:val="000000"/>
          <w:spacing w:val="0"/>
          <w:w w:val="100"/>
          <w:position w:val="0"/>
          <w:shd w:val="clear" w:color="auto" w:fill="auto"/>
          <w:lang w:val="cs-CZ" w:eastAsia="cs-CZ" w:bidi="cs-CZ"/>
        </w:rPr>
        <w:t>neplněním povinností zhotovitele vést řádně zápisy do stavebního deníku.</w:t>
      </w:r>
    </w:p>
    <w:p>
      <w:pPr>
        <w:pStyle w:val="Style6"/>
        <w:keepNext w:val="0"/>
        <w:keepLines w:val="0"/>
        <w:widowControl w:val="0"/>
        <w:numPr>
          <w:ilvl w:val="0"/>
          <w:numId w:val="41"/>
        </w:numPr>
        <w:shd w:val="clear" w:color="auto" w:fill="auto"/>
        <w:tabs>
          <w:tab w:pos="413" w:val="left"/>
        </w:tabs>
        <w:bidi w:val="0"/>
        <w:spacing w:before="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Pro případ odstoupení od Dohody je objednatel oprávněn převzít všechna nedokončená dílčí plnění do 15 kalendářních dní ode dne ukončení této Dohody. Zhotovitel je povinen objednateli na jeho výzvu nedokončená dílčí plnění ve stejné lhůtě předat. O předání a převzetí nedokončených děl sepíší smluvní strany zápis obdobně jako v případě dle čl. VII. odst. 9. této Dohody. Odpovědnost za vady dohodnutá v této Dohodě i záruka se vztahuje v plném rozsahu i na vady nedokončeného díla. Výše ceny za dosud provedená plnění (dodávky, práce a činnosti) se řídí výší ujednanou pro ně v této Dohodě, se zohledněním ekonomického významu díla pro objednatele.</w:t>
      </w:r>
    </w:p>
    <w:p>
      <w:pPr>
        <w:pStyle w:val="Style6"/>
        <w:keepNext w:val="0"/>
        <w:keepLines w:val="0"/>
        <w:widowControl w:val="0"/>
        <w:numPr>
          <w:ilvl w:val="0"/>
          <w:numId w:val="41"/>
        </w:numPr>
        <w:shd w:val="clear" w:color="auto" w:fill="auto"/>
        <w:tabs>
          <w:tab w:pos="413" w:val="left"/>
        </w:tabs>
        <w:bidi w:val="0"/>
        <w:spacing w:before="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Ukončení této Dohody nemá vliv na trvání ustanovení týkajících se smluvních pokut, záruk, řešení sporů a dalších ustanovení, z jejichž povahy plyne, že mají zůstat v platnosti i po ukončení Dohody.</w:t>
      </w:r>
    </w:p>
    <w:p>
      <w:pPr>
        <w:pStyle w:val="Style14"/>
        <w:keepNext/>
        <w:keepLines/>
        <w:widowControl w:val="0"/>
        <w:numPr>
          <w:ilvl w:val="0"/>
          <w:numId w:val="1"/>
        </w:numPr>
        <w:shd w:val="clear" w:color="auto" w:fill="auto"/>
        <w:tabs>
          <w:tab w:pos="782" w:val="left"/>
        </w:tabs>
        <w:bidi w:val="0"/>
        <w:spacing w:before="0" w:line="240" w:lineRule="auto"/>
        <w:ind w:left="0" w:right="0" w:firstLine="0"/>
        <w:jc w:val="center"/>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ŘEŠENÍ SPORŮ</w:t>
      </w:r>
      <w:bookmarkEnd w:id="183"/>
      <w:bookmarkEnd w:id="184"/>
      <w:bookmarkEnd w:id="186"/>
    </w:p>
    <w:p>
      <w:pPr>
        <w:pStyle w:val="Style6"/>
        <w:keepNext w:val="0"/>
        <w:keepLines w:val="0"/>
        <w:widowControl w:val="0"/>
        <w:numPr>
          <w:ilvl w:val="0"/>
          <w:numId w:val="45"/>
        </w:numPr>
        <w:shd w:val="clear" w:color="auto" w:fill="auto"/>
        <w:tabs>
          <w:tab w:pos="413" w:val="left"/>
        </w:tabs>
        <w:bidi w:val="0"/>
        <w:spacing w:before="0" w:line="240" w:lineRule="auto"/>
        <w:ind w:left="380" w:right="0" w:hanging="380"/>
        <w:jc w:val="both"/>
      </w:pPr>
      <w:bookmarkStart w:id="187" w:name="bookmark187"/>
      <w:bookmarkEnd w:id="187"/>
      <w:r>
        <w:rPr>
          <w:color w:val="000000"/>
          <w:spacing w:val="0"/>
          <w:w w:val="100"/>
          <w:position w:val="0"/>
          <w:shd w:val="clear" w:color="auto" w:fill="auto"/>
          <w:lang w:val="cs-CZ" w:eastAsia="cs-CZ" w:bidi="cs-CZ"/>
        </w:rPr>
        <w:t>Smluvní strany budou řešit případné spory týkající se plnění této Dohody především vzájemným jednáním zástupců smluvních stran, a to na základě výzvy jedné ze stran, zpravidla do 5 kalendářních dní od zjištění porušení povinností plynoucích z této Dohody.</w:t>
      </w:r>
    </w:p>
    <w:p>
      <w:pPr>
        <w:pStyle w:val="Style6"/>
        <w:keepNext w:val="0"/>
        <w:keepLines w:val="0"/>
        <w:widowControl w:val="0"/>
        <w:numPr>
          <w:ilvl w:val="0"/>
          <w:numId w:val="45"/>
        </w:numPr>
        <w:shd w:val="clear" w:color="auto" w:fill="auto"/>
        <w:tabs>
          <w:tab w:pos="413" w:val="left"/>
        </w:tabs>
        <w:bidi w:val="0"/>
        <w:spacing w:before="0" w:line="240" w:lineRule="auto"/>
        <w:ind w:left="380" w:right="0" w:hanging="380"/>
        <w:jc w:val="both"/>
      </w:pPr>
      <w:bookmarkStart w:id="188" w:name="bookmark188"/>
      <w:bookmarkEnd w:id="188"/>
      <w:r>
        <w:rPr>
          <w:color w:val="000000"/>
          <w:spacing w:val="0"/>
          <w:w w:val="100"/>
          <w:position w:val="0"/>
          <w:shd w:val="clear" w:color="auto" w:fill="auto"/>
          <w:lang w:val="cs-CZ" w:eastAsia="cs-CZ" w:bidi="cs-CZ"/>
        </w:rPr>
        <w:t>Všechny spory vznikající z této Dohody a v souvislosti s ní budou rozhodovány příslušným soudem České republiky.</w:t>
      </w:r>
    </w:p>
    <w:p>
      <w:pPr>
        <w:pStyle w:val="Style14"/>
        <w:keepNext/>
        <w:keepLines/>
        <w:widowControl w:val="0"/>
        <w:numPr>
          <w:ilvl w:val="0"/>
          <w:numId w:val="1"/>
        </w:numPr>
        <w:shd w:val="clear" w:color="auto" w:fill="auto"/>
        <w:tabs>
          <w:tab w:pos="782" w:val="left"/>
        </w:tabs>
        <w:bidi w:val="0"/>
        <w:spacing w:before="0" w:line="240" w:lineRule="auto"/>
        <w:ind w:left="0" w:right="0" w:firstLine="0"/>
        <w:jc w:val="center"/>
      </w:pPr>
      <w:bookmarkStart w:id="189" w:name="bookmark189"/>
      <w:bookmarkStart w:id="190" w:name="bookmark190"/>
      <w:bookmarkStart w:id="191" w:name="bookmark191"/>
      <w:bookmarkStart w:id="192" w:name="bookmark192"/>
      <w:bookmarkEnd w:id="191"/>
      <w:r>
        <w:rPr>
          <w:color w:val="000000"/>
          <w:spacing w:val="0"/>
          <w:w w:val="100"/>
          <w:position w:val="0"/>
          <w:shd w:val="clear" w:color="auto" w:fill="auto"/>
          <w:lang w:val="cs-CZ" w:eastAsia="cs-CZ" w:bidi="cs-CZ"/>
        </w:rPr>
        <w:t>OSTATNÍ USTANOVENÍ</w:t>
      </w:r>
      <w:bookmarkEnd w:id="189"/>
      <w:bookmarkEnd w:id="190"/>
      <w:bookmarkEnd w:id="192"/>
    </w:p>
    <w:p>
      <w:pPr>
        <w:pStyle w:val="Style6"/>
        <w:keepNext w:val="0"/>
        <w:keepLines w:val="0"/>
        <w:widowControl w:val="0"/>
        <w:shd w:val="clear" w:color="auto" w:fill="auto"/>
        <w:bidi w:val="0"/>
        <w:spacing w:before="0" w:line="240" w:lineRule="auto"/>
        <w:ind w:left="380" w:right="0" w:hanging="380"/>
        <w:jc w:val="both"/>
      </w:pPr>
      <w:r>
        <w:rPr>
          <w:color w:val="000000"/>
          <w:spacing w:val="0"/>
          <w:w w:val="100"/>
          <w:position w:val="0"/>
          <w:shd w:val="clear" w:color="auto" w:fill="auto"/>
          <w:lang w:val="cs-CZ" w:eastAsia="cs-CZ" w:bidi="cs-CZ"/>
        </w:rPr>
        <w:t>1. Objednatel vytvoří podmínky pro provedení sjednaného díla tím, že bude spolupracovat se zhotovitelem při zajišťování podkladů a informací potřebných pro plnění předmětu díla.</w:t>
      </w:r>
    </w:p>
    <w:p>
      <w:pPr>
        <w:pStyle w:val="Style6"/>
        <w:keepNext w:val="0"/>
        <w:keepLines w:val="0"/>
        <w:widowControl w:val="0"/>
        <w:numPr>
          <w:ilvl w:val="0"/>
          <w:numId w:val="47"/>
        </w:numPr>
        <w:shd w:val="clear" w:color="auto" w:fill="auto"/>
        <w:tabs>
          <w:tab w:pos="413" w:val="left"/>
        </w:tabs>
        <w:bidi w:val="0"/>
        <w:spacing w:before="0" w:line="240" w:lineRule="auto"/>
        <w:ind w:left="380" w:right="0" w:hanging="380"/>
        <w:jc w:val="both"/>
      </w:pPr>
      <w:bookmarkStart w:id="193" w:name="bookmark193"/>
      <w:bookmarkEnd w:id="193"/>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mohly mít vliv na cenu díla.</w:t>
      </w:r>
    </w:p>
    <w:p>
      <w:pPr>
        <w:pStyle w:val="Style6"/>
        <w:keepNext w:val="0"/>
        <w:keepLines w:val="0"/>
        <w:widowControl w:val="0"/>
        <w:numPr>
          <w:ilvl w:val="0"/>
          <w:numId w:val="47"/>
        </w:numPr>
        <w:shd w:val="clear" w:color="auto" w:fill="auto"/>
        <w:tabs>
          <w:tab w:pos="413" w:val="left"/>
        </w:tabs>
        <w:bidi w:val="0"/>
        <w:spacing w:before="0" w:line="240" w:lineRule="auto"/>
        <w:ind w:left="380" w:right="0" w:hanging="380"/>
        <w:jc w:val="both"/>
      </w:pPr>
      <w:bookmarkStart w:id="194" w:name="bookmark194"/>
      <w:bookmarkEnd w:id="194"/>
      <w:r>
        <w:rPr>
          <w:color w:val="000000"/>
          <w:spacing w:val="0"/>
          <w:w w:val="100"/>
          <w:position w:val="0"/>
          <w:shd w:val="clear" w:color="auto" w:fill="auto"/>
          <w:lang w:val="cs-CZ" w:eastAsia="cs-CZ" w:bidi="cs-CZ"/>
        </w:rPr>
        <w:t>Zhotovitel podpisem této Dohody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 Čestné prohlášení tvoří přílohu č. 3 této Dohody.</w:t>
      </w:r>
    </w:p>
    <w:p>
      <w:pPr>
        <w:pStyle w:val="Style14"/>
        <w:keepNext/>
        <w:keepLines/>
        <w:widowControl w:val="0"/>
        <w:numPr>
          <w:ilvl w:val="0"/>
          <w:numId w:val="1"/>
        </w:numPr>
        <w:shd w:val="clear" w:color="auto" w:fill="auto"/>
        <w:tabs>
          <w:tab w:pos="782" w:val="left"/>
        </w:tabs>
        <w:bidi w:val="0"/>
        <w:spacing w:before="0" w:line="240" w:lineRule="auto"/>
        <w:ind w:left="0" w:right="0" w:firstLine="0"/>
        <w:jc w:val="center"/>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COMPLIANCE DOLOŽKA</w:t>
      </w:r>
      <w:bookmarkEnd w:id="195"/>
      <w:bookmarkEnd w:id="196"/>
      <w:bookmarkEnd w:id="198"/>
    </w:p>
    <w:p>
      <w:pPr>
        <w:pStyle w:val="Style6"/>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Smluvní strany níže svým podpisem stvrzují, že v průběhu vyjednávání o této Dohodě vždy jednaly a postupovaly čestně a transparentně, a současně se zavazují, že takto budou jednat i při plnění této Dohody a veškerých činností s ní souvisejících.</w:t>
      </w:r>
    </w:p>
    <w:p>
      <w:pPr>
        <w:pStyle w:val="Style6"/>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w:t>
      </w:r>
      <w:r>
        <w:rPr>
          <w:color w:val="000000"/>
          <w:spacing w:val="0"/>
          <w:w w:val="100"/>
          <w:position w:val="0"/>
          <w:shd w:val="clear" w:color="auto" w:fill="auto"/>
          <w:lang w:val="cs-CZ" w:eastAsia="cs-CZ" w:bidi="cs-CZ"/>
        </w:rPr>
        <w:t>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6"/>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 xml:space="preserve">Zhotovitel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http://www.poh.cz/protikorupcni-a-compliance-program/d- 1346/p1=1458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Dohody zavazuje po celou dobu jejího trvání dodržovat zásady a hodnoty obsažené v uvedených dokumentech, pokud to jejich povaha umožňuje.</w:t>
      </w:r>
    </w:p>
    <w:p>
      <w:pPr>
        <w:pStyle w:val="Style6"/>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4"/>
        <w:keepNext/>
        <w:keepLines/>
        <w:widowControl w:val="0"/>
        <w:shd w:val="clear" w:color="auto" w:fill="auto"/>
        <w:bidi w:val="0"/>
        <w:spacing w:before="0" w:line="240" w:lineRule="auto"/>
        <w:ind w:left="0" w:right="0" w:firstLine="0"/>
        <w:jc w:val="center"/>
      </w:pPr>
      <w:bookmarkStart w:id="199" w:name="bookmark199"/>
      <w:bookmarkStart w:id="200" w:name="bookmark200"/>
      <w:bookmarkStart w:id="201" w:name="bookmark201"/>
      <w:r>
        <w:rPr>
          <w:color w:val="000000"/>
          <w:spacing w:val="0"/>
          <w:w w:val="100"/>
          <w:position w:val="0"/>
          <w:shd w:val="clear" w:color="auto" w:fill="auto"/>
          <w:lang w:val="cs-CZ" w:eastAsia="cs-CZ" w:bidi="cs-CZ"/>
        </w:rPr>
        <w:t>XVIII. OCHRANA A ZPRACOVÁNÍ OSOBNÍCH ÚDAJŮ</w:t>
      </w:r>
      <w:bookmarkEnd w:id="199"/>
      <w:bookmarkEnd w:id="200"/>
      <w:bookmarkEnd w:id="201"/>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Dohodou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4"/>
        <w:keepNext/>
        <w:keepLines/>
        <w:widowControl w:val="0"/>
        <w:shd w:val="clear" w:color="auto" w:fill="auto"/>
        <w:bidi w:val="0"/>
        <w:spacing w:before="0" w:line="240" w:lineRule="auto"/>
        <w:ind w:left="0" w:right="0" w:firstLine="0"/>
        <w:jc w:val="center"/>
      </w:pPr>
      <w:bookmarkStart w:id="202" w:name="bookmark202"/>
      <w:bookmarkStart w:id="203" w:name="bookmark203"/>
      <w:bookmarkStart w:id="204" w:name="bookmark204"/>
      <w:r>
        <w:rPr>
          <w:color w:val="000000"/>
          <w:spacing w:val="0"/>
          <w:w w:val="100"/>
          <w:position w:val="0"/>
          <w:shd w:val="clear" w:color="auto" w:fill="auto"/>
          <w:lang w:val="cs-CZ" w:eastAsia="cs-CZ" w:bidi="cs-CZ"/>
        </w:rPr>
        <w:t>XIX. ZÁVĚREČNÁ USTANOVENÍ</w:t>
      </w:r>
      <w:bookmarkEnd w:id="202"/>
      <w:bookmarkEnd w:id="203"/>
      <w:bookmarkEnd w:id="204"/>
    </w:p>
    <w:p>
      <w:pPr>
        <w:pStyle w:val="Style6"/>
        <w:keepNext w:val="0"/>
        <w:keepLines w:val="0"/>
        <w:widowControl w:val="0"/>
        <w:shd w:val="clear" w:color="auto" w:fill="auto"/>
        <w:bidi w:val="0"/>
        <w:spacing w:before="0" w:line="240" w:lineRule="auto"/>
        <w:ind w:left="380" w:right="0" w:hanging="380"/>
        <w:jc w:val="both"/>
      </w:pPr>
      <w:r>
        <w:rPr>
          <w:color w:val="000000"/>
          <w:spacing w:val="0"/>
          <w:w w:val="100"/>
          <w:position w:val="0"/>
          <w:shd w:val="clear" w:color="auto" w:fill="auto"/>
          <w:lang w:val="cs-CZ" w:eastAsia="cs-CZ" w:bidi="cs-CZ"/>
        </w:rPr>
        <w:t>1. Právní vztahy vzniklé z této Dohody nebo s touto Dohodou související se řídí platným českým právem, zejména Občanským zákoníkem.</w:t>
      </w:r>
    </w:p>
    <w:p>
      <w:pPr>
        <w:pStyle w:val="Style6"/>
        <w:keepNext w:val="0"/>
        <w:keepLines w:val="0"/>
        <w:widowControl w:val="0"/>
        <w:numPr>
          <w:ilvl w:val="0"/>
          <w:numId w:val="49"/>
        </w:numPr>
        <w:shd w:val="clear" w:color="auto" w:fill="auto"/>
        <w:tabs>
          <w:tab w:pos="422" w:val="left"/>
        </w:tabs>
        <w:bidi w:val="0"/>
        <w:spacing w:before="0" w:line="240" w:lineRule="auto"/>
        <w:ind w:left="380" w:right="0" w:hanging="380"/>
        <w:jc w:val="both"/>
      </w:pPr>
      <w:bookmarkStart w:id="205" w:name="bookmark205"/>
      <w:bookmarkEnd w:id="205"/>
      <w:r>
        <w:rPr>
          <w:color w:val="000000"/>
          <w:spacing w:val="0"/>
          <w:w w:val="100"/>
          <w:position w:val="0"/>
          <w:shd w:val="clear" w:color="auto" w:fill="auto"/>
          <w:lang w:val="cs-CZ" w:eastAsia="cs-CZ" w:bidi="cs-CZ"/>
        </w:rPr>
        <w:t>Splnění Dohody ze strany zhotovitele se stane nemožným, pokud nastoupí mimořádné nepředvídatelné a nepřekonatelné překážky vzniklé nezávisle na jeho vůli podle § 2913 odst. 2 o. z. V takovém případě zhotovitel a objednatel dohodnou opatření, aby dosáhli splnění účelu Dohody, nebo se dohodnou na změně Dohody.</w:t>
      </w:r>
    </w:p>
    <w:p>
      <w:pPr>
        <w:pStyle w:val="Style6"/>
        <w:keepNext w:val="0"/>
        <w:keepLines w:val="0"/>
        <w:widowControl w:val="0"/>
        <w:numPr>
          <w:ilvl w:val="0"/>
          <w:numId w:val="49"/>
        </w:numPr>
        <w:shd w:val="clear" w:color="auto" w:fill="auto"/>
        <w:tabs>
          <w:tab w:pos="422" w:val="left"/>
        </w:tabs>
        <w:bidi w:val="0"/>
        <w:spacing w:before="0" w:line="240" w:lineRule="auto"/>
        <w:ind w:left="380" w:right="0" w:hanging="380"/>
        <w:jc w:val="both"/>
      </w:pPr>
      <w:bookmarkStart w:id="206" w:name="bookmark206"/>
      <w:bookmarkEnd w:id="206"/>
      <w:r>
        <w:rPr>
          <w:color w:val="000000"/>
          <w:spacing w:val="0"/>
          <w:w w:val="100"/>
          <w:position w:val="0"/>
          <w:shd w:val="clear" w:color="auto" w:fill="auto"/>
          <w:lang w:val="cs-CZ" w:eastAsia="cs-CZ" w:bidi="cs-CZ"/>
        </w:rPr>
        <w:t>Smluvní strana, u které nastal případ podle § 2913 odst. 2 o. z., musí o tom uvědomit druhou smluvní stranu bezodkladně po vzniku takové okolnosti.</w:t>
      </w:r>
    </w:p>
    <w:p>
      <w:pPr>
        <w:pStyle w:val="Style6"/>
        <w:keepNext w:val="0"/>
        <w:keepLines w:val="0"/>
        <w:widowControl w:val="0"/>
        <w:numPr>
          <w:ilvl w:val="0"/>
          <w:numId w:val="49"/>
        </w:numPr>
        <w:shd w:val="clear" w:color="auto" w:fill="auto"/>
        <w:tabs>
          <w:tab w:pos="422" w:val="left"/>
        </w:tabs>
        <w:bidi w:val="0"/>
        <w:spacing w:before="0" w:line="240" w:lineRule="auto"/>
        <w:ind w:left="380" w:right="0" w:hanging="380"/>
        <w:jc w:val="both"/>
      </w:pPr>
      <w:bookmarkStart w:id="207" w:name="bookmark207"/>
      <w:bookmarkEnd w:id="207"/>
      <w:r>
        <w:rPr>
          <w:color w:val="000000"/>
          <w:spacing w:val="0"/>
          <w:w w:val="100"/>
          <w:position w:val="0"/>
          <w:shd w:val="clear" w:color="auto" w:fill="auto"/>
          <w:lang w:val="cs-CZ" w:eastAsia="cs-CZ" w:bidi="cs-CZ"/>
        </w:rPr>
        <w:t>Zhotovitel nesmí bez předchozího písemného souhlasu objednatele postoupit tuto Dohodu, dílčí Prováděcí smlouvu nebo jakoukoliv její část, ani žádný prospěch či zájem v této Dohodě či na základě této Dohody, ani postoupit či zastavit pohledávky z této Dohody.</w:t>
      </w:r>
    </w:p>
    <w:p>
      <w:pPr>
        <w:pStyle w:val="Style6"/>
        <w:keepNext w:val="0"/>
        <w:keepLines w:val="0"/>
        <w:widowControl w:val="0"/>
        <w:numPr>
          <w:ilvl w:val="0"/>
          <w:numId w:val="49"/>
        </w:numPr>
        <w:shd w:val="clear" w:color="auto" w:fill="auto"/>
        <w:tabs>
          <w:tab w:pos="422" w:val="left"/>
        </w:tabs>
        <w:bidi w:val="0"/>
        <w:spacing w:before="0" w:line="240" w:lineRule="auto"/>
        <w:ind w:left="380" w:right="0" w:hanging="380"/>
        <w:jc w:val="both"/>
      </w:pPr>
      <w:bookmarkStart w:id="208" w:name="bookmark208"/>
      <w:bookmarkEnd w:id="208"/>
      <w:r>
        <w:rPr>
          <w:color w:val="000000"/>
          <w:spacing w:val="0"/>
          <w:w w:val="100"/>
          <w:position w:val="0"/>
          <w:shd w:val="clear" w:color="auto" w:fill="auto"/>
          <w:lang w:val="cs-CZ" w:eastAsia="cs-CZ" w:bidi="cs-CZ"/>
        </w:rPr>
        <w:t>Zhotovitel opravňuje objednatele uveřejnit obsah Dohody a Prováděcích smluv nebo jejich části podle zákona o zadávání veřejných zakázek, a rovněž podle zákona č. 106/1999 Sb., o svobodném přístupu k informacím, ve znění pozdějších předpisů.</w:t>
      </w:r>
    </w:p>
    <w:p>
      <w:pPr>
        <w:pStyle w:val="Style6"/>
        <w:keepNext w:val="0"/>
        <w:keepLines w:val="0"/>
        <w:widowControl w:val="0"/>
        <w:numPr>
          <w:ilvl w:val="0"/>
          <w:numId w:val="49"/>
        </w:numPr>
        <w:shd w:val="clear" w:color="auto" w:fill="auto"/>
        <w:tabs>
          <w:tab w:pos="422" w:val="left"/>
        </w:tabs>
        <w:bidi w:val="0"/>
        <w:spacing w:before="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Smluvní strany se dohodly, že naplnění povinnosti zveřejnění Dohody a Prováděcích smluv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6"/>
        <w:keepNext w:val="0"/>
        <w:keepLines w:val="0"/>
        <w:widowControl w:val="0"/>
        <w:numPr>
          <w:ilvl w:val="0"/>
          <w:numId w:val="49"/>
        </w:numPr>
        <w:shd w:val="clear" w:color="auto" w:fill="auto"/>
        <w:tabs>
          <w:tab w:pos="422" w:val="left"/>
        </w:tabs>
        <w:bidi w:val="0"/>
        <w:spacing w:before="0" w:line="240" w:lineRule="auto"/>
        <w:ind w:left="440" w:right="0" w:hanging="440"/>
        <w:jc w:val="both"/>
      </w:pPr>
      <w:bookmarkStart w:id="210" w:name="bookmark210"/>
      <w:bookmarkEnd w:id="210"/>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Dohody, a to do 15 kalendářních dní po tom, co tato změna nastala.</w:t>
      </w:r>
    </w:p>
    <w:p>
      <w:pPr>
        <w:pStyle w:val="Style6"/>
        <w:keepNext w:val="0"/>
        <w:keepLines w:val="0"/>
        <w:widowControl w:val="0"/>
        <w:numPr>
          <w:ilvl w:val="0"/>
          <w:numId w:val="49"/>
        </w:numPr>
        <w:shd w:val="clear" w:color="auto" w:fill="auto"/>
        <w:tabs>
          <w:tab w:pos="422" w:val="left"/>
        </w:tabs>
        <w:bidi w:val="0"/>
        <w:spacing w:before="0" w:line="240" w:lineRule="auto"/>
        <w:ind w:left="440" w:right="0" w:hanging="440"/>
        <w:jc w:val="both"/>
      </w:pPr>
      <w:bookmarkStart w:id="211" w:name="bookmark211"/>
      <w:bookmarkEnd w:id="211"/>
      <w:r>
        <w:rPr>
          <w:color w:val="000000"/>
          <w:spacing w:val="0"/>
          <w:w w:val="100"/>
          <w:position w:val="0"/>
          <w:shd w:val="clear" w:color="auto" w:fill="auto"/>
          <w:lang w:val="cs-CZ" w:eastAsia="cs-CZ" w:bidi="cs-CZ"/>
        </w:rPr>
        <w:t>Případné změny nebo doplnění této Dohody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Dohody, a to ani, když podstatně nemění podmínky návrhu.</w:t>
      </w:r>
    </w:p>
    <w:p>
      <w:pPr>
        <w:pStyle w:val="Style6"/>
        <w:keepNext w:val="0"/>
        <w:keepLines w:val="0"/>
        <w:widowControl w:val="0"/>
        <w:numPr>
          <w:ilvl w:val="0"/>
          <w:numId w:val="49"/>
        </w:numPr>
        <w:shd w:val="clear" w:color="auto" w:fill="auto"/>
        <w:tabs>
          <w:tab w:pos="422" w:val="left"/>
        </w:tabs>
        <w:bidi w:val="0"/>
        <w:spacing w:before="0" w:line="240" w:lineRule="auto"/>
        <w:ind w:left="0" w:right="0" w:firstLine="0"/>
        <w:jc w:val="both"/>
      </w:pPr>
      <w:bookmarkStart w:id="212" w:name="bookmark212"/>
      <w:bookmarkEnd w:id="212"/>
      <w:r>
        <w:rPr>
          <w:color w:val="000000"/>
          <w:spacing w:val="0"/>
          <w:w w:val="100"/>
          <w:position w:val="0"/>
          <w:shd w:val="clear" w:color="auto" w:fill="auto"/>
          <w:lang w:val="cs-CZ" w:eastAsia="cs-CZ" w:bidi="cs-CZ"/>
        </w:rPr>
        <w:t>Práva a povinnosti smluvních stran z této Dohody přecházejí na jejich právní nástupce.</w:t>
      </w:r>
    </w:p>
    <w:p>
      <w:pPr>
        <w:pStyle w:val="Style6"/>
        <w:keepNext w:val="0"/>
        <w:keepLines w:val="0"/>
        <w:widowControl w:val="0"/>
        <w:numPr>
          <w:ilvl w:val="0"/>
          <w:numId w:val="49"/>
        </w:numPr>
        <w:shd w:val="clear" w:color="auto" w:fill="auto"/>
        <w:tabs>
          <w:tab w:pos="483" w:val="left"/>
        </w:tabs>
        <w:bidi w:val="0"/>
        <w:spacing w:before="0" w:line="240" w:lineRule="auto"/>
        <w:ind w:left="440" w:right="0" w:hanging="440"/>
        <w:jc w:val="both"/>
      </w:pPr>
      <w:bookmarkStart w:id="213" w:name="bookmark213"/>
      <w:bookmarkEnd w:id="213"/>
      <w:r>
        <w:rPr>
          <w:color w:val="000000"/>
          <w:spacing w:val="0"/>
          <w:w w:val="100"/>
          <w:position w:val="0"/>
          <w:shd w:val="clear" w:color="auto" w:fill="auto"/>
          <w:lang w:val="cs-CZ" w:eastAsia="cs-CZ" w:bidi="cs-CZ"/>
        </w:rPr>
        <w:t>Tato Dohody spolu se všemi přílohami a případnými dodatky představuje kompletní a úplné ujednání mezi smluvními stranami.</w:t>
      </w:r>
    </w:p>
    <w:p>
      <w:pPr>
        <w:pStyle w:val="Style6"/>
        <w:keepNext w:val="0"/>
        <w:keepLines w:val="0"/>
        <w:widowControl w:val="0"/>
        <w:numPr>
          <w:ilvl w:val="0"/>
          <w:numId w:val="49"/>
        </w:numPr>
        <w:shd w:val="clear" w:color="auto" w:fill="auto"/>
        <w:tabs>
          <w:tab w:pos="483" w:val="left"/>
        </w:tabs>
        <w:bidi w:val="0"/>
        <w:spacing w:before="0" w:line="240" w:lineRule="auto"/>
        <w:ind w:left="440" w:right="0" w:hanging="440"/>
        <w:jc w:val="both"/>
      </w:pPr>
      <w:bookmarkStart w:id="214" w:name="bookmark214"/>
      <w:bookmarkEnd w:id="214"/>
      <w:r>
        <w:rPr>
          <w:color w:val="000000"/>
          <w:spacing w:val="0"/>
          <w:w w:val="100"/>
          <w:position w:val="0"/>
          <w:shd w:val="clear" w:color="auto" w:fill="auto"/>
          <w:lang w:val="cs-CZ" w:eastAsia="cs-CZ" w:bidi="cs-CZ"/>
        </w:rPr>
        <w:t>V případě, že se některé ustanovení Dohody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6"/>
        <w:keepNext w:val="0"/>
        <w:keepLines w:val="0"/>
        <w:widowControl w:val="0"/>
        <w:numPr>
          <w:ilvl w:val="0"/>
          <w:numId w:val="49"/>
        </w:numPr>
        <w:shd w:val="clear" w:color="auto" w:fill="auto"/>
        <w:tabs>
          <w:tab w:pos="483" w:val="left"/>
        </w:tabs>
        <w:bidi w:val="0"/>
        <w:spacing w:before="0" w:after="0" w:line="240" w:lineRule="auto"/>
        <w:ind w:left="440" w:right="0" w:hanging="440"/>
        <w:jc w:val="both"/>
      </w:pPr>
      <w:bookmarkStart w:id="215" w:name="bookmark215"/>
      <w:bookmarkEnd w:id="215"/>
      <w:r>
        <w:rPr>
          <w:color w:val="000000"/>
          <w:spacing w:val="0"/>
          <w:w w:val="100"/>
          <w:position w:val="0"/>
          <w:shd w:val="clear" w:color="auto" w:fill="auto"/>
          <w:lang w:val="cs-CZ" w:eastAsia="cs-CZ" w:bidi="cs-CZ"/>
        </w:rPr>
        <w:t>Tato Dohody nabývá platnosti dnem jejího podpisu poslední ze smluvních stran a účinnosti zveřejněním v Registru smluv, pokud této účinnosti dle příslušných ustanovení Dohody nenabude později. Plnění předmětu této Dohody před účinností této Dohody se považuje za plnění podle této Dohody a práva a povinnosti z něj vzniklé se řídí touto Dohodou.</w:t>
      </w:r>
    </w:p>
    <w:p>
      <w:pPr>
        <w:pStyle w:val="Style6"/>
        <w:keepNext w:val="0"/>
        <w:keepLines w:val="0"/>
        <w:widowControl w:val="0"/>
        <w:numPr>
          <w:ilvl w:val="0"/>
          <w:numId w:val="49"/>
        </w:numPr>
        <w:shd w:val="clear" w:color="auto" w:fill="auto"/>
        <w:tabs>
          <w:tab w:pos="483" w:val="left"/>
        </w:tabs>
        <w:bidi w:val="0"/>
        <w:spacing w:before="0" w:line="240" w:lineRule="auto"/>
        <w:ind w:left="440" w:right="0" w:hanging="440"/>
        <w:jc w:val="both"/>
      </w:pPr>
      <w:bookmarkStart w:id="216" w:name="bookmark216"/>
      <w:bookmarkEnd w:id="216"/>
      <w:r>
        <w:rPr>
          <w:color w:val="000000"/>
          <w:spacing w:val="0"/>
          <w:w w:val="100"/>
          <w:position w:val="0"/>
          <w:shd w:val="clear" w:color="auto" w:fill="auto"/>
          <w:lang w:val="cs-CZ" w:eastAsia="cs-CZ" w:bidi="cs-CZ"/>
        </w:rPr>
        <w:t>Smluvní strany prohlašují, že Dohodu uzavřely určitě, vážně a srozumitelně, že je projevem jejich pravé a svobodné vůle, a na důkaz tohoto připojují své podpisy.</w:t>
      </w:r>
    </w:p>
    <w:p>
      <w:pPr>
        <w:pStyle w:val="Style6"/>
        <w:keepNext w:val="0"/>
        <w:keepLines w:val="0"/>
        <w:widowControl w:val="0"/>
        <w:numPr>
          <w:ilvl w:val="0"/>
          <w:numId w:val="49"/>
        </w:numPr>
        <w:shd w:val="clear" w:color="auto" w:fill="auto"/>
        <w:tabs>
          <w:tab w:pos="483" w:val="left"/>
        </w:tabs>
        <w:bidi w:val="0"/>
        <w:spacing w:before="0" w:line="240" w:lineRule="auto"/>
        <w:ind w:left="440" w:right="0" w:hanging="440"/>
        <w:jc w:val="both"/>
      </w:pPr>
      <w:bookmarkStart w:id="217" w:name="bookmark217"/>
      <w:bookmarkEnd w:id="217"/>
      <w:r>
        <w:rPr>
          <w:color w:val="000000"/>
          <w:spacing w:val="0"/>
          <w:w w:val="100"/>
          <w:position w:val="0"/>
          <w:shd w:val="clear" w:color="auto" w:fill="auto"/>
          <w:lang w:val="cs-CZ" w:eastAsia="cs-CZ" w:bidi="cs-CZ"/>
        </w:rPr>
        <w:t>Zhotovitel na sebe převzal nebezpečí změny okolností. Před uzavřením Dohody zvážil plně hospodářskou, ekonomickou i faktickou situaci a je si plně vědom okolností Dohody, jakož i okolností, které mohou po uzavření této Dohody nastat. Tuto Dohodu nelze v jeho prospěch měnit rozhodnutím soudu v jakékoli její části.</w:t>
      </w:r>
    </w:p>
    <w:p>
      <w:pPr>
        <w:pStyle w:val="Style6"/>
        <w:keepNext w:val="0"/>
        <w:keepLines w:val="0"/>
        <w:widowControl w:val="0"/>
        <w:numPr>
          <w:ilvl w:val="0"/>
          <w:numId w:val="49"/>
        </w:numPr>
        <w:shd w:val="clear" w:color="auto" w:fill="auto"/>
        <w:tabs>
          <w:tab w:pos="483" w:val="left"/>
        </w:tabs>
        <w:bidi w:val="0"/>
        <w:spacing w:before="0" w:line="240" w:lineRule="auto"/>
        <w:ind w:left="440" w:right="0" w:hanging="440"/>
        <w:jc w:val="both"/>
      </w:pPr>
      <w:bookmarkStart w:id="218" w:name="bookmark218"/>
      <w:bookmarkEnd w:id="218"/>
      <w:r>
        <w:rPr>
          <w:color w:val="000000"/>
          <w:spacing w:val="0"/>
          <w:w w:val="100"/>
          <w:position w:val="0"/>
          <w:shd w:val="clear" w:color="auto" w:fill="auto"/>
          <w:lang w:val="cs-CZ" w:eastAsia="cs-CZ" w:bidi="cs-CZ"/>
        </w:rPr>
        <w:t>Nedílnou součástí Dohody jsou následující přílohy. Pokud tato Dohoda a její přílohy obsahují ujednání o tomtéž, platí při takovém konfliktu následující pořadí priorit:</w:t>
      </w:r>
    </w:p>
    <w:p>
      <w:pPr>
        <w:pStyle w:val="Style14"/>
        <w:keepNext/>
        <w:keepLines/>
        <w:widowControl w:val="0"/>
        <w:shd w:val="clear" w:color="auto" w:fill="auto"/>
        <w:bidi w:val="0"/>
        <w:spacing w:before="0" w:after="0" w:line="240" w:lineRule="auto"/>
        <w:ind w:left="0" w:right="0" w:firstLine="440"/>
        <w:jc w:val="both"/>
      </w:pPr>
      <w:bookmarkStart w:id="219" w:name="bookmark219"/>
      <w:bookmarkStart w:id="220" w:name="bookmark220"/>
      <w:bookmarkStart w:id="221" w:name="bookmark221"/>
      <w:r>
        <w:rPr>
          <w:b w:val="0"/>
          <w:bCs w:val="0"/>
          <w:color w:val="000000"/>
          <w:spacing w:val="0"/>
          <w:w w:val="100"/>
          <w:position w:val="0"/>
          <w:shd w:val="clear" w:color="auto" w:fill="auto"/>
          <w:lang w:val="cs-CZ" w:eastAsia="cs-CZ" w:bidi="cs-CZ"/>
        </w:rPr>
        <w:t>Priorita 1) Tato Rámcová dohoda</w:t>
      </w:r>
      <w:bookmarkEnd w:id="219"/>
      <w:bookmarkEnd w:id="220"/>
      <w:bookmarkEnd w:id="221"/>
    </w:p>
    <w:p>
      <w:pPr>
        <w:pStyle w:val="Style14"/>
        <w:keepNext/>
        <w:keepLines/>
        <w:widowControl w:val="0"/>
        <w:shd w:val="clear" w:color="auto" w:fill="auto"/>
        <w:bidi w:val="0"/>
        <w:spacing w:before="0" w:after="0" w:line="240" w:lineRule="auto"/>
        <w:ind w:left="0" w:right="0" w:firstLine="440"/>
        <w:jc w:val="both"/>
      </w:pPr>
      <w:bookmarkStart w:id="222" w:name="bookmark222"/>
      <w:bookmarkStart w:id="223" w:name="bookmark223"/>
      <w:bookmarkStart w:id="224" w:name="bookmark224"/>
      <w:r>
        <w:rPr>
          <w:b w:val="0"/>
          <w:bCs w:val="0"/>
          <w:color w:val="000000"/>
          <w:spacing w:val="0"/>
          <w:w w:val="100"/>
          <w:position w:val="0"/>
          <w:shd w:val="clear" w:color="auto" w:fill="auto"/>
          <w:lang w:val="cs-CZ" w:eastAsia="cs-CZ" w:bidi="cs-CZ"/>
        </w:rPr>
        <w:t>Priorita 2) Příloha č. 1: Ceník potápěčských prací</w:t>
      </w:r>
      <w:bookmarkEnd w:id="222"/>
      <w:bookmarkEnd w:id="223"/>
      <w:bookmarkEnd w:id="224"/>
    </w:p>
    <w:p>
      <w:pPr>
        <w:pStyle w:val="Style14"/>
        <w:keepNext/>
        <w:keepLines/>
        <w:widowControl w:val="0"/>
        <w:shd w:val="clear" w:color="auto" w:fill="auto"/>
        <w:bidi w:val="0"/>
        <w:spacing w:before="0" w:after="0" w:line="240" w:lineRule="auto"/>
        <w:ind w:left="0" w:right="0" w:firstLine="440"/>
        <w:jc w:val="both"/>
      </w:pPr>
      <w:bookmarkStart w:id="225" w:name="bookmark225"/>
      <w:bookmarkStart w:id="226" w:name="bookmark226"/>
      <w:bookmarkStart w:id="227" w:name="bookmark227"/>
      <w:r>
        <w:rPr>
          <w:b w:val="0"/>
          <w:bCs w:val="0"/>
          <w:color w:val="000000"/>
          <w:spacing w:val="0"/>
          <w:w w:val="100"/>
          <w:position w:val="0"/>
          <w:shd w:val="clear" w:color="auto" w:fill="auto"/>
          <w:lang w:val="cs-CZ" w:eastAsia="cs-CZ" w:bidi="cs-CZ"/>
        </w:rPr>
        <w:t>Priorita 3) Příloha č. 2: Návrh Prováděcí smlouvy</w:t>
      </w:r>
      <w:bookmarkEnd w:id="225"/>
      <w:bookmarkEnd w:id="226"/>
      <w:bookmarkEnd w:id="227"/>
    </w:p>
    <w:p>
      <w:pPr>
        <w:pStyle w:val="Style14"/>
        <w:keepNext/>
        <w:keepLines/>
        <w:widowControl w:val="0"/>
        <w:shd w:val="clear" w:color="auto" w:fill="auto"/>
        <w:bidi w:val="0"/>
        <w:spacing w:before="0" w:after="0" w:line="240" w:lineRule="auto"/>
        <w:ind w:left="1580" w:right="0" w:hanging="1140"/>
        <w:jc w:val="both"/>
      </w:pPr>
      <w:bookmarkStart w:id="228" w:name="bookmark228"/>
      <w:bookmarkStart w:id="229" w:name="bookmark229"/>
      <w:bookmarkStart w:id="230" w:name="bookmark230"/>
      <w:r>
        <w:rPr>
          <w:b w:val="0"/>
          <w:bCs w:val="0"/>
          <w:color w:val="000000"/>
          <w:spacing w:val="0"/>
          <w:w w:val="100"/>
          <w:position w:val="0"/>
          <w:shd w:val="clear" w:color="auto" w:fill="auto"/>
          <w:lang w:val="cs-CZ" w:eastAsia="cs-CZ" w:bidi="cs-CZ"/>
        </w:rPr>
        <w:t>Priorita 1) Příloha č. 3: Čestné prohlášení o společensky odpovědném plnění veřejné zakázky.</w:t>
      </w:r>
      <w:bookmarkEnd w:id="228"/>
      <w:bookmarkEnd w:id="229"/>
      <w:bookmarkEnd w:id="230"/>
    </w:p>
    <w:p>
      <w:pPr>
        <w:pStyle w:val="Style14"/>
        <w:keepNext/>
        <w:keepLines/>
        <w:widowControl w:val="0"/>
        <w:shd w:val="clear" w:color="auto" w:fill="auto"/>
        <w:bidi w:val="0"/>
        <w:spacing w:before="0" w:after="0" w:line="240" w:lineRule="auto"/>
        <w:ind w:left="0" w:right="0" w:firstLine="440"/>
        <w:jc w:val="both"/>
      </w:pPr>
      <w:bookmarkStart w:id="231" w:name="bookmark231"/>
      <w:bookmarkStart w:id="232" w:name="bookmark232"/>
      <w:bookmarkStart w:id="233" w:name="bookmark233"/>
      <w:r>
        <w:rPr>
          <w:b w:val="0"/>
          <w:bCs w:val="0"/>
          <w:color w:val="000000"/>
          <w:spacing w:val="0"/>
          <w:w w:val="100"/>
          <w:position w:val="0"/>
          <w:shd w:val="clear" w:color="auto" w:fill="auto"/>
          <w:lang w:val="cs-CZ" w:eastAsia="cs-CZ" w:bidi="cs-CZ"/>
        </w:rPr>
        <w:t>Priorita 1) Příloha č. 4: Čestné prohlášení k finančním sankcím</w:t>
      </w:r>
      <w:bookmarkEnd w:id="231"/>
      <w:bookmarkEnd w:id="232"/>
      <w:bookmarkEnd w:id="233"/>
    </w:p>
    <w:p>
      <w:pPr>
        <w:pStyle w:val="Style14"/>
        <w:keepNext/>
        <w:keepLines/>
        <w:widowControl w:val="0"/>
        <w:shd w:val="clear" w:color="auto" w:fill="auto"/>
        <w:bidi w:val="0"/>
        <w:spacing w:before="0" w:line="240" w:lineRule="auto"/>
        <w:ind w:left="0" w:right="0" w:firstLine="440"/>
        <w:jc w:val="both"/>
        <w:sectPr>
          <w:headerReference w:type="default" r:id="rId9"/>
          <w:footerReference w:type="default" r:id="rId10"/>
          <w:footnotePr>
            <w:pos w:val="pageBottom"/>
            <w:numFmt w:val="decimal"/>
            <w:numRestart w:val="continuous"/>
          </w:footnotePr>
          <w:pgSz w:w="11909" w:h="16838"/>
          <w:pgMar w:top="1077" w:left="1394" w:right="1385" w:bottom="1509" w:header="0" w:footer="3" w:gutter="0"/>
          <w:cols w:space="720"/>
          <w:noEndnote/>
          <w:rtlGutter w:val="0"/>
          <w:docGrid w:linePitch="360"/>
        </w:sectPr>
      </w:pPr>
      <w:bookmarkStart w:id="234" w:name="bookmark234"/>
      <w:bookmarkStart w:id="235" w:name="bookmark235"/>
      <w:bookmarkStart w:id="236" w:name="bookmark236"/>
      <w:r>
        <w:rPr>
          <w:b w:val="0"/>
          <w:bCs w:val="0"/>
          <w:color w:val="000000"/>
          <w:spacing w:val="0"/>
          <w:w w:val="100"/>
          <w:position w:val="0"/>
          <w:shd w:val="clear" w:color="auto" w:fill="auto"/>
          <w:lang w:val="cs-CZ" w:eastAsia="cs-CZ" w:bidi="cs-CZ"/>
        </w:rPr>
        <w:t>Priorita 1) Příloha č. 5: Čestné prohlášení o neexistenci střetu zájmů</w:t>
      </w:r>
      <w:bookmarkEnd w:id="234"/>
      <w:bookmarkEnd w:id="235"/>
      <w:bookmarkEnd w:id="236"/>
    </w:p>
    <w:p>
      <w:pPr>
        <w:pStyle w:val="Style6"/>
        <w:keepNext w:val="0"/>
        <w:keepLines w:val="0"/>
        <w:widowControl w:val="0"/>
        <w:shd w:val="clear" w:color="auto" w:fill="auto"/>
        <w:tabs>
          <w:tab w:leader="hyphen" w:pos="2702" w:val="left"/>
        </w:tabs>
        <w:bidi w:val="0"/>
        <w:spacing w:before="0" w:after="960" w:line="240" w:lineRule="auto"/>
        <w:ind w:left="0" w:right="0" w:firstLine="0"/>
        <w:jc w:val="left"/>
      </w:pPr>
      <w:r>
        <w:rPr>
          <w:color w:val="000000"/>
          <w:spacing w:val="0"/>
          <w:w w:val="100"/>
          <w:position w:val="0"/>
          <w:shd w:val="clear" w:color="auto" w:fill="auto"/>
          <w:lang w:val="cs-CZ" w:eastAsia="cs-CZ" w:bidi="cs-CZ"/>
        </w:rPr>
        <w:tab/>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elektronicky podepsal</w:t>
      </w:r>
    </w:p>
    <w:p>
      <w:pPr>
        <w:pStyle w:val="Style6"/>
        <w:keepNext w:val="0"/>
        <w:keepLines w:val="0"/>
        <w:widowControl w:val="0"/>
        <w:shd w:val="clear" w:color="auto" w:fill="auto"/>
        <w:tabs>
          <w:tab w:leader="hyphen" w:pos="2707" w:val="left"/>
        </w:tabs>
        <w:bidi w:val="0"/>
        <w:spacing w:before="0" w:after="960" w:line="240" w:lineRule="auto"/>
        <w:ind w:left="0" w:right="0" w:firstLine="0"/>
        <w:jc w:val="left"/>
      </w:pPr>
      <w:r>
        <w:rPr>
          <w:color w:val="000000"/>
          <w:spacing w:val="0"/>
          <w:w w:val="100"/>
          <w:position w:val="0"/>
          <w:shd w:val="clear" w:color="auto" w:fill="auto"/>
          <w:lang w:val="cs-CZ" w:eastAsia="cs-CZ" w:bidi="cs-CZ"/>
        </w:rPr>
        <w:tab/>
      </w:r>
    </w:p>
    <w:p>
      <w:pPr>
        <w:pStyle w:val="Style6"/>
        <w:keepNext w:val="0"/>
        <w:keepLines w:val="0"/>
        <w:widowControl w:val="0"/>
        <w:shd w:val="clear" w:color="auto" w:fill="auto"/>
        <w:bidi w:val="0"/>
        <w:spacing w:before="0" w:after="0" w:line="240" w:lineRule="auto"/>
        <w:ind w:left="0" w:right="0" w:firstLine="160"/>
        <w:jc w:val="left"/>
        <w:sectPr>
          <w:footnotePr>
            <w:pos w:val="pageBottom"/>
            <w:numFmt w:val="decimal"/>
            <w:numRestart w:val="continuous"/>
          </w:footnotePr>
          <w:pgSz w:w="11909" w:h="16838"/>
          <w:pgMar w:top="1416" w:left="1394" w:right="2796" w:bottom="1445" w:header="0" w:footer="3" w:gutter="0"/>
          <w:cols w:num="2" w:space="2189"/>
          <w:noEndnote/>
          <w:rtlGutter w:val="0"/>
          <w:docGrid w:linePitch="360"/>
        </w:sectPr>
      </w:pPr>
      <w:r>
        <w:rPr>
          <w:color w:val="000000"/>
          <w:spacing w:val="0"/>
          <w:w w:val="100"/>
          <w:position w:val="0"/>
          <w:shd w:val="clear" w:color="auto" w:fill="auto"/>
          <w:lang w:val="cs-CZ" w:eastAsia="cs-CZ" w:bidi="cs-CZ"/>
        </w:rPr>
        <w:t>elektronicky podepsal</w:t>
      </w:r>
    </w:p>
    <w:sectPr>
      <w:footnotePr>
        <w:pos w:val="pageBottom"/>
        <w:numFmt w:val="decimal"/>
        <w:numRestart w:val="continuous"/>
      </w:footnotePr>
      <w:type w:val="continuous"/>
      <w:pgSz w:w="11909" w:h="16838"/>
      <w:pgMar w:top="1416" w:left="1394" w:right="2796" w:bottom="1445" w:header="0" w:footer="3" w:gutter="0"/>
      <w:cols w:num="2" w:space="2189"/>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9784080</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17</w:t>
                          </w:r>
                        </w:p>
                      </w:txbxContent>
                    </wps:txbx>
                    <wps:bodyPr wrap="none" lIns="0" tIns="0" rIns="0" bIns="0">
                      <a:spAutoFit/>
                    </wps:bodyPr>
                  </wps:wsp>
                </a:graphicData>
              </a:graphic>
            </wp:anchor>
          </w:drawing>
        </mc:Choice>
        <mc:Fallback>
          <w:pict>
            <v:shape id="_x0000_s1029" type="#_x0000_t202" style="position:absolute;margin-left:447.69999999999999pt;margin-top:770.39999999999998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9784080</wp:posOffset>
              </wp:positionV>
              <wp:extent cx="978535" cy="198120"/>
              <wp:wrapNone/>
              <wp:docPr id="13" name="Shape 1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17</w:t>
                          </w:r>
                        </w:p>
                      </w:txbxContent>
                    </wps:txbx>
                    <wps:bodyPr wrap="none" lIns="0" tIns="0" rIns="0" bIns="0">
                      <a:spAutoFit/>
                    </wps:bodyPr>
                  </wps:wsp>
                </a:graphicData>
              </a:graphic>
            </wp:anchor>
          </w:drawing>
        </mc:Choice>
        <mc:Fallback>
          <w:pict>
            <v:shape id="_x0000_s1039" type="#_x0000_t202" style="position:absolute;margin-left:447.69999999999999pt;margin-top:770.39999999999998pt;width:77.049999999999997pt;height:15.6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5570220</wp:posOffset>
              </wp:positionH>
              <wp:positionV relativeFrom="page">
                <wp:posOffset>385445</wp:posOffset>
              </wp:positionV>
              <wp:extent cx="1094105" cy="189230"/>
              <wp:wrapNone/>
              <wp:docPr id="1" name="Shape 1"/>
              <a:graphic xmlns:a="http://schemas.openxmlformats.org/drawingml/2006/main">
                <a:graphicData uri="http://schemas.microsoft.com/office/word/2010/wordprocessingShape">
                  <wps:wsp>
                    <wps:cNvSpPr txBox="1"/>
                    <wps:spPr>
                      <a:xfrm>
                        <a:ext cx="1094105"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Rámcová dohoda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8.60000000000002pt;margin-top:30.350000000000001pt;width:86.150000000000006pt;height:14.9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Rámcová dohoda</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5570220</wp:posOffset>
              </wp:positionH>
              <wp:positionV relativeFrom="page">
                <wp:posOffset>435610</wp:posOffset>
              </wp:positionV>
              <wp:extent cx="1094105" cy="189230"/>
              <wp:wrapNone/>
              <wp:docPr id="9" name="Shape 9"/>
              <a:graphic xmlns:a="http://schemas.openxmlformats.org/drawingml/2006/main">
                <a:graphicData uri="http://schemas.microsoft.com/office/word/2010/wordprocessingShape">
                  <wps:wsp>
                    <wps:cNvSpPr txBox="1"/>
                    <wps:spPr>
                      <a:xfrm>
                        <a:ext cx="1094105"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Rámcová dohoda</w:t>
                          </w:r>
                        </w:p>
                      </w:txbxContent>
                    </wps:txbx>
                    <wps:bodyPr wrap="none" lIns="0" tIns="0" rIns="0" bIns="0">
                      <a:spAutoFit/>
                    </wps:bodyPr>
                  </wps:wsp>
                </a:graphicData>
              </a:graphic>
            </wp:anchor>
          </w:drawing>
        </mc:Choice>
        <mc:Fallback>
          <w:pict>
            <v:shape id="_x0000_s1035" type="#_x0000_t202" style="position:absolute;margin-left:438.60000000000002pt;margin-top:34.300000000000004pt;width:86.150000000000006pt;height:14.9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Rámcová dohoda</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5570220</wp:posOffset>
              </wp:positionH>
              <wp:positionV relativeFrom="page">
                <wp:posOffset>385445</wp:posOffset>
              </wp:positionV>
              <wp:extent cx="1094105" cy="189230"/>
              <wp:wrapNone/>
              <wp:docPr id="11" name="Shape 11"/>
              <a:graphic xmlns:a="http://schemas.openxmlformats.org/drawingml/2006/main">
                <a:graphicData uri="http://schemas.microsoft.com/office/word/2010/wordprocessingShape">
                  <wps:wsp>
                    <wps:cNvSpPr txBox="1"/>
                    <wps:spPr>
                      <a:xfrm>
                        <a:ext cx="1094105"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Rámcová dohoda</w:t>
                          </w:r>
                        </w:p>
                      </w:txbxContent>
                    </wps:txbx>
                    <wps:bodyPr wrap="none" lIns="0" tIns="0" rIns="0" bIns="0">
                      <a:spAutoFit/>
                    </wps:bodyPr>
                  </wps:wsp>
                </a:graphicData>
              </a:graphic>
            </wp:anchor>
          </w:drawing>
        </mc:Choice>
        <mc:Fallback>
          <w:pict>
            <v:shape id="_x0000_s1037" type="#_x0000_t202" style="position:absolute;margin-left:438.60000000000002pt;margin-top:30.350000000000001pt;width:86.150000000000006pt;height:14.9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Rámcová dohoda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2"/>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6">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8">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rFonts w:ascii="Arial" w:eastAsia="Arial" w:hAnsi="Arial" w:cs="Arial"/>
      <w:b/>
      <w:bCs/>
      <w:i w:val="0"/>
      <w:iCs w:val="0"/>
      <w:smallCaps w:val="0"/>
      <w:strike w:val="0"/>
      <w:sz w:val="36"/>
      <w:szCs w:val="36"/>
      <w:u w:val="none"/>
    </w:rPr>
  </w:style>
  <w:style w:type="character" w:customStyle="1" w:styleId="CharStyle11">
    <w:name w:val="Char Style 11"/>
    <w:basedOn w:val="DefaultParagraphFont"/>
    <w:link w:val="Style10"/>
    <w:rPr>
      <w:rFonts w:ascii="Arial" w:eastAsia="Arial" w:hAnsi="Arial" w:cs="Arial"/>
      <w:b/>
      <w:bCs/>
      <w:i w:val="0"/>
      <w:iCs w:val="0"/>
      <w:smallCaps w:val="0"/>
      <w:strike w:val="0"/>
      <w:u w:val="none"/>
    </w:rPr>
  </w:style>
  <w:style w:type="character" w:customStyle="1" w:styleId="CharStyle15">
    <w:name w:val="Char Style 15"/>
    <w:basedOn w:val="DefaultParagraphFont"/>
    <w:link w:val="Style14"/>
    <w:rPr>
      <w:rFonts w:ascii="Arial" w:eastAsia="Arial" w:hAnsi="Arial" w:cs="Arial"/>
      <w:b/>
      <w:bCs/>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jc w:val="center"/>
    </w:pPr>
    <w:rPr>
      <w:rFonts w:ascii="Arial" w:eastAsia="Arial" w:hAnsi="Arial" w:cs="Arial"/>
      <w:b/>
      <w:bCs/>
      <w:i w:val="0"/>
      <w:iCs w:val="0"/>
      <w:smallCaps w:val="0"/>
      <w:strike w:val="0"/>
      <w:sz w:val="36"/>
      <w:szCs w:val="36"/>
      <w:u w:val="none"/>
    </w:rPr>
  </w:style>
  <w:style w:type="paragraph" w:customStyle="1" w:styleId="Style10">
    <w:name w:val="Style 10"/>
    <w:basedOn w:val="Normal"/>
    <w:link w:val="CharStyle11"/>
    <w:pPr>
      <w:widowControl w:val="0"/>
      <w:shd w:val="clear" w:color="auto" w:fill="FFFFFF"/>
      <w:spacing w:after="200" w:line="218" w:lineRule="auto"/>
      <w:jc w:val="center"/>
      <w:outlineLvl w:val="0"/>
    </w:pPr>
    <w:rPr>
      <w:rFonts w:ascii="Arial" w:eastAsia="Arial" w:hAnsi="Arial" w:cs="Arial"/>
      <w:b/>
      <w:bCs/>
      <w:i w:val="0"/>
      <w:iCs w:val="0"/>
      <w:smallCaps w:val="0"/>
      <w:strike w:val="0"/>
      <w:u w:val="none"/>
    </w:rPr>
  </w:style>
  <w:style w:type="paragraph" w:customStyle="1" w:styleId="Style14">
    <w:name w:val="Style 14"/>
    <w:basedOn w:val="Normal"/>
    <w:link w:val="CharStyle15"/>
    <w:pPr>
      <w:widowControl w:val="0"/>
      <w:shd w:val="clear" w:color="auto" w:fill="FFFFFF"/>
      <w:spacing w:after="200"/>
      <w:jc w:val="center"/>
      <w:outlineLvl w:val="1"/>
    </w:pPr>
    <w:rPr>
      <w:rFonts w:ascii="Arial" w:eastAsia="Arial" w:hAnsi="Arial" w:cs="Arial"/>
      <w:b/>
      <w:bCs/>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20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RMiskovska</dc:creator>
  <cp:keywords/>
</cp:coreProperties>
</file>