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16" w:rsidRPr="000028F1" w:rsidRDefault="001A2616" w:rsidP="001A2616">
      <w:pPr>
        <w:pStyle w:val="Nzev"/>
        <w:spacing w:before="0"/>
        <w:rPr>
          <w:rFonts w:ascii="Calibri" w:hAnsi="Calibri"/>
          <w:sz w:val="28"/>
        </w:rPr>
      </w:pPr>
      <w:r w:rsidRPr="000028F1">
        <w:rPr>
          <w:rFonts w:ascii="Calibri" w:hAnsi="Calibri"/>
          <w:sz w:val="28"/>
        </w:rPr>
        <w:t>Smlouva</w:t>
      </w:r>
    </w:p>
    <w:p w:rsidR="001A2616" w:rsidRPr="000028F1" w:rsidRDefault="001A2616" w:rsidP="001A2616">
      <w:pPr>
        <w:pStyle w:val="Nzev"/>
        <w:spacing w:before="0"/>
        <w:rPr>
          <w:rFonts w:ascii="Calibri" w:hAnsi="Calibri"/>
          <w:sz w:val="28"/>
        </w:rPr>
      </w:pPr>
      <w:r w:rsidRPr="000028F1">
        <w:rPr>
          <w:rFonts w:ascii="Calibri" w:hAnsi="Calibri"/>
          <w:sz w:val="28"/>
        </w:rPr>
        <w:t>o poskytnutí licence k užití software e-manažer</w:t>
      </w:r>
      <w:r w:rsidR="00D630A8">
        <w:rPr>
          <w:rFonts w:ascii="Calibri" w:hAnsi="Calibri"/>
          <w:sz w:val="28"/>
        </w:rPr>
        <w:t xml:space="preserve"> </w:t>
      </w:r>
      <w:r w:rsidRPr="000028F1">
        <w:rPr>
          <w:rFonts w:ascii="Calibri" w:hAnsi="Calibri"/>
          <w:sz w:val="28"/>
        </w:rPr>
        <w:t>a souvisejících službách</w:t>
      </w:r>
    </w:p>
    <w:p w:rsidR="001A2616" w:rsidRPr="000028F1" w:rsidRDefault="001A2616" w:rsidP="00D630A8">
      <w:pPr>
        <w:tabs>
          <w:tab w:val="left" w:pos="425"/>
        </w:tabs>
        <w:spacing w:before="120" w:line="240" w:lineRule="atLeast"/>
        <w:ind w:left="425" w:hanging="425"/>
        <w:rPr>
          <w:rFonts w:ascii="Calibri" w:hAnsi="Calibri"/>
          <w:b w:val="0"/>
          <w:bCs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>kterou uzavírají</w:t>
      </w:r>
    </w:p>
    <w:p w:rsidR="001A2616" w:rsidRPr="000028F1" w:rsidRDefault="001A2616" w:rsidP="00D630A8">
      <w:pPr>
        <w:tabs>
          <w:tab w:val="left" w:pos="425"/>
        </w:tabs>
        <w:spacing w:before="120" w:line="240" w:lineRule="atLeast"/>
        <w:ind w:left="425" w:hanging="425"/>
        <w:rPr>
          <w:rFonts w:ascii="Calibri" w:hAnsi="Calibri"/>
          <w:b w:val="0"/>
          <w:szCs w:val="22"/>
        </w:rPr>
      </w:pPr>
      <w:r w:rsidRPr="000028F1">
        <w:rPr>
          <w:rFonts w:ascii="Calibri" w:hAnsi="Calibri"/>
          <w:b w:val="0"/>
          <w:szCs w:val="22"/>
        </w:rPr>
        <w:t>Poskytovatel:</w:t>
      </w:r>
      <w:r w:rsidRPr="000028F1">
        <w:rPr>
          <w:rFonts w:ascii="Calibri" w:hAnsi="Calibri"/>
          <w:b w:val="0"/>
          <w:szCs w:val="22"/>
        </w:rPr>
        <w:tab/>
      </w:r>
      <w:r w:rsidRPr="000028F1">
        <w:rPr>
          <w:rFonts w:ascii="Calibri" w:hAnsi="Calibri"/>
          <w:b w:val="0"/>
          <w:szCs w:val="22"/>
        </w:rPr>
        <w:tab/>
      </w:r>
      <w:r w:rsidRPr="000028F1">
        <w:rPr>
          <w:rFonts w:ascii="Calibri" w:hAnsi="Calibri"/>
          <w:szCs w:val="22"/>
        </w:rPr>
        <w:t>PORSENNA o.p.s.</w:t>
      </w:r>
    </w:p>
    <w:p w:rsidR="001A2616" w:rsidRPr="000028F1" w:rsidRDefault="0081220A" w:rsidP="005C2A94">
      <w:pPr>
        <w:tabs>
          <w:tab w:val="clear" w:pos="720"/>
          <w:tab w:val="left" w:pos="2114"/>
        </w:tabs>
        <w:spacing w:before="0"/>
        <w:ind w:left="2160" w:hanging="2174"/>
        <w:rPr>
          <w:rFonts w:ascii="Calibri" w:hAnsi="Calibri"/>
          <w:b w:val="0"/>
          <w:bCs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 xml:space="preserve">Se </w:t>
      </w:r>
      <w:r w:rsidR="001A2616" w:rsidRPr="000028F1">
        <w:rPr>
          <w:rFonts w:ascii="Calibri" w:hAnsi="Calibri"/>
          <w:b w:val="0"/>
          <w:bCs w:val="0"/>
          <w:szCs w:val="22"/>
        </w:rPr>
        <w:t>sídlem</w:t>
      </w:r>
      <w:r w:rsidR="00CB1213" w:rsidRPr="000028F1">
        <w:rPr>
          <w:rFonts w:ascii="Calibri" w:hAnsi="Calibri"/>
          <w:b w:val="0"/>
          <w:bCs w:val="0"/>
          <w:szCs w:val="22"/>
        </w:rPr>
        <w:t>:</w:t>
      </w:r>
      <w:r w:rsidR="005C2A94" w:rsidRPr="000028F1">
        <w:rPr>
          <w:rFonts w:ascii="Calibri" w:hAnsi="Calibri"/>
          <w:b w:val="0"/>
          <w:bCs w:val="0"/>
          <w:szCs w:val="22"/>
        </w:rPr>
        <w:tab/>
      </w:r>
      <w:r w:rsidR="001A2616" w:rsidRPr="000028F1">
        <w:rPr>
          <w:rFonts w:ascii="Calibri" w:hAnsi="Calibri"/>
          <w:b w:val="0"/>
          <w:bCs w:val="0"/>
          <w:szCs w:val="22"/>
        </w:rPr>
        <w:t>B</w:t>
      </w:r>
      <w:r w:rsidR="001A2616" w:rsidRPr="000028F1">
        <w:rPr>
          <w:rFonts w:ascii="Calibri" w:hAnsi="Calibri"/>
          <w:b w:val="0"/>
          <w:szCs w:val="22"/>
        </w:rPr>
        <w:t xml:space="preserve">ystřická </w:t>
      </w:r>
      <w:r w:rsidR="00B43FDB" w:rsidRPr="000028F1">
        <w:rPr>
          <w:rFonts w:ascii="Calibri" w:hAnsi="Calibri"/>
          <w:b w:val="0"/>
          <w:szCs w:val="22"/>
        </w:rPr>
        <w:t>522/</w:t>
      </w:r>
      <w:r w:rsidR="001A2616" w:rsidRPr="000028F1">
        <w:rPr>
          <w:rFonts w:ascii="Calibri" w:hAnsi="Calibri"/>
          <w:b w:val="0"/>
          <w:szCs w:val="22"/>
        </w:rPr>
        <w:t>2, 140 00 Praha 4</w:t>
      </w:r>
    </w:p>
    <w:p w:rsidR="001A2616" w:rsidRPr="000028F1" w:rsidRDefault="001A2616" w:rsidP="001A2616">
      <w:pPr>
        <w:spacing w:before="0"/>
        <w:rPr>
          <w:rFonts w:ascii="Calibri" w:hAnsi="Calibri"/>
          <w:b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>IČ</w:t>
      </w:r>
      <w:r w:rsidR="0081220A" w:rsidRPr="000028F1">
        <w:rPr>
          <w:rFonts w:ascii="Calibri" w:hAnsi="Calibri"/>
          <w:b w:val="0"/>
          <w:bCs w:val="0"/>
          <w:szCs w:val="22"/>
        </w:rPr>
        <w:t>:</w:t>
      </w:r>
      <w:r w:rsidRPr="000028F1">
        <w:rPr>
          <w:rFonts w:ascii="Calibri" w:hAnsi="Calibri"/>
          <w:b w:val="0"/>
          <w:bCs w:val="0"/>
          <w:szCs w:val="22"/>
        </w:rPr>
        <w:tab/>
      </w:r>
      <w:r w:rsidRPr="000028F1">
        <w:rPr>
          <w:rFonts w:ascii="Calibri" w:hAnsi="Calibri"/>
          <w:b w:val="0"/>
          <w:bCs w:val="0"/>
          <w:szCs w:val="22"/>
        </w:rPr>
        <w:tab/>
      </w:r>
      <w:r w:rsidRPr="000028F1">
        <w:rPr>
          <w:rFonts w:ascii="Calibri" w:hAnsi="Calibri"/>
          <w:b w:val="0"/>
          <w:bCs w:val="0"/>
          <w:szCs w:val="22"/>
        </w:rPr>
        <w:tab/>
      </w:r>
      <w:r w:rsidRPr="000028F1">
        <w:rPr>
          <w:rFonts w:ascii="Calibri" w:hAnsi="Calibri"/>
          <w:b w:val="0"/>
          <w:szCs w:val="22"/>
        </w:rPr>
        <w:t>27172392</w:t>
      </w:r>
    </w:p>
    <w:p w:rsidR="00B43FDB" w:rsidRPr="000028F1" w:rsidRDefault="00B43FDB" w:rsidP="001A2616">
      <w:pPr>
        <w:spacing w:before="0"/>
        <w:rPr>
          <w:rFonts w:ascii="Calibri" w:hAnsi="Calibri"/>
          <w:b w:val="0"/>
          <w:szCs w:val="22"/>
        </w:rPr>
      </w:pPr>
      <w:r w:rsidRPr="000028F1">
        <w:rPr>
          <w:rFonts w:ascii="Calibri" w:hAnsi="Calibri"/>
          <w:b w:val="0"/>
          <w:szCs w:val="22"/>
        </w:rPr>
        <w:t>DIČ:</w:t>
      </w:r>
      <w:r w:rsidRPr="000028F1">
        <w:rPr>
          <w:rFonts w:ascii="Calibri" w:hAnsi="Calibri"/>
          <w:b w:val="0"/>
          <w:szCs w:val="22"/>
        </w:rPr>
        <w:tab/>
      </w:r>
      <w:r w:rsidRPr="000028F1">
        <w:rPr>
          <w:rFonts w:ascii="Calibri" w:hAnsi="Calibri"/>
          <w:b w:val="0"/>
          <w:szCs w:val="22"/>
        </w:rPr>
        <w:tab/>
      </w:r>
      <w:r w:rsidRPr="000028F1">
        <w:rPr>
          <w:rFonts w:ascii="Calibri" w:hAnsi="Calibri"/>
          <w:b w:val="0"/>
          <w:szCs w:val="22"/>
        </w:rPr>
        <w:tab/>
        <w:t>CZ27172392</w:t>
      </w:r>
    </w:p>
    <w:p w:rsidR="001A2616" w:rsidRPr="000028F1" w:rsidRDefault="0081220A" w:rsidP="001A2616">
      <w:pPr>
        <w:spacing w:before="0"/>
        <w:rPr>
          <w:rFonts w:ascii="Calibri" w:hAnsi="Calibri"/>
          <w:b w:val="0"/>
          <w:bCs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>Č</w:t>
      </w:r>
      <w:r w:rsidR="001A2616" w:rsidRPr="000028F1">
        <w:rPr>
          <w:rFonts w:ascii="Calibri" w:hAnsi="Calibri"/>
          <w:b w:val="0"/>
          <w:bCs w:val="0"/>
          <w:szCs w:val="22"/>
        </w:rPr>
        <w:t>íslo účtu</w:t>
      </w:r>
      <w:r w:rsidRPr="000028F1">
        <w:rPr>
          <w:rFonts w:ascii="Calibri" w:hAnsi="Calibri"/>
          <w:b w:val="0"/>
          <w:bCs w:val="0"/>
          <w:szCs w:val="22"/>
        </w:rPr>
        <w:t>:</w:t>
      </w:r>
      <w:r w:rsidR="001A2616" w:rsidRPr="000028F1">
        <w:rPr>
          <w:rFonts w:ascii="Calibri" w:hAnsi="Calibri"/>
          <w:b w:val="0"/>
          <w:bCs w:val="0"/>
          <w:szCs w:val="22"/>
        </w:rPr>
        <w:tab/>
      </w:r>
      <w:r w:rsidR="001A2616" w:rsidRPr="000028F1">
        <w:rPr>
          <w:rFonts w:ascii="Calibri" w:hAnsi="Calibri"/>
          <w:b w:val="0"/>
          <w:bCs w:val="0"/>
          <w:szCs w:val="22"/>
        </w:rPr>
        <w:tab/>
      </w:r>
      <w:r w:rsidR="00B43FDB" w:rsidRPr="000028F1">
        <w:rPr>
          <w:rFonts w:ascii="Calibri" w:hAnsi="Calibri"/>
          <w:b w:val="0"/>
          <w:bCs w:val="0"/>
          <w:szCs w:val="22"/>
        </w:rPr>
        <w:t>2834784349/0800</w:t>
      </w:r>
      <w:r w:rsidR="001A2616" w:rsidRPr="000028F1">
        <w:rPr>
          <w:rFonts w:ascii="Calibri" w:hAnsi="Calibri"/>
          <w:b w:val="0"/>
          <w:bCs w:val="0"/>
          <w:szCs w:val="22"/>
        </w:rPr>
        <w:t xml:space="preserve"> </w:t>
      </w:r>
    </w:p>
    <w:p w:rsidR="00B43FDB" w:rsidRPr="000028F1" w:rsidRDefault="00B43FDB" w:rsidP="004268FA">
      <w:pPr>
        <w:pStyle w:val="Bezmezer1"/>
        <w:rPr>
          <w:rFonts w:ascii="Calibri" w:hAnsi="Calibri"/>
          <w:b w:val="0"/>
        </w:rPr>
      </w:pPr>
      <w:r w:rsidRPr="000028F1">
        <w:rPr>
          <w:rFonts w:ascii="Calibri" w:hAnsi="Calibri"/>
          <w:b w:val="0"/>
          <w:bCs w:val="0"/>
          <w:szCs w:val="22"/>
        </w:rPr>
        <w:t>Bankovní spojení:</w:t>
      </w:r>
      <w:r w:rsidRPr="000028F1">
        <w:rPr>
          <w:rFonts w:ascii="Calibri" w:hAnsi="Calibri"/>
          <w:b w:val="0"/>
          <w:bCs w:val="0"/>
          <w:szCs w:val="22"/>
        </w:rPr>
        <w:tab/>
        <w:t>Česká spořitelna a.s.</w:t>
      </w:r>
    </w:p>
    <w:p w:rsidR="001A2616" w:rsidRPr="000028F1" w:rsidRDefault="0081220A" w:rsidP="001A2616">
      <w:pPr>
        <w:spacing w:before="0"/>
        <w:rPr>
          <w:rFonts w:ascii="Calibri" w:hAnsi="Calibri"/>
          <w:b w:val="0"/>
          <w:bCs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>J</w:t>
      </w:r>
      <w:r w:rsidR="001A2616" w:rsidRPr="000028F1">
        <w:rPr>
          <w:rFonts w:ascii="Calibri" w:hAnsi="Calibri"/>
          <w:b w:val="0"/>
          <w:bCs w:val="0"/>
          <w:szCs w:val="22"/>
        </w:rPr>
        <w:t>ednající</w:t>
      </w:r>
      <w:r w:rsidRPr="000028F1">
        <w:rPr>
          <w:rFonts w:ascii="Calibri" w:hAnsi="Calibri"/>
          <w:b w:val="0"/>
          <w:bCs w:val="0"/>
          <w:szCs w:val="22"/>
        </w:rPr>
        <w:t>:</w:t>
      </w:r>
      <w:r w:rsidR="001A2616" w:rsidRPr="000028F1">
        <w:rPr>
          <w:rFonts w:ascii="Calibri" w:hAnsi="Calibri"/>
          <w:b w:val="0"/>
          <w:bCs w:val="0"/>
          <w:szCs w:val="22"/>
        </w:rPr>
        <w:tab/>
      </w:r>
      <w:r w:rsidR="001A2616" w:rsidRPr="000028F1">
        <w:rPr>
          <w:rFonts w:ascii="Calibri" w:hAnsi="Calibri"/>
          <w:b w:val="0"/>
          <w:bCs w:val="0"/>
          <w:szCs w:val="22"/>
        </w:rPr>
        <w:tab/>
      </w:r>
      <w:r w:rsidR="00F35399" w:rsidRPr="000028F1">
        <w:rPr>
          <w:rFonts w:ascii="Calibri" w:hAnsi="Calibri"/>
          <w:b w:val="0"/>
          <w:bCs w:val="0"/>
          <w:szCs w:val="22"/>
        </w:rPr>
        <w:t xml:space="preserve">Ing. </w:t>
      </w:r>
      <w:r w:rsidR="001A2616" w:rsidRPr="000028F1">
        <w:rPr>
          <w:rFonts w:ascii="Calibri" w:hAnsi="Calibri"/>
          <w:b w:val="0"/>
          <w:bCs w:val="0"/>
          <w:szCs w:val="22"/>
        </w:rPr>
        <w:t>Miroslav Šafařík</w:t>
      </w:r>
      <w:r w:rsidR="00B43FDB" w:rsidRPr="000028F1">
        <w:rPr>
          <w:rFonts w:ascii="Calibri" w:hAnsi="Calibri"/>
          <w:b w:val="0"/>
          <w:bCs w:val="0"/>
          <w:szCs w:val="22"/>
        </w:rPr>
        <w:t xml:space="preserve"> Ph.D.</w:t>
      </w:r>
      <w:r w:rsidR="001A2616" w:rsidRPr="000028F1">
        <w:rPr>
          <w:rFonts w:ascii="Calibri" w:hAnsi="Calibri"/>
          <w:b w:val="0"/>
          <w:szCs w:val="22"/>
        </w:rPr>
        <w:t xml:space="preserve">, ředitel společnosti </w:t>
      </w:r>
    </w:p>
    <w:p w:rsidR="001A2616" w:rsidRPr="000028F1" w:rsidRDefault="001A2616" w:rsidP="001A2616">
      <w:pPr>
        <w:spacing w:before="0"/>
        <w:rPr>
          <w:rFonts w:ascii="Calibri" w:hAnsi="Calibri"/>
          <w:b w:val="0"/>
          <w:bCs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>Společnost je zapsaná v rejstříku obecně prospěšných společností, vedeného Městským soudem v Praze oddíl O, vložka 344</w:t>
      </w:r>
    </w:p>
    <w:p w:rsidR="001A2616" w:rsidRPr="000028F1" w:rsidRDefault="001A2616" w:rsidP="001A2616">
      <w:pPr>
        <w:spacing w:before="120"/>
        <w:rPr>
          <w:rFonts w:ascii="Calibri" w:hAnsi="Calibri"/>
          <w:b w:val="0"/>
          <w:bCs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>(dále jen „</w:t>
      </w:r>
      <w:r w:rsidRPr="000028F1">
        <w:rPr>
          <w:rFonts w:ascii="Calibri" w:hAnsi="Calibri"/>
          <w:bCs w:val="0"/>
          <w:szCs w:val="22"/>
        </w:rPr>
        <w:t>Poskytovatel</w:t>
      </w:r>
      <w:r w:rsidRPr="000028F1">
        <w:rPr>
          <w:rFonts w:ascii="Calibri" w:hAnsi="Calibri"/>
          <w:b w:val="0"/>
          <w:bCs w:val="0"/>
          <w:szCs w:val="22"/>
        </w:rPr>
        <w:t>“)</w:t>
      </w:r>
    </w:p>
    <w:p w:rsidR="001A2616" w:rsidRPr="000028F1" w:rsidRDefault="001A2616" w:rsidP="005A0A47">
      <w:pPr>
        <w:spacing w:before="0"/>
        <w:jc w:val="center"/>
        <w:rPr>
          <w:rFonts w:ascii="Calibri" w:hAnsi="Calibri"/>
          <w:bCs w:val="0"/>
          <w:szCs w:val="22"/>
        </w:rPr>
      </w:pPr>
      <w:r w:rsidRPr="000028F1">
        <w:rPr>
          <w:rFonts w:ascii="Calibri" w:hAnsi="Calibri"/>
        </w:rPr>
        <w:t>a</w:t>
      </w:r>
    </w:p>
    <w:p w:rsidR="001A2616" w:rsidRPr="000028F1" w:rsidRDefault="001A2616" w:rsidP="001A2616">
      <w:pPr>
        <w:pStyle w:val="Bezmezer1"/>
        <w:rPr>
          <w:rFonts w:ascii="Calibri" w:hAnsi="Calibri"/>
          <w:szCs w:val="22"/>
        </w:rPr>
      </w:pPr>
      <w:r w:rsidRPr="000028F1">
        <w:rPr>
          <w:rFonts w:ascii="Calibri" w:hAnsi="Calibri"/>
          <w:b w:val="0"/>
        </w:rPr>
        <w:t>Uživatel:</w:t>
      </w:r>
      <w:r w:rsidR="0065268E" w:rsidRPr="000028F1">
        <w:rPr>
          <w:rFonts w:ascii="Calibri" w:hAnsi="Calibri"/>
          <w:b w:val="0"/>
        </w:rPr>
        <w:tab/>
      </w:r>
      <w:r w:rsidR="0065268E" w:rsidRPr="000028F1">
        <w:rPr>
          <w:rFonts w:ascii="Calibri" w:hAnsi="Calibri"/>
          <w:b w:val="0"/>
        </w:rPr>
        <w:tab/>
      </w:r>
      <w:r w:rsidR="006B007D" w:rsidRPr="000028F1">
        <w:rPr>
          <w:rFonts w:ascii="Calibri" w:hAnsi="Calibri"/>
        </w:rPr>
        <w:t xml:space="preserve">Město </w:t>
      </w:r>
      <w:r w:rsidR="0009700A" w:rsidRPr="000028F1">
        <w:rPr>
          <w:rFonts w:ascii="Calibri" w:hAnsi="Calibri"/>
        </w:rPr>
        <w:t>Chrudim</w:t>
      </w:r>
    </w:p>
    <w:p w:rsidR="006B007D" w:rsidRPr="000028F1" w:rsidRDefault="001A2616" w:rsidP="006B007D">
      <w:pPr>
        <w:pStyle w:val="Bezmezer1"/>
        <w:rPr>
          <w:rFonts w:ascii="Calibri" w:hAnsi="Calibri"/>
          <w:b w:val="0"/>
          <w:szCs w:val="22"/>
        </w:rPr>
      </w:pPr>
      <w:r w:rsidRPr="000028F1">
        <w:rPr>
          <w:rFonts w:ascii="Calibri" w:hAnsi="Calibri"/>
          <w:b w:val="0"/>
          <w:szCs w:val="22"/>
        </w:rPr>
        <w:t>Se sídlem</w:t>
      </w:r>
      <w:r w:rsidR="0065268E" w:rsidRPr="000028F1">
        <w:rPr>
          <w:rFonts w:ascii="Calibri" w:hAnsi="Calibri"/>
          <w:b w:val="0"/>
          <w:szCs w:val="22"/>
        </w:rPr>
        <w:t>:</w:t>
      </w:r>
      <w:r w:rsidR="0065268E" w:rsidRPr="000028F1">
        <w:rPr>
          <w:rFonts w:ascii="Calibri" w:hAnsi="Calibri"/>
          <w:b w:val="0"/>
          <w:szCs w:val="22"/>
        </w:rPr>
        <w:tab/>
      </w:r>
      <w:r w:rsidR="0065268E" w:rsidRPr="000028F1">
        <w:rPr>
          <w:rFonts w:ascii="Calibri" w:hAnsi="Calibri"/>
          <w:b w:val="0"/>
          <w:szCs w:val="22"/>
        </w:rPr>
        <w:tab/>
      </w:r>
      <w:proofErr w:type="spellStart"/>
      <w:r w:rsidR="00D530AD" w:rsidRPr="000028F1">
        <w:rPr>
          <w:rFonts w:ascii="Calibri" w:hAnsi="Calibri"/>
          <w:b w:val="0"/>
          <w:szCs w:val="22"/>
        </w:rPr>
        <w:t>Resselovo</w:t>
      </w:r>
      <w:proofErr w:type="spellEnd"/>
      <w:r w:rsidR="00D530AD" w:rsidRPr="000028F1">
        <w:rPr>
          <w:rFonts w:ascii="Calibri" w:hAnsi="Calibri"/>
          <w:b w:val="0"/>
          <w:szCs w:val="22"/>
        </w:rPr>
        <w:t xml:space="preserve"> nám. 77</w:t>
      </w:r>
    </w:p>
    <w:p w:rsidR="001A2616" w:rsidRPr="000028F1" w:rsidRDefault="006B007D" w:rsidP="006B007D">
      <w:pPr>
        <w:pStyle w:val="Bezmezer1"/>
        <w:rPr>
          <w:rFonts w:ascii="Calibri" w:hAnsi="Calibri"/>
          <w:b w:val="0"/>
          <w:szCs w:val="22"/>
        </w:rPr>
      </w:pPr>
      <w:r w:rsidRPr="000028F1">
        <w:rPr>
          <w:rFonts w:ascii="Calibri" w:hAnsi="Calibri"/>
          <w:b w:val="0"/>
          <w:szCs w:val="22"/>
        </w:rPr>
        <w:tab/>
      </w:r>
      <w:r w:rsidRPr="000028F1">
        <w:rPr>
          <w:rFonts w:ascii="Calibri" w:hAnsi="Calibri"/>
          <w:b w:val="0"/>
          <w:szCs w:val="22"/>
        </w:rPr>
        <w:tab/>
      </w:r>
      <w:r w:rsidRPr="000028F1">
        <w:rPr>
          <w:rFonts w:ascii="Calibri" w:hAnsi="Calibri"/>
          <w:b w:val="0"/>
          <w:szCs w:val="22"/>
        </w:rPr>
        <w:tab/>
      </w:r>
      <w:r w:rsidR="00D530AD" w:rsidRPr="000028F1">
        <w:rPr>
          <w:rFonts w:ascii="Calibri" w:hAnsi="Calibri"/>
          <w:b w:val="0"/>
          <w:szCs w:val="22"/>
        </w:rPr>
        <w:t>537 16</w:t>
      </w:r>
      <w:r w:rsidRPr="000028F1">
        <w:rPr>
          <w:rFonts w:ascii="Calibri" w:hAnsi="Calibri"/>
          <w:b w:val="0"/>
          <w:szCs w:val="22"/>
        </w:rPr>
        <w:t xml:space="preserve"> </w:t>
      </w:r>
      <w:r w:rsidR="00D530AD" w:rsidRPr="000028F1">
        <w:rPr>
          <w:rFonts w:ascii="Calibri" w:hAnsi="Calibri"/>
          <w:b w:val="0"/>
          <w:szCs w:val="22"/>
        </w:rPr>
        <w:t>Chrudim</w:t>
      </w:r>
    </w:p>
    <w:p w:rsidR="0065268E" w:rsidRPr="000028F1" w:rsidRDefault="001A2616" w:rsidP="0065268E">
      <w:pPr>
        <w:pStyle w:val="Bezmezer1"/>
        <w:rPr>
          <w:rFonts w:ascii="Calibri" w:hAnsi="Calibri"/>
          <w:b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>IČ</w:t>
      </w:r>
      <w:r w:rsidR="0081220A" w:rsidRPr="000028F1">
        <w:rPr>
          <w:rFonts w:ascii="Calibri" w:hAnsi="Calibri"/>
          <w:b w:val="0"/>
          <w:bCs w:val="0"/>
          <w:szCs w:val="22"/>
        </w:rPr>
        <w:t>:</w:t>
      </w:r>
      <w:r w:rsidRPr="000028F1">
        <w:rPr>
          <w:rFonts w:ascii="Calibri" w:hAnsi="Calibri"/>
          <w:b w:val="0"/>
          <w:bCs w:val="0"/>
          <w:szCs w:val="22"/>
        </w:rPr>
        <w:tab/>
      </w:r>
      <w:r w:rsidR="0065268E" w:rsidRPr="000028F1">
        <w:rPr>
          <w:rFonts w:ascii="Calibri" w:hAnsi="Calibri"/>
          <w:b w:val="0"/>
          <w:bCs w:val="0"/>
          <w:szCs w:val="22"/>
        </w:rPr>
        <w:tab/>
      </w:r>
      <w:r w:rsidR="0065268E" w:rsidRPr="000028F1">
        <w:rPr>
          <w:rFonts w:ascii="Calibri" w:hAnsi="Calibri"/>
          <w:b w:val="0"/>
          <w:bCs w:val="0"/>
          <w:szCs w:val="22"/>
        </w:rPr>
        <w:tab/>
      </w:r>
      <w:r w:rsidR="006B007D" w:rsidRPr="000028F1">
        <w:rPr>
          <w:rFonts w:ascii="Calibri" w:hAnsi="Calibri"/>
          <w:b w:val="0"/>
          <w:bCs w:val="0"/>
          <w:szCs w:val="22"/>
        </w:rPr>
        <w:t>00</w:t>
      </w:r>
      <w:r w:rsidR="00D530AD" w:rsidRPr="000028F1">
        <w:rPr>
          <w:rFonts w:ascii="Calibri" w:hAnsi="Calibri"/>
          <w:b w:val="0"/>
          <w:bCs w:val="0"/>
          <w:szCs w:val="22"/>
        </w:rPr>
        <w:t>270211</w:t>
      </w:r>
    </w:p>
    <w:p w:rsidR="0065268E" w:rsidRPr="000028F1" w:rsidRDefault="001A2616" w:rsidP="0065268E">
      <w:pPr>
        <w:pStyle w:val="Bezmezer1"/>
        <w:rPr>
          <w:rFonts w:ascii="Calibri" w:hAnsi="Calibri"/>
          <w:b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>DIČ</w:t>
      </w:r>
      <w:r w:rsidR="0081220A" w:rsidRPr="000028F1">
        <w:rPr>
          <w:rFonts w:ascii="Calibri" w:hAnsi="Calibri"/>
          <w:b w:val="0"/>
          <w:bCs w:val="0"/>
          <w:szCs w:val="22"/>
        </w:rPr>
        <w:t>:</w:t>
      </w:r>
      <w:r w:rsidRPr="000028F1">
        <w:rPr>
          <w:rFonts w:ascii="Calibri" w:hAnsi="Calibri"/>
          <w:b w:val="0"/>
          <w:bCs w:val="0"/>
          <w:szCs w:val="22"/>
        </w:rPr>
        <w:tab/>
      </w:r>
      <w:r w:rsidR="0065268E" w:rsidRPr="000028F1">
        <w:rPr>
          <w:rFonts w:ascii="Calibri" w:hAnsi="Calibri"/>
          <w:b w:val="0"/>
          <w:bCs w:val="0"/>
          <w:szCs w:val="22"/>
        </w:rPr>
        <w:tab/>
      </w:r>
      <w:r w:rsidR="0065268E" w:rsidRPr="000028F1">
        <w:rPr>
          <w:rFonts w:ascii="Calibri" w:hAnsi="Calibri"/>
          <w:b w:val="0"/>
          <w:bCs w:val="0"/>
          <w:szCs w:val="22"/>
        </w:rPr>
        <w:tab/>
      </w:r>
      <w:r w:rsidR="006B007D" w:rsidRPr="000028F1">
        <w:rPr>
          <w:rFonts w:ascii="Calibri" w:hAnsi="Calibri"/>
          <w:b w:val="0"/>
          <w:bCs w:val="0"/>
          <w:szCs w:val="22"/>
        </w:rPr>
        <w:t>CZ00</w:t>
      </w:r>
      <w:r w:rsidR="00D530AD" w:rsidRPr="000028F1">
        <w:rPr>
          <w:rFonts w:ascii="Calibri" w:hAnsi="Calibri"/>
          <w:b w:val="0"/>
          <w:bCs w:val="0"/>
          <w:szCs w:val="22"/>
        </w:rPr>
        <w:t>270211</w:t>
      </w:r>
    </w:p>
    <w:p w:rsidR="001A2616" w:rsidRPr="000028F1" w:rsidRDefault="001A2616" w:rsidP="0065268E">
      <w:pPr>
        <w:pStyle w:val="Bezmezer1"/>
        <w:rPr>
          <w:rFonts w:ascii="Calibri" w:hAnsi="Calibri"/>
          <w:b w:val="0"/>
        </w:rPr>
      </w:pPr>
      <w:r w:rsidRPr="000028F1">
        <w:rPr>
          <w:rFonts w:ascii="Calibri" w:hAnsi="Calibri"/>
          <w:b w:val="0"/>
          <w:bCs w:val="0"/>
          <w:szCs w:val="22"/>
        </w:rPr>
        <w:t>Číslo účtu</w:t>
      </w:r>
      <w:r w:rsidR="0081220A" w:rsidRPr="000028F1">
        <w:rPr>
          <w:rFonts w:ascii="Calibri" w:hAnsi="Calibri"/>
          <w:b w:val="0"/>
          <w:bCs w:val="0"/>
          <w:szCs w:val="22"/>
        </w:rPr>
        <w:t>:</w:t>
      </w:r>
      <w:r w:rsidR="0065268E" w:rsidRPr="000028F1">
        <w:rPr>
          <w:rFonts w:ascii="Calibri" w:hAnsi="Calibri"/>
          <w:b w:val="0"/>
          <w:bCs w:val="0"/>
          <w:szCs w:val="22"/>
        </w:rPr>
        <w:tab/>
      </w:r>
      <w:r w:rsidR="0065268E" w:rsidRPr="000028F1">
        <w:rPr>
          <w:rFonts w:ascii="Calibri" w:hAnsi="Calibri"/>
          <w:b w:val="0"/>
          <w:bCs w:val="0"/>
          <w:szCs w:val="22"/>
        </w:rPr>
        <w:tab/>
      </w:r>
      <w:r w:rsidR="00D530AD" w:rsidRPr="000028F1">
        <w:rPr>
          <w:rFonts w:ascii="Calibri" w:hAnsi="Calibri"/>
          <w:b w:val="0"/>
          <w:bCs w:val="0"/>
          <w:szCs w:val="22"/>
        </w:rPr>
        <w:t>104109895/0300</w:t>
      </w:r>
    </w:p>
    <w:p w:rsidR="0065268E" w:rsidRPr="000028F1" w:rsidRDefault="0065268E" w:rsidP="0065268E">
      <w:pPr>
        <w:pStyle w:val="Bezmezer1"/>
        <w:rPr>
          <w:rFonts w:ascii="Calibri" w:hAnsi="Calibri"/>
          <w:b w:val="0"/>
        </w:rPr>
      </w:pPr>
      <w:r w:rsidRPr="000028F1">
        <w:rPr>
          <w:rFonts w:ascii="Calibri" w:hAnsi="Calibri"/>
          <w:b w:val="0"/>
          <w:bCs w:val="0"/>
          <w:szCs w:val="22"/>
        </w:rPr>
        <w:t>Bankovní spojení:</w:t>
      </w:r>
      <w:r w:rsidRPr="000028F1">
        <w:rPr>
          <w:rFonts w:ascii="Calibri" w:hAnsi="Calibri"/>
          <w:b w:val="0"/>
          <w:bCs w:val="0"/>
          <w:szCs w:val="22"/>
        </w:rPr>
        <w:tab/>
      </w:r>
      <w:r w:rsidR="00C025C3" w:rsidRPr="00D52322">
        <w:rPr>
          <w:rFonts w:ascii="Calibri" w:hAnsi="Calibri"/>
          <w:b w:val="0"/>
          <w:bCs w:val="0"/>
          <w:szCs w:val="22"/>
        </w:rPr>
        <w:t>Československá obchodní banka, a. s.</w:t>
      </w:r>
    </w:p>
    <w:p w:rsidR="0065268E" w:rsidRPr="000028F1" w:rsidRDefault="001A2616" w:rsidP="00D530AD">
      <w:pPr>
        <w:pStyle w:val="Bezmezer1"/>
        <w:ind w:left="2127" w:hanging="2127"/>
        <w:rPr>
          <w:rFonts w:ascii="Calibri" w:hAnsi="Calibri"/>
          <w:b w:val="0"/>
        </w:rPr>
      </w:pPr>
      <w:r w:rsidRPr="000028F1">
        <w:rPr>
          <w:rFonts w:ascii="Calibri" w:hAnsi="Calibri"/>
          <w:b w:val="0"/>
          <w:bCs w:val="0"/>
          <w:szCs w:val="22"/>
        </w:rPr>
        <w:t>Zastoupen</w:t>
      </w:r>
      <w:r w:rsidR="0081220A" w:rsidRPr="000028F1">
        <w:rPr>
          <w:rFonts w:ascii="Calibri" w:hAnsi="Calibri"/>
          <w:b w:val="0"/>
          <w:bCs w:val="0"/>
          <w:szCs w:val="22"/>
        </w:rPr>
        <w:t>:</w:t>
      </w:r>
      <w:r w:rsidR="0065268E" w:rsidRPr="000028F1">
        <w:rPr>
          <w:rFonts w:ascii="Calibri" w:hAnsi="Calibri"/>
          <w:b w:val="0"/>
          <w:bCs w:val="0"/>
          <w:szCs w:val="22"/>
        </w:rPr>
        <w:tab/>
      </w:r>
      <w:r w:rsidR="00C025C3">
        <w:rPr>
          <w:rFonts w:ascii="Calibri" w:hAnsi="Calibri"/>
          <w:b w:val="0"/>
          <w:bCs w:val="0"/>
          <w:szCs w:val="22"/>
        </w:rPr>
        <w:t>Mgr. Petrem Řezníčkem, starostou města</w:t>
      </w:r>
    </w:p>
    <w:p w:rsidR="001A2616" w:rsidRPr="000028F1" w:rsidRDefault="001A2616" w:rsidP="0065268E">
      <w:pPr>
        <w:spacing w:before="120"/>
        <w:rPr>
          <w:rFonts w:ascii="Calibri" w:hAnsi="Calibri"/>
          <w:b w:val="0"/>
          <w:bCs w:val="0"/>
          <w:szCs w:val="22"/>
          <w:highlight w:val="yellow"/>
        </w:rPr>
      </w:pPr>
      <w:r w:rsidRPr="000028F1">
        <w:rPr>
          <w:rFonts w:ascii="Calibri" w:hAnsi="Calibri"/>
          <w:b w:val="0"/>
          <w:bCs w:val="0"/>
          <w:szCs w:val="22"/>
        </w:rPr>
        <w:t>(dále jen „</w:t>
      </w:r>
      <w:r w:rsidRPr="000028F1">
        <w:rPr>
          <w:rFonts w:ascii="Calibri" w:hAnsi="Calibri"/>
          <w:bCs w:val="0"/>
          <w:szCs w:val="22"/>
        </w:rPr>
        <w:t>Uživatel</w:t>
      </w:r>
      <w:r w:rsidRPr="000028F1">
        <w:rPr>
          <w:rFonts w:ascii="Calibri" w:hAnsi="Calibri"/>
          <w:b w:val="0"/>
          <w:bCs w:val="0"/>
          <w:szCs w:val="22"/>
        </w:rPr>
        <w:t xml:space="preserve">“) </w:t>
      </w:r>
      <w:r w:rsidRPr="000028F1">
        <w:rPr>
          <w:rFonts w:ascii="Calibri" w:hAnsi="Calibri"/>
          <w:b w:val="0"/>
          <w:bCs w:val="0"/>
          <w:szCs w:val="22"/>
        </w:rPr>
        <w:tab/>
      </w:r>
      <w:r w:rsidRPr="000028F1">
        <w:rPr>
          <w:rFonts w:ascii="Calibri" w:hAnsi="Calibri"/>
          <w:b w:val="0"/>
          <w:bCs w:val="0"/>
          <w:szCs w:val="22"/>
        </w:rPr>
        <w:tab/>
      </w:r>
    </w:p>
    <w:p w:rsidR="001A2616" w:rsidRDefault="001A2616" w:rsidP="001A2616">
      <w:pPr>
        <w:spacing w:before="120"/>
        <w:rPr>
          <w:rFonts w:ascii="Calibri" w:hAnsi="Calibri"/>
          <w:b w:val="0"/>
          <w:bCs w:val="0"/>
          <w:szCs w:val="22"/>
        </w:rPr>
      </w:pPr>
      <w:r w:rsidRPr="000028F1">
        <w:rPr>
          <w:rFonts w:ascii="Calibri" w:hAnsi="Calibri"/>
          <w:b w:val="0"/>
          <w:bCs w:val="0"/>
          <w:szCs w:val="22"/>
        </w:rPr>
        <w:t>(společně též „</w:t>
      </w:r>
      <w:r w:rsidRPr="000028F1">
        <w:rPr>
          <w:rFonts w:ascii="Calibri" w:hAnsi="Calibri"/>
          <w:bCs w:val="0"/>
          <w:szCs w:val="22"/>
        </w:rPr>
        <w:t>smluvní strany</w:t>
      </w:r>
      <w:r w:rsidRPr="000028F1">
        <w:rPr>
          <w:rFonts w:ascii="Calibri" w:hAnsi="Calibri"/>
          <w:b w:val="0"/>
          <w:bCs w:val="0"/>
          <w:szCs w:val="22"/>
        </w:rPr>
        <w:t>“)</w:t>
      </w:r>
    </w:p>
    <w:p w:rsidR="005C4D8A" w:rsidRDefault="005C4D8A" w:rsidP="001A2616">
      <w:pPr>
        <w:spacing w:before="120"/>
        <w:rPr>
          <w:rFonts w:ascii="Calibri" w:hAnsi="Calibri"/>
          <w:b w:val="0"/>
          <w:bCs w:val="0"/>
          <w:szCs w:val="22"/>
        </w:rPr>
      </w:pPr>
    </w:p>
    <w:p w:rsidR="001A2616" w:rsidRPr="000028F1" w:rsidRDefault="001A2616" w:rsidP="00D630A8">
      <w:pPr>
        <w:pStyle w:val="Barevnseznamzvraznn11"/>
        <w:numPr>
          <w:ilvl w:val="0"/>
          <w:numId w:val="1"/>
        </w:numPr>
        <w:rPr>
          <w:rFonts w:ascii="Calibri" w:hAnsi="Calibri"/>
          <w:bCs w:val="0"/>
          <w:sz w:val="24"/>
          <w:szCs w:val="22"/>
        </w:rPr>
      </w:pPr>
      <w:r w:rsidRPr="000028F1">
        <w:rPr>
          <w:rFonts w:ascii="Calibri" w:hAnsi="Calibri"/>
          <w:bCs w:val="0"/>
          <w:sz w:val="24"/>
          <w:szCs w:val="22"/>
        </w:rPr>
        <w:t>Úvodní ustanovení</w:t>
      </w:r>
    </w:p>
    <w:p w:rsidR="00A94F1C" w:rsidRPr="000028F1" w:rsidRDefault="00A94F1C" w:rsidP="00D630A8">
      <w:pPr>
        <w:widowControl/>
        <w:numPr>
          <w:ilvl w:val="1"/>
          <w:numId w:val="1"/>
        </w:numPr>
        <w:suppressAutoHyphens w:val="0"/>
        <w:spacing w:before="120"/>
        <w:ind w:left="709" w:hanging="709"/>
        <w:rPr>
          <w:rFonts w:ascii="Calibri" w:eastAsia="Times New Roman" w:hAnsi="Calibri"/>
          <w:b w:val="0"/>
          <w:bCs w:val="0"/>
          <w:szCs w:val="22"/>
          <w:lang w:eastAsia="cs-CZ"/>
        </w:rPr>
      </w:pP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Poskytovatel je vykonavatelem majetkových autorských práv k webové aplikaci e-manažer, dostupné na internetové adrese </w:t>
      </w:r>
      <w:hyperlink r:id="rId9" w:history="1">
        <w:r w:rsidR="002E50DB" w:rsidRPr="000028F1">
          <w:rPr>
            <w:rStyle w:val="Hypertextovodkaz"/>
            <w:rFonts w:ascii="Calibri" w:eastAsia="Times New Roman" w:hAnsi="Calibri"/>
            <w:b w:val="0"/>
            <w:bCs w:val="0"/>
            <w:szCs w:val="22"/>
            <w:lang w:eastAsia="cs-CZ"/>
          </w:rPr>
          <w:t>www.emanazer.cz</w:t>
        </w:r>
      </w:hyperlink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 (dále jen „Aplikace“) a poskytovatelem této aplikace. Uživatel má zájem o zpřístupnění Aplikace za účelem jejího využití pro svůj energetický management. Bližší specifikace Aplikace a jejích funkcí se nachází v uživatelském manuálu, dostupném ve formátu PDF </w:t>
      </w:r>
      <w:r w:rsidR="002E50DB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po přihlášení </w:t>
      </w: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na stránkách </w:t>
      </w:r>
      <w:hyperlink r:id="rId10" w:history="1">
        <w:r w:rsidR="002E50DB" w:rsidRPr="000028F1">
          <w:rPr>
            <w:rStyle w:val="Hypertextovodkaz"/>
            <w:rFonts w:ascii="Calibri" w:eastAsia="Times New Roman" w:hAnsi="Calibri"/>
            <w:b w:val="0"/>
            <w:bCs w:val="0"/>
            <w:szCs w:val="22"/>
            <w:lang w:eastAsia="cs-CZ"/>
          </w:rPr>
          <w:t>Aplikace</w:t>
        </w:r>
      </w:hyperlink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.</w:t>
      </w:r>
    </w:p>
    <w:p w:rsidR="005C4D8A" w:rsidRPr="005C4D8A" w:rsidRDefault="00A94F1C" w:rsidP="005C4D8A">
      <w:pPr>
        <w:widowControl/>
        <w:numPr>
          <w:ilvl w:val="1"/>
          <w:numId w:val="1"/>
        </w:numPr>
        <w:suppressAutoHyphens w:val="0"/>
        <w:spacing w:before="120" w:after="240"/>
        <w:ind w:left="709" w:hanging="709"/>
        <w:rPr>
          <w:rFonts w:ascii="Calibri" w:eastAsia="Times New Roman" w:hAnsi="Calibri"/>
          <w:b w:val="0"/>
          <w:bCs w:val="0"/>
          <w:szCs w:val="22"/>
          <w:lang w:eastAsia="cs-CZ"/>
        </w:rPr>
      </w:pP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Smluvní strany uzavírají tuto smlouvu za účelem úpravy podmínek užití Aplikace Uživatelem. Veškeré práva a povinnosti smluvních stran, neupravené touto smlouvou, jsou upraveny Obchodními a licenčními podmínkami užívání aplikace e-manažer (dále jen „Obchodní podmínky“), dostupnými v aktuálním znění </w:t>
      </w:r>
      <w:r w:rsidR="002E50DB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po přihlášení </w:t>
      </w: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na </w:t>
      </w:r>
      <w:r w:rsidR="0096267E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s</w:t>
      </w:r>
      <w:r w:rsidR="002E50DB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tránkách Aplikace</w:t>
      </w: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. Obchodní podmínky platné ke dni podpisu této smlouvy jsou přílohou této smlouvy jako její Příloha č. </w:t>
      </w:r>
      <w:r w:rsidR="0000500A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2</w:t>
      </w: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, která tvoří nedílnou součást této smlouvy.</w:t>
      </w:r>
      <w:r w:rsidR="00BB160F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 Poskytovatel může Obchodní podmínky v přiměřeném rozsahu jednostranně změnit</w:t>
      </w:r>
      <w:r w:rsidR="00543D93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, přičemž podrobná pravidla změn Obchodních podmínek jsou uvedeny v čl. 13.3 Obchodních podmínek</w:t>
      </w:r>
      <w:r w:rsidR="00BB160F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.</w:t>
      </w:r>
    </w:p>
    <w:p w:rsidR="001A2616" w:rsidRPr="000028F1" w:rsidRDefault="001A2616" w:rsidP="00D45743">
      <w:pPr>
        <w:pStyle w:val="Barevnseznamzvraznn11"/>
        <w:numPr>
          <w:ilvl w:val="0"/>
          <w:numId w:val="1"/>
        </w:numPr>
        <w:rPr>
          <w:rFonts w:ascii="Calibri" w:hAnsi="Calibri"/>
          <w:bCs w:val="0"/>
          <w:sz w:val="24"/>
          <w:szCs w:val="22"/>
        </w:rPr>
      </w:pPr>
      <w:r w:rsidRPr="000028F1">
        <w:rPr>
          <w:rFonts w:ascii="Calibri" w:hAnsi="Calibri"/>
          <w:bCs w:val="0"/>
          <w:sz w:val="24"/>
          <w:szCs w:val="22"/>
        </w:rPr>
        <w:t>Předmět smlouvy</w:t>
      </w:r>
    </w:p>
    <w:p w:rsidR="00A94F1C" w:rsidRPr="000028F1" w:rsidRDefault="00A94F1C" w:rsidP="00A94F1C">
      <w:pPr>
        <w:widowControl/>
        <w:numPr>
          <w:ilvl w:val="1"/>
          <w:numId w:val="1"/>
        </w:numPr>
        <w:suppressAutoHyphens w:val="0"/>
        <w:spacing w:before="120"/>
        <w:ind w:left="709" w:hanging="709"/>
        <w:contextualSpacing/>
        <w:rPr>
          <w:rFonts w:ascii="Calibri" w:eastAsia="Times New Roman" w:hAnsi="Calibri"/>
          <w:b w:val="0"/>
          <w:bCs w:val="0"/>
          <w:szCs w:val="22"/>
          <w:lang w:eastAsia="cs-CZ"/>
        </w:rPr>
      </w:pP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Poskytovatel touto smlouvou uděluje Uživateli licenci k užití Aplikace k účelu sledování a vyhodnocování energetické spotřeby jím vybraných objektů, za následujících podmínek:</w:t>
      </w:r>
    </w:p>
    <w:p w:rsidR="00A94F1C" w:rsidRPr="000028F1" w:rsidRDefault="00A94F1C" w:rsidP="00A94F1C">
      <w:pPr>
        <w:widowControl/>
        <w:numPr>
          <w:ilvl w:val="0"/>
          <w:numId w:val="2"/>
        </w:numPr>
        <w:suppressAutoHyphens w:val="0"/>
        <w:spacing w:before="120"/>
        <w:contextualSpacing/>
        <w:rPr>
          <w:rFonts w:ascii="Calibri" w:eastAsia="Times New Roman" w:hAnsi="Calibri"/>
          <w:b w:val="0"/>
          <w:bCs w:val="0"/>
          <w:szCs w:val="22"/>
          <w:lang w:eastAsia="cs-CZ"/>
        </w:rPr>
      </w:pP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licence je udělena jako nevýhradní</w:t>
      </w:r>
      <w:r w:rsidR="00342A1B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;</w:t>
      </w:r>
    </w:p>
    <w:p w:rsidR="00A94F1C" w:rsidRPr="000028F1" w:rsidRDefault="00A94F1C" w:rsidP="00A94F1C">
      <w:pPr>
        <w:widowControl/>
        <w:numPr>
          <w:ilvl w:val="0"/>
          <w:numId w:val="2"/>
        </w:numPr>
        <w:suppressAutoHyphens w:val="0"/>
        <w:spacing w:before="120"/>
        <w:contextualSpacing/>
        <w:rPr>
          <w:rFonts w:ascii="Calibri" w:eastAsia="Times New Roman" w:hAnsi="Calibri"/>
          <w:b w:val="0"/>
          <w:bCs w:val="0"/>
          <w:szCs w:val="22"/>
          <w:lang w:eastAsia="cs-CZ"/>
        </w:rPr>
      </w:pP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licence je časově </w:t>
      </w:r>
      <w:r w:rsidR="000028F1">
        <w:rPr>
          <w:rFonts w:ascii="Calibri" w:eastAsia="Times New Roman" w:hAnsi="Calibri"/>
          <w:b w:val="0"/>
          <w:bCs w:val="0"/>
          <w:szCs w:val="22"/>
          <w:lang w:eastAsia="cs-CZ"/>
        </w:rPr>
        <w:t>ne</w:t>
      </w:r>
      <w:r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omezená ode dne zpřístupnění Aplikace Uživateli</w:t>
      </w:r>
      <w:r w:rsidR="00220268">
        <w:rPr>
          <w:rFonts w:ascii="Calibri" w:eastAsia="Times New Roman" w:hAnsi="Calibri"/>
          <w:b w:val="0"/>
          <w:bCs w:val="0"/>
          <w:szCs w:val="22"/>
          <w:lang w:eastAsia="cs-CZ"/>
        </w:rPr>
        <w:t>, za podmínek dle čl. 2.3.</w:t>
      </w:r>
      <w:r w:rsidR="00342A1B" w:rsidRPr="000028F1">
        <w:rPr>
          <w:rFonts w:ascii="Calibri" w:eastAsia="Times New Roman" w:hAnsi="Calibri"/>
          <w:b w:val="0"/>
          <w:bCs w:val="0"/>
          <w:szCs w:val="22"/>
          <w:lang w:eastAsia="cs-CZ"/>
        </w:rPr>
        <w:t>;</w:t>
      </w:r>
    </w:p>
    <w:p w:rsidR="00A94F1C" w:rsidRPr="000028F1" w:rsidRDefault="00A94F1C" w:rsidP="00A94F1C">
      <w:pPr>
        <w:widowControl/>
        <w:numPr>
          <w:ilvl w:val="0"/>
          <w:numId w:val="2"/>
        </w:numPr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0028F1">
        <w:rPr>
          <w:rFonts w:ascii="Calibri" w:eastAsia="Times New Roman" w:hAnsi="Calibri"/>
          <w:b w:val="0"/>
          <w:szCs w:val="22"/>
          <w:lang w:eastAsia="cs-CZ"/>
        </w:rPr>
        <w:t>licence je udělena jako úplatná, za podmínek dle čl. 3.</w:t>
      </w:r>
      <w:r w:rsidR="00342A1B" w:rsidRPr="000028F1">
        <w:rPr>
          <w:rFonts w:ascii="Calibri" w:eastAsia="Times New Roman" w:hAnsi="Calibri"/>
          <w:b w:val="0"/>
          <w:szCs w:val="22"/>
          <w:lang w:eastAsia="cs-CZ"/>
        </w:rPr>
        <w:t>;</w:t>
      </w:r>
    </w:p>
    <w:p w:rsidR="00A94F1C" w:rsidRPr="009C3DE8" w:rsidRDefault="00A94F1C" w:rsidP="00A94F1C">
      <w:pPr>
        <w:widowControl/>
        <w:numPr>
          <w:ilvl w:val="0"/>
          <w:numId w:val="2"/>
        </w:numPr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9C3DE8">
        <w:rPr>
          <w:rFonts w:ascii="Calibri" w:eastAsia="Times New Roman" w:hAnsi="Calibri"/>
          <w:b w:val="0"/>
          <w:szCs w:val="22"/>
          <w:lang w:eastAsia="cs-CZ"/>
        </w:rPr>
        <w:lastRenderedPageBreak/>
        <w:t>počet současně přistupujících osob Uživatele není omezen</w:t>
      </w:r>
      <w:r w:rsidR="00342A1B" w:rsidRPr="009C3DE8">
        <w:rPr>
          <w:rFonts w:ascii="Calibri" w:eastAsia="Times New Roman" w:hAnsi="Calibri"/>
          <w:b w:val="0"/>
          <w:szCs w:val="22"/>
          <w:lang w:eastAsia="cs-CZ"/>
        </w:rPr>
        <w:t>;</w:t>
      </w:r>
    </w:p>
    <w:p w:rsidR="004135EE" w:rsidRPr="00671539" w:rsidRDefault="004135EE" w:rsidP="00D630A8">
      <w:pPr>
        <w:widowControl/>
        <w:numPr>
          <w:ilvl w:val="1"/>
          <w:numId w:val="1"/>
        </w:numPr>
        <w:suppressAutoHyphens w:val="0"/>
        <w:spacing w:before="120"/>
        <w:ind w:left="709" w:hanging="709"/>
        <w:rPr>
          <w:rFonts w:ascii="Calibri" w:eastAsia="Times New Roman" w:hAnsi="Calibri"/>
          <w:b w:val="0"/>
          <w:bCs w:val="0"/>
          <w:szCs w:val="22"/>
          <w:lang w:eastAsia="cs-CZ"/>
        </w:rPr>
      </w:pPr>
      <w:r w:rsidRPr="00671539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Veškeré výše plateb dle čl. 3. jsou stanoveny pro zavedení monitoringu a monitoring elektrické energie, zemního plynu, tepla, studené a teplé vody. </w:t>
      </w:r>
    </w:p>
    <w:p w:rsidR="001A2616" w:rsidRPr="000028F1" w:rsidRDefault="00A94F1C" w:rsidP="00D630A8">
      <w:pPr>
        <w:widowControl/>
        <w:numPr>
          <w:ilvl w:val="1"/>
          <w:numId w:val="1"/>
        </w:numPr>
        <w:tabs>
          <w:tab w:val="num" w:pos="0"/>
        </w:tabs>
        <w:suppressAutoHyphens w:val="0"/>
        <w:spacing w:before="120"/>
        <w:ind w:left="709" w:hanging="709"/>
        <w:rPr>
          <w:rFonts w:ascii="Calibri" w:eastAsia="Times New Roman" w:hAnsi="Calibri"/>
          <w:b w:val="0"/>
          <w:bCs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Doba, na kterou je licence udělena, počíná plynout </w:t>
      </w:r>
      <w:r w:rsidR="00E64E7D" w:rsidRPr="00EB6373">
        <w:rPr>
          <w:rFonts w:ascii="Calibri" w:eastAsia="Times New Roman" w:hAnsi="Calibri"/>
          <w:b w:val="0"/>
          <w:bCs w:val="0"/>
          <w:szCs w:val="22"/>
          <w:lang w:eastAsia="cs-CZ"/>
        </w:rPr>
        <w:t>dnem 1. 1. 2016</w:t>
      </w:r>
      <w:r w:rsidRPr="00EB6373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. V případě, že se Uživatel po dobu trvání licence neocitne v prodlení s úhradou odměny dle čl. </w:t>
      </w:r>
      <w:proofErr w:type="gramStart"/>
      <w:r w:rsidRPr="00EB6373">
        <w:rPr>
          <w:rFonts w:ascii="Calibri" w:eastAsia="Times New Roman" w:hAnsi="Calibri"/>
          <w:b w:val="0"/>
          <w:bCs w:val="0"/>
          <w:szCs w:val="22"/>
          <w:lang w:eastAsia="cs-CZ"/>
        </w:rPr>
        <w:t>3</w:t>
      </w:r>
      <w:r w:rsidR="00EB6373">
        <w:rPr>
          <w:rFonts w:ascii="Calibri" w:eastAsia="Times New Roman" w:hAnsi="Calibri"/>
          <w:b w:val="0"/>
          <w:bCs w:val="0"/>
          <w:szCs w:val="22"/>
          <w:lang w:eastAsia="cs-CZ"/>
        </w:rPr>
        <w:t>.2.b)</w:t>
      </w:r>
      <w:r w:rsidR="00283FCA">
        <w:rPr>
          <w:rFonts w:ascii="Calibri" w:eastAsia="Times New Roman" w:hAnsi="Calibri"/>
          <w:b w:val="0"/>
          <w:bCs w:val="0"/>
          <w:szCs w:val="22"/>
          <w:lang w:eastAsia="cs-CZ"/>
        </w:rPr>
        <w:t>, zůstává</w:t>
      </w:r>
      <w:proofErr w:type="gramEnd"/>
      <w:r w:rsidR="00283FCA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 licence </w:t>
      </w:r>
      <w:r w:rsidR="005B640B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v </w:t>
      </w:r>
      <w:r w:rsidR="00283FCA">
        <w:rPr>
          <w:rFonts w:ascii="Calibri" w:eastAsia="Times New Roman" w:hAnsi="Calibri"/>
          <w:b w:val="0"/>
          <w:bCs w:val="0"/>
          <w:szCs w:val="22"/>
          <w:lang w:eastAsia="cs-CZ"/>
        </w:rPr>
        <w:t>platn</w:t>
      </w:r>
      <w:r w:rsidR="005B640B">
        <w:rPr>
          <w:rFonts w:ascii="Calibri" w:eastAsia="Times New Roman" w:hAnsi="Calibri"/>
          <w:b w:val="0"/>
          <w:bCs w:val="0"/>
          <w:szCs w:val="22"/>
          <w:lang w:eastAsia="cs-CZ"/>
        </w:rPr>
        <w:t>osti</w:t>
      </w:r>
      <w:r w:rsidRPr="003B4451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. </w:t>
      </w:r>
      <w:r w:rsidR="00564C34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V případě prodlení s úhradou odměny </w:t>
      </w:r>
      <w:r w:rsidR="00C025C3">
        <w:rPr>
          <w:rFonts w:ascii="Calibri" w:eastAsia="Times New Roman" w:hAnsi="Calibri"/>
          <w:b w:val="0"/>
          <w:bCs w:val="0"/>
          <w:szCs w:val="22"/>
          <w:lang w:eastAsia="cs-CZ"/>
        </w:rPr>
        <w:t>je Poskytovatel oprávněn Uživateli pozastavit přístup do Aplikace až do provedení úhrady dlužných částek (čl. 11.6 Obchodních podmínek)</w:t>
      </w:r>
      <w:r w:rsidR="00564C34">
        <w:rPr>
          <w:rFonts w:ascii="Calibri" w:eastAsia="Times New Roman" w:hAnsi="Calibri"/>
          <w:b w:val="0"/>
          <w:bCs w:val="0"/>
          <w:szCs w:val="22"/>
          <w:lang w:eastAsia="cs-CZ"/>
        </w:rPr>
        <w:t>.</w:t>
      </w:r>
    </w:p>
    <w:p w:rsidR="00A94F1C" w:rsidRPr="009C3DE8" w:rsidRDefault="00A94F1C" w:rsidP="00D630A8">
      <w:pPr>
        <w:widowControl/>
        <w:numPr>
          <w:ilvl w:val="1"/>
          <w:numId w:val="1"/>
        </w:numPr>
        <w:tabs>
          <w:tab w:val="num" w:pos="0"/>
        </w:tabs>
        <w:suppressAutoHyphens w:val="0"/>
        <w:spacing w:before="120"/>
        <w:ind w:left="709" w:hanging="709"/>
        <w:rPr>
          <w:rFonts w:ascii="Calibri" w:eastAsia="Times New Roman" w:hAnsi="Calibri"/>
          <w:b w:val="0"/>
          <w:szCs w:val="22"/>
          <w:lang w:eastAsia="cs-CZ"/>
        </w:rPr>
      </w:pPr>
      <w:r w:rsidRPr="009C3DE8">
        <w:rPr>
          <w:rFonts w:ascii="Calibri" w:eastAsia="Times New Roman" w:hAnsi="Calibri"/>
          <w:b w:val="0"/>
          <w:szCs w:val="22"/>
          <w:lang w:eastAsia="cs-CZ"/>
        </w:rPr>
        <w:t>Poskytovatel se dále zavazuje:</w:t>
      </w:r>
    </w:p>
    <w:p w:rsidR="00A94F1C" w:rsidRPr="00344437" w:rsidRDefault="00D63A8E" w:rsidP="00907978">
      <w:pPr>
        <w:widowControl/>
        <w:numPr>
          <w:ilvl w:val="0"/>
          <w:numId w:val="3"/>
        </w:numPr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9C3DE8">
        <w:rPr>
          <w:rFonts w:ascii="Calibri" w:eastAsia="Times New Roman" w:hAnsi="Calibri"/>
          <w:b w:val="0"/>
          <w:szCs w:val="22"/>
          <w:lang w:eastAsia="cs-CZ"/>
        </w:rPr>
        <w:t>nejpozději do 2 pracovních dnů</w:t>
      </w:r>
      <w:r w:rsidR="00A94F1C" w:rsidRPr="009C3DE8">
        <w:rPr>
          <w:rFonts w:ascii="Calibri" w:eastAsia="Times New Roman" w:hAnsi="Calibri"/>
          <w:b w:val="0"/>
          <w:szCs w:val="22"/>
          <w:lang w:eastAsia="cs-CZ"/>
        </w:rPr>
        <w:t xml:space="preserve"> od uzavření této smlouvy zpřístupnit Uživateli Aplikaci zasláním přístupových údajů</w:t>
      </w:r>
      <w:r w:rsidR="00907978" w:rsidRPr="00344437">
        <w:rPr>
          <w:rFonts w:ascii="Calibri" w:eastAsia="Times New Roman" w:hAnsi="Calibri"/>
          <w:b w:val="0"/>
          <w:szCs w:val="22"/>
          <w:lang w:eastAsia="cs-CZ"/>
        </w:rPr>
        <w:t>;</w:t>
      </w:r>
    </w:p>
    <w:p w:rsidR="00A94F1C" w:rsidRPr="00671539" w:rsidRDefault="00A94F1C" w:rsidP="00A94F1C">
      <w:pPr>
        <w:widowControl/>
        <w:numPr>
          <w:ilvl w:val="0"/>
          <w:numId w:val="3"/>
        </w:numPr>
        <w:suppressAutoHyphens w:val="0"/>
        <w:spacing w:before="120"/>
        <w:contextualSpacing/>
        <w:jc w:val="left"/>
        <w:rPr>
          <w:rFonts w:ascii="Calibri" w:eastAsia="Times New Roman" w:hAnsi="Calibri"/>
          <w:b w:val="0"/>
          <w:szCs w:val="22"/>
          <w:lang w:eastAsia="cs-CZ"/>
        </w:rPr>
      </w:pPr>
      <w:r w:rsidRPr="00671539">
        <w:rPr>
          <w:rFonts w:ascii="Calibri" w:eastAsia="Times New Roman" w:hAnsi="Calibri"/>
          <w:b w:val="0"/>
          <w:szCs w:val="22"/>
          <w:lang w:eastAsia="cs-CZ"/>
        </w:rPr>
        <w:t xml:space="preserve">zajistit </w:t>
      </w:r>
      <w:r w:rsidR="00C025C3">
        <w:rPr>
          <w:rFonts w:ascii="Calibri" w:eastAsia="Times New Roman" w:hAnsi="Calibri"/>
          <w:b w:val="0"/>
          <w:szCs w:val="22"/>
          <w:lang w:eastAsia="cs-CZ"/>
        </w:rPr>
        <w:t xml:space="preserve">technickou </w:t>
      </w:r>
      <w:r w:rsidRPr="00671539">
        <w:rPr>
          <w:rFonts w:ascii="Calibri" w:eastAsia="Times New Roman" w:hAnsi="Calibri"/>
          <w:b w:val="0"/>
          <w:szCs w:val="22"/>
          <w:lang w:eastAsia="cs-CZ"/>
        </w:rPr>
        <w:t xml:space="preserve">dostupnost aplikace </w:t>
      </w:r>
      <w:r w:rsidR="00C025C3">
        <w:rPr>
          <w:rFonts w:ascii="Calibri" w:eastAsia="Times New Roman" w:hAnsi="Calibri"/>
          <w:b w:val="0"/>
          <w:szCs w:val="22"/>
          <w:lang w:eastAsia="cs-CZ"/>
        </w:rPr>
        <w:t xml:space="preserve">a webu </w:t>
      </w:r>
      <w:r w:rsidRPr="00671539">
        <w:rPr>
          <w:rFonts w:ascii="Calibri" w:eastAsia="Times New Roman" w:hAnsi="Calibri"/>
          <w:b w:val="0"/>
          <w:szCs w:val="22"/>
          <w:lang w:eastAsia="cs-CZ"/>
        </w:rPr>
        <w:t>dle čl. 8. Obchodních podmínek</w:t>
      </w:r>
      <w:r w:rsidR="00907978" w:rsidRPr="00671539">
        <w:rPr>
          <w:rFonts w:ascii="Calibri" w:eastAsia="Times New Roman" w:hAnsi="Calibri"/>
          <w:b w:val="0"/>
          <w:szCs w:val="22"/>
          <w:lang w:eastAsia="cs-CZ"/>
        </w:rPr>
        <w:t>;</w:t>
      </w:r>
      <w:r w:rsidR="00C025C3">
        <w:rPr>
          <w:rFonts w:ascii="Calibri" w:eastAsia="Times New Roman" w:hAnsi="Calibri"/>
          <w:b w:val="0"/>
          <w:szCs w:val="22"/>
          <w:lang w:eastAsia="cs-CZ"/>
        </w:rPr>
        <w:t xml:space="preserve"> </w:t>
      </w:r>
    </w:p>
    <w:p w:rsidR="00A94F1C" w:rsidRPr="00D630A8" w:rsidRDefault="00A94F1C" w:rsidP="00D630A8">
      <w:pPr>
        <w:widowControl/>
        <w:numPr>
          <w:ilvl w:val="0"/>
          <w:numId w:val="3"/>
        </w:numPr>
        <w:suppressAutoHyphens w:val="0"/>
        <w:spacing w:before="120"/>
        <w:contextualSpacing/>
        <w:jc w:val="left"/>
        <w:rPr>
          <w:rFonts w:ascii="Calibri" w:eastAsia="Times New Roman" w:hAnsi="Calibri"/>
          <w:b w:val="0"/>
          <w:szCs w:val="22"/>
          <w:lang w:eastAsia="cs-CZ"/>
        </w:rPr>
      </w:pPr>
      <w:r w:rsidRPr="003C1E30">
        <w:rPr>
          <w:rFonts w:ascii="Calibri" w:eastAsia="Times New Roman" w:hAnsi="Calibri"/>
          <w:b w:val="0"/>
          <w:szCs w:val="22"/>
          <w:lang w:eastAsia="cs-CZ"/>
        </w:rPr>
        <w:t xml:space="preserve">po dobu trvání smlouvy zajistit </w:t>
      </w:r>
      <w:r w:rsidR="00C025C3">
        <w:rPr>
          <w:rFonts w:ascii="Calibri" w:eastAsia="Times New Roman" w:hAnsi="Calibri"/>
          <w:b w:val="0"/>
          <w:szCs w:val="22"/>
          <w:lang w:eastAsia="cs-CZ"/>
        </w:rPr>
        <w:t xml:space="preserve">správu a </w:t>
      </w:r>
      <w:r w:rsidRPr="003C1E30">
        <w:rPr>
          <w:rFonts w:ascii="Calibri" w:eastAsia="Times New Roman" w:hAnsi="Calibri"/>
          <w:b w:val="0"/>
          <w:szCs w:val="22"/>
          <w:lang w:eastAsia="cs-CZ"/>
        </w:rPr>
        <w:t>údržbu aplikace dle čl. 9. Obchodních podmínek</w:t>
      </w:r>
      <w:r w:rsidR="00907978" w:rsidRPr="003C1E30">
        <w:rPr>
          <w:rFonts w:ascii="Calibri" w:eastAsia="Times New Roman" w:hAnsi="Calibri"/>
          <w:b w:val="0"/>
          <w:szCs w:val="22"/>
          <w:lang w:eastAsia="cs-CZ"/>
        </w:rPr>
        <w:t>;</w:t>
      </w:r>
    </w:p>
    <w:p w:rsidR="00A94F1C" w:rsidRPr="00EB6373" w:rsidRDefault="00A94F1C" w:rsidP="00D630A8">
      <w:pPr>
        <w:widowControl/>
        <w:numPr>
          <w:ilvl w:val="1"/>
          <w:numId w:val="1"/>
        </w:numPr>
        <w:tabs>
          <w:tab w:val="num" w:pos="0"/>
        </w:tabs>
        <w:suppressAutoHyphens w:val="0"/>
        <w:spacing w:before="120"/>
        <w:ind w:left="709" w:hanging="709"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>Uživatel se zavazuje:</w:t>
      </w:r>
    </w:p>
    <w:p w:rsidR="00A94F1C" w:rsidRPr="00EB6373" w:rsidRDefault="00A94F1C" w:rsidP="00907978">
      <w:pPr>
        <w:widowControl/>
        <w:numPr>
          <w:ilvl w:val="0"/>
          <w:numId w:val="4"/>
        </w:numPr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>dodržovat při užívání aplikace ustanovení Obchodních podmínek a této smlouvy, zejména ustanovení o omezení licence a zabezpečení Aplikace před neoprávněným přístupem třetích osob</w:t>
      </w:r>
      <w:r w:rsidR="00907978" w:rsidRPr="00EB6373">
        <w:rPr>
          <w:rFonts w:ascii="Calibri" w:eastAsia="Times New Roman" w:hAnsi="Calibri"/>
          <w:b w:val="0"/>
          <w:szCs w:val="22"/>
          <w:lang w:eastAsia="cs-CZ"/>
        </w:rPr>
        <w:t>;</w:t>
      </w:r>
    </w:p>
    <w:p w:rsidR="00A94F1C" w:rsidRPr="00EB6373" w:rsidRDefault="00A94F1C" w:rsidP="00A94F1C">
      <w:pPr>
        <w:widowControl/>
        <w:numPr>
          <w:ilvl w:val="0"/>
          <w:numId w:val="4"/>
        </w:numPr>
        <w:suppressAutoHyphens w:val="0"/>
        <w:spacing w:before="120"/>
        <w:contextualSpacing/>
        <w:jc w:val="left"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>řádně a včas uhradit Poskytovateli odměny dle čl. 3.</w:t>
      </w:r>
      <w:r w:rsidR="00907978" w:rsidRPr="00EB6373">
        <w:rPr>
          <w:rFonts w:ascii="Calibri" w:eastAsia="Times New Roman" w:hAnsi="Calibri"/>
          <w:b w:val="0"/>
          <w:szCs w:val="22"/>
          <w:lang w:eastAsia="cs-CZ"/>
        </w:rPr>
        <w:t>;</w:t>
      </w:r>
    </w:p>
    <w:p w:rsidR="001A2616" w:rsidRDefault="00A94F1C" w:rsidP="00D630A8">
      <w:pPr>
        <w:widowControl/>
        <w:numPr>
          <w:ilvl w:val="0"/>
          <w:numId w:val="4"/>
        </w:numPr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>poskytnout Poskytovateli součinnost nezbytnou ke splnění jeho závazků, zejména poskytnout dostatečné informace nezbytné k odstranění závad aplikace</w:t>
      </w:r>
      <w:r w:rsidR="00907978" w:rsidRPr="00EB6373">
        <w:rPr>
          <w:rFonts w:ascii="Calibri" w:eastAsia="Times New Roman" w:hAnsi="Calibri"/>
          <w:b w:val="0"/>
          <w:szCs w:val="22"/>
          <w:lang w:eastAsia="cs-CZ"/>
        </w:rPr>
        <w:t>;</w:t>
      </w:r>
    </w:p>
    <w:p w:rsidR="005C4D8A" w:rsidRPr="00D630A8" w:rsidRDefault="005C4D8A" w:rsidP="005C4D8A">
      <w:pPr>
        <w:widowControl/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</w:p>
    <w:p w:rsidR="001A2616" w:rsidRPr="00EB6373" w:rsidRDefault="001A2616" w:rsidP="00D630A8">
      <w:pPr>
        <w:pStyle w:val="Barevnseznamzvraznn11"/>
        <w:numPr>
          <w:ilvl w:val="0"/>
          <w:numId w:val="1"/>
        </w:numPr>
        <w:rPr>
          <w:rFonts w:ascii="Calibri" w:hAnsi="Calibri"/>
          <w:bCs w:val="0"/>
          <w:sz w:val="24"/>
          <w:szCs w:val="22"/>
        </w:rPr>
      </w:pPr>
      <w:r w:rsidRPr="00EB6373">
        <w:rPr>
          <w:rFonts w:ascii="Calibri" w:hAnsi="Calibri"/>
          <w:bCs w:val="0"/>
          <w:sz w:val="24"/>
          <w:szCs w:val="22"/>
        </w:rPr>
        <w:t>Odměny za služby Poskytovatele a licenční poplatky</w:t>
      </w:r>
    </w:p>
    <w:p w:rsidR="00A94F1C" w:rsidRPr="00EB6373" w:rsidRDefault="00A94F1C" w:rsidP="00D630A8">
      <w:pPr>
        <w:widowControl/>
        <w:numPr>
          <w:ilvl w:val="1"/>
          <w:numId w:val="1"/>
        </w:numPr>
        <w:tabs>
          <w:tab w:val="num" w:pos="0"/>
        </w:tabs>
        <w:suppressAutoHyphens w:val="0"/>
        <w:spacing w:before="120"/>
        <w:ind w:left="709" w:hanging="709"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Uvedené ceny jsou bez DPH. K cenám se DPH účtuje v souladu s platnými předpisy. </w:t>
      </w:r>
    </w:p>
    <w:p w:rsidR="00A94F1C" w:rsidRPr="00EB6373" w:rsidRDefault="00A94F1C" w:rsidP="00D630A8">
      <w:pPr>
        <w:widowControl/>
        <w:numPr>
          <w:ilvl w:val="1"/>
          <w:numId w:val="1"/>
        </w:numPr>
        <w:tabs>
          <w:tab w:val="num" w:pos="0"/>
        </w:tabs>
        <w:suppressAutoHyphens w:val="0"/>
        <w:spacing w:before="120"/>
        <w:ind w:left="709" w:hanging="709"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>Smluvní strany se dohodly na následujících odměnách a licenčních poplatcích:</w:t>
      </w:r>
    </w:p>
    <w:p w:rsidR="00A94F1C" w:rsidRPr="00EB6373" w:rsidRDefault="00A94F1C" w:rsidP="00A94F1C">
      <w:pPr>
        <w:pStyle w:val="Barevnseznamzvraznn11"/>
        <w:numPr>
          <w:ilvl w:val="0"/>
          <w:numId w:val="5"/>
        </w:numPr>
        <w:spacing w:before="120"/>
        <w:ind w:left="1066" w:hanging="357"/>
        <w:rPr>
          <w:rFonts w:ascii="Calibri" w:hAnsi="Calibri"/>
          <w:b w:val="0"/>
          <w:szCs w:val="22"/>
        </w:rPr>
      </w:pPr>
      <w:r w:rsidRPr="00EB6373">
        <w:rPr>
          <w:rFonts w:ascii="Calibri" w:hAnsi="Calibri"/>
          <w:b w:val="0"/>
          <w:szCs w:val="22"/>
        </w:rPr>
        <w:t>jednorázová odměna za zpřístupnění Aplikace, vytvoření uživatelských účtů</w:t>
      </w:r>
      <w:r w:rsidR="002E50DB" w:rsidRPr="00EB6373">
        <w:rPr>
          <w:rFonts w:ascii="Calibri" w:hAnsi="Calibri"/>
          <w:b w:val="0"/>
          <w:szCs w:val="22"/>
        </w:rPr>
        <w:t xml:space="preserve">, vytvoření základní databáze objektů a měřidel, převedení historických dat nejvýše za tři roky zpětně z databáze Uživatele do databáze Aplikace </w:t>
      </w:r>
      <w:r w:rsidRPr="00EB6373">
        <w:rPr>
          <w:rFonts w:ascii="Calibri" w:hAnsi="Calibri"/>
          <w:b w:val="0"/>
          <w:szCs w:val="22"/>
        </w:rPr>
        <w:t xml:space="preserve">a úvodní zaškolení ve výši </w:t>
      </w:r>
      <w:r w:rsidR="00E64E7D" w:rsidRPr="00EB6373">
        <w:rPr>
          <w:rFonts w:ascii="Calibri" w:hAnsi="Calibri"/>
          <w:szCs w:val="22"/>
        </w:rPr>
        <w:t>0</w:t>
      </w:r>
      <w:r w:rsidR="00DD3DCD" w:rsidRPr="00EB6373">
        <w:rPr>
          <w:rFonts w:ascii="Calibri" w:hAnsi="Calibri"/>
          <w:szCs w:val="22"/>
        </w:rPr>
        <w:t>,</w:t>
      </w:r>
      <w:r w:rsidR="005858A6">
        <w:rPr>
          <w:rFonts w:ascii="Calibri" w:hAnsi="Calibri"/>
          <w:szCs w:val="22"/>
        </w:rPr>
        <w:t>-</w:t>
      </w:r>
      <w:r w:rsidR="007A4667">
        <w:rPr>
          <w:rFonts w:ascii="Calibri" w:hAnsi="Calibri"/>
          <w:szCs w:val="22"/>
        </w:rPr>
        <w:t xml:space="preserve"> </w:t>
      </w:r>
      <w:r w:rsidRPr="00EB6373">
        <w:rPr>
          <w:rFonts w:ascii="Calibri" w:hAnsi="Calibri"/>
          <w:szCs w:val="22"/>
        </w:rPr>
        <w:t>Kč</w:t>
      </w:r>
    </w:p>
    <w:p w:rsidR="00A94F1C" w:rsidRPr="00283FCA" w:rsidRDefault="001715F9" w:rsidP="00A94F1C">
      <w:pPr>
        <w:pStyle w:val="Barevnseznamzvraznn11"/>
        <w:numPr>
          <w:ilvl w:val="0"/>
          <w:numId w:val="5"/>
        </w:numPr>
        <w:spacing w:before="40"/>
        <w:ind w:left="1066" w:hanging="357"/>
        <w:rPr>
          <w:rFonts w:ascii="Calibri" w:hAnsi="Calibri"/>
          <w:b w:val="0"/>
          <w:szCs w:val="22"/>
        </w:rPr>
      </w:pPr>
      <w:r w:rsidRPr="00EB6373">
        <w:rPr>
          <w:rFonts w:ascii="Calibri" w:hAnsi="Calibri"/>
          <w:b w:val="0"/>
          <w:szCs w:val="22"/>
        </w:rPr>
        <w:t xml:space="preserve">roční </w:t>
      </w:r>
      <w:r w:rsidR="00A94F1C" w:rsidRPr="00EB6373">
        <w:rPr>
          <w:rFonts w:ascii="Calibri" w:hAnsi="Calibri"/>
          <w:b w:val="0"/>
          <w:szCs w:val="22"/>
        </w:rPr>
        <w:t xml:space="preserve">odměna zahrnující licenční poplatky a poplatky za správu a údržbu Aplikace, splatná ve výši </w:t>
      </w:r>
      <w:r w:rsidR="00E64E7D" w:rsidRPr="00EB6373">
        <w:rPr>
          <w:rFonts w:ascii="Calibri" w:hAnsi="Calibri"/>
          <w:szCs w:val="22"/>
        </w:rPr>
        <w:t>49</w:t>
      </w:r>
      <w:r w:rsidR="006B007D" w:rsidRPr="00EB6373">
        <w:rPr>
          <w:rFonts w:ascii="Calibri" w:hAnsi="Calibri"/>
          <w:szCs w:val="22"/>
        </w:rPr>
        <w:t> </w:t>
      </w:r>
      <w:r w:rsidR="00E64E7D" w:rsidRPr="00EB6373">
        <w:rPr>
          <w:rFonts w:ascii="Calibri" w:hAnsi="Calibri"/>
          <w:szCs w:val="22"/>
        </w:rPr>
        <w:t>000</w:t>
      </w:r>
      <w:r w:rsidR="00003DD8" w:rsidRPr="00EB6373">
        <w:rPr>
          <w:rFonts w:ascii="Calibri" w:hAnsi="Calibri"/>
          <w:szCs w:val="22"/>
        </w:rPr>
        <w:t>,- Kč</w:t>
      </w:r>
      <w:r w:rsidR="00003DD8" w:rsidRPr="00EB6373">
        <w:rPr>
          <w:rFonts w:ascii="Calibri" w:hAnsi="Calibri"/>
          <w:b w:val="0"/>
          <w:szCs w:val="22"/>
        </w:rPr>
        <w:t xml:space="preserve"> </w:t>
      </w:r>
      <w:r w:rsidR="00A72C4F" w:rsidRPr="00EB6373">
        <w:rPr>
          <w:rFonts w:ascii="Calibri" w:hAnsi="Calibri"/>
          <w:b w:val="0"/>
          <w:szCs w:val="22"/>
        </w:rPr>
        <w:t xml:space="preserve">placená v jedné roční splátce, a to </w:t>
      </w:r>
      <w:r w:rsidR="00671539">
        <w:rPr>
          <w:rFonts w:ascii="Calibri" w:hAnsi="Calibri"/>
          <w:b w:val="0"/>
          <w:szCs w:val="22"/>
        </w:rPr>
        <w:t xml:space="preserve">dle čl. </w:t>
      </w:r>
      <w:proofErr w:type="gramStart"/>
      <w:r w:rsidR="00671539">
        <w:rPr>
          <w:rFonts w:ascii="Calibri" w:hAnsi="Calibri"/>
          <w:b w:val="0"/>
          <w:szCs w:val="22"/>
        </w:rPr>
        <w:t>4.2. písm.</w:t>
      </w:r>
      <w:proofErr w:type="gramEnd"/>
      <w:r w:rsidR="00671539">
        <w:rPr>
          <w:rFonts w:ascii="Calibri" w:hAnsi="Calibri"/>
          <w:b w:val="0"/>
          <w:szCs w:val="22"/>
        </w:rPr>
        <w:t xml:space="preserve"> </w:t>
      </w:r>
      <w:r w:rsidR="00283FCA">
        <w:rPr>
          <w:rFonts w:ascii="Calibri" w:hAnsi="Calibri"/>
          <w:b w:val="0"/>
          <w:szCs w:val="22"/>
        </w:rPr>
        <w:t>b)</w:t>
      </w:r>
      <w:r w:rsidR="005858A6">
        <w:rPr>
          <w:rFonts w:ascii="Calibri" w:hAnsi="Calibri"/>
          <w:b w:val="0"/>
          <w:szCs w:val="22"/>
        </w:rPr>
        <w:t>, nebude-li zde sjednáno jinak</w:t>
      </w:r>
    </w:p>
    <w:p w:rsidR="00AA565B" w:rsidRPr="00AA565B" w:rsidRDefault="00A94F1C" w:rsidP="003945DB">
      <w:pPr>
        <w:pStyle w:val="Barevnseznamzvraznn11"/>
        <w:numPr>
          <w:ilvl w:val="0"/>
          <w:numId w:val="5"/>
        </w:numPr>
        <w:spacing w:before="40"/>
        <w:ind w:left="1066" w:hanging="357"/>
        <w:rPr>
          <w:rFonts w:ascii="Calibri" w:hAnsi="Calibri"/>
          <w:b w:val="0"/>
          <w:szCs w:val="22"/>
        </w:rPr>
      </w:pPr>
      <w:r w:rsidRPr="00AA565B">
        <w:rPr>
          <w:rFonts w:ascii="Calibri" w:hAnsi="Calibri"/>
          <w:b w:val="0"/>
          <w:szCs w:val="22"/>
        </w:rPr>
        <w:t xml:space="preserve">odměna za </w:t>
      </w:r>
      <w:r w:rsidR="00AA565B" w:rsidRPr="00AA565B">
        <w:rPr>
          <w:rFonts w:ascii="Calibri" w:hAnsi="Calibri"/>
          <w:b w:val="0"/>
          <w:szCs w:val="22"/>
        </w:rPr>
        <w:t xml:space="preserve">základní </w:t>
      </w:r>
      <w:r w:rsidRPr="00AA565B">
        <w:rPr>
          <w:rFonts w:ascii="Calibri" w:hAnsi="Calibri"/>
          <w:b w:val="0"/>
          <w:szCs w:val="22"/>
        </w:rPr>
        <w:t xml:space="preserve">vyhodnocení naměřených dat Poskytovatelem </w:t>
      </w:r>
      <w:r w:rsidR="002172BE" w:rsidRPr="00AA565B">
        <w:rPr>
          <w:rFonts w:ascii="Calibri" w:hAnsi="Calibri"/>
          <w:b w:val="0"/>
          <w:szCs w:val="22"/>
        </w:rPr>
        <w:t xml:space="preserve">je </w:t>
      </w:r>
      <w:r w:rsidR="002172BE" w:rsidRPr="003945DB">
        <w:rPr>
          <w:rFonts w:ascii="Calibri" w:hAnsi="Calibri"/>
          <w:szCs w:val="22"/>
        </w:rPr>
        <w:t>zahrnut</w:t>
      </w:r>
      <w:r w:rsidR="00AA565B" w:rsidRPr="00AA565B">
        <w:rPr>
          <w:rFonts w:ascii="Calibri" w:hAnsi="Calibri"/>
          <w:szCs w:val="22"/>
        </w:rPr>
        <w:t>a</w:t>
      </w:r>
      <w:r w:rsidR="002172BE" w:rsidRPr="003945DB">
        <w:rPr>
          <w:rFonts w:ascii="Calibri" w:hAnsi="Calibri"/>
          <w:szCs w:val="22"/>
        </w:rPr>
        <w:t xml:space="preserve"> v odměně </w:t>
      </w:r>
      <w:r w:rsidR="00AA565B" w:rsidRPr="00AA565B">
        <w:rPr>
          <w:rFonts w:ascii="Calibri" w:hAnsi="Calibri"/>
          <w:szCs w:val="22"/>
        </w:rPr>
        <w:t xml:space="preserve">dle odstavce </w:t>
      </w:r>
      <w:proofErr w:type="gramStart"/>
      <w:r w:rsidR="00AA565B" w:rsidRPr="00AA565B">
        <w:rPr>
          <w:rFonts w:ascii="Calibri" w:hAnsi="Calibri"/>
          <w:szCs w:val="22"/>
        </w:rPr>
        <w:t>3.2.</w:t>
      </w:r>
      <w:r w:rsidR="002172BE" w:rsidRPr="003945DB">
        <w:rPr>
          <w:rFonts w:ascii="Calibri" w:hAnsi="Calibri"/>
          <w:szCs w:val="22"/>
        </w:rPr>
        <w:t>b)</w:t>
      </w:r>
      <w:r w:rsidR="00FE0E83" w:rsidRPr="00AA565B">
        <w:rPr>
          <w:rFonts w:ascii="Calibri" w:hAnsi="Calibri"/>
          <w:b w:val="0"/>
          <w:szCs w:val="22"/>
        </w:rPr>
        <w:t>;</w:t>
      </w:r>
      <w:proofErr w:type="gramEnd"/>
      <w:r w:rsidR="00FE0E83" w:rsidRPr="00AA565B">
        <w:rPr>
          <w:rFonts w:ascii="Calibri" w:hAnsi="Calibri"/>
          <w:b w:val="0"/>
          <w:szCs w:val="22"/>
        </w:rPr>
        <w:t xml:space="preserve"> </w:t>
      </w:r>
    </w:p>
    <w:p w:rsidR="00A94F1C" w:rsidRPr="00EB6373" w:rsidRDefault="00FE0E83" w:rsidP="003945DB">
      <w:pPr>
        <w:pStyle w:val="Bezmezer1"/>
        <w:tabs>
          <w:tab w:val="clear" w:pos="720"/>
        </w:tabs>
        <w:ind w:left="1134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základní vyhodnocení zahrnuje souhrnný list dat o spotřeb</w:t>
      </w:r>
      <w:r w:rsidR="00806881">
        <w:rPr>
          <w:rFonts w:ascii="Calibri" w:hAnsi="Calibri"/>
          <w:b w:val="0"/>
          <w:szCs w:val="22"/>
        </w:rPr>
        <w:t xml:space="preserve">ě energie a </w:t>
      </w:r>
      <w:r>
        <w:rPr>
          <w:rFonts w:ascii="Calibri" w:hAnsi="Calibri"/>
          <w:b w:val="0"/>
          <w:szCs w:val="22"/>
        </w:rPr>
        <w:t xml:space="preserve">vody a </w:t>
      </w:r>
      <w:r w:rsidR="00806881">
        <w:rPr>
          <w:rFonts w:ascii="Calibri" w:hAnsi="Calibri"/>
          <w:b w:val="0"/>
          <w:szCs w:val="22"/>
        </w:rPr>
        <w:t xml:space="preserve">o </w:t>
      </w:r>
      <w:r>
        <w:rPr>
          <w:rFonts w:ascii="Calibri" w:hAnsi="Calibri"/>
          <w:b w:val="0"/>
          <w:szCs w:val="22"/>
        </w:rPr>
        <w:t xml:space="preserve">nákladech </w:t>
      </w:r>
      <w:r w:rsidR="00806881">
        <w:rPr>
          <w:rFonts w:ascii="Calibri" w:hAnsi="Calibri"/>
          <w:b w:val="0"/>
          <w:szCs w:val="22"/>
        </w:rPr>
        <w:t xml:space="preserve">na energii a vodu </w:t>
      </w:r>
      <w:r>
        <w:rPr>
          <w:rFonts w:ascii="Calibri" w:hAnsi="Calibri"/>
          <w:b w:val="0"/>
          <w:szCs w:val="22"/>
        </w:rPr>
        <w:t>v rámci sledovaného majetku města jako celku a přílohu zahrnující všechny sledované budovy města včetně uve</w:t>
      </w:r>
      <w:bookmarkStart w:id="0" w:name="_GoBack"/>
      <w:bookmarkEnd w:id="0"/>
      <w:r>
        <w:rPr>
          <w:rFonts w:ascii="Calibri" w:hAnsi="Calibri"/>
          <w:b w:val="0"/>
          <w:szCs w:val="22"/>
        </w:rPr>
        <w:t xml:space="preserve">dení jejich základní specifikace, výpisů spotřeb energie a vody; data o spotřebě jsou uváděna celkově i po médiích a jsou porovnávána s předchozími roky </w:t>
      </w:r>
    </w:p>
    <w:p w:rsidR="00AA565B" w:rsidRDefault="00AA565B" w:rsidP="00AA565B">
      <w:pPr>
        <w:pStyle w:val="Bezmezer1"/>
        <w:numPr>
          <w:ilvl w:val="0"/>
          <w:numId w:val="5"/>
        </w:numPr>
        <w:tabs>
          <w:tab w:val="clear" w:pos="720"/>
          <w:tab w:val="left" w:pos="1418"/>
        </w:tabs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 xml:space="preserve">odměna za </w:t>
      </w:r>
      <w:r w:rsidR="002172BE" w:rsidRPr="00EB6373">
        <w:rPr>
          <w:rFonts w:ascii="Calibri" w:hAnsi="Calibri"/>
          <w:b w:val="0"/>
          <w:szCs w:val="22"/>
        </w:rPr>
        <w:t xml:space="preserve">podrobné vyhodnocení naměřených dat bude </w:t>
      </w:r>
      <w:r w:rsidR="002172BE" w:rsidRPr="003945DB">
        <w:rPr>
          <w:rFonts w:ascii="Calibri" w:hAnsi="Calibri"/>
          <w:szCs w:val="22"/>
        </w:rPr>
        <w:t>realizován</w:t>
      </w:r>
      <w:r w:rsidRPr="003945DB">
        <w:rPr>
          <w:rFonts w:ascii="Calibri" w:hAnsi="Calibri"/>
          <w:szCs w:val="22"/>
        </w:rPr>
        <w:t>a</w:t>
      </w:r>
      <w:r w:rsidR="002172BE" w:rsidRPr="003945DB">
        <w:rPr>
          <w:rFonts w:ascii="Calibri" w:hAnsi="Calibri"/>
          <w:szCs w:val="22"/>
        </w:rPr>
        <w:t xml:space="preserve"> </w:t>
      </w:r>
      <w:r w:rsidRPr="003945DB">
        <w:rPr>
          <w:rFonts w:ascii="Calibri" w:hAnsi="Calibri"/>
          <w:szCs w:val="22"/>
        </w:rPr>
        <w:t xml:space="preserve">výlučně </w:t>
      </w:r>
      <w:r w:rsidR="002172BE" w:rsidRPr="003945DB">
        <w:rPr>
          <w:rFonts w:ascii="Calibri" w:hAnsi="Calibri"/>
          <w:szCs w:val="22"/>
        </w:rPr>
        <w:t>v případě objednávky</w:t>
      </w:r>
      <w:r w:rsidR="002172BE" w:rsidRPr="00EB6373">
        <w:rPr>
          <w:rFonts w:ascii="Calibri" w:hAnsi="Calibri"/>
          <w:b w:val="0"/>
          <w:szCs w:val="22"/>
        </w:rPr>
        <w:t xml:space="preserve"> ze strany Uživatele uzavřené </w:t>
      </w:r>
      <w:r w:rsidR="002172BE" w:rsidRPr="003945DB">
        <w:rPr>
          <w:rFonts w:ascii="Calibri" w:hAnsi="Calibri"/>
          <w:szCs w:val="22"/>
        </w:rPr>
        <w:t>formou písemného dodatku</w:t>
      </w:r>
      <w:r w:rsidR="002172BE" w:rsidRPr="00EB6373">
        <w:rPr>
          <w:rFonts w:ascii="Calibri" w:hAnsi="Calibri"/>
          <w:b w:val="0"/>
          <w:szCs w:val="22"/>
        </w:rPr>
        <w:t xml:space="preserve"> k této smlouvě</w:t>
      </w:r>
      <w:r w:rsidR="00BB6853">
        <w:rPr>
          <w:rFonts w:ascii="Calibri" w:hAnsi="Calibri"/>
          <w:b w:val="0"/>
          <w:szCs w:val="22"/>
        </w:rPr>
        <w:t xml:space="preserve">; </w:t>
      </w:r>
    </w:p>
    <w:p w:rsidR="002172BE" w:rsidRPr="00AA565B" w:rsidRDefault="00BB6853" w:rsidP="00AA565B">
      <w:pPr>
        <w:pStyle w:val="Bezmezer1"/>
        <w:tabs>
          <w:tab w:val="clear" w:pos="720"/>
        </w:tabs>
        <w:ind w:left="1134"/>
        <w:rPr>
          <w:rFonts w:ascii="Calibri" w:hAnsi="Calibri"/>
          <w:b w:val="0"/>
          <w:szCs w:val="22"/>
        </w:rPr>
      </w:pPr>
      <w:r w:rsidRPr="00AA565B">
        <w:rPr>
          <w:rFonts w:ascii="Calibri" w:hAnsi="Calibri"/>
          <w:b w:val="0"/>
          <w:szCs w:val="22"/>
        </w:rPr>
        <w:t xml:space="preserve">obsah podrobného vyhodnocení musí být </w:t>
      </w:r>
      <w:r w:rsidR="00554FB0">
        <w:rPr>
          <w:rFonts w:ascii="Calibri" w:hAnsi="Calibri"/>
          <w:b w:val="0"/>
          <w:szCs w:val="22"/>
        </w:rPr>
        <w:t xml:space="preserve">Uživatelem </w:t>
      </w:r>
      <w:r w:rsidRPr="00AA565B">
        <w:rPr>
          <w:rFonts w:ascii="Calibri" w:hAnsi="Calibri"/>
          <w:b w:val="0"/>
          <w:szCs w:val="22"/>
        </w:rPr>
        <w:t xml:space="preserve">specifikován </w:t>
      </w:r>
      <w:r w:rsidR="00554FB0">
        <w:rPr>
          <w:rFonts w:ascii="Calibri" w:hAnsi="Calibri"/>
          <w:b w:val="0"/>
          <w:szCs w:val="22"/>
        </w:rPr>
        <w:t>v o</w:t>
      </w:r>
      <w:r w:rsidRPr="00AA565B">
        <w:rPr>
          <w:rFonts w:ascii="Calibri" w:hAnsi="Calibri"/>
          <w:b w:val="0"/>
          <w:szCs w:val="22"/>
        </w:rPr>
        <w:t>bjednáv</w:t>
      </w:r>
      <w:r w:rsidR="00554FB0">
        <w:rPr>
          <w:rFonts w:ascii="Calibri" w:hAnsi="Calibri"/>
          <w:b w:val="0"/>
          <w:szCs w:val="22"/>
        </w:rPr>
        <w:t>ce</w:t>
      </w:r>
      <w:r w:rsidRPr="00AA565B">
        <w:rPr>
          <w:rFonts w:ascii="Calibri" w:hAnsi="Calibri"/>
          <w:b w:val="0"/>
          <w:szCs w:val="22"/>
        </w:rPr>
        <w:t xml:space="preserve">, standardně se </w:t>
      </w:r>
      <w:r w:rsidR="00554FB0">
        <w:rPr>
          <w:rFonts w:ascii="Calibri" w:hAnsi="Calibri"/>
          <w:b w:val="0"/>
          <w:szCs w:val="22"/>
        </w:rPr>
        <w:t xml:space="preserve">podrobným vyhodnocením rozumí </w:t>
      </w:r>
      <w:r w:rsidRPr="00AA565B">
        <w:rPr>
          <w:rFonts w:ascii="Calibri" w:hAnsi="Calibri"/>
          <w:b w:val="0"/>
          <w:szCs w:val="22"/>
        </w:rPr>
        <w:t xml:space="preserve">základní vyhodnocení doplněné o identifikaci </w:t>
      </w:r>
      <w:r w:rsidR="000E634D" w:rsidRPr="00AA565B">
        <w:rPr>
          <w:rFonts w:ascii="Calibri" w:hAnsi="Calibri"/>
          <w:b w:val="0"/>
          <w:szCs w:val="22"/>
        </w:rPr>
        <w:t>nestandardních stavů neshod</w:t>
      </w:r>
      <w:r w:rsidR="00554FB0">
        <w:rPr>
          <w:rFonts w:ascii="Calibri" w:hAnsi="Calibri"/>
          <w:b w:val="0"/>
          <w:szCs w:val="22"/>
        </w:rPr>
        <w:t xml:space="preserve"> a odchylek</w:t>
      </w:r>
      <w:r w:rsidR="000E634D" w:rsidRPr="00AA565B">
        <w:rPr>
          <w:rFonts w:ascii="Calibri" w:hAnsi="Calibri"/>
          <w:b w:val="0"/>
          <w:szCs w:val="22"/>
        </w:rPr>
        <w:t xml:space="preserve">, jejich případných příčin a </w:t>
      </w:r>
      <w:r w:rsidR="00AA565B" w:rsidRPr="00AA565B">
        <w:rPr>
          <w:rFonts w:ascii="Calibri" w:hAnsi="Calibri"/>
          <w:b w:val="0"/>
          <w:szCs w:val="22"/>
        </w:rPr>
        <w:t xml:space="preserve">o </w:t>
      </w:r>
      <w:r w:rsidR="000E634D" w:rsidRPr="00AA565B">
        <w:rPr>
          <w:rFonts w:ascii="Calibri" w:hAnsi="Calibri"/>
          <w:b w:val="0"/>
          <w:szCs w:val="22"/>
        </w:rPr>
        <w:t>návrh</w:t>
      </w:r>
      <w:r w:rsidR="00AA565B" w:rsidRPr="00AA565B">
        <w:rPr>
          <w:rFonts w:ascii="Calibri" w:hAnsi="Calibri"/>
          <w:b w:val="0"/>
          <w:szCs w:val="22"/>
        </w:rPr>
        <w:t>y</w:t>
      </w:r>
      <w:r w:rsidR="000E634D" w:rsidRPr="00AA565B">
        <w:rPr>
          <w:rFonts w:ascii="Calibri" w:hAnsi="Calibri"/>
          <w:b w:val="0"/>
          <w:szCs w:val="22"/>
        </w:rPr>
        <w:t xml:space="preserve"> </w:t>
      </w:r>
      <w:r w:rsidR="00554FB0">
        <w:rPr>
          <w:rFonts w:ascii="Calibri" w:hAnsi="Calibri"/>
          <w:b w:val="0"/>
          <w:szCs w:val="22"/>
        </w:rPr>
        <w:t xml:space="preserve">nápravných opatření a technických </w:t>
      </w:r>
      <w:r w:rsidR="000E634D" w:rsidRPr="00AA565B">
        <w:rPr>
          <w:rFonts w:ascii="Calibri" w:hAnsi="Calibri"/>
          <w:b w:val="0"/>
          <w:szCs w:val="22"/>
        </w:rPr>
        <w:t>řešení</w:t>
      </w:r>
      <w:r w:rsidR="00806881">
        <w:rPr>
          <w:rFonts w:ascii="Calibri" w:hAnsi="Calibri"/>
          <w:b w:val="0"/>
          <w:szCs w:val="22"/>
        </w:rPr>
        <w:t xml:space="preserve"> a to v souladu s ČSN EN ISO 50001</w:t>
      </w:r>
      <w:r w:rsidR="00554FB0">
        <w:rPr>
          <w:rFonts w:ascii="Calibri" w:hAnsi="Calibri"/>
          <w:b w:val="0"/>
          <w:szCs w:val="22"/>
        </w:rPr>
        <w:t xml:space="preserve">. </w:t>
      </w:r>
    </w:p>
    <w:p w:rsidR="00D45743" w:rsidRDefault="00A94F1C" w:rsidP="00D45743">
      <w:pPr>
        <w:widowControl/>
        <w:numPr>
          <w:ilvl w:val="1"/>
          <w:numId w:val="1"/>
        </w:numPr>
        <w:tabs>
          <w:tab w:val="num" w:pos="0"/>
        </w:tabs>
        <w:suppressAutoHyphens w:val="0"/>
        <w:spacing w:before="120"/>
        <w:ind w:left="709" w:hanging="709"/>
        <w:contextualSpacing/>
        <w:rPr>
          <w:rFonts w:ascii="Calibri" w:hAnsi="Calibri"/>
          <w:b w:val="0"/>
          <w:szCs w:val="22"/>
        </w:rPr>
      </w:pPr>
      <w:r w:rsidRPr="00EB6373">
        <w:rPr>
          <w:rFonts w:ascii="Calibri" w:hAnsi="Calibri"/>
          <w:b w:val="0"/>
          <w:szCs w:val="22"/>
        </w:rPr>
        <w:t xml:space="preserve">Veškeré výše plateb dle čl. 3. jsou stanoveny </w:t>
      </w:r>
      <w:r w:rsidR="00DD3DCD" w:rsidRPr="00EB6373">
        <w:rPr>
          <w:rFonts w:ascii="Calibri" w:hAnsi="Calibri"/>
          <w:szCs w:val="22"/>
        </w:rPr>
        <w:t xml:space="preserve">pro </w:t>
      </w:r>
      <w:r w:rsidR="00E64E7D" w:rsidRPr="00EB6373">
        <w:rPr>
          <w:rFonts w:ascii="Calibri" w:hAnsi="Calibri"/>
          <w:szCs w:val="22"/>
        </w:rPr>
        <w:t>57</w:t>
      </w:r>
      <w:r w:rsidRPr="00EB6373">
        <w:rPr>
          <w:rFonts w:ascii="Calibri" w:hAnsi="Calibri"/>
          <w:szCs w:val="22"/>
        </w:rPr>
        <w:t xml:space="preserve"> Objektů</w:t>
      </w:r>
      <w:r w:rsidRPr="00EB6373">
        <w:rPr>
          <w:rFonts w:ascii="Calibri" w:hAnsi="Calibri"/>
          <w:b w:val="0"/>
          <w:szCs w:val="22"/>
        </w:rPr>
        <w:t xml:space="preserve">, resp. budov ve smyslu čl. 2.6. Obchodních podmínek, zanesených Uživatelem do Aplikace. </w:t>
      </w:r>
      <w:r w:rsidR="004135EE" w:rsidRPr="00EB6373">
        <w:rPr>
          <w:rFonts w:ascii="Calibri" w:hAnsi="Calibri"/>
          <w:b w:val="0"/>
          <w:szCs w:val="22"/>
        </w:rPr>
        <w:t>Seznam těchto objektů je nedílnou součástí této smlouvy, viz Příloha 1.</w:t>
      </w:r>
    </w:p>
    <w:p w:rsidR="001A2616" w:rsidRPr="00D45743" w:rsidRDefault="00A94F1C" w:rsidP="00D45743">
      <w:pPr>
        <w:widowControl/>
        <w:numPr>
          <w:ilvl w:val="2"/>
          <w:numId w:val="1"/>
        </w:numPr>
        <w:suppressAutoHyphens w:val="0"/>
        <w:spacing w:before="120"/>
        <w:contextualSpacing/>
        <w:rPr>
          <w:rFonts w:ascii="Calibri" w:hAnsi="Calibri"/>
          <w:b w:val="0"/>
          <w:szCs w:val="22"/>
        </w:rPr>
      </w:pPr>
      <w:r w:rsidRPr="00D45743">
        <w:rPr>
          <w:rFonts w:ascii="Calibri" w:hAnsi="Calibri"/>
          <w:szCs w:val="22"/>
        </w:rPr>
        <w:t xml:space="preserve">Výjimku </w:t>
      </w:r>
      <w:r w:rsidRPr="00D45743">
        <w:rPr>
          <w:rFonts w:ascii="Calibri" w:hAnsi="Calibri"/>
          <w:b w:val="0"/>
          <w:szCs w:val="22"/>
        </w:rPr>
        <w:t>tvoří</w:t>
      </w:r>
      <w:r w:rsidRPr="00D45743">
        <w:rPr>
          <w:rFonts w:ascii="Calibri" w:hAnsi="Calibri"/>
          <w:szCs w:val="22"/>
        </w:rPr>
        <w:t xml:space="preserve"> </w:t>
      </w:r>
      <w:r w:rsidRPr="00D45743">
        <w:rPr>
          <w:rFonts w:ascii="Calibri" w:hAnsi="Calibri"/>
          <w:b w:val="0"/>
          <w:szCs w:val="22"/>
        </w:rPr>
        <w:t xml:space="preserve">budovy určené k bydlení a k nájemnímu bydlení, kdy u těchto budov není poskytována součinnost dle čl. </w:t>
      </w:r>
      <w:r w:rsidR="00535B16" w:rsidRPr="00D45743">
        <w:rPr>
          <w:rFonts w:ascii="Calibri" w:hAnsi="Calibri"/>
          <w:b w:val="0"/>
          <w:szCs w:val="22"/>
        </w:rPr>
        <w:t>3.4</w:t>
      </w:r>
      <w:r w:rsidRPr="00D45743">
        <w:rPr>
          <w:rFonts w:ascii="Calibri" w:hAnsi="Calibri"/>
          <w:b w:val="0"/>
          <w:szCs w:val="22"/>
        </w:rPr>
        <w:t xml:space="preserve">. V případě, že bude Uživatel mít zájem o rozšíření o </w:t>
      </w:r>
      <w:r w:rsidRPr="00D45743">
        <w:rPr>
          <w:rFonts w:ascii="Calibri" w:hAnsi="Calibri"/>
          <w:b w:val="0"/>
          <w:szCs w:val="22"/>
        </w:rPr>
        <w:lastRenderedPageBreak/>
        <w:t xml:space="preserve">tyto budovy určené k bydlení a k nájemnímu bydlení, zavazují se smluvní strany postupovat dle čl. </w:t>
      </w:r>
      <w:r w:rsidR="00535B16" w:rsidRPr="00D45743">
        <w:rPr>
          <w:rFonts w:ascii="Calibri" w:hAnsi="Calibri"/>
          <w:b w:val="0"/>
          <w:szCs w:val="22"/>
        </w:rPr>
        <w:t>11.3</w:t>
      </w:r>
      <w:r w:rsidRPr="00D45743">
        <w:rPr>
          <w:rFonts w:ascii="Calibri" w:hAnsi="Calibri"/>
          <w:b w:val="0"/>
          <w:szCs w:val="22"/>
        </w:rPr>
        <w:t>. Obchodních podmínek.</w:t>
      </w:r>
    </w:p>
    <w:p w:rsidR="001A2616" w:rsidRDefault="001A2616" w:rsidP="00D630A8">
      <w:pPr>
        <w:widowControl/>
        <w:numPr>
          <w:ilvl w:val="1"/>
          <w:numId w:val="1"/>
        </w:numPr>
        <w:tabs>
          <w:tab w:val="num" w:pos="0"/>
        </w:tabs>
        <w:suppressAutoHyphens w:val="0"/>
        <w:spacing w:before="120"/>
        <w:ind w:left="709" w:hanging="709"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Veškeré výše plateb dle čl. 3. jsou stanoveny pro maximálně denní periodu zadávání dat do systému. V případě provádění častějších záznamů je Poskytovatel oprávněn stanovit navýšení ceny, které pokryje vícenáklady na správu zvýšeného množství údajů v databázi. Jedná se zejména o správu údajů po zavedení </w:t>
      </w:r>
      <w:r w:rsidR="00D438F4" w:rsidRPr="00EB6373">
        <w:rPr>
          <w:rFonts w:ascii="Calibri" w:eastAsia="Times New Roman" w:hAnsi="Calibri"/>
          <w:b w:val="0"/>
          <w:szCs w:val="22"/>
          <w:lang w:eastAsia="cs-CZ"/>
        </w:rPr>
        <w:t xml:space="preserve">automatizovaného </w:t>
      </w:r>
      <w:r w:rsidRPr="00EB6373">
        <w:rPr>
          <w:rFonts w:ascii="Calibri" w:eastAsia="Times New Roman" w:hAnsi="Calibri"/>
          <w:b w:val="0"/>
          <w:szCs w:val="22"/>
          <w:lang w:eastAsia="cs-CZ"/>
        </w:rPr>
        <w:t>odečtu dat.</w:t>
      </w:r>
      <w:r w:rsidR="00E12E45" w:rsidRPr="00EB6373">
        <w:rPr>
          <w:rFonts w:ascii="Calibri" w:eastAsia="Times New Roman" w:hAnsi="Calibri"/>
          <w:b w:val="0"/>
          <w:szCs w:val="22"/>
          <w:lang w:eastAsia="cs-CZ"/>
        </w:rPr>
        <w:t xml:space="preserve"> Cena za zavedení automatizovaného odečtu je řešena </w:t>
      </w:r>
      <w:r w:rsidR="00D438F4" w:rsidRPr="00EB6373">
        <w:rPr>
          <w:rFonts w:ascii="Calibri" w:eastAsia="Times New Roman" w:hAnsi="Calibri"/>
          <w:b w:val="0"/>
          <w:szCs w:val="22"/>
          <w:lang w:eastAsia="cs-CZ"/>
        </w:rPr>
        <w:t xml:space="preserve">jednorázově a </w:t>
      </w:r>
      <w:r w:rsidR="00E12E45" w:rsidRPr="00EB6373">
        <w:rPr>
          <w:rFonts w:ascii="Calibri" w:eastAsia="Times New Roman" w:hAnsi="Calibri"/>
          <w:b w:val="0"/>
          <w:szCs w:val="22"/>
          <w:lang w:eastAsia="cs-CZ"/>
        </w:rPr>
        <w:t>individuálně.</w:t>
      </w:r>
    </w:p>
    <w:p w:rsidR="001A2616" w:rsidRDefault="001715F9" w:rsidP="00D630A8">
      <w:pPr>
        <w:widowControl/>
        <w:numPr>
          <w:ilvl w:val="1"/>
          <w:numId w:val="1"/>
        </w:numPr>
        <w:tabs>
          <w:tab w:val="num" w:pos="0"/>
        </w:tabs>
        <w:suppressAutoHyphens w:val="0"/>
        <w:spacing w:before="120"/>
        <w:ind w:left="709" w:hanging="709"/>
        <w:rPr>
          <w:rFonts w:ascii="Calibri" w:eastAsia="Times New Roman" w:hAnsi="Calibri"/>
          <w:b w:val="0"/>
          <w:szCs w:val="22"/>
          <w:lang w:eastAsia="cs-CZ"/>
        </w:rPr>
      </w:pPr>
      <w:r w:rsidRPr="003C1E30">
        <w:rPr>
          <w:rFonts w:ascii="Calibri" w:eastAsia="Times New Roman" w:hAnsi="Calibri"/>
          <w:b w:val="0"/>
          <w:szCs w:val="22"/>
          <w:lang w:eastAsia="cs-CZ"/>
        </w:rPr>
        <w:t xml:space="preserve">Roční </w:t>
      </w:r>
      <w:r w:rsidR="001A2616" w:rsidRPr="00EB6373">
        <w:rPr>
          <w:rFonts w:ascii="Calibri" w:eastAsia="Times New Roman" w:hAnsi="Calibri"/>
          <w:b w:val="0"/>
          <w:szCs w:val="22"/>
          <w:lang w:eastAsia="cs-CZ"/>
        </w:rPr>
        <w:t xml:space="preserve">odměna dle čl. </w:t>
      </w:r>
      <w:proofErr w:type="gramStart"/>
      <w:r w:rsidR="001A2616" w:rsidRPr="00EB6373">
        <w:rPr>
          <w:rFonts w:ascii="Calibri" w:eastAsia="Times New Roman" w:hAnsi="Calibri"/>
          <w:b w:val="0"/>
          <w:szCs w:val="22"/>
          <w:lang w:eastAsia="cs-CZ"/>
        </w:rPr>
        <w:t>3.2. zahrnuje</w:t>
      </w:r>
      <w:proofErr w:type="gramEnd"/>
      <w:r w:rsidR="001A2616" w:rsidRPr="00EB6373">
        <w:rPr>
          <w:rFonts w:ascii="Calibri" w:eastAsia="Times New Roman" w:hAnsi="Calibri"/>
          <w:b w:val="0"/>
          <w:szCs w:val="22"/>
          <w:lang w:eastAsia="cs-CZ"/>
        </w:rPr>
        <w:t xml:space="preserve"> celkem </w:t>
      </w:r>
      <w:r w:rsidR="00EE75CC" w:rsidRPr="00EB6373">
        <w:rPr>
          <w:rFonts w:ascii="Calibri" w:eastAsia="Times New Roman" w:hAnsi="Calibri"/>
          <w:szCs w:val="22"/>
          <w:lang w:eastAsia="cs-CZ"/>
        </w:rPr>
        <w:t>5</w:t>
      </w:r>
      <w:r w:rsidR="00EE75CC" w:rsidRPr="00EB6373">
        <w:rPr>
          <w:rFonts w:ascii="Calibri" w:eastAsia="Times New Roman" w:hAnsi="Calibri"/>
          <w:bCs w:val="0"/>
          <w:szCs w:val="22"/>
          <w:lang w:eastAsia="cs-CZ"/>
        </w:rPr>
        <w:t xml:space="preserve"> </w:t>
      </w:r>
      <w:r w:rsidR="001A2616" w:rsidRPr="00EB6373">
        <w:rPr>
          <w:rFonts w:ascii="Calibri" w:eastAsia="Times New Roman" w:hAnsi="Calibri"/>
          <w:bCs w:val="0"/>
          <w:szCs w:val="22"/>
          <w:lang w:eastAsia="cs-CZ"/>
        </w:rPr>
        <w:t>hodin</w:t>
      </w:r>
      <w:r w:rsidR="001A2616" w:rsidRPr="00EB6373">
        <w:rPr>
          <w:rFonts w:ascii="Calibri" w:eastAsia="Times New Roman" w:hAnsi="Calibri"/>
          <w:b w:val="0"/>
          <w:szCs w:val="22"/>
          <w:lang w:eastAsia="cs-CZ"/>
        </w:rPr>
        <w:t xml:space="preserve"> součinnosti Poskytovatele dle čl. </w:t>
      </w:r>
      <w:r w:rsidR="00535B16" w:rsidRPr="000028F1">
        <w:rPr>
          <w:rFonts w:ascii="Calibri" w:eastAsia="Times New Roman" w:hAnsi="Calibri"/>
          <w:b w:val="0"/>
          <w:szCs w:val="22"/>
          <w:lang w:eastAsia="cs-CZ"/>
        </w:rPr>
        <w:t>11.4</w:t>
      </w:r>
      <w:r w:rsidR="00E52151" w:rsidRPr="000028F1">
        <w:rPr>
          <w:rFonts w:ascii="Calibri" w:eastAsia="Times New Roman" w:hAnsi="Calibri"/>
          <w:b w:val="0"/>
          <w:szCs w:val="22"/>
          <w:lang w:eastAsia="cs-CZ"/>
        </w:rPr>
        <w:t xml:space="preserve"> </w:t>
      </w:r>
      <w:r w:rsidR="001A2616" w:rsidRPr="000028F1">
        <w:rPr>
          <w:rFonts w:ascii="Calibri" w:eastAsia="Times New Roman" w:hAnsi="Calibri"/>
          <w:b w:val="0"/>
          <w:szCs w:val="22"/>
          <w:lang w:eastAsia="cs-CZ"/>
        </w:rPr>
        <w:t>Obchodních podmínek za rok trvání této smlouvy</w:t>
      </w:r>
      <w:r w:rsidR="006624B3" w:rsidRPr="000028F1">
        <w:rPr>
          <w:rFonts w:ascii="Calibri" w:eastAsia="Times New Roman" w:hAnsi="Calibri"/>
          <w:b w:val="0"/>
          <w:szCs w:val="22"/>
          <w:lang w:eastAsia="cs-CZ"/>
        </w:rPr>
        <w:t xml:space="preserve"> </w:t>
      </w:r>
      <w:r w:rsidR="006624B3" w:rsidRPr="000028F1">
        <w:rPr>
          <w:rFonts w:ascii="Calibri" w:hAnsi="Calibri"/>
          <w:szCs w:val="22"/>
        </w:rPr>
        <w:t xml:space="preserve">s výjimkou </w:t>
      </w:r>
      <w:r w:rsidR="00A94F1C" w:rsidRPr="000028F1">
        <w:rPr>
          <w:rFonts w:ascii="Calibri" w:hAnsi="Calibri"/>
          <w:b w:val="0"/>
          <w:szCs w:val="22"/>
        </w:rPr>
        <w:t>součinnosti týkající se</w:t>
      </w:r>
      <w:r w:rsidR="00A94F1C" w:rsidRPr="000028F1">
        <w:rPr>
          <w:rFonts w:ascii="Calibri" w:hAnsi="Calibri"/>
          <w:szCs w:val="22"/>
        </w:rPr>
        <w:t xml:space="preserve"> </w:t>
      </w:r>
      <w:r w:rsidR="006624B3" w:rsidRPr="009C3DE8">
        <w:rPr>
          <w:rFonts w:ascii="Calibri" w:hAnsi="Calibri"/>
          <w:b w:val="0"/>
          <w:szCs w:val="22"/>
        </w:rPr>
        <w:t>budov určených k bydlení a k nájemnímu bydlení</w:t>
      </w:r>
      <w:r w:rsidR="001A2616" w:rsidRPr="009C3DE8">
        <w:rPr>
          <w:rFonts w:ascii="Calibri" w:eastAsia="Times New Roman" w:hAnsi="Calibri"/>
          <w:b w:val="0"/>
          <w:szCs w:val="22"/>
          <w:lang w:eastAsia="cs-CZ"/>
        </w:rPr>
        <w:t xml:space="preserve">. V případě překročení tohoto počtu hodin sjednávají smluvní strany cenu ve výši </w:t>
      </w:r>
      <w:r w:rsidR="005858A6">
        <w:rPr>
          <w:rFonts w:ascii="Calibri" w:eastAsia="Times New Roman" w:hAnsi="Calibri"/>
          <w:b w:val="0"/>
          <w:bCs w:val="0"/>
          <w:szCs w:val="22"/>
          <w:lang w:eastAsia="cs-CZ"/>
        </w:rPr>
        <w:t>500,-</w:t>
      </w:r>
      <w:r w:rsidR="007A4667">
        <w:rPr>
          <w:rFonts w:ascii="Calibri" w:eastAsia="Times New Roman" w:hAnsi="Calibri"/>
          <w:b w:val="0"/>
          <w:bCs w:val="0"/>
          <w:szCs w:val="22"/>
          <w:lang w:eastAsia="cs-CZ"/>
        </w:rPr>
        <w:t xml:space="preserve"> </w:t>
      </w:r>
      <w:r w:rsidR="001A2616" w:rsidRPr="00344437">
        <w:rPr>
          <w:rFonts w:ascii="Calibri" w:eastAsia="Times New Roman" w:hAnsi="Calibri"/>
          <w:b w:val="0"/>
          <w:bCs w:val="0"/>
          <w:szCs w:val="22"/>
          <w:lang w:eastAsia="cs-CZ"/>
        </w:rPr>
        <w:t>Kč / hod.</w:t>
      </w:r>
      <w:r w:rsidR="001A2616" w:rsidRPr="00344437">
        <w:rPr>
          <w:rFonts w:ascii="Calibri" w:eastAsia="Times New Roman" w:hAnsi="Calibri"/>
          <w:b w:val="0"/>
          <w:szCs w:val="22"/>
          <w:lang w:eastAsia="cs-CZ"/>
        </w:rPr>
        <w:t xml:space="preserve"> V případě nutnosti překročení uvedeného počtu hodin součinnosti Poskytovatele, p</w:t>
      </w:r>
      <w:r w:rsidR="001A2616" w:rsidRPr="00671539">
        <w:rPr>
          <w:rFonts w:ascii="Calibri" w:eastAsia="Times New Roman" w:hAnsi="Calibri"/>
          <w:b w:val="0"/>
          <w:szCs w:val="22"/>
          <w:lang w:eastAsia="cs-CZ"/>
        </w:rPr>
        <w:t xml:space="preserve">okrytého </w:t>
      </w:r>
      <w:r w:rsidRPr="00671539">
        <w:rPr>
          <w:rFonts w:ascii="Calibri" w:eastAsia="Times New Roman" w:hAnsi="Calibri"/>
          <w:b w:val="0"/>
          <w:szCs w:val="22"/>
          <w:lang w:eastAsia="cs-CZ"/>
        </w:rPr>
        <w:t xml:space="preserve">roční </w:t>
      </w:r>
      <w:r w:rsidR="001A2616" w:rsidRPr="003C1E30">
        <w:rPr>
          <w:rFonts w:ascii="Calibri" w:eastAsia="Times New Roman" w:hAnsi="Calibri"/>
          <w:b w:val="0"/>
          <w:szCs w:val="22"/>
          <w:lang w:eastAsia="cs-CZ"/>
        </w:rPr>
        <w:t>odměnou, zavazují se smluvní strany postupovat podle čl</w:t>
      </w:r>
      <w:r w:rsidR="001A2616" w:rsidRPr="00F340DE">
        <w:rPr>
          <w:rFonts w:ascii="Calibri" w:eastAsia="Times New Roman" w:hAnsi="Calibri"/>
          <w:b w:val="0"/>
          <w:szCs w:val="22"/>
          <w:lang w:eastAsia="cs-CZ"/>
        </w:rPr>
        <w:t xml:space="preserve">. </w:t>
      </w:r>
      <w:proofErr w:type="gramStart"/>
      <w:r w:rsidR="00DF5B23" w:rsidRPr="00F340DE">
        <w:rPr>
          <w:rFonts w:ascii="Calibri" w:eastAsia="Times New Roman" w:hAnsi="Calibri"/>
          <w:b w:val="0"/>
          <w:szCs w:val="22"/>
          <w:lang w:eastAsia="cs-CZ"/>
        </w:rPr>
        <w:t>11.4.</w:t>
      </w:r>
      <w:r w:rsidR="00496610">
        <w:rPr>
          <w:rFonts w:ascii="Calibri" w:eastAsia="Times New Roman" w:hAnsi="Calibri"/>
          <w:b w:val="0"/>
          <w:szCs w:val="22"/>
          <w:lang w:eastAsia="cs-CZ"/>
        </w:rPr>
        <w:t xml:space="preserve"> a </w:t>
      </w:r>
      <w:r w:rsidR="001A2616" w:rsidRPr="003C1E30">
        <w:rPr>
          <w:rFonts w:ascii="Calibri" w:eastAsia="Times New Roman" w:hAnsi="Calibri"/>
          <w:b w:val="0"/>
          <w:szCs w:val="22"/>
          <w:lang w:eastAsia="cs-CZ"/>
        </w:rPr>
        <w:t>11.5</w:t>
      </w:r>
      <w:proofErr w:type="gramEnd"/>
      <w:r w:rsidR="001A2616" w:rsidRPr="003C1E30">
        <w:rPr>
          <w:rFonts w:ascii="Calibri" w:eastAsia="Times New Roman" w:hAnsi="Calibri"/>
          <w:b w:val="0"/>
          <w:szCs w:val="22"/>
          <w:lang w:eastAsia="cs-CZ"/>
        </w:rPr>
        <w:t>. Obchodních podmínek.</w:t>
      </w:r>
    </w:p>
    <w:p w:rsidR="005C4D8A" w:rsidRPr="00D630A8" w:rsidRDefault="005C4D8A" w:rsidP="005C4D8A">
      <w:pPr>
        <w:widowControl/>
        <w:suppressAutoHyphens w:val="0"/>
        <w:spacing w:before="120"/>
        <w:rPr>
          <w:rFonts w:ascii="Calibri" w:eastAsia="Times New Roman" w:hAnsi="Calibri"/>
          <w:b w:val="0"/>
          <w:szCs w:val="22"/>
          <w:lang w:eastAsia="cs-CZ"/>
        </w:rPr>
      </w:pPr>
    </w:p>
    <w:p w:rsidR="001A2616" w:rsidRPr="00BE586A" w:rsidRDefault="001A2616" w:rsidP="00BE586A">
      <w:pPr>
        <w:pStyle w:val="Odstavecseseznamem"/>
        <w:widowControl/>
        <w:numPr>
          <w:ilvl w:val="0"/>
          <w:numId w:val="27"/>
        </w:numPr>
        <w:tabs>
          <w:tab w:val="clear" w:pos="720"/>
        </w:tabs>
        <w:suppressAutoHyphens w:val="0"/>
        <w:jc w:val="left"/>
        <w:rPr>
          <w:rFonts w:ascii="Calibri" w:eastAsia="Times New Roman" w:hAnsi="Calibri"/>
          <w:bCs w:val="0"/>
          <w:sz w:val="24"/>
          <w:szCs w:val="22"/>
          <w:lang w:eastAsia="cs-CZ"/>
        </w:rPr>
      </w:pPr>
      <w:r w:rsidRPr="00BE586A">
        <w:rPr>
          <w:rFonts w:ascii="Calibri" w:eastAsia="Times New Roman" w:hAnsi="Calibri"/>
          <w:bCs w:val="0"/>
          <w:sz w:val="24"/>
          <w:szCs w:val="22"/>
          <w:lang w:eastAsia="cs-CZ"/>
        </w:rPr>
        <w:t>Způsob účtování plateb</w:t>
      </w:r>
    </w:p>
    <w:p w:rsidR="0063118E" w:rsidRPr="00EB6373" w:rsidRDefault="0063118E" w:rsidP="00D630A8">
      <w:pPr>
        <w:widowControl/>
        <w:numPr>
          <w:ilvl w:val="1"/>
          <w:numId w:val="27"/>
        </w:numPr>
        <w:suppressAutoHyphens w:val="0"/>
        <w:spacing w:before="120"/>
        <w:ind w:hanging="720"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>Úhrady dle této smlouvy se platí na základě daňového dokladu – faktury.</w:t>
      </w:r>
    </w:p>
    <w:p w:rsidR="003F5A7C" w:rsidRPr="00EB6373" w:rsidRDefault="003F5A7C" w:rsidP="00D630A8">
      <w:pPr>
        <w:widowControl/>
        <w:numPr>
          <w:ilvl w:val="1"/>
          <w:numId w:val="27"/>
        </w:numPr>
        <w:tabs>
          <w:tab w:val="clear" w:pos="720"/>
        </w:tabs>
        <w:suppressAutoHyphens w:val="0"/>
        <w:spacing w:before="120"/>
        <w:ind w:left="709" w:hanging="709"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Fakturou budou účtovány následující platby (splatnost </w:t>
      </w:r>
      <w:r w:rsidR="00CC7834" w:rsidRPr="00EB6373">
        <w:rPr>
          <w:rFonts w:ascii="Calibri" w:eastAsia="Times New Roman" w:hAnsi="Calibri"/>
          <w:b w:val="0"/>
          <w:szCs w:val="22"/>
          <w:lang w:eastAsia="cs-CZ"/>
        </w:rPr>
        <w:t xml:space="preserve">jednotlivých faktur je vždy </w:t>
      </w:r>
      <w:r w:rsidR="00EB6373">
        <w:rPr>
          <w:rFonts w:ascii="Calibri" w:eastAsia="Times New Roman" w:hAnsi="Calibri"/>
          <w:b w:val="0"/>
          <w:szCs w:val="22"/>
          <w:lang w:eastAsia="cs-CZ"/>
        </w:rPr>
        <w:t>21</w:t>
      </w:r>
      <w:r w:rsidR="00EB6373" w:rsidRPr="00EB6373">
        <w:rPr>
          <w:rFonts w:ascii="Calibri" w:eastAsia="Times New Roman" w:hAnsi="Calibri"/>
          <w:b w:val="0"/>
          <w:szCs w:val="22"/>
          <w:lang w:eastAsia="cs-CZ"/>
        </w:rPr>
        <w:t xml:space="preserve"> </w:t>
      </w:r>
      <w:r w:rsidRPr="00EB6373">
        <w:rPr>
          <w:rFonts w:ascii="Calibri" w:eastAsia="Times New Roman" w:hAnsi="Calibri"/>
          <w:b w:val="0"/>
          <w:szCs w:val="22"/>
          <w:lang w:eastAsia="cs-CZ"/>
        </w:rPr>
        <w:t>dnů ode dne jejich doručení Uživateli):</w:t>
      </w:r>
    </w:p>
    <w:p w:rsidR="003F5A7C" w:rsidRPr="00EB6373" w:rsidRDefault="003F5A7C" w:rsidP="003F5A7C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jednorázová odměna dle článku </w:t>
      </w:r>
      <w:proofErr w:type="gramStart"/>
      <w:r w:rsidRPr="00EB6373">
        <w:rPr>
          <w:rFonts w:ascii="Calibri" w:eastAsia="Times New Roman" w:hAnsi="Calibri"/>
          <w:b w:val="0"/>
          <w:szCs w:val="22"/>
          <w:lang w:eastAsia="cs-CZ"/>
        </w:rPr>
        <w:t>3.2. písm.</w:t>
      </w:r>
      <w:proofErr w:type="gramEnd"/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 a) této smlouvy – faktura bude vystavena do 15 dnů ode dne zpřístupnění Aplikace. </w:t>
      </w:r>
      <w:r w:rsidR="00EB6373">
        <w:rPr>
          <w:rFonts w:ascii="Calibri" w:eastAsia="Times New Roman" w:hAnsi="Calibri"/>
          <w:b w:val="0"/>
          <w:szCs w:val="22"/>
          <w:lang w:eastAsia="cs-CZ"/>
        </w:rPr>
        <w:t>V případě nulové odměny nebude faktura vystavena.</w:t>
      </w:r>
    </w:p>
    <w:p w:rsidR="003F5A7C" w:rsidRPr="003B4451" w:rsidRDefault="003F5A7C" w:rsidP="003F5A7C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roční splátka dle článku </w:t>
      </w:r>
      <w:proofErr w:type="gramStart"/>
      <w:r w:rsidRPr="00EB6373">
        <w:rPr>
          <w:rFonts w:ascii="Calibri" w:eastAsia="Times New Roman" w:hAnsi="Calibri"/>
          <w:b w:val="0"/>
          <w:szCs w:val="22"/>
          <w:lang w:eastAsia="cs-CZ"/>
        </w:rPr>
        <w:t>3.2.</w:t>
      </w:r>
      <w:r w:rsidR="00CC7834" w:rsidRPr="00EB6373">
        <w:rPr>
          <w:rFonts w:ascii="Calibri" w:eastAsia="Times New Roman" w:hAnsi="Calibri"/>
          <w:b w:val="0"/>
          <w:szCs w:val="22"/>
          <w:lang w:eastAsia="cs-CZ"/>
        </w:rPr>
        <w:t xml:space="preserve"> písm.</w:t>
      </w:r>
      <w:proofErr w:type="gramEnd"/>
      <w:r w:rsidR="00CC7834" w:rsidRPr="00EB6373">
        <w:rPr>
          <w:rFonts w:ascii="Calibri" w:eastAsia="Times New Roman" w:hAnsi="Calibri"/>
          <w:b w:val="0"/>
          <w:szCs w:val="22"/>
          <w:lang w:eastAsia="cs-CZ"/>
        </w:rPr>
        <w:t xml:space="preserve"> b)</w:t>
      </w:r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 této smlouvy – faktura bude vystavena do 15 dnů ode dne zpřístupnění Aplikace a v případě roční splátky na </w:t>
      </w:r>
      <w:r w:rsidR="003B4451">
        <w:rPr>
          <w:rFonts w:ascii="Calibri" w:eastAsia="Times New Roman" w:hAnsi="Calibri"/>
          <w:b w:val="0"/>
          <w:szCs w:val="22"/>
          <w:lang w:eastAsia="cs-CZ"/>
        </w:rPr>
        <w:t xml:space="preserve">následující </w:t>
      </w:r>
      <w:r w:rsidRPr="003B4451">
        <w:rPr>
          <w:rFonts w:ascii="Calibri" w:eastAsia="Times New Roman" w:hAnsi="Calibri"/>
          <w:b w:val="0"/>
          <w:szCs w:val="22"/>
          <w:lang w:eastAsia="cs-CZ"/>
        </w:rPr>
        <w:t xml:space="preserve">rok do 15 dnů ode dne uplynutí </w:t>
      </w:r>
      <w:r w:rsidR="00EB6373">
        <w:rPr>
          <w:rFonts w:ascii="Calibri" w:eastAsia="Times New Roman" w:hAnsi="Calibri"/>
          <w:b w:val="0"/>
          <w:szCs w:val="22"/>
          <w:lang w:eastAsia="cs-CZ"/>
        </w:rPr>
        <w:t>výročí</w:t>
      </w:r>
      <w:r w:rsidRPr="003B4451">
        <w:rPr>
          <w:rFonts w:ascii="Calibri" w:eastAsia="Times New Roman" w:hAnsi="Calibri"/>
          <w:b w:val="0"/>
          <w:szCs w:val="22"/>
          <w:lang w:eastAsia="cs-CZ"/>
        </w:rPr>
        <w:t xml:space="preserve"> trvání licence. </w:t>
      </w:r>
      <w:r w:rsidR="000E634D">
        <w:rPr>
          <w:rFonts w:ascii="Calibri" w:eastAsia="Times New Roman" w:hAnsi="Calibri"/>
          <w:b w:val="0"/>
          <w:szCs w:val="22"/>
          <w:lang w:eastAsia="cs-CZ"/>
        </w:rPr>
        <w:t xml:space="preserve">Roční odměna za rok 2016 dle článku </w:t>
      </w:r>
      <w:proofErr w:type="gramStart"/>
      <w:r w:rsidR="000E634D">
        <w:rPr>
          <w:rFonts w:ascii="Calibri" w:eastAsia="Times New Roman" w:hAnsi="Calibri"/>
          <w:b w:val="0"/>
          <w:szCs w:val="22"/>
          <w:lang w:eastAsia="cs-CZ"/>
        </w:rPr>
        <w:t>3.2. písm.</w:t>
      </w:r>
      <w:proofErr w:type="gramEnd"/>
      <w:r w:rsidR="000E634D">
        <w:rPr>
          <w:rFonts w:ascii="Calibri" w:eastAsia="Times New Roman" w:hAnsi="Calibri"/>
          <w:b w:val="0"/>
          <w:szCs w:val="22"/>
          <w:lang w:eastAsia="cs-CZ"/>
        </w:rPr>
        <w:t xml:space="preserve"> b) této smlouvy </w:t>
      </w:r>
      <w:r w:rsidR="00496610">
        <w:rPr>
          <w:rFonts w:ascii="Calibri" w:eastAsia="Times New Roman" w:hAnsi="Calibri"/>
          <w:b w:val="0"/>
          <w:szCs w:val="22"/>
          <w:lang w:eastAsia="cs-CZ"/>
        </w:rPr>
        <w:t xml:space="preserve"> - </w:t>
      </w:r>
      <w:r w:rsidR="00DF5B23" w:rsidRPr="00A65259">
        <w:rPr>
          <w:rFonts w:ascii="Calibri" w:eastAsia="Times New Roman" w:hAnsi="Calibri"/>
          <w:b w:val="0"/>
          <w:szCs w:val="22"/>
          <w:lang w:eastAsia="cs-CZ"/>
        </w:rPr>
        <w:t>faktura</w:t>
      </w:r>
      <w:r w:rsidR="00496610">
        <w:rPr>
          <w:rFonts w:ascii="Calibri" w:eastAsia="Times New Roman" w:hAnsi="Calibri"/>
          <w:b w:val="0"/>
          <w:szCs w:val="22"/>
          <w:lang w:eastAsia="cs-CZ"/>
        </w:rPr>
        <w:t xml:space="preserve"> </w:t>
      </w:r>
      <w:r w:rsidR="000E634D">
        <w:rPr>
          <w:rFonts w:ascii="Calibri" w:eastAsia="Times New Roman" w:hAnsi="Calibri"/>
          <w:b w:val="0"/>
          <w:szCs w:val="22"/>
          <w:lang w:eastAsia="cs-CZ"/>
        </w:rPr>
        <w:t>bude Poskytovatelem vystavena do 15 dnů ode dne podpisu této smlouvy.</w:t>
      </w:r>
    </w:p>
    <w:p w:rsidR="003F5A7C" w:rsidRDefault="001715F9" w:rsidP="00D630A8">
      <w:pPr>
        <w:widowControl/>
        <w:numPr>
          <w:ilvl w:val="1"/>
          <w:numId w:val="27"/>
        </w:numPr>
        <w:suppressAutoHyphens w:val="0"/>
        <w:spacing w:before="120"/>
        <w:ind w:left="709" w:hanging="709"/>
        <w:rPr>
          <w:rFonts w:ascii="Calibri" w:eastAsia="Times New Roman" w:hAnsi="Calibri"/>
          <w:b w:val="0"/>
          <w:szCs w:val="22"/>
          <w:lang w:eastAsia="cs-CZ"/>
        </w:rPr>
      </w:pPr>
      <w:r w:rsidRPr="00671539">
        <w:rPr>
          <w:rFonts w:ascii="Calibri" w:eastAsia="Times New Roman" w:hAnsi="Calibri"/>
          <w:b w:val="0"/>
          <w:szCs w:val="22"/>
          <w:lang w:eastAsia="cs-CZ"/>
        </w:rPr>
        <w:t>O</w:t>
      </w:r>
      <w:r w:rsidR="003F5A7C" w:rsidRPr="00671539">
        <w:rPr>
          <w:rFonts w:ascii="Calibri" w:eastAsia="Times New Roman" w:hAnsi="Calibri"/>
          <w:b w:val="0"/>
          <w:szCs w:val="22"/>
          <w:lang w:eastAsia="cs-CZ"/>
        </w:rPr>
        <w:t xml:space="preserve">dměna dle článku </w:t>
      </w:r>
      <w:proofErr w:type="gramStart"/>
      <w:r w:rsidR="003F5A7C" w:rsidRPr="00671539">
        <w:rPr>
          <w:rFonts w:ascii="Calibri" w:eastAsia="Times New Roman" w:hAnsi="Calibri"/>
          <w:b w:val="0"/>
          <w:szCs w:val="22"/>
          <w:lang w:eastAsia="cs-CZ"/>
        </w:rPr>
        <w:t>3.2. písm.</w:t>
      </w:r>
      <w:proofErr w:type="gramEnd"/>
      <w:r w:rsidR="003F5A7C" w:rsidRPr="00671539">
        <w:rPr>
          <w:rFonts w:ascii="Calibri" w:eastAsia="Times New Roman" w:hAnsi="Calibri"/>
          <w:b w:val="0"/>
          <w:szCs w:val="22"/>
          <w:lang w:eastAsia="cs-CZ"/>
        </w:rPr>
        <w:t xml:space="preserve"> c) této smlouvy - faktura bude vystavena do 10. dne měsíce následujícího po měsíci, v němž bylo poskytnuto vyhodnocení dat.</w:t>
      </w:r>
    </w:p>
    <w:p w:rsidR="005C4D8A" w:rsidRPr="00D630A8" w:rsidRDefault="005C4D8A" w:rsidP="005C4D8A">
      <w:pPr>
        <w:widowControl/>
        <w:tabs>
          <w:tab w:val="clear" w:pos="720"/>
        </w:tabs>
        <w:suppressAutoHyphens w:val="0"/>
        <w:spacing w:before="120"/>
        <w:rPr>
          <w:rFonts w:ascii="Calibri" w:eastAsia="Times New Roman" w:hAnsi="Calibri"/>
          <w:b w:val="0"/>
          <w:szCs w:val="22"/>
          <w:lang w:eastAsia="cs-CZ"/>
        </w:rPr>
      </w:pPr>
    </w:p>
    <w:p w:rsidR="001A2616" w:rsidRPr="003C1E30" w:rsidRDefault="001A2616" w:rsidP="00D630A8">
      <w:pPr>
        <w:widowControl/>
        <w:numPr>
          <w:ilvl w:val="0"/>
          <w:numId w:val="26"/>
        </w:numPr>
        <w:tabs>
          <w:tab w:val="clear" w:pos="720"/>
        </w:tabs>
        <w:suppressAutoHyphens w:val="0"/>
        <w:ind w:left="357" w:hanging="357"/>
        <w:jc w:val="left"/>
        <w:rPr>
          <w:rFonts w:ascii="Calibri" w:eastAsia="Times New Roman" w:hAnsi="Calibri"/>
          <w:bCs w:val="0"/>
          <w:sz w:val="24"/>
          <w:szCs w:val="22"/>
          <w:lang w:eastAsia="cs-CZ"/>
        </w:rPr>
      </w:pPr>
      <w:r w:rsidRPr="003C1E30">
        <w:rPr>
          <w:rFonts w:ascii="Calibri" w:eastAsia="Times New Roman" w:hAnsi="Calibri"/>
          <w:bCs w:val="0"/>
          <w:sz w:val="24"/>
          <w:szCs w:val="22"/>
          <w:lang w:eastAsia="cs-CZ"/>
        </w:rPr>
        <w:t>Ukončení smlouvy</w:t>
      </w:r>
    </w:p>
    <w:p w:rsidR="001A2616" w:rsidRPr="00EB6373" w:rsidRDefault="001A2616" w:rsidP="00CC7834">
      <w:pPr>
        <w:widowControl/>
        <w:numPr>
          <w:ilvl w:val="1"/>
          <w:numId w:val="15"/>
        </w:numPr>
        <w:tabs>
          <w:tab w:val="clear" w:pos="360"/>
          <w:tab w:val="clear" w:pos="720"/>
          <w:tab w:val="num" w:pos="709"/>
        </w:tabs>
        <w:suppressAutoHyphens w:val="0"/>
        <w:spacing w:before="120"/>
        <w:ind w:left="709" w:hanging="709"/>
        <w:jc w:val="left"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>Tato smlouva zaniká:</w:t>
      </w:r>
    </w:p>
    <w:p w:rsidR="001A2616" w:rsidRPr="00EB6373" w:rsidRDefault="001A2616" w:rsidP="00CB7401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3C1E30">
        <w:rPr>
          <w:rFonts w:ascii="Calibri" w:eastAsia="Times New Roman" w:hAnsi="Calibri"/>
          <w:b w:val="0"/>
          <w:szCs w:val="22"/>
          <w:lang w:eastAsia="cs-CZ"/>
        </w:rPr>
        <w:t>písemnou dohodou Poskytovatele a Uživatele</w:t>
      </w:r>
      <w:r w:rsidR="00CC7834" w:rsidRPr="003C1E30">
        <w:rPr>
          <w:rFonts w:ascii="Calibri" w:eastAsia="Times New Roman" w:hAnsi="Calibri"/>
          <w:b w:val="0"/>
          <w:szCs w:val="22"/>
          <w:lang w:eastAsia="cs-CZ"/>
        </w:rPr>
        <w:t>;</w:t>
      </w:r>
    </w:p>
    <w:p w:rsidR="001A2616" w:rsidRPr="00EB6373" w:rsidRDefault="001A2616" w:rsidP="00CB7401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písemným odstoupením Uživatele z důvodů podstatného porušení Smlouvy Poskytovatelem, kterým se rozumí </w:t>
      </w:r>
      <w:r w:rsidR="00CB7401" w:rsidRPr="00EB6373">
        <w:rPr>
          <w:rFonts w:ascii="Calibri" w:eastAsia="Times New Roman" w:hAnsi="Calibri"/>
          <w:b w:val="0"/>
          <w:szCs w:val="22"/>
          <w:lang w:eastAsia="cs-CZ"/>
        </w:rPr>
        <w:t xml:space="preserve">zejména </w:t>
      </w:r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prodlení </w:t>
      </w:r>
      <w:proofErr w:type="gramStart"/>
      <w:r w:rsidRPr="00EB6373">
        <w:rPr>
          <w:rFonts w:ascii="Calibri" w:eastAsia="Times New Roman" w:hAnsi="Calibri"/>
          <w:b w:val="0"/>
          <w:szCs w:val="22"/>
          <w:lang w:eastAsia="cs-CZ"/>
        </w:rPr>
        <w:t>Poskytovatele  30</w:t>
      </w:r>
      <w:proofErr w:type="gramEnd"/>
      <w:r w:rsidRPr="00EB6373">
        <w:rPr>
          <w:rFonts w:ascii="Calibri" w:eastAsia="Times New Roman" w:hAnsi="Calibri"/>
          <w:b w:val="0"/>
          <w:szCs w:val="22"/>
          <w:lang w:eastAsia="cs-CZ"/>
        </w:rPr>
        <w:t>-ti dnů s odstraněním vad Aplikace</w:t>
      </w:r>
      <w:r w:rsidR="00592B81" w:rsidRPr="00EB6373">
        <w:rPr>
          <w:rFonts w:ascii="Calibri" w:eastAsia="Times New Roman" w:hAnsi="Calibri"/>
          <w:b w:val="0"/>
          <w:szCs w:val="22"/>
          <w:lang w:eastAsia="cs-CZ"/>
        </w:rPr>
        <w:t xml:space="preserve"> včetně </w:t>
      </w:r>
      <w:r w:rsidR="00686D08" w:rsidRPr="00EB6373">
        <w:rPr>
          <w:rFonts w:ascii="Calibri" w:eastAsia="Times New Roman" w:hAnsi="Calibri"/>
          <w:b w:val="0"/>
          <w:szCs w:val="22"/>
          <w:lang w:eastAsia="cs-CZ"/>
        </w:rPr>
        <w:t>řešení incidentů uvedených v</w:t>
      </w:r>
      <w:r w:rsidR="00D346CE" w:rsidRPr="00EB6373">
        <w:rPr>
          <w:rFonts w:ascii="Calibri" w:eastAsia="Times New Roman" w:hAnsi="Calibri"/>
          <w:b w:val="0"/>
          <w:szCs w:val="22"/>
          <w:lang w:eastAsia="cs-CZ"/>
        </w:rPr>
        <w:t xml:space="preserve"> bodě </w:t>
      </w:r>
      <w:r w:rsidR="00CC7834" w:rsidRPr="00EB6373">
        <w:rPr>
          <w:rFonts w:ascii="Calibri" w:eastAsia="Times New Roman" w:hAnsi="Calibri"/>
          <w:b w:val="0"/>
          <w:szCs w:val="22"/>
          <w:lang w:eastAsia="cs-CZ"/>
        </w:rPr>
        <w:t>9.3 Obchodních podmínek;</w:t>
      </w:r>
    </w:p>
    <w:p w:rsidR="001A2616" w:rsidRDefault="001A2616" w:rsidP="00114794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>písemným odstoupením Poskytovatele z důvodů podstatného porušení smlouvy Uživatelem, kterým se rozumí zejména prodlení Uživatele s úhradou jakýchkoliv finančních závazků vůči Poskytovateli delší než 30 dnů</w:t>
      </w:r>
      <w:r w:rsidR="00CC7834" w:rsidRPr="00EB6373">
        <w:rPr>
          <w:rFonts w:ascii="Calibri" w:eastAsia="Times New Roman" w:hAnsi="Calibri"/>
          <w:b w:val="0"/>
          <w:szCs w:val="22"/>
          <w:lang w:eastAsia="cs-CZ"/>
        </w:rPr>
        <w:t>.</w:t>
      </w:r>
    </w:p>
    <w:p w:rsidR="005C4D8A" w:rsidRPr="005C4D8A" w:rsidRDefault="005C4D8A" w:rsidP="005C4D8A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5C4D8A">
        <w:rPr>
          <w:rFonts w:ascii="Calibri" w:eastAsia="Times New Roman" w:hAnsi="Calibri"/>
          <w:b w:val="0"/>
          <w:szCs w:val="22"/>
          <w:lang w:eastAsia="cs-CZ"/>
        </w:rPr>
        <w:t>Výpovědí ze strany Uživatele dle čl. 13.3. Obchodních podmínek.</w:t>
      </w:r>
    </w:p>
    <w:p w:rsidR="005C4D8A" w:rsidRDefault="005C4D8A" w:rsidP="005C4D8A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  <w:r w:rsidRPr="005C4D8A">
        <w:rPr>
          <w:rFonts w:ascii="Calibri" w:eastAsia="Times New Roman" w:hAnsi="Calibri"/>
          <w:b w:val="0"/>
          <w:szCs w:val="22"/>
          <w:lang w:eastAsia="cs-CZ"/>
        </w:rPr>
        <w:t xml:space="preserve">Výpovědí kterékoli ze smluvních stran, kterou lze podat písemně i bez uvedení důvodu. Výpovědní lhůta činí v tomto případě </w:t>
      </w:r>
      <w:r>
        <w:rPr>
          <w:rFonts w:ascii="Calibri" w:eastAsia="Times New Roman" w:hAnsi="Calibri"/>
          <w:b w:val="0"/>
          <w:szCs w:val="22"/>
          <w:lang w:eastAsia="cs-CZ"/>
        </w:rPr>
        <w:t>3</w:t>
      </w:r>
      <w:r w:rsidRPr="005C4D8A">
        <w:rPr>
          <w:rFonts w:ascii="Calibri" w:eastAsia="Times New Roman" w:hAnsi="Calibri"/>
          <w:b w:val="0"/>
          <w:szCs w:val="22"/>
          <w:lang w:eastAsia="cs-CZ"/>
        </w:rPr>
        <w:t xml:space="preserve"> měsíce a začíná běžet prvním dnem kalendářního měsíce následujíc</w:t>
      </w:r>
      <w:r>
        <w:rPr>
          <w:rFonts w:ascii="Calibri" w:eastAsia="Times New Roman" w:hAnsi="Calibri"/>
          <w:b w:val="0"/>
          <w:szCs w:val="22"/>
          <w:lang w:eastAsia="cs-CZ"/>
        </w:rPr>
        <w:t>í</w:t>
      </w:r>
      <w:r w:rsidRPr="005C4D8A">
        <w:rPr>
          <w:rFonts w:ascii="Calibri" w:eastAsia="Times New Roman" w:hAnsi="Calibri"/>
          <w:b w:val="0"/>
          <w:szCs w:val="22"/>
          <w:lang w:eastAsia="cs-CZ"/>
        </w:rPr>
        <w:t>ho po doručení výpovědi druhé smluvní straně.</w:t>
      </w:r>
    </w:p>
    <w:p w:rsidR="005C4D8A" w:rsidRPr="005C4D8A" w:rsidRDefault="005C4D8A" w:rsidP="005C4D8A">
      <w:pPr>
        <w:widowControl/>
        <w:tabs>
          <w:tab w:val="clear" w:pos="720"/>
        </w:tabs>
        <w:suppressAutoHyphens w:val="0"/>
        <w:spacing w:before="120"/>
        <w:contextualSpacing/>
        <w:rPr>
          <w:rFonts w:ascii="Calibri" w:eastAsia="Times New Roman" w:hAnsi="Calibri"/>
          <w:b w:val="0"/>
          <w:szCs w:val="22"/>
          <w:lang w:eastAsia="cs-CZ"/>
        </w:rPr>
      </w:pPr>
    </w:p>
    <w:p w:rsidR="000975B7" w:rsidRPr="00EB6373" w:rsidRDefault="001A2616" w:rsidP="000975B7">
      <w:pPr>
        <w:pStyle w:val="Barevnseznamzvraznn11"/>
        <w:numPr>
          <w:ilvl w:val="0"/>
          <w:numId w:val="15"/>
        </w:numPr>
        <w:ind w:left="357" w:hanging="357"/>
        <w:rPr>
          <w:rFonts w:ascii="Calibri" w:hAnsi="Calibri"/>
          <w:sz w:val="24"/>
          <w:szCs w:val="22"/>
        </w:rPr>
      </w:pPr>
      <w:r w:rsidRPr="00EB6373">
        <w:rPr>
          <w:rFonts w:ascii="Calibri" w:hAnsi="Calibri"/>
          <w:sz w:val="24"/>
          <w:szCs w:val="22"/>
        </w:rPr>
        <w:t>Závěrečná ustanovení</w:t>
      </w:r>
    </w:p>
    <w:p w:rsidR="001A2616" w:rsidRPr="000028F1" w:rsidRDefault="001A2616" w:rsidP="00CC7834">
      <w:pPr>
        <w:pStyle w:val="Barevnseznamzvraznn11"/>
        <w:numPr>
          <w:ilvl w:val="1"/>
          <w:numId w:val="15"/>
        </w:numPr>
        <w:tabs>
          <w:tab w:val="clear" w:pos="360"/>
          <w:tab w:val="clear" w:pos="720"/>
        </w:tabs>
        <w:spacing w:before="120"/>
        <w:ind w:left="709" w:hanging="709"/>
        <w:contextualSpacing w:val="0"/>
        <w:rPr>
          <w:rFonts w:ascii="Calibri" w:hAnsi="Calibri"/>
          <w:szCs w:val="22"/>
        </w:rPr>
      </w:pPr>
      <w:r w:rsidRPr="00EB6373">
        <w:rPr>
          <w:rFonts w:ascii="Calibri" w:eastAsia="Times New Roman" w:hAnsi="Calibri"/>
          <w:b w:val="0"/>
          <w:szCs w:val="22"/>
          <w:lang w:eastAsia="cs-CZ"/>
        </w:rPr>
        <w:t xml:space="preserve">Uzavřením této smlouvy uděluje Uživatel Poskytovateli svůj souhlas s uvedením jeho názvu v rámci referencí Poskytovatele na jeho internetových stránkách </w:t>
      </w:r>
      <w:r w:rsidRPr="000028F1">
        <w:rPr>
          <w:rFonts w:ascii="Calibri" w:eastAsia="Times New Roman" w:hAnsi="Calibri"/>
          <w:b w:val="0"/>
          <w:szCs w:val="22"/>
          <w:lang w:eastAsia="cs-CZ"/>
        </w:rPr>
        <w:t xml:space="preserve">a v tištěných propagačních </w:t>
      </w:r>
      <w:r w:rsidRPr="000028F1">
        <w:rPr>
          <w:rFonts w:ascii="Calibri" w:eastAsia="Times New Roman" w:hAnsi="Calibri"/>
          <w:b w:val="0"/>
          <w:szCs w:val="22"/>
          <w:lang w:eastAsia="cs-CZ"/>
        </w:rPr>
        <w:lastRenderedPageBreak/>
        <w:t>materiálech. Dále Uživatel Poskytovateli uděluje svůj souhlas se zasíláním informačního bulletinu s informacemi o Aplikaci a s nabídkou služeb Poskytovatele, a to na e-mailovou adresu Uživatele, kterou Poskytovatel uvedl jako svou kontaktní adresu.</w:t>
      </w:r>
    </w:p>
    <w:p w:rsidR="005C4D8A" w:rsidRPr="005C4D8A" w:rsidRDefault="001A2616" w:rsidP="005C4D8A">
      <w:pPr>
        <w:widowControl/>
        <w:numPr>
          <w:ilvl w:val="1"/>
          <w:numId w:val="15"/>
        </w:numPr>
        <w:tabs>
          <w:tab w:val="clear" w:pos="360"/>
          <w:tab w:val="clear" w:pos="720"/>
          <w:tab w:val="num" w:pos="709"/>
        </w:tabs>
        <w:suppressAutoHyphens w:val="0"/>
        <w:spacing w:before="120" w:line="300" w:lineRule="exact"/>
        <w:ind w:left="709" w:hanging="709"/>
        <w:contextualSpacing/>
        <w:jc w:val="left"/>
        <w:rPr>
          <w:rFonts w:ascii="Calibri" w:eastAsia="Times New Roman" w:hAnsi="Calibri"/>
          <w:b w:val="0"/>
          <w:szCs w:val="22"/>
          <w:lang w:eastAsia="cs-CZ"/>
        </w:rPr>
      </w:pPr>
      <w:r w:rsidRPr="005C4D8A">
        <w:rPr>
          <w:rFonts w:ascii="Calibri" w:eastAsia="Times New Roman" w:hAnsi="Calibri"/>
          <w:b w:val="0"/>
          <w:szCs w:val="22"/>
          <w:lang w:eastAsia="cs-CZ"/>
        </w:rPr>
        <w:t>Smluvní strany ustanovují následující kontakty pro účely veškeré komunikace v záležitostech dle této smlouvy: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6948"/>
      </w:tblGrid>
      <w:tr w:rsidR="00003DD8" w:rsidRPr="00564C34" w:rsidTr="00E135AE">
        <w:tc>
          <w:tcPr>
            <w:tcW w:w="8507" w:type="dxa"/>
            <w:gridSpan w:val="2"/>
            <w:shd w:val="clear" w:color="auto" w:fill="auto"/>
            <w:vAlign w:val="center"/>
          </w:tcPr>
          <w:p w:rsidR="00003DD8" w:rsidRPr="00344437" w:rsidRDefault="00003DD8" w:rsidP="00E135AE">
            <w:pPr>
              <w:widowControl/>
              <w:tabs>
                <w:tab w:val="clear" w:pos="720"/>
              </w:tabs>
              <w:suppressAutoHyphens w:val="0"/>
              <w:spacing w:before="12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344437">
              <w:rPr>
                <w:rFonts w:ascii="Calibri" w:eastAsia="Times New Roman" w:hAnsi="Calibri"/>
                <w:b w:val="0"/>
                <w:szCs w:val="22"/>
                <w:lang w:eastAsia="cs-CZ"/>
              </w:rPr>
              <w:t xml:space="preserve"> - kontaktní osoba Provozovatele ve věcech smluvních:</w:t>
            </w:r>
          </w:p>
        </w:tc>
      </w:tr>
      <w:tr w:rsidR="00003DD8" w:rsidRPr="00564C34" w:rsidTr="00E135AE">
        <w:tc>
          <w:tcPr>
            <w:tcW w:w="1559" w:type="dxa"/>
            <w:shd w:val="clear" w:color="auto" w:fill="auto"/>
            <w:vAlign w:val="center"/>
          </w:tcPr>
          <w:p w:rsidR="00003DD8" w:rsidRPr="00564C34" w:rsidRDefault="00003DD8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jméno: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003DD8" w:rsidRPr="00564C34" w:rsidRDefault="00003DD8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Ing. Miroslav Šafařík, Ph.D.</w:t>
            </w:r>
          </w:p>
        </w:tc>
      </w:tr>
      <w:tr w:rsidR="00003DD8" w:rsidRPr="00564C34" w:rsidTr="00E135AE">
        <w:tc>
          <w:tcPr>
            <w:tcW w:w="1559" w:type="dxa"/>
            <w:shd w:val="clear" w:color="auto" w:fill="auto"/>
            <w:vAlign w:val="center"/>
          </w:tcPr>
          <w:p w:rsidR="00003DD8" w:rsidRPr="00564C34" w:rsidRDefault="00003DD8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telefon: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003DD8" w:rsidRPr="00564C34" w:rsidRDefault="00003DD8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244 013 186</w:t>
            </w:r>
          </w:p>
        </w:tc>
      </w:tr>
      <w:tr w:rsidR="00003DD8" w:rsidRPr="00564C34" w:rsidTr="00E135AE">
        <w:tc>
          <w:tcPr>
            <w:tcW w:w="1559" w:type="dxa"/>
            <w:shd w:val="clear" w:color="auto" w:fill="auto"/>
            <w:vAlign w:val="center"/>
          </w:tcPr>
          <w:p w:rsidR="00003DD8" w:rsidRPr="00564C34" w:rsidRDefault="00003DD8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e-mail: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003DD8" w:rsidRPr="000028F1" w:rsidRDefault="007A4667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hyperlink r:id="rId11" w:history="1">
              <w:r w:rsidR="00003DD8" w:rsidRPr="000028F1">
                <w:rPr>
                  <w:rStyle w:val="Hypertextovodkaz"/>
                  <w:rFonts w:ascii="Calibri" w:eastAsia="Times New Roman" w:hAnsi="Calibri"/>
                  <w:b w:val="0"/>
                  <w:szCs w:val="22"/>
                  <w:lang w:eastAsia="cs-CZ"/>
                </w:rPr>
                <w:t>ops@porsenna.cz</w:t>
              </w:r>
            </w:hyperlink>
          </w:p>
        </w:tc>
      </w:tr>
      <w:tr w:rsidR="00F54F6D" w:rsidRPr="00564C34" w:rsidTr="00E135AE">
        <w:tc>
          <w:tcPr>
            <w:tcW w:w="8507" w:type="dxa"/>
            <w:gridSpan w:val="2"/>
            <w:shd w:val="clear" w:color="auto" w:fill="auto"/>
            <w:vAlign w:val="center"/>
          </w:tcPr>
          <w:p w:rsidR="00F54F6D" w:rsidRPr="00564C34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 xml:space="preserve"> - kontakt Poskytovatele ve věcech technických:</w:t>
            </w:r>
          </w:p>
        </w:tc>
      </w:tr>
      <w:tr w:rsidR="00F54F6D" w:rsidRPr="00564C34" w:rsidTr="00E135AE">
        <w:tc>
          <w:tcPr>
            <w:tcW w:w="1559" w:type="dxa"/>
            <w:shd w:val="clear" w:color="auto" w:fill="auto"/>
            <w:vAlign w:val="center"/>
          </w:tcPr>
          <w:p w:rsidR="00F54F6D" w:rsidRPr="00564C34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proofErr w:type="spellStart"/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Hotline</w:t>
            </w:r>
            <w:proofErr w:type="spellEnd"/>
          </w:p>
        </w:tc>
        <w:tc>
          <w:tcPr>
            <w:tcW w:w="6948" w:type="dxa"/>
            <w:shd w:val="clear" w:color="auto" w:fill="auto"/>
            <w:vAlign w:val="center"/>
          </w:tcPr>
          <w:p w:rsidR="00F54F6D" w:rsidRPr="00564C34" w:rsidRDefault="00365658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244 013 189</w:t>
            </w:r>
          </w:p>
        </w:tc>
      </w:tr>
      <w:tr w:rsidR="00F54F6D" w:rsidRPr="00564C34" w:rsidTr="00E135AE">
        <w:tc>
          <w:tcPr>
            <w:tcW w:w="1559" w:type="dxa"/>
            <w:shd w:val="clear" w:color="auto" w:fill="auto"/>
            <w:vAlign w:val="center"/>
          </w:tcPr>
          <w:p w:rsidR="00F54F6D" w:rsidRPr="00564C34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telefon: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F54F6D" w:rsidRPr="00564C34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244 013 186</w:t>
            </w:r>
          </w:p>
        </w:tc>
      </w:tr>
      <w:tr w:rsidR="00F54F6D" w:rsidRPr="00564C34" w:rsidTr="00E135AE">
        <w:tc>
          <w:tcPr>
            <w:tcW w:w="1559" w:type="dxa"/>
            <w:shd w:val="clear" w:color="auto" w:fill="auto"/>
            <w:vAlign w:val="center"/>
          </w:tcPr>
          <w:p w:rsidR="00F54F6D" w:rsidRPr="00564C34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e-mail: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F54F6D" w:rsidRPr="000028F1" w:rsidRDefault="007A4667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hyperlink r:id="rId12" w:history="1">
              <w:r w:rsidR="00F54F6D" w:rsidRPr="000028F1">
                <w:rPr>
                  <w:rStyle w:val="Hypertextovodkaz"/>
                  <w:rFonts w:ascii="Calibri" w:eastAsia="Times New Roman" w:hAnsi="Calibri"/>
                  <w:b w:val="0"/>
                  <w:szCs w:val="22"/>
                  <w:lang w:eastAsia="cs-CZ"/>
                </w:rPr>
                <w:t>e-manazer@porsenna.cz</w:t>
              </w:r>
            </w:hyperlink>
            <w:r w:rsidR="00F54F6D" w:rsidRPr="000028F1">
              <w:rPr>
                <w:rFonts w:ascii="Calibri" w:eastAsia="Times New Roman" w:hAnsi="Calibri"/>
                <w:b w:val="0"/>
                <w:bCs w:val="0"/>
                <w:szCs w:val="22"/>
                <w:lang w:eastAsia="cs-CZ"/>
              </w:rPr>
              <w:t xml:space="preserve">   </w:t>
            </w:r>
          </w:p>
        </w:tc>
      </w:tr>
      <w:tr w:rsidR="00F54F6D" w:rsidRPr="00564C34" w:rsidTr="00E135AE">
        <w:tc>
          <w:tcPr>
            <w:tcW w:w="8507" w:type="dxa"/>
            <w:gridSpan w:val="2"/>
            <w:shd w:val="clear" w:color="auto" w:fill="auto"/>
            <w:vAlign w:val="center"/>
          </w:tcPr>
          <w:p w:rsidR="00F54F6D" w:rsidRPr="00564C34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 xml:space="preserve"> - kontaktní osoba Uživatele ve věcech smluvních:</w:t>
            </w:r>
          </w:p>
        </w:tc>
      </w:tr>
      <w:tr w:rsidR="005C4D8A" w:rsidRPr="00564C34" w:rsidTr="00E135AE">
        <w:tc>
          <w:tcPr>
            <w:tcW w:w="1559" w:type="dxa"/>
            <w:shd w:val="clear" w:color="auto" w:fill="auto"/>
            <w:vAlign w:val="center"/>
          </w:tcPr>
          <w:p w:rsidR="005C4D8A" w:rsidRPr="005C4D8A" w:rsidRDefault="005C4D8A" w:rsidP="0080578B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C4D8A">
              <w:rPr>
                <w:rFonts w:ascii="Calibri" w:eastAsia="Times New Roman" w:hAnsi="Calibri"/>
                <w:b w:val="0"/>
                <w:szCs w:val="22"/>
                <w:lang w:eastAsia="cs-CZ"/>
              </w:rPr>
              <w:t>jméno: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5C4D8A" w:rsidRPr="005C4D8A" w:rsidRDefault="005C4D8A" w:rsidP="0080578B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C4D8A">
              <w:rPr>
                <w:rFonts w:ascii="Calibri" w:eastAsia="Times New Roman" w:hAnsi="Calibri"/>
                <w:b w:val="0"/>
                <w:szCs w:val="22"/>
                <w:lang w:eastAsia="cs-CZ"/>
              </w:rPr>
              <w:t>Mgr. Petr Řezníček</w:t>
            </w:r>
          </w:p>
        </w:tc>
      </w:tr>
      <w:tr w:rsidR="005C4D8A" w:rsidRPr="00564C34" w:rsidTr="00E135AE">
        <w:tc>
          <w:tcPr>
            <w:tcW w:w="1559" w:type="dxa"/>
            <w:shd w:val="clear" w:color="auto" w:fill="auto"/>
            <w:vAlign w:val="center"/>
          </w:tcPr>
          <w:p w:rsidR="005C4D8A" w:rsidRPr="005C4D8A" w:rsidRDefault="005C4D8A" w:rsidP="0080578B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C4D8A">
              <w:rPr>
                <w:rFonts w:ascii="Calibri" w:eastAsia="Times New Roman" w:hAnsi="Calibri"/>
                <w:b w:val="0"/>
                <w:szCs w:val="22"/>
                <w:lang w:eastAsia="cs-CZ"/>
              </w:rPr>
              <w:t>telefon: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5C4D8A" w:rsidRPr="005C4D8A" w:rsidRDefault="005C4D8A" w:rsidP="0080578B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C4D8A">
              <w:rPr>
                <w:rFonts w:ascii="Calibri" w:eastAsia="Times New Roman" w:hAnsi="Calibri"/>
                <w:b w:val="0"/>
                <w:szCs w:val="22"/>
                <w:lang w:eastAsia="cs-CZ"/>
              </w:rPr>
              <w:t>469 657 140</w:t>
            </w:r>
          </w:p>
        </w:tc>
      </w:tr>
      <w:tr w:rsidR="005C4D8A" w:rsidRPr="00564C34" w:rsidTr="00E135AE">
        <w:tc>
          <w:tcPr>
            <w:tcW w:w="1559" w:type="dxa"/>
            <w:shd w:val="clear" w:color="auto" w:fill="auto"/>
            <w:vAlign w:val="center"/>
          </w:tcPr>
          <w:p w:rsidR="005C4D8A" w:rsidRPr="005C4D8A" w:rsidRDefault="005C4D8A" w:rsidP="0080578B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C4D8A">
              <w:rPr>
                <w:rFonts w:ascii="Calibri" w:eastAsia="Times New Roman" w:hAnsi="Calibri"/>
                <w:b w:val="0"/>
                <w:szCs w:val="22"/>
                <w:lang w:eastAsia="cs-CZ"/>
              </w:rPr>
              <w:t>e-mail: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5C4D8A" w:rsidRPr="005C4D8A" w:rsidRDefault="007A4667" w:rsidP="0080578B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hyperlink r:id="rId13" w:history="1">
              <w:r w:rsidR="005C4D8A" w:rsidRPr="005C4D8A">
                <w:rPr>
                  <w:rStyle w:val="Hypertextovodkaz"/>
                  <w:rFonts w:ascii="Calibri" w:eastAsia="Times New Roman" w:hAnsi="Calibri"/>
                  <w:b w:val="0"/>
                  <w:szCs w:val="22"/>
                  <w:lang w:eastAsia="cs-CZ"/>
                </w:rPr>
                <w:t>petr.reznicek@chrudim-city.cz</w:t>
              </w:r>
            </w:hyperlink>
          </w:p>
        </w:tc>
      </w:tr>
      <w:tr w:rsidR="00F54F6D" w:rsidRPr="00564C34" w:rsidTr="00E135AE">
        <w:tc>
          <w:tcPr>
            <w:tcW w:w="8507" w:type="dxa"/>
            <w:gridSpan w:val="2"/>
            <w:shd w:val="clear" w:color="auto" w:fill="auto"/>
            <w:vAlign w:val="center"/>
          </w:tcPr>
          <w:p w:rsidR="00F54F6D" w:rsidRPr="005C4D8A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C4D8A">
              <w:rPr>
                <w:rFonts w:ascii="Calibri" w:eastAsia="Times New Roman" w:hAnsi="Calibri"/>
                <w:b w:val="0"/>
                <w:szCs w:val="22"/>
                <w:lang w:eastAsia="cs-CZ"/>
              </w:rPr>
              <w:t xml:space="preserve"> - kontaktní osoba Uživatele ve věcech technických:</w:t>
            </w:r>
          </w:p>
        </w:tc>
      </w:tr>
      <w:tr w:rsidR="00F54F6D" w:rsidRPr="00564C34" w:rsidTr="00E135AE">
        <w:tc>
          <w:tcPr>
            <w:tcW w:w="1559" w:type="dxa"/>
            <w:shd w:val="clear" w:color="auto" w:fill="auto"/>
            <w:vAlign w:val="center"/>
          </w:tcPr>
          <w:p w:rsidR="00F54F6D" w:rsidRPr="00564C34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jméno: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F54F6D" w:rsidRPr="005C4D8A" w:rsidRDefault="00E64E7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C4D8A">
              <w:rPr>
                <w:rFonts w:ascii="Calibri" w:eastAsia="Times New Roman" w:hAnsi="Calibri"/>
                <w:b w:val="0"/>
                <w:szCs w:val="22"/>
                <w:lang w:eastAsia="cs-CZ"/>
              </w:rPr>
              <w:t>Bc. Zdeněk Pavlík</w:t>
            </w:r>
          </w:p>
        </w:tc>
      </w:tr>
      <w:tr w:rsidR="00F54F6D" w:rsidRPr="00564C34" w:rsidTr="00E135AE">
        <w:tc>
          <w:tcPr>
            <w:tcW w:w="1559" w:type="dxa"/>
            <w:shd w:val="clear" w:color="auto" w:fill="auto"/>
            <w:vAlign w:val="center"/>
          </w:tcPr>
          <w:p w:rsidR="00F54F6D" w:rsidRPr="00564C34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telefon: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F54F6D" w:rsidRPr="005C4D8A" w:rsidRDefault="00E64E7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C4D8A">
              <w:rPr>
                <w:rFonts w:ascii="Calibri" w:eastAsia="Times New Roman" w:hAnsi="Calibri"/>
                <w:b w:val="0"/>
                <w:szCs w:val="22"/>
                <w:lang w:eastAsia="cs-CZ"/>
              </w:rPr>
              <w:t>469 657 261</w:t>
            </w:r>
          </w:p>
        </w:tc>
      </w:tr>
      <w:tr w:rsidR="00F54F6D" w:rsidRPr="00564C34" w:rsidTr="00E135AE">
        <w:tc>
          <w:tcPr>
            <w:tcW w:w="1559" w:type="dxa"/>
            <w:shd w:val="clear" w:color="auto" w:fill="auto"/>
            <w:vAlign w:val="center"/>
          </w:tcPr>
          <w:p w:rsidR="00F54F6D" w:rsidRPr="00564C34" w:rsidRDefault="00F54F6D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ind w:left="459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r w:rsidRPr="00564C34">
              <w:rPr>
                <w:rFonts w:ascii="Calibri" w:eastAsia="Times New Roman" w:hAnsi="Calibri"/>
                <w:b w:val="0"/>
                <w:szCs w:val="22"/>
                <w:lang w:eastAsia="cs-CZ"/>
              </w:rPr>
              <w:t>e-mail: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F54F6D" w:rsidRPr="005C4D8A" w:rsidRDefault="007A4667" w:rsidP="00D630A8">
            <w:pPr>
              <w:widowControl/>
              <w:tabs>
                <w:tab w:val="clear" w:pos="720"/>
              </w:tabs>
              <w:suppressAutoHyphens w:val="0"/>
              <w:spacing w:before="40" w:line="300" w:lineRule="exact"/>
              <w:contextualSpacing/>
              <w:jc w:val="left"/>
              <w:rPr>
                <w:rFonts w:ascii="Calibri" w:eastAsia="Times New Roman" w:hAnsi="Calibri"/>
                <w:b w:val="0"/>
                <w:szCs w:val="22"/>
                <w:lang w:eastAsia="cs-CZ"/>
              </w:rPr>
            </w:pPr>
            <w:hyperlink r:id="rId14" w:history="1">
              <w:r w:rsidR="00E64E7D" w:rsidRPr="005C4D8A">
                <w:rPr>
                  <w:rStyle w:val="Hypertextovodkaz"/>
                  <w:rFonts w:ascii="Calibri" w:eastAsia="Times New Roman" w:hAnsi="Calibri"/>
                  <w:b w:val="0"/>
                  <w:szCs w:val="22"/>
                  <w:lang w:eastAsia="cs-CZ"/>
                </w:rPr>
                <w:t>zdenek.pavlik@chrudim-city.cz</w:t>
              </w:r>
            </w:hyperlink>
            <w:r w:rsidR="00E64E7D" w:rsidRPr="005C4D8A">
              <w:rPr>
                <w:rFonts w:ascii="Calibri" w:eastAsia="Times New Roman" w:hAnsi="Calibri"/>
                <w:b w:val="0"/>
                <w:szCs w:val="22"/>
                <w:lang w:eastAsia="cs-CZ"/>
              </w:rPr>
              <w:t xml:space="preserve"> </w:t>
            </w:r>
          </w:p>
        </w:tc>
      </w:tr>
    </w:tbl>
    <w:p w:rsidR="005C4D8A" w:rsidRDefault="005C4D8A" w:rsidP="005C4D8A">
      <w:pPr>
        <w:pStyle w:val="Barevnseznamzvraznn11"/>
        <w:spacing w:before="120"/>
        <w:ind w:left="0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</w:p>
    <w:p w:rsidR="001A2616" w:rsidRDefault="001A2616" w:rsidP="00D630A8">
      <w:pPr>
        <w:pStyle w:val="Barevnseznamzvraznn11"/>
        <w:numPr>
          <w:ilvl w:val="1"/>
          <w:numId w:val="15"/>
        </w:numPr>
        <w:tabs>
          <w:tab w:val="clear" w:pos="360"/>
        </w:tabs>
        <w:spacing w:before="120"/>
        <w:ind w:left="709" w:hanging="709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 w:rsidRPr="00564C34">
        <w:rPr>
          <w:rFonts w:ascii="Calibri" w:eastAsia="Times New Roman" w:hAnsi="Calibri"/>
          <w:b w:val="0"/>
          <w:szCs w:val="22"/>
          <w:lang w:eastAsia="cs-CZ"/>
        </w:rPr>
        <w:t>Jakékoli změny v kontaktních údajích jsou si smluvní strany povinny oznámit bezodkladně po jejich provedení. Po dobu neoznámení změn kontaktních údajů se nemůže dostat druhá smluvní strana do prodlení v případě, že tato změna je příčinou tohoto prodlení.</w:t>
      </w:r>
    </w:p>
    <w:p w:rsidR="005C4D8A" w:rsidRPr="005C4D8A" w:rsidRDefault="005C4D8A" w:rsidP="00D630A8">
      <w:pPr>
        <w:pStyle w:val="Barevnseznamzvraznn11"/>
        <w:numPr>
          <w:ilvl w:val="1"/>
          <w:numId w:val="15"/>
        </w:numPr>
        <w:tabs>
          <w:tab w:val="clear" w:pos="360"/>
        </w:tabs>
        <w:spacing w:before="120"/>
        <w:ind w:left="709" w:hanging="709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 w:rsidRPr="005C4D8A">
        <w:rPr>
          <w:rFonts w:ascii="Calibri" w:eastAsia="Times New Roman" w:hAnsi="Calibri"/>
          <w:b w:val="0"/>
          <w:szCs w:val="22"/>
          <w:lang w:eastAsia="cs-CZ"/>
        </w:rPr>
        <w:t xml:space="preserve">Veškeré změny a doplňky této smlouvy (s výjimkou změn dle čl. </w:t>
      </w:r>
      <w:proofErr w:type="gramStart"/>
      <w:r w:rsidRPr="005C4D8A">
        <w:rPr>
          <w:rFonts w:ascii="Calibri" w:eastAsia="Times New Roman" w:hAnsi="Calibri"/>
          <w:b w:val="0"/>
          <w:szCs w:val="22"/>
          <w:lang w:eastAsia="cs-CZ"/>
        </w:rPr>
        <w:t>6.3. této</w:t>
      </w:r>
      <w:proofErr w:type="gramEnd"/>
      <w:r w:rsidRPr="005C4D8A">
        <w:rPr>
          <w:rFonts w:ascii="Calibri" w:eastAsia="Times New Roman" w:hAnsi="Calibri"/>
          <w:b w:val="0"/>
          <w:szCs w:val="22"/>
          <w:lang w:eastAsia="cs-CZ"/>
        </w:rPr>
        <w:t xml:space="preserve"> smlouvy) lze činit pouze formou písemných, vzestupně číslovaných dodatků, schválených a podepsaných oběma smluvními stranami.</w:t>
      </w:r>
    </w:p>
    <w:p w:rsidR="00A318E8" w:rsidRPr="00564C34" w:rsidRDefault="001A2616" w:rsidP="00D630A8">
      <w:pPr>
        <w:pStyle w:val="Barevnseznamzvraznn11"/>
        <w:numPr>
          <w:ilvl w:val="1"/>
          <w:numId w:val="15"/>
        </w:numPr>
        <w:tabs>
          <w:tab w:val="clear" w:pos="360"/>
        </w:tabs>
        <w:spacing w:before="120"/>
        <w:ind w:left="709" w:hanging="709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 w:rsidRPr="00564C34">
        <w:rPr>
          <w:rFonts w:ascii="Calibri" w:eastAsia="Times New Roman" w:hAnsi="Calibri"/>
          <w:b w:val="0"/>
          <w:szCs w:val="22"/>
          <w:lang w:eastAsia="cs-CZ"/>
        </w:rPr>
        <w:t>Smluvní strany prohlašují, že si tuto smlouvu před jejím podpisem přečetly, že byla uzavřena po vzájemném projednání podle jejich pravé a svobodné vůle, určitě, vážně a srozumitelně, na důkaz čeho připojují jejich oprávnění zástupci své podpisy.</w:t>
      </w:r>
    </w:p>
    <w:p w:rsidR="00980394" w:rsidRPr="00564C34" w:rsidRDefault="00A318E8" w:rsidP="00D630A8">
      <w:pPr>
        <w:pStyle w:val="Barevnseznamzvraznn11"/>
        <w:numPr>
          <w:ilvl w:val="1"/>
          <w:numId w:val="15"/>
        </w:numPr>
        <w:tabs>
          <w:tab w:val="clear" w:pos="360"/>
          <w:tab w:val="clear" w:pos="720"/>
          <w:tab w:val="num" w:pos="709"/>
        </w:tabs>
        <w:spacing w:before="120"/>
        <w:ind w:left="709" w:hanging="709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 w:rsidRPr="00564C34">
        <w:rPr>
          <w:rFonts w:ascii="Calibri" w:eastAsia="Times New Roman" w:hAnsi="Calibri"/>
          <w:szCs w:val="22"/>
          <w:lang w:eastAsia="cs-CZ"/>
        </w:rPr>
        <w:t>V případě rozporu mezi obsahem této smlouvy a obsahem Obchodních podmínek</w:t>
      </w:r>
      <w:r w:rsidRPr="00564C34">
        <w:rPr>
          <w:rFonts w:ascii="Calibri" w:eastAsia="Times New Roman" w:hAnsi="Calibri"/>
          <w:b w:val="0"/>
          <w:szCs w:val="22"/>
          <w:lang w:eastAsia="cs-CZ"/>
        </w:rPr>
        <w:t>, jejichž znění je Přílohou č.</w:t>
      </w:r>
      <w:r w:rsidR="0000500A" w:rsidRPr="00564C34">
        <w:rPr>
          <w:rFonts w:ascii="Calibri" w:eastAsia="Times New Roman" w:hAnsi="Calibri"/>
          <w:b w:val="0"/>
          <w:szCs w:val="22"/>
          <w:lang w:eastAsia="cs-CZ"/>
        </w:rPr>
        <w:t xml:space="preserve"> </w:t>
      </w:r>
      <w:r w:rsidR="004135EE" w:rsidRPr="00564C34">
        <w:rPr>
          <w:rFonts w:ascii="Calibri" w:eastAsia="Times New Roman" w:hAnsi="Calibri"/>
          <w:b w:val="0"/>
          <w:szCs w:val="22"/>
          <w:lang w:eastAsia="cs-CZ"/>
        </w:rPr>
        <w:t>2</w:t>
      </w:r>
      <w:r w:rsidRPr="00564C34">
        <w:rPr>
          <w:rFonts w:ascii="Calibri" w:eastAsia="Times New Roman" w:hAnsi="Calibri"/>
          <w:b w:val="0"/>
          <w:szCs w:val="22"/>
          <w:lang w:eastAsia="cs-CZ"/>
        </w:rPr>
        <w:t xml:space="preserve"> </w:t>
      </w:r>
      <w:proofErr w:type="gramStart"/>
      <w:r w:rsidRPr="00564C34">
        <w:rPr>
          <w:rFonts w:ascii="Calibri" w:eastAsia="Times New Roman" w:hAnsi="Calibri"/>
          <w:b w:val="0"/>
          <w:szCs w:val="22"/>
          <w:lang w:eastAsia="cs-CZ"/>
        </w:rPr>
        <w:t>této</w:t>
      </w:r>
      <w:proofErr w:type="gramEnd"/>
      <w:r w:rsidRPr="00564C34">
        <w:rPr>
          <w:rFonts w:ascii="Calibri" w:eastAsia="Times New Roman" w:hAnsi="Calibri"/>
          <w:b w:val="0"/>
          <w:szCs w:val="22"/>
          <w:lang w:eastAsia="cs-CZ"/>
        </w:rPr>
        <w:t xml:space="preserve"> smlouvy, </w:t>
      </w:r>
      <w:r w:rsidRPr="00564C34">
        <w:rPr>
          <w:rFonts w:ascii="Calibri" w:eastAsia="Times New Roman" w:hAnsi="Calibri"/>
          <w:szCs w:val="22"/>
          <w:lang w:eastAsia="cs-CZ"/>
        </w:rPr>
        <w:t>má přednost úprava obsažená v této smlouvě.</w:t>
      </w:r>
      <w:r w:rsidR="00980394" w:rsidRPr="00564C34">
        <w:rPr>
          <w:rFonts w:ascii="Calibri" w:hAnsi="Calibri"/>
        </w:rPr>
        <w:t xml:space="preserve"> </w:t>
      </w:r>
      <w:r w:rsidR="00980394" w:rsidRPr="00564C34">
        <w:rPr>
          <w:rFonts w:ascii="Calibri" w:eastAsia="Times New Roman" w:hAnsi="Calibri"/>
          <w:b w:val="0"/>
          <w:szCs w:val="22"/>
          <w:lang w:eastAsia="cs-CZ"/>
        </w:rPr>
        <w:t>Podpisem této Smlouvy Uživatel potvrzuje, že byl s obsahem Obchodních podmínek plně seznámen, považuje je za součást této Smlouvy uzavřených mezi ním a Poskytovatelem, neshledává v nich žádná ustanovení, která by nemohl rozumně očekávat, a že veškerá ustanovení těchto Obchodních podmínek výslovně přijímá, není-li v</w:t>
      </w:r>
      <w:r w:rsidR="00377114" w:rsidRPr="00564C34">
        <w:rPr>
          <w:rFonts w:ascii="Calibri" w:eastAsia="Times New Roman" w:hAnsi="Calibri"/>
          <w:b w:val="0"/>
          <w:szCs w:val="22"/>
          <w:lang w:eastAsia="cs-CZ"/>
        </w:rPr>
        <w:t> této s</w:t>
      </w:r>
      <w:r w:rsidR="00980394" w:rsidRPr="00564C34">
        <w:rPr>
          <w:rFonts w:ascii="Calibri" w:eastAsia="Times New Roman" w:hAnsi="Calibri"/>
          <w:b w:val="0"/>
          <w:szCs w:val="22"/>
          <w:lang w:eastAsia="cs-CZ"/>
        </w:rPr>
        <w:t xml:space="preserve">mlouvě dohodnuto jinak. </w:t>
      </w:r>
    </w:p>
    <w:p w:rsidR="00A318E8" w:rsidRPr="00A835DD" w:rsidRDefault="00980394" w:rsidP="00D630A8">
      <w:pPr>
        <w:pStyle w:val="Barevnseznamzvraznn11"/>
        <w:numPr>
          <w:ilvl w:val="1"/>
          <w:numId w:val="15"/>
        </w:numPr>
        <w:tabs>
          <w:tab w:val="clear" w:pos="360"/>
          <w:tab w:val="clear" w:pos="720"/>
          <w:tab w:val="num" w:pos="709"/>
        </w:tabs>
        <w:spacing w:before="120"/>
        <w:ind w:left="709" w:hanging="709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 w:rsidRPr="00564C34">
        <w:rPr>
          <w:rFonts w:ascii="Calibri" w:eastAsia="Times New Roman" w:hAnsi="Calibri"/>
          <w:b w:val="0"/>
          <w:szCs w:val="22"/>
          <w:lang w:eastAsia="cs-CZ"/>
        </w:rPr>
        <w:t xml:space="preserve">Uživatel dále svým podpisem prohlašuje, že se ve smluvním vztahu s Poskytovatelem nepovažuje za slabší smluvní stranu a že mu byla dána možnost jednat o změně </w:t>
      </w:r>
      <w:r w:rsidR="00377114" w:rsidRPr="00564C34">
        <w:rPr>
          <w:rFonts w:ascii="Calibri" w:eastAsia="Times New Roman" w:hAnsi="Calibri"/>
          <w:b w:val="0"/>
          <w:szCs w:val="22"/>
          <w:lang w:eastAsia="cs-CZ"/>
        </w:rPr>
        <w:t xml:space="preserve">podmínek </w:t>
      </w:r>
      <w:r w:rsidR="00377114" w:rsidRPr="00A835DD">
        <w:rPr>
          <w:rFonts w:ascii="Calibri" w:eastAsia="Times New Roman" w:hAnsi="Calibri"/>
          <w:b w:val="0"/>
          <w:szCs w:val="22"/>
          <w:lang w:eastAsia="cs-CZ"/>
        </w:rPr>
        <w:t xml:space="preserve">stanovených </w:t>
      </w:r>
      <w:r w:rsidRPr="00A835DD">
        <w:rPr>
          <w:rFonts w:ascii="Calibri" w:eastAsia="Times New Roman" w:hAnsi="Calibri"/>
          <w:b w:val="0"/>
          <w:szCs w:val="22"/>
          <w:lang w:eastAsia="cs-CZ"/>
        </w:rPr>
        <w:t>této smlouv</w:t>
      </w:r>
      <w:r w:rsidR="00DF5B23">
        <w:rPr>
          <w:rFonts w:ascii="Calibri" w:eastAsia="Times New Roman" w:hAnsi="Calibri"/>
          <w:b w:val="0"/>
          <w:szCs w:val="22"/>
          <w:lang w:eastAsia="cs-CZ"/>
        </w:rPr>
        <w:t>ě a Obchodních podmínkách.</w:t>
      </w:r>
    </w:p>
    <w:p w:rsidR="00CB1213" w:rsidRPr="00A835DD" w:rsidRDefault="00DF5B23" w:rsidP="00D630A8">
      <w:pPr>
        <w:pStyle w:val="Barevnseznamzvraznn11"/>
        <w:numPr>
          <w:ilvl w:val="1"/>
          <w:numId w:val="15"/>
        </w:numPr>
        <w:tabs>
          <w:tab w:val="clear" w:pos="360"/>
        </w:tabs>
        <w:spacing w:before="120"/>
        <w:ind w:left="709" w:hanging="709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>
        <w:rPr>
          <w:rFonts w:ascii="Calibri" w:eastAsia="Times New Roman" w:hAnsi="Calibri"/>
          <w:b w:val="0"/>
          <w:szCs w:val="22"/>
          <w:lang w:eastAsia="cs-CZ"/>
        </w:rPr>
        <w:t>Doložka platnosti právního úkonu dle ustanovení § 41 zákona č. 128/2000 Sb., o obcích (obecní zřízení), ve znění pozdějších předpisů: O uzavření této smlouvy rozhodla Rada města Chrudimi svým usnesením č. </w:t>
      </w:r>
      <w:r w:rsidR="0089366B">
        <w:rPr>
          <w:rFonts w:ascii="Calibri" w:eastAsia="Times New Roman" w:hAnsi="Calibri"/>
          <w:b w:val="0"/>
          <w:szCs w:val="22"/>
          <w:lang w:eastAsia="cs-CZ"/>
        </w:rPr>
        <w:t>R/125/2016</w:t>
      </w:r>
      <w:r w:rsidRPr="00DF5B23">
        <w:rPr>
          <w:rFonts w:ascii="Calibri" w:eastAsia="Times New Roman" w:hAnsi="Calibri"/>
          <w:b w:val="0"/>
          <w:szCs w:val="22"/>
          <w:lang w:eastAsia="cs-CZ"/>
        </w:rPr>
        <w:t xml:space="preserve">  ze dne </w:t>
      </w:r>
      <w:r w:rsidR="0089366B">
        <w:rPr>
          <w:rFonts w:ascii="Calibri" w:eastAsia="Times New Roman" w:hAnsi="Calibri"/>
          <w:b w:val="0"/>
          <w:szCs w:val="22"/>
          <w:lang w:eastAsia="cs-CZ"/>
        </w:rPr>
        <w:t>11. 4. 2016</w:t>
      </w:r>
      <w:r w:rsidRPr="00DF5B23">
        <w:rPr>
          <w:rFonts w:ascii="Calibri" w:eastAsia="Times New Roman" w:hAnsi="Calibri"/>
          <w:b w:val="0"/>
          <w:szCs w:val="22"/>
          <w:lang w:eastAsia="cs-CZ"/>
        </w:rPr>
        <w:t>.</w:t>
      </w:r>
    </w:p>
    <w:p w:rsidR="005C4D8A" w:rsidRPr="00A835DD" w:rsidRDefault="005C4D8A" w:rsidP="00D630A8">
      <w:pPr>
        <w:pStyle w:val="Barevnseznamzvraznn11"/>
        <w:numPr>
          <w:ilvl w:val="1"/>
          <w:numId w:val="15"/>
        </w:numPr>
        <w:tabs>
          <w:tab w:val="clear" w:pos="360"/>
        </w:tabs>
        <w:spacing w:before="120"/>
        <w:ind w:left="709" w:hanging="709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 w:rsidRPr="00A835DD">
        <w:rPr>
          <w:rFonts w:ascii="Calibri" w:eastAsia="Times New Roman" w:hAnsi="Calibri"/>
          <w:b w:val="0"/>
          <w:szCs w:val="22"/>
          <w:lang w:eastAsia="cs-CZ"/>
        </w:rPr>
        <w:t xml:space="preserve">Tato smlouva nabývá platnosti dnem jejího podpisu oběma smluvními stranami a po </w:t>
      </w:r>
      <w:r w:rsidR="005858A6">
        <w:rPr>
          <w:rFonts w:ascii="Calibri" w:eastAsia="Times New Roman" w:hAnsi="Calibri"/>
          <w:b w:val="0"/>
          <w:szCs w:val="22"/>
          <w:lang w:eastAsia="cs-CZ"/>
        </w:rPr>
        <w:t xml:space="preserve">vzájemné dohodě je účinná od </w:t>
      </w:r>
      <w:r w:rsidRPr="00A835DD">
        <w:rPr>
          <w:rFonts w:ascii="Calibri" w:eastAsia="Times New Roman" w:hAnsi="Calibri"/>
          <w:b w:val="0"/>
          <w:szCs w:val="22"/>
          <w:lang w:eastAsia="cs-CZ"/>
        </w:rPr>
        <w:t>1.</w:t>
      </w:r>
      <w:r w:rsidR="005858A6">
        <w:rPr>
          <w:rFonts w:ascii="Calibri" w:eastAsia="Times New Roman" w:hAnsi="Calibri"/>
          <w:b w:val="0"/>
          <w:szCs w:val="22"/>
          <w:lang w:eastAsia="cs-CZ"/>
        </w:rPr>
        <w:t xml:space="preserve"> 1. </w:t>
      </w:r>
      <w:r w:rsidR="00DF5B23">
        <w:rPr>
          <w:rFonts w:ascii="Calibri" w:eastAsia="Times New Roman" w:hAnsi="Calibri"/>
          <w:b w:val="0"/>
          <w:szCs w:val="22"/>
          <w:lang w:eastAsia="cs-CZ"/>
        </w:rPr>
        <w:t>2016.</w:t>
      </w:r>
    </w:p>
    <w:p w:rsidR="00CB1213" w:rsidRPr="00A835DD" w:rsidRDefault="00DF5B23" w:rsidP="00D630A8">
      <w:pPr>
        <w:pStyle w:val="Barevnseznamzvraznn11"/>
        <w:numPr>
          <w:ilvl w:val="1"/>
          <w:numId w:val="15"/>
        </w:numPr>
        <w:tabs>
          <w:tab w:val="clear" w:pos="360"/>
          <w:tab w:val="clear" w:pos="720"/>
          <w:tab w:val="num" w:pos="709"/>
        </w:tabs>
        <w:spacing w:before="120"/>
        <w:ind w:left="709" w:hanging="709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>
        <w:rPr>
          <w:rFonts w:ascii="Calibri" w:eastAsia="Times New Roman" w:hAnsi="Calibri"/>
          <w:b w:val="0"/>
          <w:szCs w:val="22"/>
          <w:lang w:eastAsia="cs-CZ"/>
        </w:rPr>
        <w:t xml:space="preserve">Smluvní strany tímto výslovně souhlasí s tím, že tato smlouva může být bez jakéhokoliv </w:t>
      </w:r>
      <w:r>
        <w:rPr>
          <w:rFonts w:ascii="Calibri" w:eastAsia="Times New Roman" w:hAnsi="Calibri"/>
          <w:b w:val="0"/>
          <w:szCs w:val="22"/>
          <w:lang w:eastAsia="cs-CZ"/>
        </w:rPr>
        <w:lastRenderedPageBreak/>
        <w:t>omezení zveřejněna na oficiálních internetových stránkách města Chrudimi (</w:t>
      </w:r>
      <w:hyperlink r:id="rId15" w:history="1">
        <w:r>
          <w:rPr>
            <w:rStyle w:val="Hypertextovodkaz"/>
            <w:rFonts w:ascii="Calibri" w:eastAsia="Times New Roman" w:hAnsi="Calibri"/>
            <w:lang w:eastAsia="cs-CZ"/>
          </w:rPr>
          <w:t>http://www.chrudim.eu</w:t>
        </w:r>
      </w:hyperlink>
      <w:r w:rsidRPr="00DF5B23">
        <w:rPr>
          <w:rFonts w:ascii="Calibri" w:eastAsia="Times New Roman" w:hAnsi="Calibri"/>
          <w:b w:val="0"/>
          <w:szCs w:val="22"/>
          <w:lang w:eastAsia="cs-CZ"/>
        </w:rPr>
        <w:t>). Souhlas se zveřejněním se týká i případných osobních údajů uvedených v této smlouvě, kdy je tento odstavec smluvními stranami brán jako souhlas se zpracováním osobních údajů ve smyslu zákona č. 101/2000Sb., o ochraně osobních údajů a o změně některých zákonů, ve znění pozdějších předpisů, a tedy město Chrudim má mimo jiné právo uchovávat a zveřejňovat osobní údaje v této smlouvě obsažené.</w:t>
      </w:r>
    </w:p>
    <w:p w:rsidR="005C4D8A" w:rsidRPr="00A835DD" w:rsidRDefault="005C4D8A" w:rsidP="00D630A8">
      <w:pPr>
        <w:pStyle w:val="Barevnseznamzvraznn11"/>
        <w:tabs>
          <w:tab w:val="clear" w:pos="720"/>
        </w:tabs>
        <w:ind w:left="0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</w:p>
    <w:p w:rsidR="0000500A" w:rsidRPr="00A835DD" w:rsidRDefault="00DF5B23" w:rsidP="00D630A8">
      <w:pPr>
        <w:pStyle w:val="Barevnseznamzvraznn11"/>
        <w:tabs>
          <w:tab w:val="clear" w:pos="720"/>
        </w:tabs>
        <w:ind w:left="0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 w:rsidRPr="00DF5B23">
        <w:rPr>
          <w:rFonts w:ascii="Calibri" w:eastAsia="Times New Roman" w:hAnsi="Calibri"/>
          <w:b w:val="0"/>
          <w:szCs w:val="22"/>
          <w:lang w:eastAsia="cs-CZ"/>
        </w:rPr>
        <w:t xml:space="preserve">Příloha č. 1: Seznam objektů dle odstavce </w:t>
      </w:r>
      <w:proofErr w:type="gramStart"/>
      <w:r w:rsidRPr="00DF5B23">
        <w:rPr>
          <w:rFonts w:ascii="Calibri" w:eastAsia="Times New Roman" w:hAnsi="Calibri"/>
          <w:b w:val="0"/>
          <w:szCs w:val="22"/>
          <w:lang w:eastAsia="cs-CZ"/>
        </w:rPr>
        <w:t>3.3</w:t>
      </w:r>
      <w:r w:rsidR="005858A6">
        <w:rPr>
          <w:rFonts w:ascii="Calibri" w:eastAsia="Times New Roman" w:hAnsi="Calibri"/>
          <w:b w:val="0"/>
          <w:szCs w:val="22"/>
          <w:lang w:eastAsia="cs-CZ"/>
        </w:rPr>
        <w:t>.</w:t>
      </w:r>
      <w:r w:rsidRPr="00DF5B23">
        <w:rPr>
          <w:rFonts w:ascii="Calibri" w:eastAsia="Times New Roman" w:hAnsi="Calibri"/>
          <w:b w:val="0"/>
          <w:szCs w:val="22"/>
          <w:lang w:eastAsia="cs-CZ"/>
        </w:rPr>
        <w:t xml:space="preserve"> této</w:t>
      </w:r>
      <w:proofErr w:type="gramEnd"/>
      <w:r w:rsidRPr="00DF5B23">
        <w:rPr>
          <w:rFonts w:ascii="Calibri" w:eastAsia="Times New Roman" w:hAnsi="Calibri"/>
          <w:b w:val="0"/>
          <w:szCs w:val="22"/>
          <w:lang w:eastAsia="cs-CZ"/>
        </w:rPr>
        <w:t xml:space="preserve"> smlouvy</w:t>
      </w:r>
    </w:p>
    <w:p w:rsidR="0000500A" w:rsidRPr="00A835DD" w:rsidRDefault="00DF5B23" w:rsidP="00D630A8">
      <w:pPr>
        <w:pStyle w:val="Barevnseznamzvraznn11"/>
        <w:tabs>
          <w:tab w:val="clear" w:pos="720"/>
        </w:tabs>
        <w:spacing w:before="120"/>
        <w:ind w:left="0"/>
        <w:contextualSpacing w:val="0"/>
        <w:rPr>
          <w:rFonts w:ascii="Calibri" w:eastAsia="Times New Roman" w:hAnsi="Calibri"/>
          <w:b w:val="0"/>
          <w:szCs w:val="22"/>
          <w:lang w:eastAsia="cs-CZ"/>
        </w:rPr>
      </w:pPr>
      <w:r w:rsidRPr="00DF5B23">
        <w:rPr>
          <w:rFonts w:ascii="Calibri" w:eastAsia="Times New Roman" w:hAnsi="Calibri"/>
          <w:b w:val="0"/>
          <w:szCs w:val="22"/>
          <w:lang w:eastAsia="cs-CZ"/>
        </w:rPr>
        <w:t xml:space="preserve">Příloha č. 2: Obchodní a licenční podmínky </w:t>
      </w:r>
    </w:p>
    <w:p w:rsidR="001A2616" w:rsidRPr="00A835DD" w:rsidRDefault="001A2616" w:rsidP="001A2616">
      <w:pPr>
        <w:pStyle w:val="Bezmezer1"/>
        <w:rPr>
          <w:rFonts w:ascii="Calibri" w:hAnsi="Calibri"/>
          <w:szCs w:val="22"/>
        </w:rPr>
      </w:pPr>
    </w:p>
    <w:p w:rsidR="00D630A8" w:rsidRPr="00A835DD" w:rsidRDefault="00D630A8" w:rsidP="001A2616">
      <w:pPr>
        <w:pStyle w:val="Bezmezer1"/>
        <w:rPr>
          <w:rFonts w:ascii="Calibri" w:hAnsi="Calibri"/>
          <w:szCs w:val="22"/>
        </w:rPr>
      </w:pPr>
    </w:p>
    <w:p w:rsidR="004135EE" w:rsidRPr="00A835DD" w:rsidRDefault="004135EE" w:rsidP="001A2616">
      <w:pPr>
        <w:pStyle w:val="Bezmezer1"/>
        <w:rPr>
          <w:rFonts w:ascii="Calibri" w:hAnsi="Calibri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62"/>
      </w:tblGrid>
      <w:tr w:rsidR="00F54F6D" w:rsidRPr="00564C34" w:rsidTr="00E135AE">
        <w:trPr>
          <w:trHeight w:val="454"/>
        </w:trPr>
        <w:tc>
          <w:tcPr>
            <w:tcW w:w="4662" w:type="dxa"/>
            <w:shd w:val="clear" w:color="auto" w:fill="auto"/>
            <w:vAlign w:val="center"/>
          </w:tcPr>
          <w:p w:rsidR="00F54F6D" w:rsidRPr="00A835DD" w:rsidRDefault="00DF5B23" w:rsidP="00E135AE">
            <w:pPr>
              <w:pStyle w:val="Bezmezer1"/>
              <w:jc w:val="center"/>
              <w:rPr>
                <w:rFonts w:ascii="Calibri" w:hAnsi="Calibri"/>
                <w:b w:val="0"/>
                <w:color w:val="000000"/>
                <w:szCs w:val="22"/>
              </w:rPr>
            </w:pPr>
            <w:r w:rsidRPr="00DF5B23">
              <w:rPr>
                <w:rFonts w:ascii="Calibri" w:hAnsi="Calibri"/>
                <w:b w:val="0"/>
                <w:color w:val="000000"/>
                <w:szCs w:val="22"/>
              </w:rPr>
              <w:t>V Chrudimi dne ………………………</w:t>
            </w:r>
            <w:proofErr w:type="gramStart"/>
            <w:r w:rsidRPr="00DF5B23">
              <w:rPr>
                <w:rFonts w:ascii="Calibri" w:hAnsi="Calibri"/>
                <w:b w:val="0"/>
                <w:color w:val="000000"/>
                <w:szCs w:val="22"/>
              </w:rPr>
              <w:t>…..</w:t>
            </w:r>
            <w:proofErr w:type="gramEnd"/>
          </w:p>
        </w:tc>
        <w:tc>
          <w:tcPr>
            <w:tcW w:w="4662" w:type="dxa"/>
            <w:shd w:val="clear" w:color="auto" w:fill="auto"/>
            <w:vAlign w:val="center"/>
          </w:tcPr>
          <w:p w:rsidR="00F54F6D" w:rsidRPr="000028F1" w:rsidRDefault="00DF5B23" w:rsidP="00E135AE">
            <w:pPr>
              <w:pStyle w:val="Bezmezer1"/>
              <w:jc w:val="center"/>
              <w:rPr>
                <w:rFonts w:ascii="Calibri" w:hAnsi="Calibri"/>
                <w:b w:val="0"/>
                <w:color w:val="000000"/>
                <w:szCs w:val="22"/>
              </w:rPr>
            </w:pPr>
            <w:r w:rsidRPr="00DF5B23">
              <w:rPr>
                <w:rFonts w:ascii="Calibri" w:hAnsi="Calibri"/>
                <w:b w:val="0"/>
                <w:color w:val="000000"/>
                <w:szCs w:val="22"/>
              </w:rPr>
              <w:t>V Praze dne ……………………………</w:t>
            </w:r>
          </w:p>
        </w:tc>
      </w:tr>
      <w:tr w:rsidR="00F54F6D" w:rsidRPr="00564C34" w:rsidTr="00E135AE">
        <w:trPr>
          <w:trHeight w:val="737"/>
        </w:trPr>
        <w:tc>
          <w:tcPr>
            <w:tcW w:w="4662" w:type="dxa"/>
            <w:shd w:val="clear" w:color="auto" w:fill="auto"/>
            <w:vAlign w:val="bottom"/>
          </w:tcPr>
          <w:p w:rsidR="00F54F6D" w:rsidRPr="00564C34" w:rsidRDefault="00F54F6D" w:rsidP="00E135AE">
            <w:pPr>
              <w:pStyle w:val="Bezmezer1"/>
              <w:jc w:val="center"/>
              <w:rPr>
                <w:rFonts w:ascii="Calibri" w:hAnsi="Calibri"/>
                <w:b w:val="0"/>
                <w:color w:val="000000"/>
                <w:szCs w:val="22"/>
              </w:rPr>
            </w:pPr>
            <w:r w:rsidRPr="00564C34">
              <w:rPr>
                <w:rFonts w:ascii="Calibri" w:hAnsi="Calibri"/>
                <w:b w:val="0"/>
                <w:color w:val="000000"/>
                <w:szCs w:val="22"/>
              </w:rPr>
              <w:t>Za Uživatele:</w:t>
            </w:r>
          </w:p>
        </w:tc>
        <w:tc>
          <w:tcPr>
            <w:tcW w:w="4662" w:type="dxa"/>
            <w:shd w:val="clear" w:color="auto" w:fill="auto"/>
            <w:vAlign w:val="bottom"/>
          </w:tcPr>
          <w:p w:rsidR="00F54F6D" w:rsidRPr="00564C34" w:rsidRDefault="00F54F6D" w:rsidP="00E135AE">
            <w:pPr>
              <w:pStyle w:val="Bezmezer1"/>
              <w:jc w:val="center"/>
              <w:rPr>
                <w:rFonts w:ascii="Calibri" w:hAnsi="Calibri"/>
                <w:b w:val="0"/>
                <w:color w:val="000000"/>
                <w:szCs w:val="22"/>
              </w:rPr>
            </w:pPr>
            <w:r w:rsidRPr="00564C34">
              <w:rPr>
                <w:rFonts w:ascii="Calibri" w:hAnsi="Calibri"/>
                <w:b w:val="0"/>
                <w:szCs w:val="22"/>
              </w:rPr>
              <w:t>Za Poskytovatele:</w:t>
            </w:r>
          </w:p>
        </w:tc>
      </w:tr>
      <w:tr w:rsidR="00F54F6D" w:rsidRPr="00564C34" w:rsidTr="00E135AE">
        <w:trPr>
          <w:trHeight w:val="1247"/>
        </w:trPr>
        <w:tc>
          <w:tcPr>
            <w:tcW w:w="4662" w:type="dxa"/>
            <w:shd w:val="clear" w:color="auto" w:fill="auto"/>
            <w:vAlign w:val="bottom"/>
          </w:tcPr>
          <w:p w:rsidR="00F54F6D" w:rsidRPr="000028F1" w:rsidRDefault="00F54F6D" w:rsidP="00E135AE">
            <w:pPr>
              <w:pStyle w:val="Bezmezer1"/>
              <w:jc w:val="center"/>
              <w:rPr>
                <w:rFonts w:ascii="Calibri" w:hAnsi="Calibri"/>
                <w:b w:val="0"/>
                <w:color w:val="000000"/>
                <w:szCs w:val="22"/>
              </w:rPr>
            </w:pPr>
            <w:r w:rsidRPr="00564C34">
              <w:rPr>
                <w:rFonts w:ascii="Calibri" w:hAnsi="Calibri"/>
                <w:b w:val="0"/>
                <w:szCs w:val="22"/>
              </w:rPr>
              <w:t>……………………………………</w:t>
            </w:r>
            <w:r w:rsidR="000028F1">
              <w:rPr>
                <w:rFonts w:ascii="Calibri" w:hAnsi="Calibri"/>
                <w:b w:val="0"/>
                <w:szCs w:val="22"/>
              </w:rPr>
              <w:t>…………………….</w:t>
            </w:r>
          </w:p>
        </w:tc>
        <w:tc>
          <w:tcPr>
            <w:tcW w:w="4662" w:type="dxa"/>
            <w:shd w:val="clear" w:color="auto" w:fill="auto"/>
            <w:vAlign w:val="bottom"/>
          </w:tcPr>
          <w:p w:rsidR="00F54F6D" w:rsidRPr="000028F1" w:rsidRDefault="00F54F6D" w:rsidP="00E135AE">
            <w:pPr>
              <w:pStyle w:val="Bezmezer1"/>
              <w:jc w:val="center"/>
              <w:rPr>
                <w:rFonts w:ascii="Calibri" w:hAnsi="Calibri"/>
                <w:b w:val="0"/>
                <w:color w:val="000000"/>
                <w:szCs w:val="22"/>
              </w:rPr>
            </w:pPr>
            <w:r w:rsidRPr="000028F1">
              <w:rPr>
                <w:rFonts w:ascii="Calibri" w:hAnsi="Calibri"/>
                <w:b w:val="0"/>
                <w:szCs w:val="22"/>
              </w:rPr>
              <w:t>……………………………………</w:t>
            </w:r>
            <w:r w:rsidR="000028F1">
              <w:rPr>
                <w:rFonts w:ascii="Calibri" w:hAnsi="Calibri"/>
                <w:b w:val="0"/>
                <w:szCs w:val="22"/>
              </w:rPr>
              <w:t>………………….</w:t>
            </w:r>
          </w:p>
        </w:tc>
      </w:tr>
      <w:tr w:rsidR="00F54F6D" w:rsidRPr="00564C34" w:rsidTr="00E135AE">
        <w:trPr>
          <w:trHeight w:val="794"/>
        </w:trPr>
        <w:tc>
          <w:tcPr>
            <w:tcW w:w="4662" w:type="dxa"/>
            <w:shd w:val="clear" w:color="auto" w:fill="auto"/>
            <w:vAlign w:val="center"/>
          </w:tcPr>
          <w:p w:rsidR="005C4D8A" w:rsidRPr="00564C34" w:rsidRDefault="005C4D8A" w:rsidP="005C4D8A">
            <w:pPr>
              <w:pStyle w:val="Bezmezer1"/>
              <w:jc w:val="center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t>Mgr. Petr Řezníček</w:t>
            </w:r>
          </w:p>
          <w:p w:rsidR="00E64E7D" w:rsidRPr="000028F1" w:rsidRDefault="005C4D8A" w:rsidP="005C4D8A">
            <w:pPr>
              <w:pStyle w:val="Bezmezer1"/>
              <w:jc w:val="center"/>
              <w:rPr>
                <w:rFonts w:ascii="Calibri" w:hAnsi="Calibri"/>
                <w:b w:val="0"/>
                <w:color w:val="00000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t>starosta města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F54F6D" w:rsidRPr="000028F1" w:rsidRDefault="00F54F6D" w:rsidP="00E135AE">
            <w:pPr>
              <w:pStyle w:val="Bezmezer1"/>
              <w:jc w:val="center"/>
              <w:rPr>
                <w:rFonts w:ascii="Calibri" w:hAnsi="Calibri"/>
                <w:b w:val="0"/>
                <w:szCs w:val="22"/>
              </w:rPr>
            </w:pPr>
            <w:r w:rsidRPr="000028F1">
              <w:rPr>
                <w:rFonts w:ascii="Calibri" w:hAnsi="Calibri"/>
                <w:b w:val="0"/>
                <w:szCs w:val="22"/>
              </w:rPr>
              <w:t xml:space="preserve">Ing. Miroslav Šafařík, Ph.D. </w:t>
            </w:r>
          </w:p>
          <w:p w:rsidR="00F54F6D" w:rsidRPr="000028F1" w:rsidRDefault="00F54F6D" w:rsidP="00E135AE">
            <w:pPr>
              <w:pStyle w:val="Bezmezer1"/>
              <w:jc w:val="center"/>
              <w:rPr>
                <w:rFonts w:ascii="Calibri" w:hAnsi="Calibri"/>
                <w:b w:val="0"/>
                <w:color w:val="000000"/>
                <w:szCs w:val="22"/>
              </w:rPr>
            </w:pPr>
            <w:r w:rsidRPr="000028F1">
              <w:rPr>
                <w:rFonts w:ascii="Calibri" w:hAnsi="Calibri"/>
                <w:b w:val="0"/>
                <w:szCs w:val="22"/>
              </w:rPr>
              <w:t>ředitel společnosti</w:t>
            </w:r>
          </w:p>
        </w:tc>
      </w:tr>
    </w:tbl>
    <w:p w:rsidR="0000500A" w:rsidRPr="00564C34" w:rsidRDefault="0000500A" w:rsidP="004268FA">
      <w:pPr>
        <w:pStyle w:val="Bezmezer1"/>
        <w:rPr>
          <w:rFonts w:ascii="Calibri" w:hAnsi="Calibri"/>
          <w:b w:val="0"/>
          <w:szCs w:val="22"/>
        </w:rPr>
      </w:pPr>
    </w:p>
    <w:p w:rsidR="0000500A" w:rsidRPr="000028F1" w:rsidRDefault="0000500A" w:rsidP="0000500A">
      <w:pPr>
        <w:pStyle w:val="Barevnseznamzvraznn11"/>
        <w:tabs>
          <w:tab w:val="clear" w:pos="720"/>
        </w:tabs>
        <w:contextualSpacing w:val="0"/>
        <w:rPr>
          <w:rFonts w:ascii="Calibri" w:eastAsia="Times New Roman" w:hAnsi="Calibri"/>
          <w:szCs w:val="22"/>
          <w:lang w:eastAsia="cs-CZ"/>
        </w:rPr>
      </w:pPr>
      <w:r w:rsidRPr="00564C34">
        <w:rPr>
          <w:rFonts w:ascii="Calibri" w:hAnsi="Calibri"/>
        </w:rPr>
        <w:br w:type="page"/>
      </w:r>
      <w:r w:rsidRPr="000028F1">
        <w:rPr>
          <w:rFonts w:ascii="Calibri" w:eastAsia="Times New Roman" w:hAnsi="Calibri"/>
          <w:szCs w:val="22"/>
          <w:lang w:eastAsia="cs-CZ"/>
        </w:rPr>
        <w:lastRenderedPageBreak/>
        <w:t xml:space="preserve">Příloha č. 1: Seznam objektů dle odstavce </w:t>
      </w:r>
      <w:proofErr w:type="gramStart"/>
      <w:r w:rsidRPr="000028F1">
        <w:rPr>
          <w:rFonts w:ascii="Calibri" w:eastAsia="Times New Roman" w:hAnsi="Calibri"/>
          <w:szCs w:val="22"/>
          <w:lang w:eastAsia="cs-CZ"/>
        </w:rPr>
        <w:t>3.3</w:t>
      </w:r>
      <w:r w:rsidR="007A4667">
        <w:rPr>
          <w:rFonts w:ascii="Calibri" w:eastAsia="Times New Roman" w:hAnsi="Calibri"/>
          <w:szCs w:val="22"/>
          <w:lang w:eastAsia="cs-CZ"/>
        </w:rPr>
        <w:t>.</w:t>
      </w:r>
      <w:r w:rsidRPr="000028F1">
        <w:rPr>
          <w:rFonts w:ascii="Calibri" w:eastAsia="Times New Roman" w:hAnsi="Calibri"/>
          <w:szCs w:val="22"/>
          <w:lang w:eastAsia="cs-CZ"/>
        </w:rPr>
        <w:t xml:space="preserve"> této</w:t>
      </w:r>
      <w:proofErr w:type="gramEnd"/>
      <w:r w:rsidRPr="000028F1">
        <w:rPr>
          <w:rFonts w:ascii="Calibri" w:eastAsia="Times New Roman" w:hAnsi="Calibri"/>
          <w:szCs w:val="22"/>
          <w:lang w:eastAsia="cs-CZ"/>
        </w:rPr>
        <w:t xml:space="preserve"> smlouvy</w:t>
      </w:r>
    </w:p>
    <w:p w:rsidR="0000500A" w:rsidRPr="000028F1" w:rsidRDefault="0000500A" w:rsidP="0000500A">
      <w:pPr>
        <w:pStyle w:val="Barevnseznamzvraznn11"/>
        <w:tabs>
          <w:tab w:val="clear" w:pos="720"/>
        </w:tabs>
        <w:spacing w:before="0"/>
        <w:contextualSpacing w:val="0"/>
        <w:rPr>
          <w:rFonts w:ascii="Calibri" w:eastAsia="Times New Roman" w:hAnsi="Calibri"/>
          <w:szCs w:val="22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5348"/>
        <w:gridCol w:w="3248"/>
      </w:tblGrid>
      <w:tr w:rsidR="0000500A" w:rsidRPr="00564C34" w:rsidTr="00564C34">
        <w:trPr>
          <w:trHeight w:val="510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szCs w:val="22"/>
                <w:lang w:eastAsia="cs-CZ"/>
              </w:rPr>
              <w:t>č.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0500A" w:rsidRPr="009C3DE8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szCs w:val="22"/>
                <w:lang w:eastAsia="cs-CZ"/>
              </w:rPr>
            </w:pPr>
            <w:r w:rsidRPr="009C3DE8">
              <w:rPr>
                <w:rFonts w:ascii="Calibri" w:eastAsia="Times New Roman" w:hAnsi="Calibri" w:cs="Arial"/>
                <w:szCs w:val="22"/>
                <w:lang w:eastAsia="cs-CZ"/>
              </w:rPr>
              <w:t>Název budovy</w:t>
            </w: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0500A" w:rsidRPr="00344437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szCs w:val="22"/>
                <w:lang w:eastAsia="cs-CZ"/>
              </w:rPr>
            </w:pPr>
            <w:r w:rsidRPr="00344437">
              <w:rPr>
                <w:rFonts w:ascii="Calibri" w:eastAsia="Times New Roman" w:hAnsi="Calibri" w:cs="Arial"/>
                <w:szCs w:val="22"/>
                <w:lang w:eastAsia="cs-CZ"/>
              </w:rPr>
              <w:t>Adresa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Administrativní budova Městský park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Městský park 274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Administrativní budova Školní nám.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Školní náměstí 11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Denní stacionář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Pardubická 828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Divadlo K. </w:t>
            </w: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Pippicha</w:t>
            </w:r>
            <w:proofErr w:type="spellEnd"/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Čs. Partyzánů 6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Dopravní hřiště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Pardubická 867/1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DPS, Komenského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Komenského 57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DPS, Obce Ležáků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Obce Ležáků 215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DPS, Soukenická 158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Soukenická 158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DPS, Soukenická 164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Soukenická 164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DPS, Strojařů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Strojařů 1141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Dům dětí a mládeže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Palackého 418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Dům na půl cesty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Malecká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613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Hájenka Pohled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Pohled 16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Hala na stolní tenis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U Valchy 503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Krytý plavecký bazén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V průhonech 503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Městské kino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Svatopluka Čecha 256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MěÚ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Pardubická 44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Pardubická 44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MěÚ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Pardubická 67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Pardubická 67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MěÚ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</w:t>
            </w: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Resselovo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nám 77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Resselovo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nám. 77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MěÚ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</w:t>
            </w: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Resselovo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nám. 1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Resselovo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nám. 1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MK </w:t>
            </w: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Filištínská</w:t>
            </w:r>
            <w:proofErr w:type="spellEnd"/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Filištínská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36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MK </w:t>
            </w: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Topolská</w:t>
            </w:r>
            <w:proofErr w:type="spellEnd"/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Topolská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740U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MK U Stadionu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U Stadionu 812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Dr. Jana Malíka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Dr. Jana Malíka 958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Medlešice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Medlešice 1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Na Valech 182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Na Valech 182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Na Valech 193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Na Valech 193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Na Valech 693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Na Valech 693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Sladkovského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Sladkovského 31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Strojařů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Na Rozhledně 846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Sv. Čecha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Sv. Čecha 345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Topol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Topol 60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lastRenderedPageBreak/>
              <w:t>33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U Stadionu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U Stadionu 755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MŠ Víta Nejedlého</w:t>
            </w: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Víta Nejedlého 769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Mubaso</w:t>
            </w:r>
            <w:proofErr w:type="spellEnd"/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Školní náměstí 11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Muzeum + Měšťanská restaurace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Široká 85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Rozhledna Bára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Podhůra</w:t>
            </w:r>
            <w:proofErr w:type="spell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2798/2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Sběrný dvůr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proofErr w:type="gram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S.K.</w:t>
            </w:r>
            <w:proofErr w:type="gramEnd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Neumana nemá </w:t>
            </w:r>
            <w:proofErr w:type="spellStart"/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č.p</w:t>
            </w:r>
            <w:proofErr w:type="spellEnd"/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Spolkový dům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Rooseveltova 490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Sportovní hala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Tyršovo nám. 12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Sportovní hala 2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Tyršovo náměstí 249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Stadion AFK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V průhonech 685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Stadion Novoměstská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Novoměstská 230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Technické služby Chrudim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9C3DE8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různé 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TS,</w:t>
            </w:r>
            <w:r w:rsidR="009C3DE8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 </w:t>
            </w: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Hlavní budova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Sečská 809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Ubytovna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Tovární 1114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Zimní stadion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V průhonech 183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ZŠ Dr. Malíka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Dr. Jana Malíka 958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ZŠ Husova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Husova 9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ZŠ Školní náměstí 228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Školní náměstí 228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ZŠ Školní náměstí 238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Školní náměstí 238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ZŠ Školní náměstí 6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Školní náměstí 6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ZŠ U Stadionu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U Stadionu 756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ZŠ, Dr. Peška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Dr. Václava Peška 768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ZŠ, Sladkovského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Sladkovského 28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ZUŠ Chrudim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Obce Ležáků 92</w:t>
            </w:r>
          </w:p>
        </w:tc>
      </w:tr>
      <w:tr w:rsidR="0000500A" w:rsidRPr="00564C34" w:rsidTr="0000500A">
        <w:trPr>
          <w:trHeight w:val="397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00A" w:rsidRPr="00564C34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564C34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9C3DE8" w:rsidP="009C3DE8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S</w:t>
            </w:r>
            <w:r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 xml:space="preserve">oustava </w:t>
            </w:r>
            <w:r w:rsidR="0000500A" w:rsidRPr="000028F1">
              <w:rPr>
                <w:rFonts w:ascii="Calibri" w:eastAsia="Times New Roman" w:hAnsi="Calibri" w:cs="Arial"/>
                <w:b w:val="0"/>
                <w:bCs w:val="0"/>
                <w:szCs w:val="22"/>
                <w:lang w:eastAsia="cs-CZ"/>
              </w:rPr>
              <w:t>veřejného osvětlení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00A" w:rsidRPr="000028F1" w:rsidRDefault="0000500A" w:rsidP="0000500A">
            <w:pPr>
              <w:widowControl/>
              <w:tabs>
                <w:tab w:val="clear" w:pos="720"/>
              </w:tabs>
              <w:suppressAutoHyphens w:val="0"/>
              <w:spacing w:before="0"/>
              <w:jc w:val="left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</w:pPr>
            <w:r w:rsidRPr="000028F1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cs-CZ"/>
              </w:rPr>
              <w:t> </w:t>
            </w:r>
          </w:p>
        </w:tc>
      </w:tr>
    </w:tbl>
    <w:p w:rsidR="00CB1213" w:rsidRPr="00564C34" w:rsidRDefault="00C4689C" w:rsidP="0000500A">
      <w:pPr>
        <w:pStyle w:val="Podtitul"/>
        <w:rPr>
          <w:rFonts w:ascii="Calibri" w:hAnsi="Calibri"/>
          <w:color w:val="000000"/>
        </w:rPr>
      </w:pPr>
      <w:r w:rsidRPr="00564C34">
        <w:rPr>
          <w:rFonts w:ascii="Calibri" w:hAnsi="Calibri"/>
        </w:rPr>
        <w:tab/>
      </w:r>
      <w:r w:rsidR="00CB1213" w:rsidRPr="00564C34">
        <w:rPr>
          <w:rFonts w:ascii="Calibri" w:hAnsi="Calibri"/>
        </w:rPr>
        <w:tab/>
      </w:r>
      <w:r w:rsidR="00CB1213" w:rsidRPr="00564C34">
        <w:rPr>
          <w:rFonts w:ascii="Calibri" w:hAnsi="Calibri"/>
        </w:rPr>
        <w:tab/>
      </w:r>
      <w:r w:rsidR="00CB1213" w:rsidRPr="00564C34">
        <w:rPr>
          <w:rFonts w:ascii="Calibri" w:hAnsi="Calibri"/>
        </w:rPr>
        <w:tab/>
      </w:r>
      <w:r w:rsidR="00CB1213" w:rsidRPr="00564C34">
        <w:rPr>
          <w:rFonts w:ascii="Calibri" w:hAnsi="Calibri"/>
        </w:rPr>
        <w:tab/>
      </w:r>
      <w:r w:rsidR="003575A3" w:rsidRPr="00564C34">
        <w:rPr>
          <w:rFonts w:ascii="Calibri" w:hAnsi="Calibri"/>
        </w:rPr>
        <w:tab/>
        <w:t xml:space="preserve">             </w:t>
      </w:r>
      <w:r w:rsidR="000975B7" w:rsidRPr="00564C34">
        <w:rPr>
          <w:rFonts w:ascii="Calibri" w:hAnsi="Calibri"/>
        </w:rPr>
        <w:t xml:space="preserve">      </w:t>
      </w:r>
      <w:r w:rsidR="003575A3" w:rsidRPr="00564C34">
        <w:rPr>
          <w:rFonts w:ascii="Calibri" w:hAnsi="Calibri"/>
        </w:rPr>
        <w:t xml:space="preserve">            </w:t>
      </w:r>
    </w:p>
    <w:sectPr w:rsidR="00CB1213" w:rsidRPr="00564C34" w:rsidSect="00D630A8">
      <w:footerReference w:type="default" r:id="rId16"/>
      <w:pgSz w:w="11906" w:h="16838" w:code="9"/>
      <w:pgMar w:top="1247" w:right="1361" w:bottom="1247" w:left="136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DE" w:rsidRDefault="00F340DE" w:rsidP="00DC1148">
      <w:pPr>
        <w:spacing w:before="0"/>
      </w:pPr>
      <w:r>
        <w:separator/>
      </w:r>
    </w:p>
  </w:endnote>
  <w:endnote w:type="continuationSeparator" w:id="0">
    <w:p w:rsidR="00F340DE" w:rsidRDefault="00F340DE" w:rsidP="00DC11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DE" w:rsidRPr="00745ACD" w:rsidRDefault="00F340DE" w:rsidP="000975B7">
    <w:pPr>
      <w:pStyle w:val="Zpat"/>
      <w:spacing w:before="120"/>
      <w:jc w:val="center"/>
      <w:rPr>
        <w:rFonts w:ascii="Calibri" w:hAnsi="Calibri"/>
      </w:rPr>
    </w:pPr>
    <w:r w:rsidRPr="00745ACD">
      <w:rPr>
        <w:rFonts w:ascii="Calibri" w:hAnsi="Calibri"/>
      </w:rPr>
      <w:t xml:space="preserve">Stránka </w:t>
    </w:r>
    <w:r w:rsidR="00816762" w:rsidRPr="00745ACD">
      <w:rPr>
        <w:rFonts w:ascii="Calibri" w:hAnsi="Calibri"/>
        <w:b w:val="0"/>
        <w:sz w:val="24"/>
        <w:szCs w:val="24"/>
      </w:rPr>
      <w:fldChar w:fldCharType="begin"/>
    </w:r>
    <w:r w:rsidRPr="00745ACD">
      <w:rPr>
        <w:rFonts w:ascii="Calibri" w:hAnsi="Calibri"/>
      </w:rPr>
      <w:instrText>PAGE</w:instrText>
    </w:r>
    <w:r w:rsidR="00816762" w:rsidRPr="00745ACD">
      <w:rPr>
        <w:rFonts w:ascii="Calibri" w:hAnsi="Calibri"/>
        <w:b w:val="0"/>
        <w:sz w:val="24"/>
        <w:szCs w:val="24"/>
      </w:rPr>
      <w:fldChar w:fldCharType="separate"/>
    </w:r>
    <w:r w:rsidR="007A4667">
      <w:rPr>
        <w:rFonts w:ascii="Calibri" w:hAnsi="Calibri"/>
        <w:noProof/>
      </w:rPr>
      <w:t>6</w:t>
    </w:r>
    <w:r w:rsidR="00816762" w:rsidRPr="00745ACD">
      <w:rPr>
        <w:rFonts w:ascii="Calibri" w:hAnsi="Calibri"/>
        <w:b w:val="0"/>
        <w:sz w:val="24"/>
        <w:szCs w:val="24"/>
      </w:rPr>
      <w:fldChar w:fldCharType="end"/>
    </w:r>
    <w:r w:rsidRPr="00745ACD">
      <w:rPr>
        <w:rFonts w:ascii="Calibri" w:hAnsi="Calibri"/>
      </w:rPr>
      <w:t xml:space="preserve"> z </w:t>
    </w:r>
    <w:r w:rsidR="00816762" w:rsidRPr="00745ACD">
      <w:rPr>
        <w:rFonts w:ascii="Calibri" w:hAnsi="Calibri"/>
        <w:b w:val="0"/>
        <w:sz w:val="24"/>
        <w:szCs w:val="24"/>
      </w:rPr>
      <w:fldChar w:fldCharType="begin"/>
    </w:r>
    <w:r w:rsidRPr="00745ACD">
      <w:rPr>
        <w:rFonts w:ascii="Calibri" w:hAnsi="Calibri"/>
      </w:rPr>
      <w:instrText>NUMPAGES</w:instrText>
    </w:r>
    <w:r w:rsidR="00816762" w:rsidRPr="00745ACD">
      <w:rPr>
        <w:rFonts w:ascii="Calibri" w:hAnsi="Calibri"/>
        <w:b w:val="0"/>
        <w:sz w:val="24"/>
        <w:szCs w:val="24"/>
      </w:rPr>
      <w:fldChar w:fldCharType="separate"/>
    </w:r>
    <w:r w:rsidR="007A4667">
      <w:rPr>
        <w:rFonts w:ascii="Calibri" w:hAnsi="Calibri"/>
        <w:noProof/>
      </w:rPr>
      <w:t>7</w:t>
    </w:r>
    <w:r w:rsidR="00816762" w:rsidRPr="00745ACD">
      <w:rPr>
        <w:rFonts w:ascii="Calibri" w:hAnsi="Calibri"/>
        <w:b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DE" w:rsidRDefault="00F340DE" w:rsidP="00DC1148">
      <w:pPr>
        <w:spacing w:before="0"/>
      </w:pPr>
      <w:r>
        <w:separator/>
      </w:r>
    </w:p>
  </w:footnote>
  <w:footnote w:type="continuationSeparator" w:id="0">
    <w:p w:rsidR="00F340DE" w:rsidRDefault="00F340DE" w:rsidP="00DC114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BD7B6F"/>
    <w:multiLevelType w:val="multilevel"/>
    <w:tmpl w:val="C6D684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4887C62"/>
    <w:multiLevelType w:val="hybridMultilevel"/>
    <w:tmpl w:val="0C9E7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8A9"/>
    <w:multiLevelType w:val="hybridMultilevel"/>
    <w:tmpl w:val="F2DA4112"/>
    <w:lvl w:ilvl="0" w:tplc="734E0E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667BE"/>
    <w:multiLevelType w:val="multilevel"/>
    <w:tmpl w:val="4D7886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75E3521"/>
    <w:multiLevelType w:val="hybridMultilevel"/>
    <w:tmpl w:val="C7DE11A0"/>
    <w:lvl w:ilvl="0" w:tplc="7BACFD02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70D28"/>
    <w:multiLevelType w:val="multilevel"/>
    <w:tmpl w:val="A5986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25F4F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E25C31"/>
    <w:multiLevelType w:val="multilevel"/>
    <w:tmpl w:val="4D7886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82A01D7"/>
    <w:multiLevelType w:val="hybridMultilevel"/>
    <w:tmpl w:val="97181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376F73"/>
    <w:multiLevelType w:val="hybridMultilevel"/>
    <w:tmpl w:val="C7DE11A0"/>
    <w:lvl w:ilvl="0" w:tplc="7BACFD02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50B8A"/>
    <w:multiLevelType w:val="hybridMultilevel"/>
    <w:tmpl w:val="D150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C5437"/>
    <w:multiLevelType w:val="hybridMultilevel"/>
    <w:tmpl w:val="FE9C6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00434"/>
    <w:multiLevelType w:val="hybridMultilevel"/>
    <w:tmpl w:val="C7DE11A0"/>
    <w:lvl w:ilvl="0" w:tplc="7BACFD02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36DF8"/>
    <w:multiLevelType w:val="multilevel"/>
    <w:tmpl w:val="31DAE5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4BA6301"/>
    <w:multiLevelType w:val="multilevel"/>
    <w:tmpl w:val="4D7886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E6E1E4A"/>
    <w:multiLevelType w:val="hybridMultilevel"/>
    <w:tmpl w:val="5D1EC41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F303F"/>
    <w:multiLevelType w:val="multilevel"/>
    <w:tmpl w:val="0A8E3C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6602F1B"/>
    <w:multiLevelType w:val="multilevel"/>
    <w:tmpl w:val="82D0DE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E3C44D6"/>
    <w:multiLevelType w:val="hybridMultilevel"/>
    <w:tmpl w:val="ED5EB172"/>
    <w:lvl w:ilvl="0" w:tplc="54CEB70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025705"/>
    <w:multiLevelType w:val="hybridMultilevel"/>
    <w:tmpl w:val="C96227F0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A72567"/>
    <w:multiLevelType w:val="hybridMultilevel"/>
    <w:tmpl w:val="0C9E7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37B96"/>
    <w:multiLevelType w:val="multilevel"/>
    <w:tmpl w:val="C6D684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5C568AC"/>
    <w:multiLevelType w:val="multilevel"/>
    <w:tmpl w:val="C6D684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26619F"/>
    <w:multiLevelType w:val="multilevel"/>
    <w:tmpl w:val="94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77111574"/>
    <w:multiLevelType w:val="hybridMultilevel"/>
    <w:tmpl w:val="C7DE11A0"/>
    <w:lvl w:ilvl="0" w:tplc="7BACFD02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D4BD4"/>
    <w:multiLevelType w:val="multilevel"/>
    <w:tmpl w:val="B50050A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2"/>
  </w:num>
  <w:num w:numId="11">
    <w:abstractNumId w:val="4"/>
  </w:num>
  <w:num w:numId="12">
    <w:abstractNumId w:val="15"/>
  </w:num>
  <w:num w:numId="13">
    <w:abstractNumId w:val="8"/>
  </w:num>
  <w:num w:numId="14">
    <w:abstractNumId w:val="26"/>
  </w:num>
  <w:num w:numId="15">
    <w:abstractNumId w:val="24"/>
  </w:num>
  <w:num w:numId="16">
    <w:abstractNumId w:val="0"/>
  </w:num>
  <w:num w:numId="17">
    <w:abstractNumId w:val="3"/>
  </w:num>
  <w:num w:numId="18">
    <w:abstractNumId w:val="20"/>
  </w:num>
  <w:num w:numId="19">
    <w:abstractNumId w:val="12"/>
  </w:num>
  <w:num w:numId="20">
    <w:abstractNumId w:val="9"/>
  </w:num>
  <w:num w:numId="21">
    <w:abstractNumId w:val="17"/>
  </w:num>
  <w:num w:numId="22">
    <w:abstractNumId w:val="2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  <w:num w:numId="26">
    <w:abstractNumId w:val="14"/>
  </w:num>
  <w:num w:numId="27">
    <w:abstractNumId w:val="18"/>
  </w:num>
  <w:num w:numId="28">
    <w:abstractNumId w:val="11"/>
  </w:num>
  <w:num w:numId="29">
    <w:abstractNumId w:val="5"/>
  </w:num>
  <w:num w:numId="30">
    <w:abstractNumId w:val="21"/>
  </w:num>
  <w:num w:numId="31">
    <w:abstractNumId w:val="2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616"/>
    <w:rsid w:val="000028F1"/>
    <w:rsid w:val="00003DD8"/>
    <w:rsid w:val="0000500A"/>
    <w:rsid w:val="00025395"/>
    <w:rsid w:val="0005042E"/>
    <w:rsid w:val="00054B80"/>
    <w:rsid w:val="0008722D"/>
    <w:rsid w:val="000965A2"/>
    <w:rsid w:val="0009700A"/>
    <w:rsid w:val="000975B7"/>
    <w:rsid w:val="000975FC"/>
    <w:rsid w:val="0009786C"/>
    <w:rsid w:val="000B7B1C"/>
    <w:rsid w:val="000D2DE1"/>
    <w:rsid w:val="000E634D"/>
    <w:rsid w:val="000F181D"/>
    <w:rsid w:val="001064E4"/>
    <w:rsid w:val="0011431A"/>
    <w:rsid w:val="00114794"/>
    <w:rsid w:val="00125E12"/>
    <w:rsid w:val="00141C4A"/>
    <w:rsid w:val="00145519"/>
    <w:rsid w:val="00151ECE"/>
    <w:rsid w:val="001715F9"/>
    <w:rsid w:val="001769A5"/>
    <w:rsid w:val="001A2616"/>
    <w:rsid w:val="001D4D64"/>
    <w:rsid w:val="001F594D"/>
    <w:rsid w:val="002172BE"/>
    <w:rsid w:val="00220268"/>
    <w:rsid w:val="00224D7C"/>
    <w:rsid w:val="00283FCA"/>
    <w:rsid w:val="002878AC"/>
    <w:rsid w:val="00296197"/>
    <w:rsid w:val="002B0CA6"/>
    <w:rsid w:val="002C13D5"/>
    <w:rsid w:val="002D3EEA"/>
    <w:rsid w:val="002D46DF"/>
    <w:rsid w:val="002E50DB"/>
    <w:rsid w:val="00315A9C"/>
    <w:rsid w:val="0034108D"/>
    <w:rsid w:val="00342A1B"/>
    <w:rsid w:val="00344437"/>
    <w:rsid w:val="003575A3"/>
    <w:rsid w:val="00357F64"/>
    <w:rsid w:val="00365658"/>
    <w:rsid w:val="00377114"/>
    <w:rsid w:val="003945DB"/>
    <w:rsid w:val="003A58E1"/>
    <w:rsid w:val="003B4451"/>
    <w:rsid w:val="003B6FAB"/>
    <w:rsid w:val="003C1E30"/>
    <w:rsid w:val="003C354E"/>
    <w:rsid w:val="003C5527"/>
    <w:rsid w:val="003C7116"/>
    <w:rsid w:val="003F5A7C"/>
    <w:rsid w:val="004135EE"/>
    <w:rsid w:val="004268FA"/>
    <w:rsid w:val="00460385"/>
    <w:rsid w:val="00460386"/>
    <w:rsid w:val="00496610"/>
    <w:rsid w:val="00496A17"/>
    <w:rsid w:val="004B673F"/>
    <w:rsid w:val="004B799E"/>
    <w:rsid w:val="005250C3"/>
    <w:rsid w:val="00535B16"/>
    <w:rsid w:val="00543350"/>
    <w:rsid w:val="00543D93"/>
    <w:rsid w:val="00554FB0"/>
    <w:rsid w:val="00562E5E"/>
    <w:rsid w:val="00564C34"/>
    <w:rsid w:val="005858A6"/>
    <w:rsid w:val="00587DC1"/>
    <w:rsid w:val="00592B81"/>
    <w:rsid w:val="005A0A47"/>
    <w:rsid w:val="005B640B"/>
    <w:rsid w:val="005C2A94"/>
    <w:rsid w:val="005C4D8A"/>
    <w:rsid w:val="005E6FC9"/>
    <w:rsid w:val="005F2542"/>
    <w:rsid w:val="0063118E"/>
    <w:rsid w:val="00642511"/>
    <w:rsid w:val="0065268E"/>
    <w:rsid w:val="006624B3"/>
    <w:rsid w:val="006652AA"/>
    <w:rsid w:val="00671539"/>
    <w:rsid w:val="00686D08"/>
    <w:rsid w:val="006A0C95"/>
    <w:rsid w:val="006B007D"/>
    <w:rsid w:val="00745ACD"/>
    <w:rsid w:val="00760939"/>
    <w:rsid w:val="00766345"/>
    <w:rsid w:val="007A4667"/>
    <w:rsid w:val="0080578B"/>
    <w:rsid w:val="00806881"/>
    <w:rsid w:val="0081220A"/>
    <w:rsid w:val="00816762"/>
    <w:rsid w:val="008338E4"/>
    <w:rsid w:val="00880D2D"/>
    <w:rsid w:val="0089366B"/>
    <w:rsid w:val="008B0B34"/>
    <w:rsid w:val="008D2011"/>
    <w:rsid w:val="008D5D36"/>
    <w:rsid w:val="00901CDF"/>
    <w:rsid w:val="00902D0A"/>
    <w:rsid w:val="00907719"/>
    <w:rsid w:val="00907978"/>
    <w:rsid w:val="00912A43"/>
    <w:rsid w:val="00923608"/>
    <w:rsid w:val="009240DC"/>
    <w:rsid w:val="00947517"/>
    <w:rsid w:val="0096267E"/>
    <w:rsid w:val="009627DD"/>
    <w:rsid w:val="00973025"/>
    <w:rsid w:val="00980394"/>
    <w:rsid w:val="00982685"/>
    <w:rsid w:val="009B0C1F"/>
    <w:rsid w:val="009C3DE8"/>
    <w:rsid w:val="009D4CDB"/>
    <w:rsid w:val="009E63B6"/>
    <w:rsid w:val="00A05A60"/>
    <w:rsid w:val="00A318E8"/>
    <w:rsid w:val="00A37E2F"/>
    <w:rsid w:val="00A65259"/>
    <w:rsid w:val="00A72C4F"/>
    <w:rsid w:val="00A8311F"/>
    <w:rsid w:val="00A835DD"/>
    <w:rsid w:val="00A83BF8"/>
    <w:rsid w:val="00A94F1C"/>
    <w:rsid w:val="00AA20F5"/>
    <w:rsid w:val="00AA565B"/>
    <w:rsid w:val="00AC3131"/>
    <w:rsid w:val="00AD7701"/>
    <w:rsid w:val="00AF518B"/>
    <w:rsid w:val="00B1543F"/>
    <w:rsid w:val="00B2102F"/>
    <w:rsid w:val="00B36BCB"/>
    <w:rsid w:val="00B374C0"/>
    <w:rsid w:val="00B43FDB"/>
    <w:rsid w:val="00B75129"/>
    <w:rsid w:val="00B9359B"/>
    <w:rsid w:val="00BA7640"/>
    <w:rsid w:val="00BB160F"/>
    <w:rsid w:val="00BB6853"/>
    <w:rsid w:val="00BE586A"/>
    <w:rsid w:val="00C025C3"/>
    <w:rsid w:val="00C45FD5"/>
    <w:rsid w:val="00C4689C"/>
    <w:rsid w:val="00C5177F"/>
    <w:rsid w:val="00C54C53"/>
    <w:rsid w:val="00C97B2E"/>
    <w:rsid w:val="00CB1213"/>
    <w:rsid w:val="00CB7401"/>
    <w:rsid w:val="00CC0350"/>
    <w:rsid w:val="00CC398D"/>
    <w:rsid w:val="00CC7834"/>
    <w:rsid w:val="00CD1144"/>
    <w:rsid w:val="00D346CE"/>
    <w:rsid w:val="00D438F4"/>
    <w:rsid w:val="00D45743"/>
    <w:rsid w:val="00D530AD"/>
    <w:rsid w:val="00D630A8"/>
    <w:rsid w:val="00D63A8E"/>
    <w:rsid w:val="00D9282B"/>
    <w:rsid w:val="00DC03D9"/>
    <w:rsid w:val="00DC1148"/>
    <w:rsid w:val="00DC2B51"/>
    <w:rsid w:val="00DD3DCD"/>
    <w:rsid w:val="00DF5B23"/>
    <w:rsid w:val="00E12E45"/>
    <w:rsid w:val="00E135AE"/>
    <w:rsid w:val="00E16B44"/>
    <w:rsid w:val="00E52151"/>
    <w:rsid w:val="00E615EB"/>
    <w:rsid w:val="00E61C5B"/>
    <w:rsid w:val="00E64E7D"/>
    <w:rsid w:val="00E70932"/>
    <w:rsid w:val="00E8366A"/>
    <w:rsid w:val="00E84BA7"/>
    <w:rsid w:val="00E855B6"/>
    <w:rsid w:val="00EA39DA"/>
    <w:rsid w:val="00EB6373"/>
    <w:rsid w:val="00EC585E"/>
    <w:rsid w:val="00EE75CC"/>
    <w:rsid w:val="00EF73BF"/>
    <w:rsid w:val="00F05077"/>
    <w:rsid w:val="00F26041"/>
    <w:rsid w:val="00F340DE"/>
    <w:rsid w:val="00F35399"/>
    <w:rsid w:val="00F54F6D"/>
    <w:rsid w:val="00F823DC"/>
    <w:rsid w:val="00F92B78"/>
    <w:rsid w:val="00FA5B9F"/>
    <w:rsid w:val="00FD205B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616"/>
    <w:pPr>
      <w:widowControl w:val="0"/>
      <w:tabs>
        <w:tab w:val="left" w:pos="720"/>
      </w:tabs>
      <w:suppressAutoHyphens/>
      <w:spacing w:before="240"/>
      <w:jc w:val="both"/>
    </w:pPr>
    <w:rPr>
      <w:rFonts w:eastAsia="MS Mincho"/>
      <w:b/>
      <w:bCs/>
      <w:sz w:val="22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A2616"/>
    <w:rPr>
      <w:rFonts w:ascii="Times New Roman" w:hAnsi="Times New Roman" w:cs="Times New Roman" w:hint="default"/>
      <w:color w:val="0000FF"/>
      <w:u w:val="single"/>
    </w:rPr>
  </w:style>
  <w:style w:type="character" w:customStyle="1" w:styleId="NzevChar">
    <w:name w:val="Název Char"/>
    <w:link w:val="Nzev"/>
    <w:locked/>
    <w:rsid w:val="001A2616"/>
    <w:rPr>
      <w:rFonts w:ascii="MS Mincho" w:eastAsia="MS Mincho" w:hAnsi="MS Mincho"/>
      <w:b/>
      <w:bCs/>
      <w:sz w:val="44"/>
      <w:szCs w:val="28"/>
      <w:lang w:val="cs-CZ" w:eastAsia="ar-SA" w:bidi="ar-SA"/>
    </w:rPr>
  </w:style>
  <w:style w:type="paragraph" w:styleId="Nzev">
    <w:name w:val="Title"/>
    <w:basedOn w:val="Normln"/>
    <w:next w:val="Podtitul"/>
    <w:link w:val="NzevChar"/>
    <w:qFormat/>
    <w:rsid w:val="001A2616"/>
    <w:pPr>
      <w:jc w:val="center"/>
    </w:pPr>
    <w:rPr>
      <w:rFonts w:ascii="MS Mincho" w:hAnsi="MS Mincho"/>
      <w:sz w:val="44"/>
    </w:rPr>
  </w:style>
  <w:style w:type="paragraph" w:customStyle="1" w:styleId="Bezmezer1">
    <w:name w:val="Bez mezer1"/>
    <w:rsid w:val="001A2616"/>
    <w:pPr>
      <w:widowControl w:val="0"/>
      <w:tabs>
        <w:tab w:val="left" w:pos="720"/>
      </w:tabs>
      <w:suppressAutoHyphens/>
      <w:jc w:val="both"/>
    </w:pPr>
    <w:rPr>
      <w:rFonts w:eastAsia="MS Mincho"/>
      <w:b/>
      <w:bCs/>
      <w:sz w:val="22"/>
      <w:szCs w:val="28"/>
      <w:lang w:eastAsia="ar-SA"/>
    </w:rPr>
  </w:style>
  <w:style w:type="paragraph" w:customStyle="1" w:styleId="Barevnseznamzvraznn11">
    <w:name w:val="Barevný seznam – zvýraznění 11"/>
    <w:basedOn w:val="Normln"/>
    <w:rsid w:val="001A2616"/>
    <w:pPr>
      <w:ind w:left="720"/>
      <w:contextualSpacing/>
    </w:pPr>
  </w:style>
  <w:style w:type="paragraph" w:customStyle="1" w:styleId="Odstavecseseznamem1">
    <w:name w:val="Odstavec se seznamem1"/>
    <w:basedOn w:val="Normln"/>
    <w:rsid w:val="001A2616"/>
    <w:pPr>
      <w:ind w:left="708"/>
    </w:pPr>
  </w:style>
  <w:style w:type="character" w:customStyle="1" w:styleId="platne1">
    <w:name w:val="platne1"/>
    <w:rsid w:val="001A2616"/>
  </w:style>
  <w:style w:type="paragraph" w:styleId="Podtitul">
    <w:name w:val="Subtitle"/>
    <w:basedOn w:val="Normln"/>
    <w:qFormat/>
    <w:rsid w:val="001A26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CB1213"/>
    <w:pPr>
      <w:spacing w:befor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B1213"/>
    <w:rPr>
      <w:rFonts w:ascii="Tahoma" w:eastAsia="MS Mincho" w:hAnsi="Tahoma" w:cs="Tahoma"/>
      <w:b/>
      <w:bCs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B1213"/>
    <w:pPr>
      <w:ind w:left="708"/>
    </w:pPr>
  </w:style>
  <w:style w:type="character" w:styleId="Sledovanodkaz">
    <w:name w:val="FollowedHyperlink"/>
    <w:rsid w:val="00F35399"/>
    <w:rPr>
      <w:color w:val="800080"/>
      <w:u w:val="single"/>
    </w:rPr>
  </w:style>
  <w:style w:type="paragraph" w:styleId="Zhlav">
    <w:name w:val="header"/>
    <w:basedOn w:val="Normln"/>
    <w:link w:val="ZhlavChar"/>
    <w:rsid w:val="00DC1148"/>
    <w:pPr>
      <w:tabs>
        <w:tab w:val="clear" w:pos="72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C1148"/>
    <w:rPr>
      <w:rFonts w:eastAsia="MS Mincho"/>
      <w:b/>
      <w:bCs/>
      <w:sz w:val="22"/>
      <w:szCs w:val="28"/>
      <w:lang w:eastAsia="ar-SA"/>
    </w:rPr>
  </w:style>
  <w:style w:type="paragraph" w:styleId="Zpat">
    <w:name w:val="footer"/>
    <w:basedOn w:val="Normln"/>
    <w:link w:val="ZpatChar"/>
    <w:uiPriority w:val="99"/>
    <w:rsid w:val="00DC1148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1148"/>
    <w:rPr>
      <w:rFonts w:eastAsia="MS Mincho"/>
      <w:b/>
      <w:bCs/>
      <w:sz w:val="22"/>
      <w:szCs w:val="28"/>
      <w:lang w:eastAsia="ar-SA"/>
    </w:rPr>
  </w:style>
  <w:style w:type="character" w:styleId="Odkaznakoment">
    <w:name w:val="annotation reference"/>
    <w:rsid w:val="003B6F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B6FAB"/>
    <w:rPr>
      <w:sz w:val="20"/>
      <w:szCs w:val="20"/>
    </w:rPr>
  </w:style>
  <w:style w:type="character" w:customStyle="1" w:styleId="TextkomenteChar">
    <w:name w:val="Text komentáře Char"/>
    <w:link w:val="Textkomente"/>
    <w:rsid w:val="003B6FAB"/>
    <w:rPr>
      <w:rFonts w:eastAsia="MS Mincho"/>
      <w:b/>
      <w:bCs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3B6FAB"/>
  </w:style>
  <w:style w:type="character" w:customStyle="1" w:styleId="PedmtkomenteChar">
    <w:name w:val="Předmět komentáře Char"/>
    <w:basedOn w:val="TextkomenteChar"/>
    <w:link w:val="Pedmtkomente"/>
    <w:rsid w:val="003B6FAB"/>
    <w:rPr>
      <w:rFonts w:eastAsia="MS Mincho"/>
      <w:b/>
      <w:bCs/>
      <w:lang w:eastAsia="ar-SA"/>
    </w:rPr>
  </w:style>
  <w:style w:type="table" w:styleId="Mkatabulky">
    <w:name w:val="Table Grid"/>
    <w:basedOn w:val="Normlntabulka"/>
    <w:uiPriority w:val="39"/>
    <w:rsid w:val="0000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.reznicek@chrudim-city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manazer@porsenn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s@porsenna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rudim.eu" TargetMode="External"/><Relationship Id="rId10" Type="http://schemas.openxmlformats.org/officeDocument/2006/relationships/hyperlink" Target="http://www.emanazer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anazer.cz" TargetMode="External"/><Relationship Id="rId14" Type="http://schemas.openxmlformats.org/officeDocument/2006/relationships/hyperlink" Target="mailto:zdenek.pavlik@chrudim-cit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9C55-1C4C-4E41-B929-CDAE0E6F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2155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OPava</Company>
  <LinksUpToDate>false</LinksUpToDate>
  <CharactersWithSpaces>14605</CharactersWithSpaces>
  <SharedDoc>false</SharedDoc>
  <HLinks>
    <vt:vector size="42" baseType="variant">
      <vt:variant>
        <vt:i4>7929983</vt:i4>
      </vt:variant>
      <vt:variant>
        <vt:i4>18</vt:i4>
      </vt:variant>
      <vt:variant>
        <vt:i4>0</vt:i4>
      </vt:variant>
      <vt:variant>
        <vt:i4>5</vt:i4>
      </vt:variant>
      <vt:variant>
        <vt:lpwstr>http://www.chrudim.eu/</vt:lpwstr>
      </vt:variant>
      <vt:variant>
        <vt:lpwstr/>
      </vt:variant>
      <vt:variant>
        <vt:i4>720942</vt:i4>
      </vt:variant>
      <vt:variant>
        <vt:i4>15</vt:i4>
      </vt:variant>
      <vt:variant>
        <vt:i4>0</vt:i4>
      </vt:variant>
      <vt:variant>
        <vt:i4>5</vt:i4>
      </vt:variant>
      <vt:variant>
        <vt:lpwstr>mailto:zdenek.pavlik@chrudim-city.cz</vt:lpwstr>
      </vt:variant>
      <vt:variant>
        <vt:lpwstr/>
      </vt:variant>
      <vt:variant>
        <vt:i4>1048627</vt:i4>
      </vt:variant>
      <vt:variant>
        <vt:i4>12</vt:i4>
      </vt:variant>
      <vt:variant>
        <vt:i4>0</vt:i4>
      </vt:variant>
      <vt:variant>
        <vt:i4>5</vt:i4>
      </vt:variant>
      <vt:variant>
        <vt:lpwstr>mailto:petr.reznicek@chrudim-city.cz</vt:lpwstr>
      </vt:variant>
      <vt:variant>
        <vt:lpwstr/>
      </vt:variant>
      <vt:variant>
        <vt:i4>5308466</vt:i4>
      </vt:variant>
      <vt:variant>
        <vt:i4>9</vt:i4>
      </vt:variant>
      <vt:variant>
        <vt:i4>0</vt:i4>
      </vt:variant>
      <vt:variant>
        <vt:i4>5</vt:i4>
      </vt:variant>
      <vt:variant>
        <vt:lpwstr>mailto:e-manazer@porsenna.cz</vt:lpwstr>
      </vt:variant>
      <vt:variant>
        <vt:lpwstr/>
      </vt:variant>
      <vt:variant>
        <vt:i4>2293770</vt:i4>
      </vt:variant>
      <vt:variant>
        <vt:i4>6</vt:i4>
      </vt:variant>
      <vt:variant>
        <vt:i4>0</vt:i4>
      </vt:variant>
      <vt:variant>
        <vt:i4>5</vt:i4>
      </vt:variant>
      <vt:variant>
        <vt:lpwstr>mailto:ops@porsenna.cz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http://www.emanazer.cz/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http://www.emanazer.cz/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CabelovaM</dc:creator>
  <cp:lastModifiedBy>Diana Omámíková</cp:lastModifiedBy>
  <cp:revision>6</cp:revision>
  <cp:lastPrinted>2015-06-22T11:05:00Z</cp:lastPrinted>
  <dcterms:created xsi:type="dcterms:W3CDTF">2016-03-16T15:47:00Z</dcterms:created>
  <dcterms:modified xsi:type="dcterms:W3CDTF">2016-04-20T12:25:00Z</dcterms:modified>
</cp:coreProperties>
</file>