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3"/>
        <w:gridCol w:w="4207"/>
        <w:gridCol w:w="218"/>
        <w:gridCol w:w="590"/>
        <w:gridCol w:w="810"/>
        <w:gridCol w:w="900"/>
        <w:gridCol w:w="1423"/>
        <w:gridCol w:w="1423"/>
      </w:tblGrid>
      <w:tr w:rsidR="001800A2" w14:paraId="46FE6287" w14:textId="77777777">
        <w:trPr>
          <w:trHeight w:hRule="exact" w:val="194"/>
        </w:trPr>
        <w:tc>
          <w:tcPr>
            <w:tcW w:w="59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84B3F" w14:textId="77777777" w:rsidR="001800A2" w:rsidRDefault="009747E5">
            <w:pPr>
              <w:pStyle w:val="TableParagraph"/>
              <w:spacing w:line="171" w:lineRule="exact"/>
              <w:ind w:left="1862"/>
              <w:rPr>
                <w:b/>
                <w:sz w:val="15"/>
              </w:rPr>
            </w:pPr>
            <w:bookmarkStart w:id="0" w:name="Posluchárny_BI_a_BII"/>
            <w:bookmarkEnd w:id="0"/>
            <w:r>
              <w:rPr>
                <w:b/>
                <w:sz w:val="15"/>
              </w:rPr>
              <w:t>Posluchárny BI a BII</w:t>
            </w:r>
          </w:p>
        </w:tc>
        <w:tc>
          <w:tcPr>
            <w:tcW w:w="3746" w:type="dxa"/>
            <w:gridSpan w:val="3"/>
            <w:tcBorders>
              <w:left w:val="single" w:sz="7" w:space="0" w:color="000000"/>
              <w:bottom w:val="single" w:sz="7" w:space="0" w:color="000000"/>
            </w:tcBorders>
          </w:tcPr>
          <w:p w14:paraId="55EB829B" w14:textId="77777777" w:rsidR="001800A2" w:rsidRDefault="001800A2"/>
        </w:tc>
      </w:tr>
      <w:tr w:rsidR="001800A2" w14:paraId="2C7860EA" w14:textId="77777777">
        <w:trPr>
          <w:trHeight w:hRule="exact" w:val="372"/>
        </w:trPr>
        <w:tc>
          <w:tcPr>
            <w:tcW w:w="1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2816B64D" w14:textId="77777777" w:rsidR="001800A2" w:rsidRDefault="001800A2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A5C78F9" w14:textId="77777777" w:rsidR="001800A2" w:rsidRDefault="009747E5">
            <w:pPr>
              <w:pStyle w:val="TableParagraph"/>
              <w:ind w:left="11"/>
              <w:rPr>
                <w:b/>
                <w:sz w:val="8"/>
              </w:rPr>
            </w:pPr>
            <w:r>
              <w:rPr>
                <w:b/>
                <w:w w:val="104"/>
                <w:sz w:val="8"/>
              </w:rPr>
              <w:t>Č</w:t>
            </w:r>
          </w:p>
        </w:tc>
        <w:tc>
          <w:tcPr>
            <w:tcW w:w="420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899A97F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A083A16" w14:textId="77777777" w:rsidR="001800A2" w:rsidRDefault="009747E5">
            <w:pPr>
              <w:pStyle w:val="TableParagraph"/>
              <w:spacing w:before="46"/>
              <w:ind w:left="16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Zkrácený popis</w:t>
            </w:r>
          </w:p>
        </w:tc>
        <w:tc>
          <w:tcPr>
            <w:tcW w:w="218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8A94CBD" w14:textId="77777777" w:rsidR="001800A2" w:rsidRDefault="001800A2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61F1B3F8" w14:textId="77777777" w:rsidR="001800A2" w:rsidRDefault="009747E5">
            <w:pPr>
              <w:pStyle w:val="TableParagraph"/>
              <w:ind w:left="16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MJ</w:t>
            </w:r>
          </w:p>
        </w:tc>
        <w:tc>
          <w:tcPr>
            <w:tcW w:w="59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10920B9C" w14:textId="77777777" w:rsidR="001800A2" w:rsidRDefault="001800A2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DD42355" w14:textId="77777777" w:rsidR="001800A2" w:rsidRDefault="009747E5">
            <w:pPr>
              <w:pStyle w:val="TableParagraph"/>
              <w:ind w:left="12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Množství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14:paraId="5E5C4E8A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63DFC19" w14:textId="77777777" w:rsidR="001800A2" w:rsidRDefault="009747E5">
            <w:pPr>
              <w:pStyle w:val="TableParagraph"/>
              <w:spacing w:before="46"/>
              <w:ind w:left="268" w:right="264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Pozn.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CF723" w14:textId="77777777" w:rsidR="001800A2" w:rsidRDefault="009747E5">
            <w:pPr>
              <w:pStyle w:val="TableParagraph"/>
              <w:spacing w:before="11" w:line="278" w:lineRule="auto"/>
              <w:ind w:left="26" w:right="2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Cena v Kč bez DPH za ks (m, kpl) </w:t>
            </w:r>
            <w:r>
              <w:rPr>
                <w:b/>
                <w:color w:val="FF0000"/>
                <w:sz w:val="9"/>
              </w:rPr>
              <w:t>(doplní dodavatel)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1F26D" w14:textId="77777777" w:rsidR="001800A2" w:rsidRDefault="001800A2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68DE0AF9" w14:textId="77777777" w:rsidR="001800A2" w:rsidRDefault="009747E5">
            <w:pPr>
              <w:pStyle w:val="TableParagraph"/>
              <w:ind w:left="105" w:right="10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Cena v Kč bez DPH celkem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7E852" w14:textId="77777777" w:rsidR="001800A2" w:rsidRDefault="009747E5">
            <w:pPr>
              <w:pStyle w:val="TableParagraph"/>
              <w:spacing w:before="71" w:line="278" w:lineRule="auto"/>
              <w:ind w:left="477" w:right="149" w:hanging="320"/>
              <w:rPr>
                <w:b/>
                <w:sz w:val="9"/>
              </w:rPr>
            </w:pPr>
            <w:r>
              <w:rPr>
                <w:b/>
                <w:sz w:val="9"/>
              </w:rPr>
              <w:t xml:space="preserve">Nabízený produkt </w:t>
            </w:r>
            <w:r>
              <w:rPr>
                <w:b/>
                <w:color w:val="FF0000"/>
                <w:sz w:val="9"/>
              </w:rPr>
              <w:t>(doplní dodavatel)</w:t>
            </w:r>
          </w:p>
        </w:tc>
      </w:tr>
      <w:tr w:rsidR="001800A2" w14:paraId="32AF50C0" w14:textId="77777777">
        <w:trPr>
          <w:trHeight w:hRule="exact" w:val="104"/>
        </w:trPr>
        <w:tc>
          <w:tcPr>
            <w:tcW w:w="173" w:type="dxa"/>
            <w:tcBorders>
              <w:top w:val="single" w:sz="7" w:space="0" w:color="000000"/>
              <w:left w:val="single" w:sz="7" w:space="0" w:color="000000"/>
            </w:tcBorders>
          </w:tcPr>
          <w:p w14:paraId="212AC3A8" w14:textId="77777777" w:rsidR="001800A2" w:rsidRDefault="001800A2"/>
        </w:tc>
        <w:tc>
          <w:tcPr>
            <w:tcW w:w="9571" w:type="dxa"/>
            <w:gridSpan w:val="7"/>
            <w:tcBorders>
              <w:top w:val="single" w:sz="7" w:space="0" w:color="000000"/>
              <w:right w:val="single" w:sz="7" w:space="0" w:color="000000"/>
            </w:tcBorders>
            <w:shd w:val="clear" w:color="auto" w:fill="DADADA"/>
          </w:tcPr>
          <w:p w14:paraId="00A0C4EC" w14:textId="77777777" w:rsidR="001800A2" w:rsidRDefault="009747E5">
            <w:pPr>
              <w:pStyle w:val="TableParagraph"/>
              <w:spacing w:before="4"/>
              <w:ind w:left="20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Projektory</w:t>
            </w:r>
          </w:p>
        </w:tc>
      </w:tr>
      <w:tr w:rsidR="001800A2" w14:paraId="79CC7E7F" w14:textId="77777777">
        <w:trPr>
          <w:trHeight w:hRule="exact" w:val="544"/>
        </w:trPr>
        <w:tc>
          <w:tcPr>
            <w:tcW w:w="173" w:type="dxa"/>
            <w:tcBorders>
              <w:left w:val="single" w:sz="7" w:space="0" w:color="000000"/>
            </w:tcBorders>
          </w:tcPr>
          <w:p w14:paraId="0AB9A661" w14:textId="77777777" w:rsidR="001800A2" w:rsidRDefault="001800A2"/>
        </w:tc>
        <w:tc>
          <w:tcPr>
            <w:tcW w:w="4207" w:type="dxa"/>
          </w:tcPr>
          <w:p w14:paraId="0F3080F0" w14:textId="77777777" w:rsidR="001800A2" w:rsidRDefault="009747E5">
            <w:pPr>
              <w:pStyle w:val="TableParagraph"/>
              <w:spacing w:before="9" w:line="268" w:lineRule="auto"/>
              <w:ind w:left="20" w:right="6"/>
              <w:rPr>
                <w:sz w:val="8"/>
              </w:rPr>
            </w:pPr>
            <w:r>
              <w:rPr>
                <w:w w:val="105"/>
                <w:sz w:val="8"/>
              </w:rPr>
              <w:t>Projektor, formát obrazu16:10 světelný zdroj Laser, světelný výkon min. 11.000ANSI lm, rozlišení: 1920x1200 (WUXGA), životnost sv. zdroje min. 20.000hod, Kontrastní poměr 3.000.0000:, Vertikální a horizontální lens shift (+-60% / +-20%), keystone korekce V</w:t>
            </w:r>
            <w:r>
              <w:rPr>
                <w:w w:val="105"/>
                <w:sz w:val="8"/>
              </w:rPr>
              <w:t>+-45%, H+-355,BNC x 1: 3G/HD-SDI, 2x HDMI, 1x D-sub 15pin in, 1x D- sub 15pin out, RS232, Digital link RJ45, LAN RJ45, USB Out 5V/2A, Hlučnost max 35dB, napájení 230V/ 615W, životnost filtrů 20.000hod</w:t>
            </w:r>
          </w:p>
        </w:tc>
        <w:tc>
          <w:tcPr>
            <w:tcW w:w="218" w:type="dxa"/>
          </w:tcPr>
          <w:p w14:paraId="52CF4107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3FE96D3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08ED06C1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0828D563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18EDE14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00EA7811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3E0CCCA3" w14:textId="77777777" w:rsidR="001800A2" w:rsidRDefault="001800A2"/>
        </w:tc>
        <w:tc>
          <w:tcPr>
            <w:tcW w:w="900" w:type="dxa"/>
          </w:tcPr>
          <w:p w14:paraId="0C13665B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F4A6788" w14:textId="77777777" w:rsidR="001800A2" w:rsidRDefault="001800A2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4472A845" w14:textId="77777777" w:rsidR="001800A2" w:rsidRDefault="009747E5">
            <w:pPr>
              <w:pStyle w:val="TableParagraph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243 337 Kč</w:t>
            </w:r>
          </w:p>
        </w:tc>
        <w:tc>
          <w:tcPr>
            <w:tcW w:w="1423" w:type="dxa"/>
          </w:tcPr>
          <w:p w14:paraId="7DAE2D10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E03C264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1145284F" w14:textId="77777777" w:rsidR="001800A2" w:rsidRDefault="009747E5">
            <w:pPr>
              <w:pStyle w:val="TableParagraph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486 674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25281819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E312FCE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1003B892" w14:textId="77777777" w:rsidR="001800A2" w:rsidRDefault="009747E5"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Panasonic PT-MZ11KL3LCD</w:t>
            </w:r>
          </w:p>
        </w:tc>
      </w:tr>
      <w:tr w:rsidR="001800A2" w14:paraId="1A7F26F8" w14:textId="77777777">
        <w:trPr>
          <w:trHeight w:hRule="exact" w:val="160"/>
        </w:trPr>
        <w:tc>
          <w:tcPr>
            <w:tcW w:w="173" w:type="dxa"/>
            <w:tcBorders>
              <w:left w:val="single" w:sz="7" w:space="0" w:color="000000"/>
            </w:tcBorders>
          </w:tcPr>
          <w:p w14:paraId="351DB696" w14:textId="77777777" w:rsidR="001800A2" w:rsidRDefault="001800A2"/>
        </w:tc>
        <w:tc>
          <w:tcPr>
            <w:tcW w:w="4207" w:type="dxa"/>
          </w:tcPr>
          <w:p w14:paraId="4FF27A6C" w14:textId="77777777" w:rsidR="001800A2" w:rsidRDefault="009747E5">
            <w:pPr>
              <w:pStyle w:val="TableParagraph"/>
              <w:spacing w:before="3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Objektiv hlavnímu k projektoru, typ: zoom lens, F1.82 - 2.53, 46.00mm - 90.50mm, Throw ratio 2.10-4.14 (16:10)</w:t>
            </w:r>
          </w:p>
        </w:tc>
        <w:tc>
          <w:tcPr>
            <w:tcW w:w="218" w:type="dxa"/>
          </w:tcPr>
          <w:p w14:paraId="244F6A96" w14:textId="77777777" w:rsidR="001800A2" w:rsidRDefault="009747E5">
            <w:pPr>
              <w:pStyle w:val="TableParagraph"/>
              <w:spacing w:before="3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15B8BECE" w14:textId="77777777" w:rsidR="001800A2" w:rsidRDefault="009747E5">
            <w:pPr>
              <w:pStyle w:val="TableParagraph"/>
              <w:spacing w:before="31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6B7CB528" w14:textId="77777777" w:rsidR="001800A2" w:rsidRDefault="001800A2"/>
        </w:tc>
        <w:tc>
          <w:tcPr>
            <w:tcW w:w="900" w:type="dxa"/>
          </w:tcPr>
          <w:p w14:paraId="2A3EB4F2" w14:textId="77777777" w:rsidR="001800A2" w:rsidRDefault="009747E5">
            <w:pPr>
              <w:pStyle w:val="TableParagraph"/>
              <w:spacing w:before="35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45 062 Kč</w:t>
            </w:r>
          </w:p>
        </w:tc>
        <w:tc>
          <w:tcPr>
            <w:tcW w:w="1423" w:type="dxa"/>
          </w:tcPr>
          <w:p w14:paraId="42B073AB" w14:textId="77777777" w:rsidR="001800A2" w:rsidRDefault="009747E5">
            <w:pPr>
              <w:pStyle w:val="TableParagraph"/>
              <w:spacing w:before="31"/>
              <w:ind w:left="483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90 124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0652331A" w14:textId="77777777" w:rsidR="001800A2" w:rsidRDefault="009747E5">
            <w:pPr>
              <w:pStyle w:val="TableParagraph"/>
              <w:spacing w:before="31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Panasonic ET-EMT700</w:t>
            </w:r>
          </w:p>
        </w:tc>
      </w:tr>
      <w:tr w:rsidR="001800A2" w14:paraId="4C76EE4C" w14:textId="77777777">
        <w:trPr>
          <w:trHeight w:hRule="exact" w:val="234"/>
        </w:trPr>
        <w:tc>
          <w:tcPr>
            <w:tcW w:w="173" w:type="dxa"/>
            <w:tcBorders>
              <w:left w:val="single" w:sz="7" w:space="0" w:color="000000"/>
            </w:tcBorders>
          </w:tcPr>
          <w:p w14:paraId="1B06A641" w14:textId="77777777" w:rsidR="001800A2" w:rsidRDefault="001800A2"/>
        </w:tc>
        <w:tc>
          <w:tcPr>
            <w:tcW w:w="4207" w:type="dxa"/>
          </w:tcPr>
          <w:p w14:paraId="6924BAE4" w14:textId="77777777" w:rsidR="001800A2" w:rsidRDefault="009747E5">
            <w:pPr>
              <w:pStyle w:val="TableParagraph"/>
              <w:spacing w:before="32" w:line="268" w:lineRule="auto"/>
              <w:ind w:left="20" w:right="49"/>
              <w:rPr>
                <w:sz w:val="8"/>
              </w:rPr>
            </w:pPr>
            <w:r>
              <w:rPr>
                <w:w w:val="105"/>
                <w:sz w:val="8"/>
              </w:rPr>
              <w:t>Modifikace stávajících stropních držáků datových projektorů, nebo držáky nové, minimální nosnost 40kg, barva černá nebo bílá, včetně úprav pro podvěšení pod VZT</w:t>
            </w:r>
          </w:p>
        </w:tc>
        <w:tc>
          <w:tcPr>
            <w:tcW w:w="218" w:type="dxa"/>
          </w:tcPr>
          <w:p w14:paraId="4122AE45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6A84670E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747263B1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636774CF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12F91E9D" w14:textId="77777777" w:rsidR="001800A2" w:rsidRDefault="001800A2"/>
        </w:tc>
        <w:tc>
          <w:tcPr>
            <w:tcW w:w="900" w:type="dxa"/>
          </w:tcPr>
          <w:p w14:paraId="7A1838B6" w14:textId="77777777" w:rsidR="001800A2" w:rsidRDefault="001800A2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0E44897E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13 518 Kč</w:t>
            </w:r>
          </w:p>
        </w:tc>
        <w:tc>
          <w:tcPr>
            <w:tcW w:w="1423" w:type="dxa"/>
          </w:tcPr>
          <w:p w14:paraId="765B657C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2B514786" w14:textId="77777777" w:rsidR="001800A2" w:rsidRDefault="009747E5">
            <w:pPr>
              <w:pStyle w:val="TableParagraph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27 036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6831B4B9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55EEFD44" w14:textId="77777777" w:rsidR="001800A2" w:rsidRDefault="009747E5">
            <w:pPr>
              <w:pStyle w:val="TableParagraph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atyp.</w:t>
            </w:r>
          </w:p>
        </w:tc>
      </w:tr>
      <w:tr w:rsidR="001800A2" w14:paraId="2499E552" w14:textId="77777777">
        <w:trPr>
          <w:trHeight w:hRule="exact" w:val="518"/>
        </w:trPr>
        <w:tc>
          <w:tcPr>
            <w:tcW w:w="173" w:type="dxa"/>
            <w:tcBorders>
              <w:left w:val="single" w:sz="7" w:space="0" w:color="000000"/>
            </w:tcBorders>
          </w:tcPr>
          <w:p w14:paraId="09A0B639" w14:textId="77777777" w:rsidR="001800A2" w:rsidRDefault="001800A2"/>
        </w:tc>
        <w:tc>
          <w:tcPr>
            <w:tcW w:w="4207" w:type="dxa"/>
          </w:tcPr>
          <w:p w14:paraId="757B6FA9" w14:textId="77777777" w:rsidR="001800A2" w:rsidRDefault="009747E5">
            <w:pPr>
              <w:pStyle w:val="TableParagraph"/>
              <w:spacing w:before="7" w:line="268" w:lineRule="auto"/>
              <w:ind w:left="20" w:right="6"/>
              <w:rPr>
                <w:sz w:val="8"/>
              </w:rPr>
            </w:pPr>
            <w:r>
              <w:rPr>
                <w:w w:val="105"/>
                <w:sz w:val="8"/>
              </w:rPr>
              <w:t xml:space="preserve">Projektor , formát obrazu 16:10, světelný zdroj Laser, světelný výkon min. 8000ANSI lm, rozlišení: 1920x1200 (WUXGA), životnost sv. zdroje min. 20.000hod, Kontrastní poměr 3.000.0000:, Vertikální a horizontální lens shift (+-67% / +-35%), keystone korekce </w:t>
            </w:r>
            <w:r>
              <w:rPr>
                <w:w w:val="105"/>
                <w:sz w:val="8"/>
              </w:rPr>
              <w:t>V+-25%, H+-355, 3x HDMI, 1x D-sub 15pin in, 1x D-sub 15pin out, RS232, Digital link RJ45, LAN RJ45, USB Out 5V/2A, Hlučnost max 34dB, napájení 230V/ 415W, životnost filtrů 20.000hod</w:t>
            </w:r>
          </w:p>
        </w:tc>
        <w:tc>
          <w:tcPr>
            <w:tcW w:w="218" w:type="dxa"/>
          </w:tcPr>
          <w:p w14:paraId="1B77A720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8532C7F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09DEF4FB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496909CA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DA96498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46850FBB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79B96414" w14:textId="77777777" w:rsidR="001800A2" w:rsidRDefault="001800A2"/>
        </w:tc>
        <w:tc>
          <w:tcPr>
            <w:tcW w:w="900" w:type="dxa"/>
          </w:tcPr>
          <w:p w14:paraId="584149BA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BB64527" w14:textId="77777777" w:rsidR="001800A2" w:rsidRDefault="001800A2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14:paraId="7A87C82C" w14:textId="77777777" w:rsidR="001800A2" w:rsidRDefault="009747E5">
            <w:pPr>
              <w:pStyle w:val="TableParagraph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135 187 Kč</w:t>
            </w:r>
          </w:p>
        </w:tc>
        <w:tc>
          <w:tcPr>
            <w:tcW w:w="1423" w:type="dxa"/>
          </w:tcPr>
          <w:p w14:paraId="46174C7A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6DDADFB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01681881" w14:textId="77777777" w:rsidR="001800A2" w:rsidRDefault="009747E5">
            <w:pPr>
              <w:pStyle w:val="TableParagraph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540 748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1180C7AF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4794E9C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0CC960F9" w14:textId="77777777" w:rsidR="001800A2" w:rsidRDefault="009747E5">
            <w:pPr>
              <w:pStyle w:val="TableParagraph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Panasonic PT-MZ880EJ</w:t>
            </w:r>
          </w:p>
        </w:tc>
      </w:tr>
      <w:tr w:rsidR="001800A2" w14:paraId="7BF56F17" w14:textId="77777777">
        <w:trPr>
          <w:trHeight w:hRule="exact" w:val="206"/>
        </w:trPr>
        <w:tc>
          <w:tcPr>
            <w:tcW w:w="173" w:type="dxa"/>
            <w:tcBorders>
              <w:left w:val="single" w:sz="7" w:space="0" w:color="000000"/>
            </w:tcBorders>
          </w:tcPr>
          <w:p w14:paraId="3EFF471B" w14:textId="77777777" w:rsidR="001800A2" w:rsidRDefault="001800A2"/>
        </w:tc>
        <w:tc>
          <w:tcPr>
            <w:tcW w:w="4207" w:type="dxa"/>
          </w:tcPr>
          <w:p w14:paraId="62579D80" w14:textId="77777777" w:rsidR="001800A2" w:rsidRDefault="009747E5">
            <w:pPr>
              <w:pStyle w:val="TableParagraph"/>
              <w:spacing w:before="7" w:line="268" w:lineRule="auto"/>
              <w:ind w:left="20" w:right="49"/>
              <w:rPr>
                <w:sz w:val="8"/>
              </w:rPr>
            </w:pPr>
            <w:r>
              <w:rPr>
                <w:w w:val="105"/>
                <w:sz w:val="8"/>
              </w:rPr>
              <w:t>Modifikace stávajících stropních držáků datových projektorů, nebo držáky nové, minimální nosnost 40kg, barva černá nebo bílá, včetně úprav pro podvěšení pod VZT</w:t>
            </w:r>
          </w:p>
        </w:tc>
        <w:tc>
          <w:tcPr>
            <w:tcW w:w="218" w:type="dxa"/>
          </w:tcPr>
          <w:p w14:paraId="564232FB" w14:textId="77777777" w:rsidR="001800A2" w:rsidRDefault="009747E5">
            <w:pPr>
              <w:pStyle w:val="TableParagraph"/>
              <w:spacing w:before="5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44AAAE36" w14:textId="77777777" w:rsidR="001800A2" w:rsidRDefault="009747E5">
            <w:pPr>
              <w:pStyle w:val="TableParagraph"/>
              <w:spacing w:before="55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62EA1E17" w14:textId="77777777" w:rsidR="001800A2" w:rsidRDefault="001800A2"/>
        </w:tc>
        <w:tc>
          <w:tcPr>
            <w:tcW w:w="900" w:type="dxa"/>
          </w:tcPr>
          <w:p w14:paraId="4A913557" w14:textId="77777777" w:rsidR="001800A2" w:rsidRDefault="009747E5">
            <w:pPr>
              <w:pStyle w:val="TableParagraph"/>
              <w:spacing w:before="5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13 518 Kč</w:t>
            </w:r>
          </w:p>
        </w:tc>
        <w:tc>
          <w:tcPr>
            <w:tcW w:w="1423" w:type="dxa"/>
          </w:tcPr>
          <w:p w14:paraId="3FB83468" w14:textId="77777777" w:rsidR="001800A2" w:rsidRDefault="009747E5">
            <w:pPr>
              <w:pStyle w:val="TableParagraph"/>
              <w:spacing w:before="55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54 072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18BF3F8B" w14:textId="77777777" w:rsidR="001800A2" w:rsidRDefault="009747E5">
            <w:pPr>
              <w:pStyle w:val="TableParagraph"/>
              <w:spacing w:before="55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atyp.</w:t>
            </w:r>
          </w:p>
        </w:tc>
      </w:tr>
      <w:tr w:rsidR="001800A2" w14:paraId="30330354" w14:textId="77777777">
        <w:trPr>
          <w:trHeight w:hRule="exact" w:val="104"/>
        </w:trPr>
        <w:tc>
          <w:tcPr>
            <w:tcW w:w="173" w:type="dxa"/>
            <w:tcBorders>
              <w:left w:val="single" w:sz="7" w:space="0" w:color="000000"/>
            </w:tcBorders>
          </w:tcPr>
          <w:p w14:paraId="11B3BD05" w14:textId="77777777" w:rsidR="001800A2" w:rsidRDefault="001800A2"/>
        </w:tc>
        <w:tc>
          <w:tcPr>
            <w:tcW w:w="4207" w:type="dxa"/>
          </w:tcPr>
          <w:p w14:paraId="37671F71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Kabely HDMI z převodníku IP do projektoru, délka 1m</w:t>
            </w:r>
          </w:p>
        </w:tc>
        <w:tc>
          <w:tcPr>
            <w:tcW w:w="218" w:type="dxa"/>
          </w:tcPr>
          <w:p w14:paraId="0A2DF57D" w14:textId="77777777" w:rsidR="001800A2" w:rsidRDefault="009747E5">
            <w:pPr>
              <w:pStyle w:val="TableParagraph"/>
              <w:spacing w:before="4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202F822C" w14:textId="77777777" w:rsidR="001800A2" w:rsidRDefault="009747E5">
            <w:pPr>
              <w:pStyle w:val="TableParagraph"/>
              <w:spacing w:before="4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6</w:t>
            </w:r>
          </w:p>
        </w:tc>
        <w:tc>
          <w:tcPr>
            <w:tcW w:w="809" w:type="dxa"/>
          </w:tcPr>
          <w:p w14:paraId="59A18994" w14:textId="77777777" w:rsidR="001800A2" w:rsidRDefault="001800A2"/>
        </w:tc>
        <w:tc>
          <w:tcPr>
            <w:tcW w:w="900" w:type="dxa"/>
          </w:tcPr>
          <w:p w14:paraId="2527EA6E" w14:textId="77777777" w:rsidR="001800A2" w:rsidRDefault="009747E5">
            <w:pPr>
              <w:pStyle w:val="TableParagraph"/>
              <w:spacing w:before="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257 Kč</w:t>
            </w:r>
          </w:p>
        </w:tc>
        <w:tc>
          <w:tcPr>
            <w:tcW w:w="1423" w:type="dxa"/>
          </w:tcPr>
          <w:p w14:paraId="07593483" w14:textId="77777777" w:rsidR="001800A2" w:rsidRDefault="009747E5">
            <w:pPr>
              <w:pStyle w:val="TableParagraph"/>
              <w:spacing w:before="4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1 542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04404210" w14:textId="77777777" w:rsidR="001800A2" w:rsidRDefault="001800A2"/>
        </w:tc>
      </w:tr>
      <w:tr w:rsidR="001800A2" w14:paraId="61ECDFBB" w14:textId="77777777">
        <w:trPr>
          <w:trHeight w:hRule="exact" w:val="103"/>
        </w:trPr>
        <w:tc>
          <w:tcPr>
            <w:tcW w:w="173" w:type="dxa"/>
            <w:tcBorders>
              <w:left w:val="single" w:sz="7" w:space="0" w:color="000000"/>
            </w:tcBorders>
          </w:tcPr>
          <w:p w14:paraId="30138B1A" w14:textId="77777777" w:rsidR="001800A2" w:rsidRDefault="001800A2"/>
        </w:tc>
        <w:tc>
          <w:tcPr>
            <w:tcW w:w="4207" w:type="dxa"/>
          </w:tcPr>
          <w:p w14:paraId="78CC3943" w14:textId="77777777" w:rsidR="001800A2" w:rsidRDefault="009747E5">
            <w:pPr>
              <w:pStyle w:val="TableParagraph"/>
              <w:spacing w:before="8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Datová a napájecí kabeláž k projektorům UTP, ETH</w:t>
            </w:r>
          </w:p>
        </w:tc>
        <w:tc>
          <w:tcPr>
            <w:tcW w:w="218" w:type="dxa"/>
          </w:tcPr>
          <w:p w14:paraId="4DBDB0DB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0136A298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6</w:t>
            </w:r>
          </w:p>
        </w:tc>
        <w:tc>
          <w:tcPr>
            <w:tcW w:w="809" w:type="dxa"/>
          </w:tcPr>
          <w:p w14:paraId="28085D50" w14:textId="77777777" w:rsidR="001800A2" w:rsidRDefault="001800A2"/>
        </w:tc>
        <w:tc>
          <w:tcPr>
            <w:tcW w:w="900" w:type="dxa"/>
          </w:tcPr>
          <w:p w14:paraId="63F09376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515 Kč</w:t>
            </w:r>
          </w:p>
        </w:tc>
        <w:tc>
          <w:tcPr>
            <w:tcW w:w="1423" w:type="dxa"/>
          </w:tcPr>
          <w:p w14:paraId="1F561390" w14:textId="77777777" w:rsidR="001800A2" w:rsidRDefault="009747E5">
            <w:pPr>
              <w:pStyle w:val="TableParagraph"/>
              <w:spacing w:before="3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3 090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44393682" w14:textId="77777777" w:rsidR="001800A2" w:rsidRDefault="001800A2"/>
        </w:tc>
      </w:tr>
      <w:tr w:rsidR="001800A2" w14:paraId="131A0953" w14:textId="77777777">
        <w:trPr>
          <w:trHeight w:hRule="exact" w:val="103"/>
        </w:trPr>
        <w:tc>
          <w:tcPr>
            <w:tcW w:w="173" w:type="dxa"/>
            <w:tcBorders>
              <w:left w:val="single" w:sz="7" w:space="0" w:color="000000"/>
            </w:tcBorders>
          </w:tcPr>
          <w:p w14:paraId="57500636" w14:textId="77777777" w:rsidR="001800A2" w:rsidRDefault="001800A2"/>
        </w:tc>
        <w:tc>
          <w:tcPr>
            <w:tcW w:w="4207" w:type="dxa"/>
          </w:tcPr>
          <w:p w14:paraId="340B3A6E" w14:textId="77777777" w:rsidR="001800A2" w:rsidRDefault="009747E5">
            <w:pPr>
              <w:pStyle w:val="TableParagraph"/>
              <w:spacing w:before="8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Drobný instalační a vyvazovací materiál materiál pro instalaci projektorů</w:t>
            </w:r>
          </w:p>
        </w:tc>
        <w:tc>
          <w:tcPr>
            <w:tcW w:w="218" w:type="dxa"/>
          </w:tcPr>
          <w:p w14:paraId="2DCD6E9F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3D198960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6</w:t>
            </w:r>
          </w:p>
        </w:tc>
        <w:tc>
          <w:tcPr>
            <w:tcW w:w="809" w:type="dxa"/>
          </w:tcPr>
          <w:p w14:paraId="17B809E2" w14:textId="77777777" w:rsidR="001800A2" w:rsidRDefault="001800A2"/>
        </w:tc>
        <w:tc>
          <w:tcPr>
            <w:tcW w:w="900" w:type="dxa"/>
          </w:tcPr>
          <w:p w14:paraId="0A5FED0F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515 Kč</w:t>
            </w:r>
          </w:p>
        </w:tc>
        <w:tc>
          <w:tcPr>
            <w:tcW w:w="1423" w:type="dxa"/>
          </w:tcPr>
          <w:p w14:paraId="1D1616A4" w14:textId="77777777" w:rsidR="001800A2" w:rsidRDefault="009747E5">
            <w:pPr>
              <w:pStyle w:val="TableParagraph"/>
              <w:spacing w:before="3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3 090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736F6246" w14:textId="77777777" w:rsidR="001800A2" w:rsidRDefault="009747E5">
            <w:pPr>
              <w:pStyle w:val="TableParagraph"/>
              <w:spacing w:before="3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mat.</w:t>
            </w:r>
          </w:p>
        </w:tc>
      </w:tr>
      <w:tr w:rsidR="001800A2" w14:paraId="0E5C7FFA" w14:textId="77777777">
        <w:trPr>
          <w:trHeight w:hRule="exact" w:val="101"/>
        </w:trPr>
        <w:tc>
          <w:tcPr>
            <w:tcW w:w="173" w:type="dxa"/>
            <w:tcBorders>
              <w:left w:val="single" w:sz="7" w:space="0" w:color="000000"/>
            </w:tcBorders>
          </w:tcPr>
          <w:p w14:paraId="68E46C39" w14:textId="77777777" w:rsidR="001800A2" w:rsidRDefault="001800A2"/>
        </w:tc>
        <w:tc>
          <w:tcPr>
            <w:tcW w:w="4207" w:type="dxa"/>
          </w:tcPr>
          <w:p w14:paraId="1E18B3F4" w14:textId="77777777" w:rsidR="001800A2" w:rsidRDefault="009747E5">
            <w:pPr>
              <w:pStyle w:val="TableParagraph"/>
              <w:spacing w:before="8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Demontáž stávajících projektorů a stávající kabeláže</w:t>
            </w:r>
          </w:p>
        </w:tc>
        <w:tc>
          <w:tcPr>
            <w:tcW w:w="218" w:type="dxa"/>
          </w:tcPr>
          <w:p w14:paraId="34BC6B09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3B63187A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63AEE2D9" w14:textId="77777777" w:rsidR="001800A2" w:rsidRDefault="001800A2"/>
        </w:tc>
        <w:tc>
          <w:tcPr>
            <w:tcW w:w="900" w:type="dxa"/>
          </w:tcPr>
          <w:p w14:paraId="47419990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23 072 Kč</w:t>
            </w:r>
          </w:p>
        </w:tc>
        <w:tc>
          <w:tcPr>
            <w:tcW w:w="1423" w:type="dxa"/>
          </w:tcPr>
          <w:p w14:paraId="3AAD1762" w14:textId="77777777" w:rsidR="001800A2" w:rsidRDefault="009747E5">
            <w:pPr>
              <w:pStyle w:val="TableParagraph"/>
              <w:spacing w:before="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23 072 Kč</w:t>
            </w:r>
          </w:p>
        </w:tc>
        <w:tc>
          <w:tcPr>
            <w:tcW w:w="1423" w:type="dxa"/>
          </w:tcPr>
          <w:p w14:paraId="1D66DDED" w14:textId="77777777" w:rsidR="001800A2" w:rsidRDefault="009747E5">
            <w:pPr>
              <w:pStyle w:val="TableParagraph"/>
              <w:spacing w:before="3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práce</w:t>
            </w:r>
          </w:p>
        </w:tc>
      </w:tr>
      <w:tr w:rsidR="001800A2" w14:paraId="4D8A0EEE" w14:textId="77777777">
        <w:trPr>
          <w:trHeight w:hRule="exact" w:val="106"/>
        </w:trPr>
        <w:tc>
          <w:tcPr>
            <w:tcW w:w="173" w:type="dxa"/>
            <w:tcBorders>
              <w:left w:val="single" w:sz="7" w:space="0" w:color="000000"/>
            </w:tcBorders>
          </w:tcPr>
          <w:p w14:paraId="0DA65A1D" w14:textId="77777777" w:rsidR="001800A2" w:rsidRDefault="001800A2"/>
        </w:tc>
        <w:tc>
          <w:tcPr>
            <w:tcW w:w="4207" w:type="dxa"/>
            <w:shd w:val="clear" w:color="auto" w:fill="DADADA"/>
          </w:tcPr>
          <w:p w14:paraId="41DBB82B" w14:textId="77777777" w:rsidR="001800A2" w:rsidRDefault="009747E5">
            <w:pPr>
              <w:pStyle w:val="TableParagraph"/>
              <w:spacing w:before="13"/>
              <w:ind w:left="2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Nové projekční plochy v posluchárně B2</w:t>
            </w:r>
          </w:p>
        </w:tc>
        <w:tc>
          <w:tcPr>
            <w:tcW w:w="218" w:type="dxa"/>
            <w:shd w:val="clear" w:color="auto" w:fill="DADADA"/>
          </w:tcPr>
          <w:p w14:paraId="253514DA" w14:textId="77777777" w:rsidR="001800A2" w:rsidRDefault="001800A2"/>
        </w:tc>
        <w:tc>
          <w:tcPr>
            <w:tcW w:w="590" w:type="dxa"/>
            <w:shd w:val="clear" w:color="auto" w:fill="DADADA"/>
          </w:tcPr>
          <w:p w14:paraId="006DB0C3" w14:textId="77777777" w:rsidR="001800A2" w:rsidRDefault="001800A2"/>
        </w:tc>
        <w:tc>
          <w:tcPr>
            <w:tcW w:w="809" w:type="dxa"/>
            <w:shd w:val="clear" w:color="auto" w:fill="DADADA"/>
          </w:tcPr>
          <w:p w14:paraId="0B22D9D9" w14:textId="77777777" w:rsidR="001800A2" w:rsidRDefault="001800A2"/>
        </w:tc>
        <w:tc>
          <w:tcPr>
            <w:tcW w:w="900" w:type="dxa"/>
            <w:shd w:val="clear" w:color="auto" w:fill="DADADA"/>
          </w:tcPr>
          <w:p w14:paraId="530C055E" w14:textId="77777777" w:rsidR="001800A2" w:rsidRDefault="001800A2"/>
        </w:tc>
        <w:tc>
          <w:tcPr>
            <w:tcW w:w="1423" w:type="dxa"/>
            <w:shd w:val="clear" w:color="auto" w:fill="DADADA"/>
          </w:tcPr>
          <w:p w14:paraId="0F36BA96" w14:textId="77777777" w:rsidR="001800A2" w:rsidRDefault="001800A2"/>
        </w:tc>
        <w:tc>
          <w:tcPr>
            <w:tcW w:w="1423" w:type="dxa"/>
            <w:shd w:val="clear" w:color="auto" w:fill="DADADA"/>
          </w:tcPr>
          <w:p w14:paraId="41A0B69A" w14:textId="77777777" w:rsidR="001800A2" w:rsidRDefault="001800A2"/>
        </w:tc>
      </w:tr>
      <w:tr w:rsidR="001800A2" w14:paraId="1B161AFF" w14:textId="77777777">
        <w:trPr>
          <w:trHeight w:hRule="exact" w:val="288"/>
        </w:trPr>
        <w:tc>
          <w:tcPr>
            <w:tcW w:w="173" w:type="dxa"/>
            <w:tcBorders>
              <w:left w:val="single" w:sz="7" w:space="0" w:color="000000"/>
            </w:tcBorders>
          </w:tcPr>
          <w:p w14:paraId="446BAA42" w14:textId="77777777" w:rsidR="001800A2" w:rsidRDefault="001800A2"/>
        </w:tc>
        <w:tc>
          <w:tcPr>
            <w:tcW w:w="4207" w:type="dxa"/>
          </w:tcPr>
          <w:p w14:paraId="716F9218" w14:textId="77777777" w:rsidR="001800A2" w:rsidRDefault="009747E5">
            <w:pPr>
              <w:pStyle w:val="TableParagraph"/>
              <w:spacing w:before="61" w:line="268" w:lineRule="auto"/>
              <w:ind w:left="20" w:right="25"/>
              <w:rPr>
                <w:sz w:val="8"/>
              </w:rPr>
            </w:pPr>
            <w:r>
              <w:rPr>
                <w:w w:val="105"/>
                <w:sz w:val="8"/>
              </w:rPr>
              <w:t>Profesionální projekční elektrické plátno s bočním vypínáním proječní plochy, uložené v čtvercovém ocelovém tubusu bílé barvy, šíře plátna 450cm, formát 16:10, černé orámování, povrch typ. D - matně bílý, napájení 230V</w:t>
            </w:r>
          </w:p>
        </w:tc>
        <w:tc>
          <w:tcPr>
            <w:tcW w:w="218" w:type="dxa"/>
          </w:tcPr>
          <w:p w14:paraId="6044A70A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4C92271" w14:textId="77777777" w:rsidR="001800A2" w:rsidRDefault="009747E5">
            <w:pPr>
              <w:pStyle w:val="TableParagraph"/>
              <w:spacing w:before="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733B33E5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142D925" w14:textId="77777777" w:rsidR="001800A2" w:rsidRDefault="009747E5">
            <w:pPr>
              <w:pStyle w:val="TableParagraph"/>
              <w:spacing w:before="1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3C912B25" w14:textId="77777777" w:rsidR="001800A2" w:rsidRDefault="001800A2"/>
        </w:tc>
        <w:tc>
          <w:tcPr>
            <w:tcW w:w="900" w:type="dxa"/>
          </w:tcPr>
          <w:p w14:paraId="283107F4" w14:textId="77777777" w:rsidR="001800A2" w:rsidRDefault="001800A2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C0AE97D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45 062 Kč</w:t>
            </w:r>
          </w:p>
        </w:tc>
        <w:tc>
          <w:tcPr>
            <w:tcW w:w="1423" w:type="dxa"/>
          </w:tcPr>
          <w:p w14:paraId="49AC560C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36DEB17" w14:textId="77777777" w:rsidR="001800A2" w:rsidRDefault="009747E5">
            <w:pPr>
              <w:pStyle w:val="TableParagraph"/>
              <w:spacing w:before="1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45 062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5AE0BE4D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AF16E01" w14:textId="77777777" w:rsidR="001800A2" w:rsidRDefault="009747E5"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MW Tabtension</w:t>
            </w:r>
          </w:p>
        </w:tc>
      </w:tr>
      <w:tr w:rsidR="001800A2" w14:paraId="4275B01C" w14:textId="77777777">
        <w:trPr>
          <w:trHeight w:hRule="exact" w:val="335"/>
        </w:trPr>
        <w:tc>
          <w:tcPr>
            <w:tcW w:w="173" w:type="dxa"/>
            <w:tcBorders>
              <w:left w:val="single" w:sz="7" w:space="0" w:color="000000"/>
            </w:tcBorders>
          </w:tcPr>
          <w:p w14:paraId="3A165B37" w14:textId="77777777" w:rsidR="001800A2" w:rsidRDefault="001800A2"/>
        </w:tc>
        <w:tc>
          <w:tcPr>
            <w:tcW w:w="4207" w:type="dxa"/>
          </w:tcPr>
          <w:p w14:paraId="06B617C3" w14:textId="77777777" w:rsidR="001800A2" w:rsidRDefault="009747E5">
            <w:pPr>
              <w:pStyle w:val="TableParagraph"/>
              <w:spacing w:before="32" w:line="268" w:lineRule="auto"/>
              <w:ind w:left="20" w:right="77"/>
              <w:rPr>
                <w:sz w:val="8"/>
              </w:rPr>
            </w:pPr>
            <w:r>
              <w:rPr>
                <w:w w:val="105"/>
                <w:sz w:val="8"/>
              </w:rPr>
              <w:t>Profesionální projekční elektrické plátno s bočním vypínáním proječní plochy, uložené v čtvercovém ocelovém tubusu bílé barvy, rozměr plátna 290x185 nebo 280x175 cm, formát 16:10, černé orámování, povrch typ. D - matně bílý, napájení 230V</w:t>
            </w:r>
          </w:p>
        </w:tc>
        <w:tc>
          <w:tcPr>
            <w:tcW w:w="218" w:type="dxa"/>
          </w:tcPr>
          <w:p w14:paraId="12BA51F5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10E6EDBD" w14:textId="77777777" w:rsidR="001800A2" w:rsidRDefault="009747E5">
            <w:pPr>
              <w:pStyle w:val="TableParagraph"/>
              <w:spacing w:before="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063B14F3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239F64FA" w14:textId="77777777" w:rsidR="001800A2" w:rsidRDefault="009747E5">
            <w:pPr>
              <w:pStyle w:val="TableParagraph"/>
              <w:spacing w:before="1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34F1953A" w14:textId="77777777" w:rsidR="001800A2" w:rsidRDefault="001800A2"/>
        </w:tc>
        <w:tc>
          <w:tcPr>
            <w:tcW w:w="900" w:type="dxa"/>
          </w:tcPr>
          <w:p w14:paraId="32F693B5" w14:textId="77777777" w:rsidR="001800A2" w:rsidRDefault="001800A2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388D6517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28 850 Kč</w:t>
            </w:r>
          </w:p>
        </w:tc>
        <w:tc>
          <w:tcPr>
            <w:tcW w:w="1423" w:type="dxa"/>
          </w:tcPr>
          <w:p w14:paraId="236BF122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7F0E6DA7" w14:textId="77777777" w:rsidR="001800A2" w:rsidRDefault="009747E5">
            <w:pPr>
              <w:pStyle w:val="TableParagraph"/>
              <w:spacing w:before="1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57 700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6791AABC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5A4FCCEE" w14:textId="77777777" w:rsidR="001800A2" w:rsidRDefault="009747E5">
            <w:pPr>
              <w:pStyle w:val="TableParagraph"/>
              <w:spacing w:before="1"/>
              <w:ind w:right="1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MW Maxxscreen 15 TabTension</w:t>
            </w:r>
          </w:p>
        </w:tc>
      </w:tr>
      <w:tr w:rsidR="001800A2" w14:paraId="32C25D1B" w14:textId="77777777">
        <w:trPr>
          <w:trHeight w:hRule="exact" w:val="104"/>
        </w:trPr>
        <w:tc>
          <w:tcPr>
            <w:tcW w:w="173" w:type="dxa"/>
            <w:tcBorders>
              <w:left w:val="single" w:sz="7" w:space="0" w:color="000000"/>
            </w:tcBorders>
          </w:tcPr>
          <w:p w14:paraId="37F2005C" w14:textId="77777777" w:rsidR="001800A2" w:rsidRDefault="001800A2"/>
        </w:tc>
        <w:tc>
          <w:tcPr>
            <w:tcW w:w="4207" w:type="dxa"/>
          </w:tcPr>
          <w:p w14:paraId="5A048942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Instalační a spotřební materiál pro instalaci projekčních ploch</w:t>
            </w:r>
          </w:p>
        </w:tc>
        <w:tc>
          <w:tcPr>
            <w:tcW w:w="218" w:type="dxa"/>
          </w:tcPr>
          <w:p w14:paraId="7B129FE2" w14:textId="77777777" w:rsidR="001800A2" w:rsidRDefault="009747E5">
            <w:pPr>
              <w:pStyle w:val="TableParagraph"/>
              <w:spacing w:before="4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148CAB6C" w14:textId="77777777" w:rsidR="001800A2" w:rsidRDefault="009747E5">
            <w:pPr>
              <w:pStyle w:val="TableParagraph"/>
              <w:spacing w:before="4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73990DB2" w14:textId="77777777" w:rsidR="001800A2" w:rsidRDefault="001800A2"/>
        </w:tc>
        <w:tc>
          <w:tcPr>
            <w:tcW w:w="900" w:type="dxa"/>
          </w:tcPr>
          <w:p w14:paraId="51AF6019" w14:textId="77777777" w:rsidR="001800A2" w:rsidRDefault="009747E5">
            <w:pPr>
              <w:pStyle w:val="TableParagraph"/>
              <w:spacing w:before="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12 875 Kč</w:t>
            </w:r>
          </w:p>
        </w:tc>
        <w:tc>
          <w:tcPr>
            <w:tcW w:w="1423" w:type="dxa"/>
          </w:tcPr>
          <w:p w14:paraId="5006716D" w14:textId="77777777" w:rsidR="001800A2" w:rsidRDefault="009747E5">
            <w:pPr>
              <w:pStyle w:val="TableParagraph"/>
              <w:spacing w:before="4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12 875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223A5457" w14:textId="77777777" w:rsidR="001800A2" w:rsidRDefault="001800A2"/>
        </w:tc>
      </w:tr>
      <w:tr w:rsidR="001800A2" w14:paraId="79604DBB" w14:textId="77777777">
        <w:trPr>
          <w:trHeight w:hRule="exact" w:val="101"/>
        </w:trPr>
        <w:tc>
          <w:tcPr>
            <w:tcW w:w="173" w:type="dxa"/>
            <w:tcBorders>
              <w:left w:val="single" w:sz="7" w:space="0" w:color="000000"/>
            </w:tcBorders>
          </w:tcPr>
          <w:p w14:paraId="657AA3EE" w14:textId="77777777" w:rsidR="001800A2" w:rsidRDefault="001800A2"/>
        </w:tc>
        <w:tc>
          <w:tcPr>
            <w:tcW w:w="4207" w:type="dxa"/>
          </w:tcPr>
          <w:p w14:paraId="2CEFDA79" w14:textId="77777777" w:rsidR="001800A2" w:rsidRDefault="009747E5">
            <w:pPr>
              <w:pStyle w:val="TableParagraph"/>
              <w:spacing w:before="8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Demontáž stávajících projekčních ploch</w:t>
            </w:r>
          </w:p>
        </w:tc>
        <w:tc>
          <w:tcPr>
            <w:tcW w:w="218" w:type="dxa"/>
          </w:tcPr>
          <w:p w14:paraId="089D14D9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0D3587DA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59A96074" w14:textId="77777777" w:rsidR="001800A2" w:rsidRDefault="001800A2"/>
        </w:tc>
        <w:tc>
          <w:tcPr>
            <w:tcW w:w="900" w:type="dxa"/>
          </w:tcPr>
          <w:p w14:paraId="51E62D10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17 304 Kč</w:t>
            </w:r>
          </w:p>
        </w:tc>
        <w:tc>
          <w:tcPr>
            <w:tcW w:w="1423" w:type="dxa"/>
          </w:tcPr>
          <w:p w14:paraId="065BA05F" w14:textId="77777777" w:rsidR="001800A2" w:rsidRDefault="009747E5">
            <w:pPr>
              <w:pStyle w:val="TableParagraph"/>
              <w:spacing w:before="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17 304 Kč</w:t>
            </w:r>
          </w:p>
        </w:tc>
        <w:tc>
          <w:tcPr>
            <w:tcW w:w="1423" w:type="dxa"/>
          </w:tcPr>
          <w:p w14:paraId="04242306" w14:textId="77777777" w:rsidR="001800A2" w:rsidRDefault="001800A2"/>
        </w:tc>
      </w:tr>
      <w:tr w:rsidR="001800A2" w14:paraId="4EE9BD3E" w14:textId="77777777">
        <w:trPr>
          <w:trHeight w:hRule="exact" w:val="106"/>
        </w:trPr>
        <w:tc>
          <w:tcPr>
            <w:tcW w:w="173" w:type="dxa"/>
            <w:tcBorders>
              <w:left w:val="single" w:sz="7" w:space="0" w:color="000000"/>
            </w:tcBorders>
          </w:tcPr>
          <w:p w14:paraId="7E92F3BE" w14:textId="77777777" w:rsidR="001800A2" w:rsidRDefault="001800A2"/>
        </w:tc>
        <w:tc>
          <w:tcPr>
            <w:tcW w:w="4207" w:type="dxa"/>
            <w:shd w:val="clear" w:color="auto" w:fill="DADADA"/>
          </w:tcPr>
          <w:p w14:paraId="669DC71E" w14:textId="77777777" w:rsidR="001800A2" w:rsidRDefault="009747E5">
            <w:pPr>
              <w:pStyle w:val="TableParagraph"/>
              <w:spacing w:before="13"/>
              <w:ind w:left="2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LCD zobrazovače B1,B2, Režie, Foyer</w:t>
            </w:r>
          </w:p>
        </w:tc>
        <w:tc>
          <w:tcPr>
            <w:tcW w:w="218" w:type="dxa"/>
            <w:shd w:val="clear" w:color="auto" w:fill="DADADA"/>
          </w:tcPr>
          <w:p w14:paraId="4DECB6EB" w14:textId="77777777" w:rsidR="001800A2" w:rsidRDefault="001800A2"/>
        </w:tc>
        <w:tc>
          <w:tcPr>
            <w:tcW w:w="590" w:type="dxa"/>
            <w:shd w:val="clear" w:color="auto" w:fill="DADADA"/>
          </w:tcPr>
          <w:p w14:paraId="0D323A3A" w14:textId="77777777" w:rsidR="001800A2" w:rsidRDefault="001800A2"/>
        </w:tc>
        <w:tc>
          <w:tcPr>
            <w:tcW w:w="809" w:type="dxa"/>
            <w:shd w:val="clear" w:color="auto" w:fill="DADADA"/>
          </w:tcPr>
          <w:p w14:paraId="5AF08947" w14:textId="77777777" w:rsidR="001800A2" w:rsidRDefault="001800A2"/>
        </w:tc>
        <w:tc>
          <w:tcPr>
            <w:tcW w:w="900" w:type="dxa"/>
            <w:shd w:val="clear" w:color="auto" w:fill="DADADA"/>
          </w:tcPr>
          <w:p w14:paraId="58CF4A33" w14:textId="77777777" w:rsidR="001800A2" w:rsidRDefault="001800A2"/>
        </w:tc>
        <w:tc>
          <w:tcPr>
            <w:tcW w:w="1423" w:type="dxa"/>
            <w:shd w:val="clear" w:color="auto" w:fill="DADADA"/>
          </w:tcPr>
          <w:p w14:paraId="235E6577" w14:textId="77777777" w:rsidR="001800A2" w:rsidRDefault="001800A2"/>
        </w:tc>
        <w:tc>
          <w:tcPr>
            <w:tcW w:w="1423" w:type="dxa"/>
            <w:shd w:val="clear" w:color="auto" w:fill="DADADA"/>
          </w:tcPr>
          <w:p w14:paraId="77673F06" w14:textId="77777777" w:rsidR="001800A2" w:rsidRDefault="001800A2"/>
        </w:tc>
      </w:tr>
      <w:tr w:rsidR="001800A2" w14:paraId="0E36947B" w14:textId="77777777">
        <w:trPr>
          <w:trHeight w:hRule="exact" w:val="205"/>
        </w:trPr>
        <w:tc>
          <w:tcPr>
            <w:tcW w:w="173" w:type="dxa"/>
            <w:tcBorders>
              <w:left w:val="single" w:sz="7" w:space="0" w:color="000000"/>
            </w:tcBorders>
          </w:tcPr>
          <w:p w14:paraId="780DDB4C" w14:textId="77777777" w:rsidR="001800A2" w:rsidRDefault="001800A2"/>
        </w:tc>
        <w:tc>
          <w:tcPr>
            <w:tcW w:w="4207" w:type="dxa"/>
          </w:tcPr>
          <w:p w14:paraId="46A2E267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Demontáž LCD zobrazovačů a zaslepení přípojných míst po AV kabeláži zobrazovačů před vstupem do</w:t>
            </w:r>
          </w:p>
          <w:p w14:paraId="71D4638E" w14:textId="77777777" w:rsidR="001800A2" w:rsidRDefault="009747E5">
            <w:pPr>
              <w:pStyle w:val="TableParagraph"/>
              <w:spacing w:before="1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poslucháren BI a BII</w:t>
            </w:r>
          </w:p>
        </w:tc>
        <w:tc>
          <w:tcPr>
            <w:tcW w:w="218" w:type="dxa"/>
          </w:tcPr>
          <w:p w14:paraId="7BFC2C21" w14:textId="77777777" w:rsidR="001800A2" w:rsidRDefault="009747E5">
            <w:pPr>
              <w:pStyle w:val="TableParagraph"/>
              <w:spacing w:before="57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590" w:type="dxa"/>
          </w:tcPr>
          <w:p w14:paraId="1435DD69" w14:textId="77777777" w:rsidR="001800A2" w:rsidRDefault="009747E5">
            <w:pPr>
              <w:pStyle w:val="TableParagraph"/>
              <w:spacing w:before="57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717BBC84" w14:textId="77777777" w:rsidR="001800A2" w:rsidRDefault="001800A2"/>
        </w:tc>
        <w:tc>
          <w:tcPr>
            <w:tcW w:w="900" w:type="dxa"/>
          </w:tcPr>
          <w:p w14:paraId="32FBF6B6" w14:textId="77777777" w:rsidR="001800A2" w:rsidRDefault="009747E5">
            <w:pPr>
              <w:pStyle w:val="TableParagraph"/>
              <w:spacing w:before="61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1 287 Kč</w:t>
            </w:r>
          </w:p>
        </w:tc>
        <w:tc>
          <w:tcPr>
            <w:tcW w:w="1423" w:type="dxa"/>
          </w:tcPr>
          <w:p w14:paraId="0734672F" w14:textId="77777777" w:rsidR="001800A2" w:rsidRDefault="009747E5">
            <w:pPr>
              <w:pStyle w:val="TableParagraph"/>
              <w:spacing w:before="57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1 287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006718FF" w14:textId="77777777" w:rsidR="001800A2" w:rsidRDefault="001800A2"/>
        </w:tc>
      </w:tr>
      <w:tr w:rsidR="001800A2" w14:paraId="599266A1" w14:textId="77777777">
        <w:trPr>
          <w:trHeight w:hRule="exact" w:val="107"/>
        </w:trPr>
        <w:tc>
          <w:tcPr>
            <w:tcW w:w="173" w:type="dxa"/>
            <w:tcBorders>
              <w:left w:val="single" w:sz="7" w:space="0" w:color="000000"/>
            </w:tcBorders>
          </w:tcPr>
          <w:p w14:paraId="5EEADBBF" w14:textId="77777777" w:rsidR="001800A2" w:rsidRDefault="001800A2"/>
        </w:tc>
        <w:tc>
          <w:tcPr>
            <w:tcW w:w="4207" w:type="dxa"/>
            <w:shd w:val="clear" w:color="auto" w:fill="DADADA"/>
          </w:tcPr>
          <w:p w14:paraId="72FD04E8" w14:textId="77777777" w:rsidR="001800A2" w:rsidRDefault="009747E5">
            <w:pPr>
              <w:pStyle w:val="TableParagraph"/>
              <w:spacing w:before="13"/>
              <w:ind w:left="2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Přípojná místa a vstupní body AVT</w:t>
            </w:r>
          </w:p>
        </w:tc>
        <w:tc>
          <w:tcPr>
            <w:tcW w:w="218" w:type="dxa"/>
            <w:shd w:val="clear" w:color="auto" w:fill="DADADA"/>
          </w:tcPr>
          <w:p w14:paraId="6FB2387B" w14:textId="77777777" w:rsidR="001800A2" w:rsidRDefault="001800A2"/>
        </w:tc>
        <w:tc>
          <w:tcPr>
            <w:tcW w:w="590" w:type="dxa"/>
            <w:shd w:val="clear" w:color="auto" w:fill="DADADA"/>
          </w:tcPr>
          <w:p w14:paraId="232DBECC" w14:textId="77777777" w:rsidR="001800A2" w:rsidRDefault="001800A2"/>
        </w:tc>
        <w:tc>
          <w:tcPr>
            <w:tcW w:w="809" w:type="dxa"/>
            <w:shd w:val="clear" w:color="auto" w:fill="DADADA"/>
          </w:tcPr>
          <w:p w14:paraId="2CFD522E" w14:textId="77777777" w:rsidR="001800A2" w:rsidRDefault="001800A2"/>
        </w:tc>
        <w:tc>
          <w:tcPr>
            <w:tcW w:w="900" w:type="dxa"/>
            <w:shd w:val="clear" w:color="auto" w:fill="DADADA"/>
          </w:tcPr>
          <w:p w14:paraId="0D467FC9" w14:textId="77777777" w:rsidR="001800A2" w:rsidRDefault="001800A2"/>
        </w:tc>
        <w:tc>
          <w:tcPr>
            <w:tcW w:w="1423" w:type="dxa"/>
            <w:shd w:val="clear" w:color="auto" w:fill="DADADA"/>
          </w:tcPr>
          <w:p w14:paraId="64A10A06" w14:textId="77777777" w:rsidR="001800A2" w:rsidRDefault="001800A2"/>
        </w:tc>
        <w:tc>
          <w:tcPr>
            <w:tcW w:w="1423" w:type="dxa"/>
            <w:shd w:val="clear" w:color="auto" w:fill="DADADA"/>
          </w:tcPr>
          <w:p w14:paraId="110A7760" w14:textId="77777777" w:rsidR="001800A2" w:rsidRDefault="001800A2"/>
        </w:tc>
      </w:tr>
      <w:tr w:rsidR="001800A2" w14:paraId="680C5120" w14:textId="77777777">
        <w:trPr>
          <w:trHeight w:hRule="exact" w:val="494"/>
        </w:trPr>
        <w:tc>
          <w:tcPr>
            <w:tcW w:w="173" w:type="dxa"/>
            <w:tcBorders>
              <w:left w:val="single" w:sz="7" w:space="0" w:color="000000"/>
            </w:tcBorders>
          </w:tcPr>
          <w:p w14:paraId="607816A3" w14:textId="77777777" w:rsidR="001800A2" w:rsidRDefault="001800A2"/>
        </w:tc>
        <w:tc>
          <w:tcPr>
            <w:tcW w:w="4207" w:type="dxa"/>
          </w:tcPr>
          <w:p w14:paraId="7A09577C" w14:textId="77777777" w:rsidR="001800A2" w:rsidRDefault="009747E5">
            <w:pPr>
              <w:pStyle w:val="TableParagraph"/>
              <w:spacing w:before="61" w:line="268" w:lineRule="auto"/>
              <w:ind w:left="20" w:right="6"/>
              <w:rPr>
                <w:sz w:val="8"/>
              </w:rPr>
            </w:pPr>
            <w:r>
              <w:rPr>
                <w:w w:val="105"/>
                <w:sz w:val="8"/>
              </w:rPr>
              <w:t>Vysoce kvalitní modulární přípojné místo s možností modifikace sestavy pomocí modulů AAP, s osazením: vytahovací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kabel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délce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min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1,5m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konektory: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1xHDMI,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1xDP,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1x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Audio,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samostatné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moduly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AAP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1x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RJ45,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 AAP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modul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2x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napájecí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zásuvka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2x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240V,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přípojné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místo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je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vybaveno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uzavíratelným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horním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krytem,celé přípojné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místo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je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kovovém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provedení,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barva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černá,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určeno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montáž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stolu.</w:t>
            </w:r>
          </w:p>
        </w:tc>
        <w:tc>
          <w:tcPr>
            <w:tcW w:w="218" w:type="dxa"/>
          </w:tcPr>
          <w:p w14:paraId="536E1BF1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232DBF8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342D96C1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53FD45E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66F75F3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6D0CCC9B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1F1254A4" w14:textId="77777777" w:rsidR="001800A2" w:rsidRDefault="001800A2"/>
        </w:tc>
        <w:tc>
          <w:tcPr>
            <w:tcW w:w="900" w:type="dxa"/>
          </w:tcPr>
          <w:p w14:paraId="1D45D4A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AFB9935" w14:textId="77777777" w:rsidR="001800A2" w:rsidRDefault="001800A2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413142DF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39 998 Kč</w:t>
            </w:r>
          </w:p>
        </w:tc>
        <w:tc>
          <w:tcPr>
            <w:tcW w:w="1423" w:type="dxa"/>
          </w:tcPr>
          <w:p w14:paraId="19DF3CD5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42D665C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7CBCACFD" w14:textId="77777777" w:rsidR="001800A2" w:rsidRDefault="009747E5">
            <w:pPr>
              <w:pStyle w:val="TableParagraph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39 998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6D455061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7299DCA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14:paraId="32970E4C" w14:textId="77777777" w:rsidR="001800A2" w:rsidRDefault="009747E5">
            <w:pPr>
              <w:pStyle w:val="TableParagraph"/>
              <w:spacing w:before="1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Extron Cable Cubby</w:t>
            </w:r>
          </w:p>
        </w:tc>
      </w:tr>
      <w:tr w:rsidR="001800A2" w14:paraId="75396F46" w14:textId="77777777">
        <w:trPr>
          <w:trHeight w:hRule="exact" w:val="234"/>
        </w:trPr>
        <w:tc>
          <w:tcPr>
            <w:tcW w:w="173" w:type="dxa"/>
            <w:tcBorders>
              <w:left w:val="single" w:sz="7" w:space="0" w:color="000000"/>
            </w:tcBorders>
          </w:tcPr>
          <w:p w14:paraId="3B911875" w14:textId="77777777" w:rsidR="001800A2" w:rsidRDefault="001800A2"/>
        </w:tc>
        <w:tc>
          <w:tcPr>
            <w:tcW w:w="4207" w:type="dxa"/>
          </w:tcPr>
          <w:p w14:paraId="4864268E" w14:textId="77777777" w:rsidR="001800A2" w:rsidRDefault="009747E5">
            <w:pPr>
              <w:pStyle w:val="TableParagraph"/>
              <w:spacing w:before="32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Doplnění stávajících přípojných míst v katedrách o moduly AAP pro vstupy HDMI, DP USB a ETH, demontáž</w:t>
            </w:r>
          </w:p>
          <w:p w14:paraId="4527FE8F" w14:textId="77777777" w:rsidR="001800A2" w:rsidRDefault="009747E5">
            <w:pPr>
              <w:pStyle w:val="TableParagraph"/>
              <w:spacing w:before="1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vstupu VGA</w:t>
            </w:r>
          </w:p>
        </w:tc>
        <w:tc>
          <w:tcPr>
            <w:tcW w:w="218" w:type="dxa"/>
          </w:tcPr>
          <w:p w14:paraId="2A5DA026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64D5905E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701059AF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3E4D9239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40EF7417" w14:textId="77777777" w:rsidR="001800A2" w:rsidRDefault="001800A2"/>
        </w:tc>
        <w:tc>
          <w:tcPr>
            <w:tcW w:w="900" w:type="dxa"/>
          </w:tcPr>
          <w:p w14:paraId="3D4578F6" w14:textId="77777777" w:rsidR="001800A2" w:rsidRDefault="001800A2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2D3E50B5" w14:textId="77777777" w:rsidR="001800A2" w:rsidRDefault="009747E5">
            <w:pPr>
              <w:pStyle w:val="TableParagraph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5 000 Kč</w:t>
            </w:r>
          </w:p>
        </w:tc>
        <w:tc>
          <w:tcPr>
            <w:tcW w:w="1423" w:type="dxa"/>
          </w:tcPr>
          <w:p w14:paraId="4AAAF357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1B46244E" w14:textId="77777777" w:rsidR="001800A2" w:rsidRDefault="009747E5">
            <w:pPr>
              <w:pStyle w:val="TableParagraph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20 000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6CEB73B0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1FC21F59" w14:textId="77777777" w:rsidR="001800A2" w:rsidRDefault="009747E5">
            <w:pPr>
              <w:pStyle w:val="TableParagraph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Extron AAP</w:t>
            </w:r>
          </w:p>
        </w:tc>
      </w:tr>
      <w:tr w:rsidR="001800A2" w14:paraId="09F2032A" w14:textId="77777777">
        <w:trPr>
          <w:trHeight w:hRule="exact" w:val="206"/>
        </w:trPr>
        <w:tc>
          <w:tcPr>
            <w:tcW w:w="173" w:type="dxa"/>
            <w:tcBorders>
              <w:left w:val="single" w:sz="7" w:space="0" w:color="000000"/>
            </w:tcBorders>
          </w:tcPr>
          <w:p w14:paraId="376EB762" w14:textId="77777777" w:rsidR="001800A2" w:rsidRDefault="001800A2"/>
        </w:tc>
        <w:tc>
          <w:tcPr>
            <w:tcW w:w="4207" w:type="dxa"/>
          </w:tcPr>
          <w:p w14:paraId="2D7DF442" w14:textId="77777777" w:rsidR="001800A2" w:rsidRDefault="009747E5">
            <w:pPr>
              <w:pStyle w:val="TableParagraph"/>
              <w:spacing w:before="7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Převodník USB-C video signálu na HDMI, rozlišení up to 4K/60 @ 4:4:4, HDCP 2.3, napájení USB-C 60W,</w:t>
            </w:r>
          </w:p>
          <w:p w14:paraId="541050A8" w14:textId="77777777" w:rsidR="001800A2" w:rsidRDefault="009747E5">
            <w:pPr>
              <w:pStyle w:val="TableParagraph"/>
              <w:spacing w:before="1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napájení 230V</w:t>
            </w:r>
          </w:p>
        </w:tc>
        <w:tc>
          <w:tcPr>
            <w:tcW w:w="218" w:type="dxa"/>
          </w:tcPr>
          <w:p w14:paraId="10F31E37" w14:textId="77777777" w:rsidR="001800A2" w:rsidRDefault="009747E5">
            <w:pPr>
              <w:pStyle w:val="TableParagraph"/>
              <w:spacing w:before="5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59DAEE02" w14:textId="77777777" w:rsidR="001800A2" w:rsidRDefault="009747E5">
            <w:pPr>
              <w:pStyle w:val="TableParagraph"/>
              <w:spacing w:before="55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3EE9AE40" w14:textId="77777777" w:rsidR="001800A2" w:rsidRDefault="001800A2"/>
        </w:tc>
        <w:tc>
          <w:tcPr>
            <w:tcW w:w="900" w:type="dxa"/>
          </w:tcPr>
          <w:p w14:paraId="25CE99D4" w14:textId="77777777" w:rsidR="001800A2" w:rsidRDefault="009747E5">
            <w:pPr>
              <w:pStyle w:val="TableParagraph"/>
              <w:spacing w:before="59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8 580 Kč</w:t>
            </w:r>
          </w:p>
        </w:tc>
        <w:tc>
          <w:tcPr>
            <w:tcW w:w="1423" w:type="dxa"/>
          </w:tcPr>
          <w:p w14:paraId="01F025EC" w14:textId="77777777" w:rsidR="001800A2" w:rsidRDefault="009747E5">
            <w:pPr>
              <w:pStyle w:val="TableParagraph"/>
              <w:spacing w:before="55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34 320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74EB8248" w14:textId="77777777" w:rsidR="001800A2" w:rsidRDefault="009747E5">
            <w:pPr>
              <w:pStyle w:val="TableParagraph"/>
              <w:spacing w:before="55"/>
              <w:ind w:right="3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Extron USB-C HD 101</w:t>
            </w:r>
          </w:p>
        </w:tc>
      </w:tr>
      <w:tr w:rsidR="001800A2" w14:paraId="1F901FF3" w14:textId="77777777">
        <w:trPr>
          <w:trHeight w:hRule="exact" w:val="104"/>
        </w:trPr>
        <w:tc>
          <w:tcPr>
            <w:tcW w:w="173" w:type="dxa"/>
            <w:tcBorders>
              <w:left w:val="single" w:sz="7" w:space="0" w:color="000000"/>
            </w:tcBorders>
          </w:tcPr>
          <w:p w14:paraId="2470282B" w14:textId="77777777" w:rsidR="001800A2" w:rsidRDefault="001800A2"/>
        </w:tc>
        <w:tc>
          <w:tcPr>
            <w:tcW w:w="4207" w:type="dxa"/>
          </w:tcPr>
          <w:p w14:paraId="7DC1BF27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Demontáž a zaslepení stávajících přípojných míst na stěnách poslucháren</w:t>
            </w:r>
          </w:p>
        </w:tc>
        <w:tc>
          <w:tcPr>
            <w:tcW w:w="218" w:type="dxa"/>
          </w:tcPr>
          <w:p w14:paraId="0CCF2A97" w14:textId="77777777" w:rsidR="001800A2" w:rsidRDefault="001800A2"/>
        </w:tc>
        <w:tc>
          <w:tcPr>
            <w:tcW w:w="590" w:type="dxa"/>
          </w:tcPr>
          <w:p w14:paraId="02A19A3B" w14:textId="77777777" w:rsidR="001800A2" w:rsidRDefault="009747E5">
            <w:pPr>
              <w:pStyle w:val="TableParagraph"/>
              <w:spacing w:before="4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0CA685D4" w14:textId="77777777" w:rsidR="001800A2" w:rsidRDefault="001800A2"/>
        </w:tc>
        <w:tc>
          <w:tcPr>
            <w:tcW w:w="900" w:type="dxa"/>
          </w:tcPr>
          <w:p w14:paraId="6B68D8ED" w14:textId="77777777" w:rsidR="001800A2" w:rsidRDefault="009747E5">
            <w:pPr>
              <w:pStyle w:val="TableParagraph"/>
              <w:spacing w:before="9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4 506 Kč</w:t>
            </w:r>
          </w:p>
        </w:tc>
        <w:tc>
          <w:tcPr>
            <w:tcW w:w="1423" w:type="dxa"/>
          </w:tcPr>
          <w:p w14:paraId="3056F4CD" w14:textId="77777777" w:rsidR="001800A2" w:rsidRDefault="009747E5">
            <w:pPr>
              <w:pStyle w:val="TableParagraph"/>
              <w:spacing w:before="4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9 012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12FA18A5" w14:textId="77777777" w:rsidR="001800A2" w:rsidRDefault="001800A2"/>
        </w:tc>
      </w:tr>
      <w:tr w:rsidR="001800A2" w14:paraId="037791E7" w14:textId="77777777">
        <w:trPr>
          <w:trHeight w:hRule="exact" w:val="103"/>
        </w:trPr>
        <w:tc>
          <w:tcPr>
            <w:tcW w:w="173" w:type="dxa"/>
            <w:tcBorders>
              <w:left w:val="single" w:sz="7" w:space="0" w:color="000000"/>
            </w:tcBorders>
          </w:tcPr>
          <w:p w14:paraId="772674FB" w14:textId="77777777" w:rsidR="001800A2" w:rsidRDefault="001800A2"/>
        </w:tc>
        <w:tc>
          <w:tcPr>
            <w:tcW w:w="4207" w:type="dxa"/>
          </w:tcPr>
          <w:p w14:paraId="1962BADF" w14:textId="77777777" w:rsidR="001800A2" w:rsidRDefault="009747E5">
            <w:pPr>
              <w:pStyle w:val="TableParagraph"/>
              <w:spacing w:before="8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Kabeláž HDMI, UTP, USB, AUDIO, napájení a drobný instalační materiál pro přípojná místa</w:t>
            </w:r>
          </w:p>
        </w:tc>
        <w:tc>
          <w:tcPr>
            <w:tcW w:w="218" w:type="dxa"/>
          </w:tcPr>
          <w:p w14:paraId="7BA7AFE2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6B137E1D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65DA190A" w14:textId="77777777" w:rsidR="001800A2" w:rsidRDefault="001800A2"/>
        </w:tc>
        <w:tc>
          <w:tcPr>
            <w:tcW w:w="900" w:type="dxa"/>
          </w:tcPr>
          <w:p w14:paraId="7AFF943B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19 312 Kč</w:t>
            </w:r>
          </w:p>
        </w:tc>
        <w:tc>
          <w:tcPr>
            <w:tcW w:w="1423" w:type="dxa"/>
          </w:tcPr>
          <w:p w14:paraId="39E6A873" w14:textId="77777777" w:rsidR="001800A2" w:rsidRDefault="009747E5">
            <w:pPr>
              <w:pStyle w:val="TableParagraph"/>
              <w:spacing w:before="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19 312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60D917EC" w14:textId="77777777" w:rsidR="001800A2" w:rsidRDefault="009747E5">
            <w:pPr>
              <w:pStyle w:val="TableParagraph"/>
              <w:spacing w:before="3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mat.</w:t>
            </w:r>
          </w:p>
        </w:tc>
      </w:tr>
      <w:tr w:rsidR="001800A2" w14:paraId="115EFE2D" w14:textId="77777777">
        <w:trPr>
          <w:trHeight w:hRule="exact" w:val="101"/>
        </w:trPr>
        <w:tc>
          <w:tcPr>
            <w:tcW w:w="173" w:type="dxa"/>
            <w:tcBorders>
              <w:left w:val="single" w:sz="7" w:space="0" w:color="000000"/>
            </w:tcBorders>
          </w:tcPr>
          <w:p w14:paraId="1D25043E" w14:textId="77777777" w:rsidR="001800A2" w:rsidRDefault="001800A2"/>
        </w:tc>
        <w:tc>
          <w:tcPr>
            <w:tcW w:w="4207" w:type="dxa"/>
          </w:tcPr>
          <w:p w14:paraId="30207047" w14:textId="77777777" w:rsidR="001800A2" w:rsidRDefault="009747E5">
            <w:pPr>
              <w:pStyle w:val="TableParagraph"/>
              <w:spacing w:before="8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Instalace přípojných míst do režie a úpravy přípojných míst v katedrách</w:t>
            </w:r>
          </w:p>
        </w:tc>
        <w:tc>
          <w:tcPr>
            <w:tcW w:w="218" w:type="dxa"/>
          </w:tcPr>
          <w:p w14:paraId="67801EA5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39248B64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4A0440F0" w14:textId="77777777" w:rsidR="001800A2" w:rsidRDefault="001800A2"/>
        </w:tc>
        <w:tc>
          <w:tcPr>
            <w:tcW w:w="900" w:type="dxa"/>
          </w:tcPr>
          <w:p w14:paraId="203C0737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15 450 Kč</w:t>
            </w:r>
          </w:p>
        </w:tc>
        <w:tc>
          <w:tcPr>
            <w:tcW w:w="1423" w:type="dxa"/>
          </w:tcPr>
          <w:p w14:paraId="39ED7C28" w14:textId="77777777" w:rsidR="001800A2" w:rsidRDefault="009747E5">
            <w:pPr>
              <w:pStyle w:val="TableParagraph"/>
              <w:spacing w:before="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15 450 Kč</w:t>
            </w:r>
          </w:p>
        </w:tc>
        <w:tc>
          <w:tcPr>
            <w:tcW w:w="1423" w:type="dxa"/>
          </w:tcPr>
          <w:p w14:paraId="66C0E6B1" w14:textId="77777777" w:rsidR="001800A2" w:rsidRDefault="009747E5">
            <w:pPr>
              <w:pStyle w:val="TableParagraph"/>
              <w:spacing w:before="3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práce</w:t>
            </w:r>
          </w:p>
        </w:tc>
      </w:tr>
      <w:tr w:rsidR="001800A2" w14:paraId="5B26E9FE" w14:textId="77777777">
        <w:trPr>
          <w:trHeight w:hRule="exact" w:val="106"/>
        </w:trPr>
        <w:tc>
          <w:tcPr>
            <w:tcW w:w="173" w:type="dxa"/>
            <w:tcBorders>
              <w:left w:val="single" w:sz="7" w:space="0" w:color="000000"/>
            </w:tcBorders>
          </w:tcPr>
          <w:p w14:paraId="0449D114" w14:textId="77777777" w:rsidR="001800A2" w:rsidRDefault="001800A2"/>
        </w:tc>
        <w:tc>
          <w:tcPr>
            <w:tcW w:w="4207" w:type="dxa"/>
            <w:shd w:val="clear" w:color="auto" w:fill="DADADA"/>
          </w:tcPr>
          <w:p w14:paraId="1EE69FBE" w14:textId="77777777" w:rsidR="001800A2" w:rsidRDefault="009747E5">
            <w:pPr>
              <w:pStyle w:val="TableParagraph"/>
              <w:spacing w:before="13"/>
              <w:ind w:left="2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Kamerový systém podpora VCF a stream</w:t>
            </w:r>
          </w:p>
        </w:tc>
        <w:tc>
          <w:tcPr>
            <w:tcW w:w="218" w:type="dxa"/>
            <w:shd w:val="clear" w:color="auto" w:fill="DADADA"/>
          </w:tcPr>
          <w:p w14:paraId="108B0DB3" w14:textId="77777777" w:rsidR="001800A2" w:rsidRDefault="001800A2"/>
        </w:tc>
        <w:tc>
          <w:tcPr>
            <w:tcW w:w="590" w:type="dxa"/>
            <w:shd w:val="clear" w:color="auto" w:fill="DADADA"/>
          </w:tcPr>
          <w:p w14:paraId="41993F0E" w14:textId="77777777" w:rsidR="001800A2" w:rsidRDefault="001800A2"/>
        </w:tc>
        <w:tc>
          <w:tcPr>
            <w:tcW w:w="809" w:type="dxa"/>
            <w:shd w:val="clear" w:color="auto" w:fill="DADADA"/>
          </w:tcPr>
          <w:p w14:paraId="2F14CA50" w14:textId="77777777" w:rsidR="001800A2" w:rsidRDefault="001800A2"/>
        </w:tc>
        <w:tc>
          <w:tcPr>
            <w:tcW w:w="900" w:type="dxa"/>
            <w:shd w:val="clear" w:color="auto" w:fill="DADADA"/>
          </w:tcPr>
          <w:p w14:paraId="4BA22AD1" w14:textId="77777777" w:rsidR="001800A2" w:rsidRDefault="001800A2"/>
        </w:tc>
        <w:tc>
          <w:tcPr>
            <w:tcW w:w="1423" w:type="dxa"/>
            <w:shd w:val="clear" w:color="auto" w:fill="DADADA"/>
          </w:tcPr>
          <w:p w14:paraId="27515FE8" w14:textId="77777777" w:rsidR="001800A2" w:rsidRDefault="001800A2"/>
        </w:tc>
        <w:tc>
          <w:tcPr>
            <w:tcW w:w="1423" w:type="dxa"/>
            <w:shd w:val="clear" w:color="auto" w:fill="DADADA"/>
          </w:tcPr>
          <w:p w14:paraId="77D901CC" w14:textId="77777777" w:rsidR="001800A2" w:rsidRDefault="001800A2"/>
        </w:tc>
      </w:tr>
      <w:tr w:rsidR="001800A2" w14:paraId="171141CC" w14:textId="77777777">
        <w:trPr>
          <w:trHeight w:hRule="exact" w:val="854"/>
        </w:trPr>
        <w:tc>
          <w:tcPr>
            <w:tcW w:w="173" w:type="dxa"/>
            <w:tcBorders>
              <w:left w:val="single" w:sz="7" w:space="0" w:color="000000"/>
            </w:tcBorders>
          </w:tcPr>
          <w:p w14:paraId="7EEB8AEA" w14:textId="77777777" w:rsidR="001800A2" w:rsidRDefault="001800A2"/>
        </w:tc>
        <w:tc>
          <w:tcPr>
            <w:tcW w:w="4207" w:type="dxa"/>
          </w:tcPr>
          <w:p w14:paraId="2D3D2473" w14:textId="77777777" w:rsidR="001800A2" w:rsidRDefault="009747E5">
            <w:pPr>
              <w:pStyle w:val="TableParagraph"/>
              <w:spacing w:before="61" w:line="268" w:lineRule="auto"/>
              <w:ind w:left="20" w:right="6"/>
              <w:rPr>
                <w:sz w:val="8"/>
              </w:rPr>
            </w:pPr>
            <w:r>
              <w:rPr>
                <w:w w:val="105"/>
                <w:sz w:val="8"/>
              </w:rPr>
              <w:t>Špičková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PTZ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kamera,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přenos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IP,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Rozlišení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4K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UHD,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Snímač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CMOS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typu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1/2,3",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Hybridní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AF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kombinace technologií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nejspolehlivější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funkcionalitu,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20x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optický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zoom,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3,67–73,4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mm,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F/1,8–2,8,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Minimální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osvícení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: Přibl. 1,5 lx (rychlost závěrky 1/30 s, snímková frekvence 59,947P (programovaná automatická </w:t>
            </w:r>
            <w:r>
              <w:rPr>
                <w:spacing w:val="-3"/>
                <w:w w:val="105"/>
                <w:sz w:val="8"/>
              </w:rPr>
              <w:t xml:space="preserve">expozice), </w:t>
            </w:r>
            <w:r>
              <w:rPr>
                <w:w w:val="105"/>
                <w:sz w:val="8"/>
              </w:rPr>
              <w:t xml:space="preserve">režim snímání, zapnutá automatická </w:t>
            </w:r>
            <w:r>
              <w:rPr>
                <w:spacing w:val="-3"/>
                <w:w w:val="105"/>
                <w:sz w:val="8"/>
              </w:rPr>
              <w:t xml:space="preserve">pomalá </w:t>
            </w:r>
            <w:r>
              <w:rPr>
                <w:w w:val="105"/>
                <w:sz w:val="8"/>
              </w:rPr>
              <w:t xml:space="preserve">závěrka), 20x digitální </w:t>
            </w:r>
            <w:r>
              <w:rPr>
                <w:spacing w:val="-3"/>
                <w:w w:val="105"/>
                <w:sz w:val="8"/>
              </w:rPr>
              <w:t xml:space="preserve">zoom, </w:t>
            </w:r>
            <w:r>
              <w:rPr>
                <w:w w:val="105"/>
                <w:sz w:val="8"/>
              </w:rPr>
              <w:t>3G-SDI výstup FullHD až 60p 4:2:2 10 bit, HDMI až 4K 30p 4:2:2 10 bit, IP stre</w:t>
            </w:r>
            <w:r>
              <w:rPr>
                <w:w w:val="105"/>
                <w:sz w:val="8"/>
              </w:rPr>
              <w:t>aming - 4K 30p 4:2:0 8 bit, USB video Motion JPEG, 3.5mm Audio vstup, Ovládání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IP,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RS-422,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IR,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Wi-Fi,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Podporuje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IP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protokoly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RTMP,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NDI|HX,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RTP/RTSP,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RTMPS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protokol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XC, napájení: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Vstup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PoE+,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Vstup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DC,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Možnost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rozšíření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Auto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Tracking</w:t>
            </w:r>
          </w:p>
        </w:tc>
        <w:tc>
          <w:tcPr>
            <w:tcW w:w="218" w:type="dxa"/>
          </w:tcPr>
          <w:p w14:paraId="1DAC29EB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0D0E38D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8B6877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D78BC93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BE7180A" w14:textId="77777777" w:rsidR="001800A2" w:rsidRDefault="009747E5">
            <w:pPr>
              <w:pStyle w:val="TableParagraph"/>
              <w:spacing w:before="5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3B91F9CC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6A28C97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9C6E46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E361AE4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CB268E2" w14:textId="77777777" w:rsidR="001800A2" w:rsidRDefault="009747E5">
            <w:pPr>
              <w:pStyle w:val="TableParagraph"/>
              <w:spacing w:before="51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036E6798" w14:textId="77777777" w:rsidR="001800A2" w:rsidRDefault="001800A2"/>
        </w:tc>
        <w:tc>
          <w:tcPr>
            <w:tcW w:w="900" w:type="dxa"/>
          </w:tcPr>
          <w:p w14:paraId="3D88DC41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6767FA2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B0B3168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7734E88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6D987286" w14:textId="77777777" w:rsidR="001800A2" w:rsidRDefault="009747E5">
            <w:pPr>
              <w:pStyle w:val="TableParagraph"/>
              <w:spacing w:before="56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68 515 Kč</w:t>
            </w:r>
          </w:p>
        </w:tc>
        <w:tc>
          <w:tcPr>
            <w:tcW w:w="1423" w:type="dxa"/>
          </w:tcPr>
          <w:p w14:paraId="0C6E649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215832C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E55D6B3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E1A4ED9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24F9FB1" w14:textId="77777777" w:rsidR="001800A2" w:rsidRDefault="009747E5">
            <w:pPr>
              <w:pStyle w:val="TableParagraph"/>
              <w:spacing w:before="51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274 060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63AE205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A1C9289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52E6A30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0AC73C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2E35A6F" w14:textId="77777777" w:rsidR="001800A2" w:rsidRDefault="009747E5">
            <w:pPr>
              <w:pStyle w:val="TableParagraph"/>
              <w:spacing w:before="56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CR-N300 WH | CANON</w:t>
            </w:r>
          </w:p>
        </w:tc>
      </w:tr>
      <w:tr w:rsidR="001800A2" w14:paraId="5E2F0ADF" w14:textId="77777777">
        <w:trPr>
          <w:trHeight w:hRule="exact" w:val="186"/>
        </w:trPr>
        <w:tc>
          <w:tcPr>
            <w:tcW w:w="173" w:type="dxa"/>
            <w:tcBorders>
              <w:left w:val="single" w:sz="7" w:space="0" w:color="000000"/>
            </w:tcBorders>
          </w:tcPr>
          <w:p w14:paraId="0C15FCAA" w14:textId="77777777" w:rsidR="001800A2" w:rsidRDefault="001800A2"/>
        </w:tc>
        <w:tc>
          <w:tcPr>
            <w:tcW w:w="4207" w:type="dxa"/>
          </w:tcPr>
          <w:p w14:paraId="428AB929" w14:textId="77777777" w:rsidR="001800A2" w:rsidRDefault="001800A2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5EEE2499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Držák pro PTZ kameru, montáž na stěnu</w:t>
            </w:r>
          </w:p>
        </w:tc>
        <w:tc>
          <w:tcPr>
            <w:tcW w:w="218" w:type="dxa"/>
          </w:tcPr>
          <w:p w14:paraId="70FEDF17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7CC16991" w14:textId="77777777" w:rsidR="001800A2" w:rsidRDefault="009747E5">
            <w:pPr>
              <w:pStyle w:val="TableParagraph"/>
              <w:spacing w:before="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22FBD564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32361E98" w14:textId="77777777" w:rsidR="001800A2" w:rsidRDefault="009747E5">
            <w:pPr>
              <w:pStyle w:val="TableParagraph"/>
              <w:spacing w:before="1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614068B6" w14:textId="77777777" w:rsidR="001800A2" w:rsidRDefault="001800A2"/>
        </w:tc>
        <w:tc>
          <w:tcPr>
            <w:tcW w:w="900" w:type="dxa"/>
          </w:tcPr>
          <w:p w14:paraId="7EFDF07F" w14:textId="77777777" w:rsidR="001800A2" w:rsidRDefault="001800A2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6F0024EE" w14:textId="77777777" w:rsidR="001800A2" w:rsidRDefault="009747E5">
            <w:pPr>
              <w:pStyle w:val="TableParagraph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1 931 Kč</w:t>
            </w:r>
          </w:p>
        </w:tc>
        <w:tc>
          <w:tcPr>
            <w:tcW w:w="1423" w:type="dxa"/>
          </w:tcPr>
          <w:p w14:paraId="7395B4C5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14:paraId="5144E293" w14:textId="77777777" w:rsidR="001800A2" w:rsidRDefault="009747E5">
            <w:pPr>
              <w:pStyle w:val="TableParagraph"/>
              <w:spacing w:before="1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7 724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5AB508BA" w14:textId="77777777" w:rsidR="001800A2" w:rsidRDefault="001800A2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6E1CB3EA" w14:textId="77777777" w:rsidR="001800A2" w:rsidRDefault="009747E5">
            <w:pPr>
              <w:pStyle w:val="TableParagraph"/>
              <w:ind w:right="8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CANON</w:t>
            </w:r>
          </w:p>
        </w:tc>
      </w:tr>
      <w:tr w:rsidR="001800A2" w14:paraId="7A984F8B" w14:textId="77777777">
        <w:trPr>
          <w:trHeight w:hRule="exact" w:val="725"/>
        </w:trPr>
        <w:tc>
          <w:tcPr>
            <w:tcW w:w="173" w:type="dxa"/>
            <w:tcBorders>
              <w:left w:val="single" w:sz="7" w:space="0" w:color="000000"/>
            </w:tcBorders>
          </w:tcPr>
          <w:p w14:paraId="4DC0F862" w14:textId="77777777" w:rsidR="001800A2" w:rsidRDefault="001800A2"/>
        </w:tc>
        <w:tc>
          <w:tcPr>
            <w:tcW w:w="4207" w:type="dxa"/>
          </w:tcPr>
          <w:p w14:paraId="7F05AC9A" w14:textId="77777777" w:rsidR="001800A2" w:rsidRDefault="009747E5">
            <w:pPr>
              <w:pStyle w:val="TableParagraph"/>
              <w:spacing w:before="7" w:line="268" w:lineRule="auto"/>
              <w:ind w:left="20" w:right="6"/>
              <w:rPr>
                <w:sz w:val="8"/>
              </w:rPr>
            </w:pPr>
            <w:r>
              <w:rPr>
                <w:w w:val="105"/>
                <w:sz w:val="8"/>
              </w:rPr>
              <w:t xml:space="preserve">Mediální stanice 4x vstup video pro </w:t>
            </w:r>
            <w:r>
              <w:rPr>
                <w:spacing w:val="-2"/>
                <w:w w:val="105"/>
                <w:sz w:val="8"/>
              </w:rPr>
              <w:t xml:space="preserve">záznam </w:t>
            </w:r>
            <w:r>
              <w:rPr>
                <w:w w:val="105"/>
                <w:sz w:val="8"/>
              </w:rPr>
              <w:t xml:space="preserve">a streaming, 4 video zdroje přes HDMI / VGA/ RJ45 rozhraní současně, kompatibilní s IP kamerami, laptopy </w:t>
            </w:r>
            <w:r>
              <w:rPr>
                <w:spacing w:val="-3"/>
                <w:w w:val="105"/>
                <w:sz w:val="8"/>
              </w:rPr>
              <w:t xml:space="preserve">apod, </w:t>
            </w:r>
            <w:r>
              <w:rPr>
                <w:w w:val="105"/>
                <w:sz w:val="8"/>
              </w:rPr>
              <w:t>zpracování zvuku přes HDMI, stereo audio jack, možňuje vícezdrojový Live Streaming na YouTube, Facebook, UStream, Twitch a další platformy, dispo</w:t>
            </w:r>
            <w:r>
              <w:rPr>
                <w:w w:val="105"/>
                <w:sz w:val="8"/>
              </w:rPr>
              <w:t xml:space="preserve">nuje až 4 </w:t>
            </w:r>
            <w:r>
              <w:rPr>
                <w:spacing w:val="-3"/>
                <w:w w:val="105"/>
                <w:sz w:val="8"/>
              </w:rPr>
              <w:t xml:space="preserve">video </w:t>
            </w:r>
            <w:r>
              <w:rPr>
                <w:w w:val="105"/>
                <w:sz w:val="8"/>
              </w:rPr>
              <w:t xml:space="preserve">vstupy a 5 kanálovým synchronním </w:t>
            </w:r>
            <w:r>
              <w:rPr>
                <w:spacing w:val="-2"/>
                <w:w w:val="105"/>
                <w:sz w:val="8"/>
              </w:rPr>
              <w:t xml:space="preserve">záznamem, </w:t>
            </w:r>
            <w:r>
              <w:rPr>
                <w:spacing w:val="-3"/>
                <w:w w:val="105"/>
                <w:sz w:val="8"/>
              </w:rPr>
              <w:t xml:space="preserve">zabudovaný </w:t>
            </w:r>
            <w:r>
              <w:rPr>
                <w:w w:val="105"/>
                <w:sz w:val="8"/>
              </w:rPr>
              <w:t xml:space="preserve">1TB HDD a možnost automatického </w:t>
            </w:r>
            <w:r>
              <w:rPr>
                <w:spacing w:val="-3"/>
                <w:w w:val="105"/>
                <w:sz w:val="8"/>
              </w:rPr>
              <w:t>zálohování zaznamenaného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obsahu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FTP,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vstupy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3x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VGA,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3x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HDMI,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2x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audio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1x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audio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Out,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port,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1x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RJ45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Ethernet port, 3x RJ45 pro přímé připojení síťových kamer, 1x ETH RJ 45 port pro konfiguraci, Antenna pro bezdrátový mikrofon,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RS232</w:t>
            </w:r>
            <w:r>
              <w:rPr>
                <w:spacing w:val="-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řízení,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napájení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12V/2A</w:t>
            </w:r>
          </w:p>
        </w:tc>
        <w:tc>
          <w:tcPr>
            <w:tcW w:w="218" w:type="dxa"/>
          </w:tcPr>
          <w:p w14:paraId="17BB8A75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0BB5D62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EFA38E3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606556D2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2AC0A7F5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BF82A89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A849D04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0C8874BA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69F2C7FA" w14:textId="77777777" w:rsidR="001800A2" w:rsidRDefault="001800A2"/>
        </w:tc>
        <w:tc>
          <w:tcPr>
            <w:tcW w:w="900" w:type="dxa"/>
          </w:tcPr>
          <w:p w14:paraId="21EEBBC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EA79C9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F2EFCA8" w14:textId="77777777" w:rsidR="001800A2" w:rsidRDefault="001800A2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289FB4E4" w14:textId="77777777" w:rsidR="001800A2" w:rsidRDefault="009747E5">
            <w:pPr>
              <w:pStyle w:val="TableParagraph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152 440 Kč</w:t>
            </w:r>
          </w:p>
        </w:tc>
        <w:tc>
          <w:tcPr>
            <w:tcW w:w="1423" w:type="dxa"/>
          </w:tcPr>
          <w:p w14:paraId="11EB4BF9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ACE4B54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72C8E03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7350E147" w14:textId="77777777" w:rsidR="001800A2" w:rsidRDefault="009747E5">
            <w:pPr>
              <w:pStyle w:val="TableParagraph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152 440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00DF58FB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365562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1A6B5CA" w14:textId="77777777" w:rsidR="001800A2" w:rsidRDefault="001800A2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398DE62" w14:textId="77777777" w:rsidR="001800A2" w:rsidRDefault="009747E5">
            <w:pPr>
              <w:pStyle w:val="TableParagraph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Arec LS-400</w:t>
            </w:r>
          </w:p>
        </w:tc>
      </w:tr>
      <w:tr w:rsidR="001800A2" w14:paraId="64C80652" w14:textId="77777777">
        <w:trPr>
          <w:trHeight w:hRule="exact" w:val="413"/>
        </w:trPr>
        <w:tc>
          <w:tcPr>
            <w:tcW w:w="173" w:type="dxa"/>
            <w:tcBorders>
              <w:left w:val="single" w:sz="7" w:space="0" w:color="000000"/>
            </w:tcBorders>
          </w:tcPr>
          <w:p w14:paraId="40308C45" w14:textId="77777777" w:rsidR="001800A2" w:rsidRDefault="001800A2"/>
        </w:tc>
        <w:tc>
          <w:tcPr>
            <w:tcW w:w="4207" w:type="dxa"/>
          </w:tcPr>
          <w:p w14:paraId="218207D0" w14:textId="77777777" w:rsidR="001800A2" w:rsidRDefault="009747E5">
            <w:pPr>
              <w:pStyle w:val="TableParagraph"/>
              <w:spacing w:before="7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Dekodér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NDI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streamu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HDMI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2.0,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Line/Mic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Line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Out,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Jack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3.5,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připojení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PC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katedře,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NDI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HX3</w:t>
            </w:r>
          </w:p>
          <w:p w14:paraId="14727AC0" w14:textId="77777777" w:rsidR="001800A2" w:rsidRDefault="009747E5">
            <w:pPr>
              <w:pStyle w:val="TableParagraph"/>
              <w:spacing w:before="11" w:line="268" w:lineRule="auto"/>
              <w:ind w:left="20" w:right="180"/>
              <w:rPr>
                <w:sz w:val="8"/>
              </w:rPr>
            </w:pPr>
            <w:r>
              <w:rPr>
                <w:w w:val="105"/>
                <w:sz w:val="8"/>
              </w:rPr>
              <w:t>/ ND HX2 / SRT / HLS / MPEG-TS over UDP / Video decoding H.265, Video Decrypt AES67, max. rozlišení 2160/60 Hz, USB host suppport USB webcam, Ethernet RJ45 1Gbps, Menu button, Napájení PoE/USB - 11/10W</w:t>
            </w:r>
          </w:p>
        </w:tc>
        <w:tc>
          <w:tcPr>
            <w:tcW w:w="218" w:type="dxa"/>
          </w:tcPr>
          <w:p w14:paraId="06DBD678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ABF6E58" w14:textId="77777777" w:rsidR="001800A2" w:rsidRDefault="009747E5">
            <w:pPr>
              <w:pStyle w:val="TableParagraph"/>
              <w:spacing w:before="66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5CF8FB03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6C28226" w14:textId="77777777" w:rsidR="001800A2" w:rsidRDefault="009747E5">
            <w:pPr>
              <w:pStyle w:val="TableParagraph"/>
              <w:spacing w:before="66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7F07C065" w14:textId="77777777" w:rsidR="001800A2" w:rsidRDefault="001800A2"/>
        </w:tc>
        <w:tc>
          <w:tcPr>
            <w:tcW w:w="900" w:type="dxa"/>
          </w:tcPr>
          <w:p w14:paraId="676CE5AA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7B39814" w14:textId="77777777" w:rsidR="001800A2" w:rsidRDefault="009747E5">
            <w:pPr>
              <w:pStyle w:val="TableParagraph"/>
              <w:spacing w:before="71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14 420 Kč</w:t>
            </w:r>
          </w:p>
        </w:tc>
        <w:tc>
          <w:tcPr>
            <w:tcW w:w="1423" w:type="dxa"/>
          </w:tcPr>
          <w:p w14:paraId="1FDE11A2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5572994" w14:textId="77777777" w:rsidR="001800A2" w:rsidRDefault="009747E5">
            <w:pPr>
              <w:pStyle w:val="TableParagraph"/>
              <w:spacing w:before="66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28 840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1BE2CF4F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6737DA8B" w14:textId="77777777" w:rsidR="001800A2" w:rsidRDefault="009747E5">
            <w:pPr>
              <w:pStyle w:val="TableParagraph"/>
              <w:spacing w:before="71"/>
              <w:ind w:right="8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Lumens OIP-N60D</w:t>
            </w:r>
          </w:p>
        </w:tc>
      </w:tr>
      <w:tr w:rsidR="001800A2" w14:paraId="6E70FDF9" w14:textId="77777777">
        <w:trPr>
          <w:trHeight w:hRule="exact" w:val="104"/>
        </w:trPr>
        <w:tc>
          <w:tcPr>
            <w:tcW w:w="173" w:type="dxa"/>
            <w:tcBorders>
              <w:left w:val="single" w:sz="7" w:space="0" w:color="000000"/>
            </w:tcBorders>
          </w:tcPr>
          <w:p w14:paraId="68A77358" w14:textId="77777777" w:rsidR="001800A2" w:rsidRDefault="001800A2"/>
        </w:tc>
        <w:tc>
          <w:tcPr>
            <w:tcW w:w="4207" w:type="dxa"/>
          </w:tcPr>
          <w:p w14:paraId="7B00E4F6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Kabeláž HDMI, UTP, napájení a drobný instalační materiál</w:t>
            </w:r>
          </w:p>
        </w:tc>
        <w:tc>
          <w:tcPr>
            <w:tcW w:w="218" w:type="dxa"/>
          </w:tcPr>
          <w:p w14:paraId="6C5CA414" w14:textId="77777777" w:rsidR="001800A2" w:rsidRDefault="009747E5">
            <w:pPr>
              <w:pStyle w:val="TableParagraph"/>
              <w:spacing w:before="4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590" w:type="dxa"/>
          </w:tcPr>
          <w:p w14:paraId="390F9711" w14:textId="77777777" w:rsidR="001800A2" w:rsidRDefault="009747E5">
            <w:pPr>
              <w:pStyle w:val="TableParagraph"/>
              <w:spacing w:before="4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26232E23" w14:textId="77777777" w:rsidR="001800A2" w:rsidRDefault="001800A2"/>
        </w:tc>
        <w:tc>
          <w:tcPr>
            <w:tcW w:w="900" w:type="dxa"/>
          </w:tcPr>
          <w:p w14:paraId="2EADA8B7" w14:textId="77777777" w:rsidR="001800A2" w:rsidRDefault="009747E5">
            <w:pPr>
              <w:pStyle w:val="TableParagraph"/>
              <w:spacing w:before="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12 875 Kč</w:t>
            </w:r>
          </w:p>
        </w:tc>
        <w:tc>
          <w:tcPr>
            <w:tcW w:w="1423" w:type="dxa"/>
          </w:tcPr>
          <w:p w14:paraId="572E5091" w14:textId="77777777" w:rsidR="001800A2" w:rsidRDefault="009747E5">
            <w:pPr>
              <w:pStyle w:val="TableParagraph"/>
              <w:spacing w:before="4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12 875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26D5AD95" w14:textId="77777777" w:rsidR="001800A2" w:rsidRDefault="009747E5">
            <w:pPr>
              <w:pStyle w:val="TableParagraph"/>
              <w:spacing w:before="4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mat.</w:t>
            </w:r>
          </w:p>
        </w:tc>
      </w:tr>
      <w:tr w:rsidR="001800A2" w14:paraId="38463CB9" w14:textId="77777777">
        <w:trPr>
          <w:trHeight w:hRule="exact" w:val="101"/>
        </w:trPr>
        <w:tc>
          <w:tcPr>
            <w:tcW w:w="173" w:type="dxa"/>
            <w:tcBorders>
              <w:left w:val="single" w:sz="7" w:space="0" w:color="000000"/>
            </w:tcBorders>
          </w:tcPr>
          <w:p w14:paraId="7FCC3948" w14:textId="77777777" w:rsidR="001800A2" w:rsidRDefault="001800A2"/>
        </w:tc>
        <w:tc>
          <w:tcPr>
            <w:tcW w:w="4207" w:type="dxa"/>
          </w:tcPr>
          <w:p w14:paraId="58BE7ADD" w14:textId="77777777" w:rsidR="001800A2" w:rsidRDefault="009747E5">
            <w:pPr>
              <w:pStyle w:val="TableParagraph"/>
              <w:spacing w:before="8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Instalace videokonferenčních PTZ kamer</w:t>
            </w:r>
          </w:p>
        </w:tc>
        <w:tc>
          <w:tcPr>
            <w:tcW w:w="218" w:type="dxa"/>
          </w:tcPr>
          <w:p w14:paraId="1E7C45EE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590" w:type="dxa"/>
          </w:tcPr>
          <w:p w14:paraId="2093868B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569D361F" w14:textId="77777777" w:rsidR="001800A2" w:rsidRDefault="001800A2"/>
        </w:tc>
        <w:tc>
          <w:tcPr>
            <w:tcW w:w="900" w:type="dxa"/>
          </w:tcPr>
          <w:p w14:paraId="683222DE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11 536 Kč</w:t>
            </w:r>
          </w:p>
        </w:tc>
        <w:tc>
          <w:tcPr>
            <w:tcW w:w="1423" w:type="dxa"/>
          </w:tcPr>
          <w:p w14:paraId="66709628" w14:textId="77777777" w:rsidR="001800A2" w:rsidRDefault="009747E5">
            <w:pPr>
              <w:pStyle w:val="TableParagraph"/>
              <w:spacing w:before="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11 536 Kč</w:t>
            </w:r>
          </w:p>
        </w:tc>
        <w:tc>
          <w:tcPr>
            <w:tcW w:w="1423" w:type="dxa"/>
          </w:tcPr>
          <w:p w14:paraId="083D71DF" w14:textId="77777777" w:rsidR="001800A2" w:rsidRDefault="009747E5">
            <w:pPr>
              <w:pStyle w:val="TableParagraph"/>
              <w:spacing w:before="3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práce</w:t>
            </w:r>
          </w:p>
        </w:tc>
      </w:tr>
      <w:tr w:rsidR="001800A2" w14:paraId="6325CCD1" w14:textId="77777777">
        <w:trPr>
          <w:trHeight w:hRule="exact" w:val="106"/>
        </w:trPr>
        <w:tc>
          <w:tcPr>
            <w:tcW w:w="173" w:type="dxa"/>
            <w:tcBorders>
              <w:left w:val="single" w:sz="7" w:space="0" w:color="000000"/>
            </w:tcBorders>
          </w:tcPr>
          <w:p w14:paraId="79944E55" w14:textId="77777777" w:rsidR="001800A2" w:rsidRDefault="001800A2"/>
        </w:tc>
        <w:tc>
          <w:tcPr>
            <w:tcW w:w="4207" w:type="dxa"/>
            <w:shd w:val="clear" w:color="auto" w:fill="DADADA"/>
          </w:tcPr>
          <w:p w14:paraId="498E1DDF" w14:textId="77777777" w:rsidR="001800A2" w:rsidRDefault="009747E5">
            <w:pPr>
              <w:pStyle w:val="TableParagraph"/>
              <w:spacing w:before="13"/>
              <w:ind w:left="2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Bezdrátové a prostorové mikrofony</w:t>
            </w:r>
          </w:p>
        </w:tc>
        <w:tc>
          <w:tcPr>
            <w:tcW w:w="218" w:type="dxa"/>
            <w:shd w:val="clear" w:color="auto" w:fill="DADADA"/>
          </w:tcPr>
          <w:p w14:paraId="6C1CCBC0" w14:textId="77777777" w:rsidR="001800A2" w:rsidRDefault="001800A2"/>
        </w:tc>
        <w:tc>
          <w:tcPr>
            <w:tcW w:w="590" w:type="dxa"/>
            <w:shd w:val="clear" w:color="auto" w:fill="DADADA"/>
          </w:tcPr>
          <w:p w14:paraId="27C1797D" w14:textId="77777777" w:rsidR="001800A2" w:rsidRDefault="001800A2"/>
        </w:tc>
        <w:tc>
          <w:tcPr>
            <w:tcW w:w="809" w:type="dxa"/>
            <w:shd w:val="clear" w:color="auto" w:fill="DADADA"/>
          </w:tcPr>
          <w:p w14:paraId="445E8A40" w14:textId="77777777" w:rsidR="001800A2" w:rsidRDefault="001800A2"/>
        </w:tc>
        <w:tc>
          <w:tcPr>
            <w:tcW w:w="900" w:type="dxa"/>
            <w:shd w:val="clear" w:color="auto" w:fill="DADADA"/>
          </w:tcPr>
          <w:p w14:paraId="79EA8AEB" w14:textId="77777777" w:rsidR="001800A2" w:rsidRDefault="001800A2"/>
        </w:tc>
        <w:tc>
          <w:tcPr>
            <w:tcW w:w="1423" w:type="dxa"/>
            <w:shd w:val="clear" w:color="auto" w:fill="DADADA"/>
          </w:tcPr>
          <w:p w14:paraId="35E05920" w14:textId="77777777" w:rsidR="001800A2" w:rsidRDefault="001800A2"/>
        </w:tc>
        <w:tc>
          <w:tcPr>
            <w:tcW w:w="1423" w:type="dxa"/>
            <w:shd w:val="clear" w:color="auto" w:fill="DADADA"/>
          </w:tcPr>
          <w:p w14:paraId="7AC7EEEC" w14:textId="77777777" w:rsidR="001800A2" w:rsidRDefault="001800A2"/>
        </w:tc>
      </w:tr>
      <w:tr w:rsidR="001800A2" w14:paraId="51B765CF" w14:textId="77777777">
        <w:trPr>
          <w:trHeight w:hRule="exact" w:val="288"/>
        </w:trPr>
        <w:tc>
          <w:tcPr>
            <w:tcW w:w="173" w:type="dxa"/>
            <w:tcBorders>
              <w:left w:val="single" w:sz="7" w:space="0" w:color="000000"/>
            </w:tcBorders>
          </w:tcPr>
          <w:p w14:paraId="3C2F5C25" w14:textId="77777777" w:rsidR="001800A2" w:rsidRDefault="001800A2"/>
        </w:tc>
        <w:tc>
          <w:tcPr>
            <w:tcW w:w="4207" w:type="dxa"/>
          </w:tcPr>
          <w:p w14:paraId="7FEED8B2" w14:textId="77777777" w:rsidR="001800A2" w:rsidRDefault="009747E5">
            <w:pPr>
              <w:pStyle w:val="TableParagraph"/>
              <w:spacing w:before="6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Anténní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splitter,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vstup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dvě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antény,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připojení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přijímačů,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anténní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Link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výstupy,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19"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rack,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konektory: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10x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BNC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</w:t>
            </w:r>
          </w:p>
          <w:p w14:paraId="08FC1C07" w14:textId="77777777" w:rsidR="001800A2" w:rsidRDefault="009747E5">
            <w:pPr>
              <w:pStyle w:val="TableParagraph"/>
              <w:spacing w:before="10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/ 2x BNC out / 1x DC in / 4x DC out, napájení aktivních antén po koaxiálním kabelu, napaječ součástí dodávky</w:t>
            </w:r>
          </w:p>
        </w:tc>
        <w:tc>
          <w:tcPr>
            <w:tcW w:w="218" w:type="dxa"/>
          </w:tcPr>
          <w:p w14:paraId="4ACBF9A8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E3575F4" w14:textId="77777777" w:rsidR="001800A2" w:rsidRDefault="009747E5">
            <w:pPr>
              <w:pStyle w:val="TableParagraph"/>
              <w:spacing w:before="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33FAD5E7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8ECC49A" w14:textId="77777777" w:rsidR="001800A2" w:rsidRDefault="009747E5">
            <w:pPr>
              <w:pStyle w:val="TableParagraph"/>
              <w:spacing w:before="1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6E3F1EEF" w14:textId="77777777" w:rsidR="001800A2" w:rsidRDefault="001800A2"/>
        </w:tc>
        <w:tc>
          <w:tcPr>
            <w:tcW w:w="900" w:type="dxa"/>
          </w:tcPr>
          <w:p w14:paraId="0692B29C" w14:textId="77777777" w:rsidR="001800A2" w:rsidRDefault="001800A2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4DAC0D8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17 837 Kč</w:t>
            </w:r>
          </w:p>
        </w:tc>
        <w:tc>
          <w:tcPr>
            <w:tcW w:w="1423" w:type="dxa"/>
          </w:tcPr>
          <w:p w14:paraId="172504D3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236CAC7" w14:textId="77777777" w:rsidR="001800A2" w:rsidRDefault="009747E5">
            <w:pPr>
              <w:pStyle w:val="TableParagraph"/>
              <w:spacing w:before="1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35 674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0B0DE9A5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FC91F02" w14:textId="77777777" w:rsidR="001800A2" w:rsidRDefault="009747E5">
            <w:pPr>
              <w:pStyle w:val="TableParagraph"/>
              <w:spacing w:before="1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Shure UA844+SWB-E</w:t>
            </w:r>
          </w:p>
        </w:tc>
      </w:tr>
      <w:tr w:rsidR="001800A2" w14:paraId="094CE5A4" w14:textId="77777777">
        <w:trPr>
          <w:trHeight w:hRule="exact" w:val="232"/>
        </w:trPr>
        <w:tc>
          <w:tcPr>
            <w:tcW w:w="173" w:type="dxa"/>
            <w:tcBorders>
              <w:left w:val="single" w:sz="7" w:space="0" w:color="000000"/>
            </w:tcBorders>
          </w:tcPr>
          <w:p w14:paraId="03C99BD8" w14:textId="77777777" w:rsidR="001800A2" w:rsidRDefault="001800A2"/>
        </w:tc>
        <w:tc>
          <w:tcPr>
            <w:tcW w:w="4207" w:type="dxa"/>
          </w:tcPr>
          <w:p w14:paraId="686C5CF9" w14:textId="77777777" w:rsidR="001800A2" w:rsidRDefault="009747E5">
            <w:pPr>
              <w:pStyle w:val="TableParagraph"/>
              <w:spacing w:before="32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Širokopásmová</w:t>
            </w:r>
            <w:r>
              <w:rPr>
                <w:spacing w:val="-1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směrová</w:t>
            </w:r>
            <w:r>
              <w:rPr>
                <w:spacing w:val="-1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aktivní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anténa</w:t>
            </w:r>
            <w:r>
              <w:rPr>
                <w:spacing w:val="-1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kardioidní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směrovou</w:t>
            </w:r>
            <w:r>
              <w:rPr>
                <w:spacing w:val="-1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charaketristikou,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470-900MHz,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vestavěný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zesilovač</w:t>
            </w:r>
          </w:p>
          <w:p w14:paraId="20379C71" w14:textId="77777777" w:rsidR="001800A2" w:rsidRDefault="009747E5">
            <w:pPr>
              <w:pStyle w:val="TableParagraph"/>
              <w:spacing w:before="1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s nastavením zisku -6dB až +12dB</w:t>
            </w:r>
          </w:p>
        </w:tc>
        <w:tc>
          <w:tcPr>
            <w:tcW w:w="218" w:type="dxa"/>
          </w:tcPr>
          <w:p w14:paraId="107968AE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1CB19595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63C43BB6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7A339300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279B57B2" w14:textId="77777777" w:rsidR="001800A2" w:rsidRDefault="001800A2"/>
        </w:tc>
        <w:tc>
          <w:tcPr>
            <w:tcW w:w="900" w:type="dxa"/>
          </w:tcPr>
          <w:p w14:paraId="0D800256" w14:textId="77777777" w:rsidR="001800A2" w:rsidRDefault="001800A2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02E65957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12 803 Kč</w:t>
            </w:r>
          </w:p>
        </w:tc>
        <w:tc>
          <w:tcPr>
            <w:tcW w:w="1423" w:type="dxa"/>
          </w:tcPr>
          <w:p w14:paraId="59FE05A4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012B56C6" w14:textId="77777777" w:rsidR="001800A2" w:rsidRDefault="009747E5">
            <w:pPr>
              <w:pStyle w:val="TableParagraph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51 212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76ACAD83" w14:textId="77777777" w:rsidR="001800A2" w:rsidRDefault="001800A2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598974A6" w14:textId="77777777" w:rsidR="001800A2" w:rsidRDefault="009747E5"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Shure UA874WB</w:t>
            </w:r>
          </w:p>
        </w:tc>
      </w:tr>
      <w:tr w:rsidR="001800A2" w14:paraId="42BFBB49" w14:textId="77777777">
        <w:trPr>
          <w:trHeight w:hRule="exact" w:val="107"/>
        </w:trPr>
        <w:tc>
          <w:tcPr>
            <w:tcW w:w="173" w:type="dxa"/>
            <w:tcBorders>
              <w:left w:val="single" w:sz="7" w:space="0" w:color="000000"/>
            </w:tcBorders>
          </w:tcPr>
          <w:p w14:paraId="6612762E" w14:textId="77777777" w:rsidR="001800A2" w:rsidRDefault="001800A2"/>
        </w:tc>
        <w:tc>
          <w:tcPr>
            <w:tcW w:w="4207" w:type="dxa"/>
          </w:tcPr>
          <w:p w14:paraId="6D4CA5FD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Držák antény</w:t>
            </w:r>
          </w:p>
        </w:tc>
        <w:tc>
          <w:tcPr>
            <w:tcW w:w="218" w:type="dxa"/>
          </w:tcPr>
          <w:p w14:paraId="3088CE9A" w14:textId="77777777" w:rsidR="001800A2" w:rsidRDefault="009747E5">
            <w:pPr>
              <w:pStyle w:val="TableParagraph"/>
              <w:spacing w:before="4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0B6AAECF" w14:textId="77777777" w:rsidR="001800A2" w:rsidRDefault="009747E5">
            <w:pPr>
              <w:pStyle w:val="TableParagraph"/>
              <w:spacing w:before="4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16C0EBE8" w14:textId="77777777" w:rsidR="001800A2" w:rsidRDefault="001800A2"/>
        </w:tc>
        <w:tc>
          <w:tcPr>
            <w:tcW w:w="900" w:type="dxa"/>
          </w:tcPr>
          <w:p w14:paraId="0226D94F" w14:textId="77777777" w:rsidR="001800A2" w:rsidRDefault="009747E5">
            <w:pPr>
              <w:pStyle w:val="TableParagraph"/>
              <w:spacing w:before="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643 Kč</w:t>
            </w:r>
          </w:p>
        </w:tc>
        <w:tc>
          <w:tcPr>
            <w:tcW w:w="1423" w:type="dxa"/>
          </w:tcPr>
          <w:p w14:paraId="276B5DC1" w14:textId="77777777" w:rsidR="001800A2" w:rsidRDefault="009747E5">
            <w:pPr>
              <w:pStyle w:val="TableParagraph"/>
              <w:spacing w:before="4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2 572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5CF8757A" w14:textId="77777777" w:rsidR="001800A2" w:rsidRDefault="009747E5">
            <w:pPr>
              <w:pStyle w:val="TableParagraph"/>
              <w:spacing w:before="9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atyp</w:t>
            </w:r>
          </w:p>
        </w:tc>
      </w:tr>
      <w:tr w:rsidR="001800A2" w14:paraId="3C582596" w14:textId="77777777">
        <w:trPr>
          <w:trHeight w:hRule="exact" w:val="205"/>
        </w:trPr>
        <w:tc>
          <w:tcPr>
            <w:tcW w:w="173" w:type="dxa"/>
            <w:tcBorders>
              <w:left w:val="single" w:sz="7" w:space="0" w:color="000000"/>
            </w:tcBorders>
          </w:tcPr>
          <w:p w14:paraId="5080C3EC" w14:textId="77777777" w:rsidR="001800A2" w:rsidRDefault="001800A2"/>
        </w:tc>
        <w:tc>
          <w:tcPr>
            <w:tcW w:w="4207" w:type="dxa"/>
          </w:tcPr>
          <w:p w14:paraId="76E91DDB" w14:textId="77777777" w:rsidR="001800A2" w:rsidRDefault="009747E5">
            <w:pPr>
              <w:pStyle w:val="TableParagraph"/>
              <w:spacing w:before="5" w:line="268" w:lineRule="auto"/>
              <w:ind w:left="20" w:right="49"/>
              <w:rPr>
                <w:sz w:val="8"/>
              </w:rPr>
            </w:pPr>
            <w:r>
              <w:rPr>
                <w:w w:val="105"/>
                <w:sz w:val="8"/>
              </w:rPr>
              <w:t xml:space="preserve">Mikrofon na husím krku délky 18", kardioidní kondenzátorová mikrofonní vložka šroubovací, vestavěný </w:t>
            </w:r>
            <w:r>
              <w:rPr>
                <w:spacing w:val="-3"/>
                <w:w w:val="105"/>
                <w:sz w:val="8"/>
              </w:rPr>
              <w:t xml:space="preserve">preamp, </w:t>
            </w:r>
            <w:r>
              <w:rPr>
                <w:w w:val="105"/>
                <w:sz w:val="8"/>
              </w:rPr>
              <w:t>mute tlačítko, LED indikace, XLR konektor, shock mount do desky stolu, protivětrná ochrana</w:t>
            </w:r>
          </w:p>
        </w:tc>
        <w:tc>
          <w:tcPr>
            <w:tcW w:w="218" w:type="dxa"/>
          </w:tcPr>
          <w:p w14:paraId="682B54B1" w14:textId="77777777" w:rsidR="001800A2" w:rsidRDefault="009747E5">
            <w:pPr>
              <w:pStyle w:val="TableParagraph"/>
              <w:spacing w:before="5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615CE723" w14:textId="77777777" w:rsidR="001800A2" w:rsidRDefault="009747E5">
            <w:pPr>
              <w:pStyle w:val="TableParagraph"/>
              <w:spacing w:before="5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441C0594" w14:textId="77777777" w:rsidR="001800A2" w:rsidRDefault="001800A2"/>
        </w:tc>
        <w:tc>
          <w:tcPr>
            <w:tcW w:w="900" w:type="dxa"/>
          </w:tcPr>
          <w:p w14:paraId="020ECCC5" w14:textId="77777777" w:rsidR="001800A2" w:rsidRDefault="009747E5">
            <w:pPr>
              <w:pStyle w:val="TableParagraph"/>
              <w:spacing w:before="58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6 356 Kč</w:t>
            </w:r>
          </w:p>
        </w:tc>
        <w:tc>
          <w:tcPr>
            <w:tcW w:w="1423" w:type="dxa"/>
          </w:tcPr>
          <w:p w14:paraId="0CD2586B" w14:textId="77777777" w:rsidR="001800A2" w:rsidRDefault="009747E5">
            <w:pPr>
              <w:pStyle w:val="TableParagraph"/>
              <w:spacing w:before="5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12 712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7C96B2D9" w14:textId="77777777" w:rsidR="001800A2" w:rsidRDefault="009747E5">
            <w:pPr>
              <w:pStyle w:val="TableParagraph"/>
              <w:spacing w:before="58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Shure MX418S/C</w:t>
            </w:r>
          </w:p>
        </w:tc>
      </w:tr>
      <w:tr w:rsidR="001800A2" w14:paraId="700F44F8" w14:textId="77777777">
        <w:trPr>
          <w:trHeight w:hRule="exact" w:val="104"/>
        </w:trPr>
        <w:tc>
          <w:tcPr>
            <w:tcW w:w="173" w:type="dxa"/>
            <w:tcBorders>
              <w:left w:val="single" w:sz="7" w:space="0" w:color="000000"/>
            </w:tcBorders>
          </w:tcPr>
          <w:p w14:paraId="1CA6B24D" w14:textId="77777777" w:rsidR="001800A2" w:rsidRDefault="001800A2"/>
        </w:tc>
        <w:tc>
          <w:tcPr>
            <w:tcW w:w="4207" w:type="dxa"/>
          </w:tcPr>
          <w:p w14:paraId="42130066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Stojánek pro mikrofon na husím krku, odpružený</w:t>
            </w:r>
          </w:p>
        </w:tc>
        <w:tc>
          <w:tcPr>
            <w:tcW w:w="218" w:type="dxa"/>
          </w:tcPr>
          <w:p w14:paraId="6E032D62" w14:textId="77777777" w:rsidR="001800A2" w:rsidRDefault="009747E5">
            <w:pPr>
              <w:pStyle w:val="TableParagraph"/>
              <w:spacing w:before="4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0AF0EAC3" w14:textId="77777777" w:rsidR="001800A2" w:rsidRDefault="009747E5">
            <w:pPr>
              <w:pStyle w:val="TableParagraph"/>
              <w:spacing w:before="4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576AEC84" w14:textId="77777777" w:rsidR="001800A2" w:rsidRDefault="001800A2"/>
        </w:tc>
        <w:tc>
          <w:tcPr>
            <w:tcW w:w="900" w:type="dxa"/>
          </w:tcPr>
          <w:p w14:paraId="3C006E34" w14:textId="77777777" w:rsidR="001800A2" w:rsidRDefault="009747E5">
            <w:pPr>
              <w:pStyle w:val="TableParagraph"/>
              <w:spacing w:before="9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1 931 Kč</w:t>
            </w:r>
          </w:p>
        </w:tc>
        <w:tc>
          <w:tcPr>
            <w:tcW w:w="1423" w:type="dxa"/>
          </w:tcPr>
          <w:p w14:paraId="77908A18" w14:textId="77777777" w:rsidR="001800A2" w:rsidRDefault="009747E5">
            <w:pPr>
              <w:pStyle w:val="TableParagraph"/>
              <w:spacing w:before="4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3 862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7F0EA650" w14:textId="77777777" w:rsidR="001800A2" w:rsidRDefault="001800A2"/>
        </w:tc>
      </w:tr>
      <w:tr w:rsidR="001800A2" w14:paraId="6C7FEFBD" w14:textId="77777777">
        <w:trPr>
          <w:trHeight w:hRule="exact" w:val="132"/>
        </w:trPr>
        <w:tc>
          <w:tcPr>
            <w:tcW w:w="173" w:type="dxa"/>
            <w:tcBorders>
              <w:left w:val="single" w:sz="7" w:space="0" w:color="000000"/>
            </w:tcBorders>
          </w:tcPr>
          <w:p w14:paraId="14D5CC51" w14:textId="77777777" w:rsidR="001800A2" w:rsidRDefault="001800A2"/>
        </w:tc>
        <w:tc>
          <w:tcPr>
            <w:tcW w:w="4207" w:type="dxa"/>
          </w:tcPr>
          <w:p w14:paraId="690BFA64" w14:textId="77777777" w:rsidR="001800A2" w:rsidRDefault="009747E5">
            <w:pPr>
              <w:pStyle w:val="TableParagraph"/>
              <w:spacing w:before="8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Stolní kondenzátorový mikrofon s kardioidní char., LED indikace, programovatelné tlačítko, XLR konektor</w:t>
            </w:r>
          </w:p>
        </w:tc>
        <w:tc>
          <w:tcPr>
            <w:tcW w:w="218" w:type="dxa"/>
          </w:tcPr>
          <w:p w14:paraId="0B91CCA9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73652C4F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0B61C664" w14:textId="77777777" w:rsidR="001800A2" w:rsidRDefault="001800A2"/>
        </w:tc>
        <w:tc>
          <w:tcPr>
            <w:tcW w:w="900" w:type="dxa"/>
          </w:tcPr>
          <w:p w14:paraId="4104AF30" w14:textId="77777777" w:rsidR="001800A2" w:rsidRDefault="009747E5">
            <w:pPr>
              <w:pStyle w:val="TableParagraph"/>
              <w:spacing w:before="8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6 633 Kč</w:t>
            </w:r>
          </w:p>
        </w:tc>
        <w:tc>
          <w:tcPr>
            <w:tcW w:w="1423" w:type="dxa"/>
          </w:tcPr>
          <w:p w14:paraId="6BC19B80" w14:textId="77777777" w:rsidR="001800A2" w:rsidRDefault="009747E5">
            <w:pPr>
              <w:pStyle w:val="TableParagraph"/>
              <w:spacing w:before="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26 532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7D77803F" w14:textId="77777777" w:rsidR="001800A2" w:rsidRDefault="009747E5">
            <w:pPr>
              <w:pStyle w:val="TableParagraph"/>
              <w:spacing w:before="8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Shure MX393/C</w:t>
            </w:r>
          </w:p>
        </w:tc>
      </w:tr>
      <w:tr w:rsidR="001800A2" w14:paraId="35A33AFC" w14:textId="77777777">
        <w:trPr>
          <w:trHeight w:hRule="exact" w:val="674"/>
        </w:trPr>
        <w:tc>
          <w:tcPr>
            <w:tcW w:w="173" w:type="dxa"/>
            <w:tcBorders>
              <w:left w:val="single" w:sz="7" w:space="0" w:color="000000"/>
            </w:tcBorders>
          </w:tcPr>
          <w:p w14:paraId="031D136F" w14:textId="77777777" w:rsidR="001800A2" w:rsidRDefault="001800A2"/>
        </w:tc>
        <w:tc>
          <w:tcPr>
            <w:tcW w:w="4207" w:type="dxa"/>
          </w:tcPr>
          <w:p w14:paraId="0D7F40D9" w14:textId="77777777" w:rsidR="001800A2" w:rsidRDefault="009747E5">
            <w:pPr>
              <w:pStyle w:val="TableParagraph"/>
              <w:spacing w:before="32" w:line="268" w:lineRule="auto"/>
              <w:ind w:left="20" w:right="57"/>
              <w:rPr>
                <w:sz w:val="8"/>
              </w:rPr>
            </w:pPr>
            <w:r>
              <w:rPr>
                <w:w w:val="105"/>
                <w:sz w:val="8"/>
              </w:rPr>
              <w:t>Set duálního digitálního přijímače v UHF pásmu s digitální modulací a dvou ručních vysílačů s dynamickou vložkou,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dynamický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rozsah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&gt;118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dB,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šířka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pásma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44MHz,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2x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monochromatický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jasný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displej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indikací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síly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RF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 AF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signálu,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stavu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baterie,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frekvence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čísla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kanálu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přijímači,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monochromatický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LCD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vysílači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 xml:space="preserve">zobrazením </w:t>
            </w:r>
            <w:r>
              <w:rPr>
                <w:w w:val="105"/>
                <w:sz w:val="8"/>
              </w:rPr>
              <w:t>frekvence, stavu baterie a názvu, automatické vyhledávání frekvencí, IR synchronizace přijímače a vysílače, ethernet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port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řízení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síti,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2x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BNC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antény,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XLR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výstup,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6,3mm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JACK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výstup,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provoz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vysílače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baterie 2x</w:t>
            </w:r>
            <w:r>
              <w:rPr>
                <w:spacing w:val="-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AA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nebo</w:t>
            </w:r>
            <w:r>
              <w:rPr>
                <w:spacing w:val="-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lion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akumulátor,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výdrž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až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hodin,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možnost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nabíjet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byz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vyjímání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akumulátoru</w:t>
            </w:r>
          </w:p>
        </w:tc>
        <w:tc>
          <w:tcPr>
            <w:tcW w:w="218" w:type="dxa"/>
          </w:tcPr>
          <w:p w14:paraId="65E78F29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F6C0FED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6FABF6D9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3329D77F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673CF5E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8B3A0A7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E26DD72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040A096D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1018581E" w14:textId="77777777" w:rsidR="001800A2" w:rsidRDefault="001800A2"/>
        </w:tc>
        <w:tc>
          <w:tcPr>
            <w:tcW w:w="900" w:type="dxa"/>
          </w:tcPr>
          <w:p w14:paraId="10F92F3F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2964E24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B409525" w14:textId="77777777" w:rsidR="001800A2" w:rsidRDefault="001800A2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17A66CA8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29 040 Kč</w:t>
            </w:r>
          </w:p>
        </w:tc>
        <w:tc>
          <w:tcPr>
            <w:tcW w:w="1423" w:type="dxa"/>
          </w:tcPr>
          <w:p w14:paraId="66A3360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E5DACCD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ABAF5AA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416F2F48" w14:textId="77777777" w:rsidR="001800A2" w:rsidRDefault="009747E5">
            <w:pPr>
              <w:pStyle w:val="TableParagraph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116 160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6175C3A8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DDFF073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318659D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29FEF900" w14:textId="77777777" w:rsidR="001800A2" w:rsidRDefault="009747E5">
            <w:pPr>
              <w:pStyle w:val="TableParagraph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Shure SLXD24D/SM58</w:t>
            </w:r>
          </w:p>
        </w:tc>
      </w:tr>
      <w:tr w:rsidR="001800A2" w14:paraId="48403BA4" w14:textId="77777777">
        <w:trPr>
          <w:trHeight w:hRule="exact" w:val="649"/>
        </w:trPr>
        <w:tc>
          <w:tcPr>
            <w:tcW w:w="173" w:type="dxa"/>
            <w:tcBorders>
              <w:left w:val="single" w:sz="7" w:space="0" w:color="000000"/>
            </w:tcBorders>
          </w:tcPr>
          <w:p w14:paraId="521AA20C" w14:textId="77777777" w:rsidR="001800A2" w:rsidRDefault="001800A2"/>
        </w:tc>
        <w:tc>
          <w:tcPr>
            <w:tcW w:w="4207" w:type="dxa"/>
          </w:tcPr>
          <w:p w14:paraId="62C791A8" w14:textId="77777777" w:rsidR="001800A2" w:rsidRDefault="009747E5">
            <w:pPr>
              <w:pStyle w:val="TableParagraph"/>
              <w:spacing w:before="34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Set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duálního</w:t>
            </w:r>
            <w:r>
              <w:rPr>
                <w:spacing w:val="-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digitálního</w:t>
            </w:r>
            <w:r>
              <w:rPr>
                <w:spacing w:val="-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přijímače</w:t>
            </w:r>
            <w:r>
              <w:rPr>
                <w:spacing w:val="-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UHF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pásmu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digitální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modulací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dvou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bodypack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vysílačů,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dynamický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rozsah</w:t>
            </w:r>
          </w:p>
          <w:p w14:paraId="1D2BB812" w14:textId="77777777" w:rsidR="001800A2" w:rsidRDefault="009747E5">
            <w:pPr>
              <w:pStyle w:val="TableParagraph"/>
              <w:spacing w:before="11" w:line="268" w:lineRule="auto"/>
              <w:ind w:left="20" w:right="6"/>
              <w:rPr>
                <w:sz w:val="8"/>
              </w:rPr>
            </w:pPr>
            <w:r>
              <w:rPr>
                <w:w w:val="105"/>
                <w:sz w:val="8"/>
              </w:rPr>
              <w:t xml:space="preserve">&gt;118 dB, šířka pásma 44MHz, 2x monochromatický jasný displej s indikací síly RF i AF signálu, stavu baterie, frekvence a čísla kanálu na přijímači, LCD na vysílači se </w:t>
            </w:r>
            <w:r>
              <w:rPr>
                <w:spacing w:val="-2"/>
                <w:w w:val="105"/>
                <w:sz w:val="8"/>
              </w:rPr>
              <w:t xml:space="preserve">zobrazením </w:t>
            </w:r>
            <w:r>
              <w:rPr>
                <w:w w:val="105"/>
                <w:sz w:val="8"/>
              </w:rPr>
              <w:t>frekvence, stavu</w:t>
            </w:r>
            <w:r>
              <w:rPr>
                <w:w w:val="105"/>
                <w:sz w:val="8"/>
              </w:rPr>
              <w:t xml:space="preserve"> baterie a názvu, automatické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vyhledávání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frekvencí,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IR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synchronizace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přijímače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vysílače,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ethernet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port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řízení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síti,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2x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BNC pro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antény,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XLR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výstup,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6,3mm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JACK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výstup,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provoz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vysílače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baterie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2x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nebo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lion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akumulátor,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výdrž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až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 hodin,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možnost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nabíjet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byz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vyjímání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akumulátoru</w:t>
            </w:r>
          </w:p>
        </w:tc>
        <w:tc>
          <w:tcPr>
            <w:tcW w:w="218" w:type="dxa"/>
          </w:tcPr>
          <w:p w14:paraId="31413C71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EB893D8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A0C824F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4CEFFD6B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2DD9E14A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AA4B18C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B3BFD49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0770A08E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06CC228F" w14:textId="77777777" w:rsidR="001800A2" w:rsidRDefault="001800A2"/>
        </w:tc>
        <w:tc>
          <w:tcPr>
            <w:tcW w:w="900" w:type="dxa"/>
          </w:tcPr>
          <w:p w14:paraId="6056798D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081F980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54D9730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CADF7A9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27 998 Kč</w:t>
            </w:r>
          </w:p>
        </w:tc>
        <w:tc>
          <w:tcPr>
            <w:tcW w:w="1423" w:type="dxa"/>
          </w:tcPr>
          <w:p w14:paraId="4902E57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F29BC42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F27E207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48170D45" w14:textId="77777777" w:rsidR="001800A2" w:rsidRDefault="009747E5">
            <w:pPr>
              <w:pStyle w:val="TableParagraph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55 996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3764EB08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5995904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6F8B064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 w14:paraId="1D93C02D" w14:textId="77777777" w:rsidR="001800A2" w:rsidRDefault="009747E5">
            <w:pPr>
              <w:pStyle w:val="TableParagraph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Shure SLXD14D</w:t>
            </w:r>
          </w:p>
        </w:tc>
      </w:tr>
      <w:tr w:rsidR="001800A2" w14:paraId="69D692FB" w14:textId="77777777">
        <w:trPr>
          <w:trHeight w:hRule="exact" w:val="206"/>
        </w:trPr>
        <w:tc>
          <w:tcPr>
            <w:tcW w:w="173" w:type="dxa"/>
            <w:tcBorders>
              <w:left w:val="single" w:sz="7" w:space="0" w:color="000000"/>
            </w:tcBorders>
          </w:tcPr>
          <w:p w14:paraId="633CCC61" w14:textId="77777777" w:rsidR="001800A2" w:rsidRDefault="001800A2"/>
        </w:tc>
        <w:tc>
          <w:tcPr>
            <w:tcW w:w="4207" w:type="dxa"/>
          </w:tcPr>
          <w:p w14:paraId="2E79A238" w14:textId="77777777" w:rsidR="001800A2" w:rsidRDefault="009747E5">
            <w:pPr>
              <w:pStyle w:val="TableParagraph"/>
              <w:spacing w:before="7" w:line="268" w:lineRule="auto"/>
              <w:ind w:left="20" w:right="6"/>
              <w:rPr>
                <w:sz w:val="8"/>
              </w:rPr>
            </w:pPr>
            <w:r>
              <w:rPr>
                <w:spacing w:val="-3"/>
                <w:w w:val="105"/>
                <w:sz w:val="8"/>
              </w:rPr>
              <w:t xml:space="preserve">Kondenzátorový </w:t>
            </w:r>
            <w:r>
              <w:rPr>
                <w:w w:val="105"/>
                <w:sz w:val="8"/>
              </w:rPr>
              <w:t xml:space="preserve">kardioidní </w:t>
            </w:r>
            <w:r>
              <w:rPr>
                <w:spacing w:val="-3"/>
                <w:w w:val="105"/>
                <w:sz w:val="8"/>
              </w:rPr>
              <w:t xml:space="preserve">hlavový </w:t>
            </w:r>
            <w:r>
              <w:rPr>
                <w:w w:val="105"/>
                <w:sz w:val="8"/>
              </w:rPr>
              <w:t>mikrofon, kabel 1,1 m konektor mini-XLR 4-pin TA4F, protivětrná ochrana, černá barva</w:t>
            </w:r>
          </w:p>
        </w:tc>
        <w:tc>
          <w:tcPr>
            <w:tcW w:w="218" w:type="dxa"/>
          </w:tcPr>
          <w:p w14:paraId="0B51174A" w14:textId="77777777" w:rsidR="001800A2" w:rsidRDefault="009747E5">
            <w:pPr>
              <w:pStyle w:val="TableParagraph"/>
              <w:spacing w:before="5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40F7164C" w14:textId="77777777" w:rsidR="001800A2" w:rsidRDefault="009747E5">
            <w:pPr>
              <w:pStyle w:val="TableParagraph"/>
              <w:spacing w:before="55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809" w:type="dxa"/>
          </w:tcPr>
          <w:p w14:paraId="621F4616" w14:textId="77777777" w:rsidR="001800A2" w:rsidRDefault="001800A2"/>
        </w:tc>
        <w:tc>
          <w:tcPr>
            <w:tcW w:w="900" w:type="dxa"/>
          </w:tcPr>
          <w:p w14:paraId="64D0AA15" w14:textId="77777777" w:rsidR="001800A2" w:rsidRDefault="009747E5">
            <w:pPr>
              <w:pStyle w:val="TableParagraph"/>
              <w:spacing w:before="59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3 907 Kč</w:t>
            </w:r>
          </w:p>
        </w:tc>
        <w:tc>
          <w:tcPr>
            <w:tcW w:w="1423" w:type="dxa"/>
          </w:tcPr>
          <w:p w14:paraId="3419DDA4" w14:textId="77777777" w:rsidR="001800A2" w:rsidRDefault="009747E5">
            <w:pPr>
              <w:pStyle w:val="TableParagraph"/>
              <w:spacing w:before="55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7 814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5F58B9A3" w14:textId="77777777" w:rsidR="001800A2" w:rsidRDefault="009747E5">
            <w:pPr>
              <w:pStyle w:val="TableParagraph"/>
              <w:spacing w:before="55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Shure SM35-TQG</w:t>
            </w:r>
          </w:p>
        </w:tc>
      </w:tr>
      <w:tr w:rsidR="001800A2" w14:paraId="202226CD" w14:textId="77777777">
        <w:trPr>
          <w:trHeight w:hRule="exact" w:val="104"/>
        </w:trPr>
        <w:tc>
          <w:tcPr>
            <w:tcW w:w="173" w:type="dxa"/>
            <w:tcBorders>
              <w:left w:val="single" w:sz="7" w:space="0" w:color="000000"/>
            </w:tcBorders>
          </w:tcPr>
          <w:p w14:paraId="67D18F2F" w14:textId="77777777" w:rsidR="001800A2" w:rsidRDefault="001800A2"/>
        </w:tc>
        <w:tc>
          <w:tcPr>
            <w:tcW w:w="4207" w:type="dxa"/>
          </w:tcPr>
          <w:p w14:paraId="6D6EDC68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Originální lion akumulátor vhodný pro ruční nebo bodypack vysílače</w:t>
            </w:r>
          </w:p>
        </w:tc>
        <w:tc>
          <w:tcPr>
            <w:tcW w:w="218" w:type="dxa"/>
          </w:tcPr>
          <w:p w14:paraId="510A75EB" w14:textId="77777777" w:rsidR="001800A2" w:rsidRDefault="009747E5">
            <w:pPr>
              <w:pStyle w:val="TableParagraph"/>
              <w:spacing w:before="4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195AA731" w14:textId="77777777" w:rsidR="001800A2" w:rsidRDefault="009747E5">
            <w:pPr>
              <w:pStyle w:val="TableParagraph"/>
              <w:spacing w:before="4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6</w:t>
            </w:r>
          </w:p>
        </w:tc>
        <w:tc>
          <w:tcPr>
            <w:tcW w:w="809" w:type="dxa"/>
          </w:tcPr>
          <w:p w14:paraId="45CCCF14" w14:textId="77777777" w:rsidR="001800A2" w:rsidRDefault="001800A2"/>
        </w:tc>
        <w:tc>
          <w:tcPr>
            <w:tcW w:w="900" w:type="dxa"/>
          </w:tcPr>
          <w:p w14:paraId="5D3108A8" w14:textId="77777777" w:rsidR="001800A2" w:rsidRDefault="009747E5">
            <w:pPr>
              <w:pStyle w:val="TableParagraph"/>
              <w:spacing w:before="9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1 184 Kč</w:t>
            </w:r>
          </w:p>
        </w:tc>
        <w:tc>
          <w:tcPr>
            <w:tcW w:w="1423" w:type="dxa"/>
          </w:tcPr>
          <w:p w14:paraId="3D25FF6E" w14:textId="77777777" w:rsidR="001800A2" w:rsidRDefault="009747E5">
            <w:pPr>
              <w:pStyle w:val="TableParagraph"/>
              <w:spacing w:before="4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7 104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75C4F619" w14:textId="77777777" w:rsidR="001800A2" w:rsidRDefault="009747E5">
            <w:pPr>
              <w:pStyle w:val="TableParagraph"/>
              <w:spacing w:before="4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Shure SB903</w:t>
            </w:r>
          </w:p>
        </w:tc>
      </w:tr>
      <w:tr w:rsidR="001800A2" w14:paraId="14D1354C" w14:textId="77777777">
        <w:trPr>
          <w:trHeight w:hRule="exact" w:val="106"/>
        </w:trPr>
        <w:tc>
          <w:tcPr>
            <w:tcW w:w="173" w:type="dxa"/>
            <w:tcBorders>
              <w:left w:val="single" w:sz="7" w:space="0" w:color="000000"/>
            </w:tcBorders>
          </w:tcPr>
          <w:p w14:paraId="59375AEA" w14:textId="77777777" w:rsidR="001800A2" w:rsidRDefault="001800A2"/>
        </w:tc>
        <w:tc>
          <w:tcPr>
            <w:tcW w:w="4207" w:type="dxa"/>
          </w:tcPr>
          <w:p w14:paraId="3BA7B80C" w14:textId="77777777" w:rsidR="001800A2" w:rsidRDefault="009747E5">
            <w:pPr>
              <w:pStyle w:val="TableParagraph"/>
              <w:spacing w:before="8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Inteligentní dvojitá nabíječka pro ruční vysílače, bodypack vysílače nebo přímo lion akumulátory</w:t>
            </w:r>
          </w:p>
        </w:tc>
        <w:tc>
          <w:tcPr>
            <w:tcW w:w="218" w:type="dxa"/>
          </w:tcPr>
          <w:p w14:paraId="2C4C738F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0BFA0E91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3</w:t>
            </w:r>
          </w:p>
        </w:tc>
        <w:tc>
          <w:tcPr>
            <w:tcW w:w="809" w:type="dxa"/>
          </w:tcPr>
          <w:p w14:paraId="130D8D72" w14:textId="77777777" w:rsidR="001800A2" w:rsidRDefault="001800A2"/>
        </w:tc>
        <w:tc>
          <w:tcPr>
            <w:tcW w:w="900" w:type="dxa"/>
          </w:tcPr>
          <w:p w14:paraId="09F80DCF" w14:textId="77777777" w:rsidR="001800A2" w:rsidRDefault="009747E5">
            <w:pPr>
              <w:pStyle w:val="TableParagraph"/>
              <w:spacing w:before="8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2 823 Kč</w:t>
            </w:r>
          </w:p>
        </w:tc>
        <w:tc>
          <w:tcPr>
            <w:tcW w:w="1423" w:type="dxa"/>
          </w:tcPr>
          <w:p w14:paraId="0C3664F1" w14:textId="77777777" w:rsidR="001800A2" w:rsidRDefault="009747E5">
            <w:pPr>
              <w:pStyle w:val="TableParagraph"/>
              <w:spacing w:before="3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8 469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1DCB2182" w14:textId="77777777" w:rsidR="001800A2" w:rsidRDefault="009747E5">
            <w:pPr>
              <w:pStyle w:val="TableParagraph"/>
              <w:spacing w:before="3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Shure SBC203E</w:t>
            </w:r>
          </w:p>
        </w:tc>
      </w:tr>
      <w:tr w:rsidR="001800A2" w14:paraId="2B769474" w14:textId="77777777">
        <w:trPr>
          <w:trHeight w:hRule="exact" w:val="205"/>
        </w:trPr>
        <w:tc>
          <w:tcPr>
            <w:tcW w:w="173" w:type="dxa"/>
            <w:tcBorders>
              <w:left w:val="single" w:sz="7" w:space="0" w:color="000000"/>
            </w:tcBorders>
          </w:tcPr>
          <w:p w14:paraId="38F65982" w14:textId="77777777" w:rsidR="001800A2" w:rsidRDefault="001800A2"/>
        </w:tc>
        <w:tc>
          <w:tcPr>
            <w:tcW w:w="4207" w:type="dxa"/>
          </w:tcPr>
          <w:p w14:paraId="5DD4B335" w14:textId="77777777" w:rsidR="001800A2" w:rsidRDefault="009747E5">
            <w:pPr>
              <w:pStyle w:val="TableParagraph"/>
              <w:spacing w:before="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VF kabel k anténám pro bezdrátové mikrofony, 50ohm koaxiální kabel stíněný, FRNC, průměr 5mm, kategorie</w:t>
            </w:r>
          </w:p>
          <w:p w14:paraId="43EBD012" w14:textId="77777777" w:rsidR="001800A2" w:rsidRDefault="009747E5">
            <w:pPr>
              <w:pStyle w:val="TableParagraph"/>
              <w:spacing w:before="10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RG58</w:t>
            </w:r>
          </w:p>
        </w:tc>
        <w:tc>
          <w:tcPr>
            <w:tcW w:w="218" w:type="dxa"/>
          </w:tcPr>
          <w:p w14:paraId="489A17E2" w14:textId="77777777" w:rsidR="001800A2" w:rsidRDefault="009747E5">
            <w:pPr>
              <w:pStyle w:val="TableParagraph"/>
              <w:spacing w:before="53"/>
              <w:ind w:left="20"/>
              <w:rPr>
                <w:sz w:val="8"/>
              </w:rPr>
            </w:pPr>
            <w:r>
              <w:rPr>
                <w:w w:val="104"/>
                <w:sz w:val="8"/>
              </w:rPr>
              <w:t>m</w:t>
            </w:r>
          </w:p>
        </w:tc>
        <w:tc>
          <w:tcPr>
            <w:tcW w:w="590" w:type="dxa"/>
          </w:tcPr>
          <w:p w14:paraId="5A930EAB" w14:textId="77777777" w:rsidR="001800A2" w:rsidRDefault="009747E5">
            <w:pPr>
              <w:pStyle w:val="TableParagraph"/>
              <w:spacing w:before="53"/>
              <w:ind w:right="20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80</w:t>
            </w:r>
          </w:p>
        </w:tc>
        <w:tc>
          <w:tcPr>
            <w:tcW w:w="809" w:type="dxa"/>
          </w:tcPr>
          <w:p w14:paraId="56A6A098" w14:textId="77777777" w:rsidR="001800A2" w:rsidRDefault="001800A2"/>
        </w:tc>
        <w:tc>
          <w:tcPr>
            <w:tcW w:w="900" w:type="dxa"/>
          </w:tcPr>
          <w:p w14:paraId="516BC554" w14:textId="77777777" w:rsidR="001800A2" w:rsidRDefault="009747E5">
            <w:pPr>
              <w:pStyle w:val="TableParagraph"/>
              <w:spacing w:before="58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62 Kč</w:t>
            </w:r>
          </w:p>
        </w:tc>
        <w:tc>
          <w:tcPr>
            <w:tcW w:w="1423" w:type="dxa"/>
          </w:tcPr>
          <w:p w14:paraId="2E7E06C0" w14:textId="77777777" w:rsidR="001800A2" w:rsidRDefault="009747E5">
            <w:pPr>
              <w:pStyle w:val="TableParagraph"/>
              <w:spacing w:before="53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4 960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33D5C86C" w14:textId="77777777" w:rsidR="001800A2" w:rsidRDefault="009747E5">
            <w:pPr>
              <w:pStyle w:val="TableParagraph"/>
              <w:spacing w:before="53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Klotz RG058-HB</w:t>
            </w:r>
          </w:p>
        </w:tc>
      </w:tr>
      <w:tr w:rsidR="001800A2" w14:paraId="01AD05B5" w14:textId="77777777">
        <w:trPr>
          <w:trHeight w:hRule="exact" w:val="104"/>
        </w:trPr>
        <w:tc>
          <w:tcPr>
            <w:tcW w:w="173" w:type="dxa"/>
            <w:tcBorders>
              <w:left w:val="single" w:sz="7" w:space="0" w:color="000000"/>
            </w:tcBorders>
          </w:tcPr>
          <w:p w14:paraId="7F29E8F9" w14:textId="77777777" w:rsidR="001800A2" w:rsidRDefault="001800A2"/>
        </w:tc>
        <w:tc>
          <w:tcPr>
            <w:tcW w:w="4207" w:type="dxa"/>
          </w:tcPr>
          <w:p w14:paraId="05DB9990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Kabeláž MIC, UTP, AUDIO, napájení a drobný instalační materiál pro mikrofony</w:t>
            </w:r>
          </w:p>
        </w:tc>
        <w:tc>
          <w:tcPr>
            <w:tcW w:w="218" w:type="dxa"/>
          </w:tcPr>
          <w:p w14:paraId="549EDB97" w14:textId="77777777" w:rsidR="001800A2" w:rsidRDefault="009747E5">
            <w:pPr>
              <w:pStyle w:val="TableParagraph"/>
              <w:spacing w:before="4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590" w:type="dxa"/>
          </w:tcPr>
          <w:p w14:paraId="6D5B051F" w14:textId="77777777" w:rsidR="001800A2" w:rsidRDefault="009747E5">
            <w:pPr>
              <w:pStyle w:val="TableParagraph"/>
              <w:spacing w:before="4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57E06B39" w14:textId="77777777" w:rsidR="001800A2" w:rsidRDefault="001800A2"/>
        </w:tc>
        <w:tc>
          <w:tcPr>
            <w:tcW w:w="900" w:type="dxa"/>
          </w:tcPr>
          <w:p w14:paraId="577E5860" w14:textId="77777777" w:rsidR="001800A2" w:rsidRDefault="009747E5">
            <w:pPr>
              <w:pStyle w:val="TableParagraph"/>
              <w:spacing w:before="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15 450 Kč</w:t>
            </w:r>
          </w:p>
        </w:tc>
        <w:tc>
          <w:tcPr>
            <w:tcW w:w="1423" w:type="dxa"/>
          </w:tcPr>
          <w:p w14:paraId="25113F95" w14:textId="77777777" w:rsidR="001800A2" w:rsidRDefault="009747E5">
            <w:pPr>
              <w:pStyle w:val="TableParagraph"/>
              <w:spacing w:before="4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15 450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21C0EF67" w14:textId="77777777" w:rsidR="001800A2" w:rsidRDefault="009747E5">
            <w:pPr>
              <w:pStyle w:val="TableParagraph"/>
              <w:spacing w:before="4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mat.</w:t>
            </w:r>
          </w:p>
        </w:tc>
      </w:tr>
      <w:tr w:rsidR="001800A2" w14:paraId="533562DC" w14:textId="77777777">
        <w:trPr>
          <w:trHeight w:hRule="exact" w:val="101"/>
        </w:trPr>
        <w:tc>
          <w:tcPr>
            <w:tcW w:w="173" w:type="dxa"/>
            <w:tcBorders>
              <w:left w:val="single" w:sz="7" w:space="0" w:color="000000"/>
            </w:tcBorders>
          </w:tcPr>
          <w:p w14:paraId="65C0A893" w14:textId="77777777" w:rsidR="001800A2" w:rsidRDefault="001800A2"/>
        </w:tc>
        <w:tc>
          <w:tcPr>
            <w:tcW w:w="4207" w:type="dxa"/>
          </w:tcPr>
          <w:p w14:paraId="2B0FF59C" w14:textId="77777777" w:rsidR="001800A2" w:rsidRDefault="009747E5">
            <w:pPr>
              <w:pStyle w:val="TableParagraph"/>
              <w:spacing w:before="8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Instalace bezdrátových a prostorových mikrofonů</w:t>
            </w:r>
          </w:p>
        </w:tc>
        <w:tc>
          <w:tcPr>
            <w:tcW w:w="218" w:type="dxa"/>
          </w:tcPr>
          <w:p w14:paraId="1E4E22DD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590" w:type="dxa"/>
          </w:tcPr>
          <w:p w14:paraId="369C2CD0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206FE7B4" w14:textId="77777777" w:rsidR="001800A2" w:rsidRDefault="001800A2"/>
        </w:tc>
        <w:tc>
          <w:tcPr>
            <w:tcW w:w="900" w:type="dxa"/>
          </w:tcPr>
          <w:p w14:paraId="0018AA74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23 072 Kč</w:t>
            </w:r>
          </w:p>
        </w:tc>
        <w:tc>
          <w:tcPr>
            <w:tcW w:w="1423" w:type="dxa"/>
          </w:tcPr>
          <w:p w14:paraId="4D4FD13F" w14:textId="77777777" w:rsidR="001800A2" w:rsidRDefault="009747E5">
            <w:pPr>
              <w:pStyle w:val="TableParagraph"/>
              <w:spacing w:before="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23 072 Kč</w:t>
            </w:r>
          </w:p>
        </w:tc>
        <w:tc>
          <w:tcPr>
            <w:tcW w:w="1423" w:type="dxa"/>
          </w:tcPr>
          <w:p w14:paraId="0A1B4511" w14:textId="77777777" w:rsidR="001800A2" w:rsidRDefault="009747E5">
            <w:pPr>
              <w:pStyle w:val="TableParagraph"/>
              <w:spacing w:before="3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práce</w:t>
            </w:r>
          </w:p>
        </w:tc>
      </w:tr>
      <w:tr w:rsidR="001800A2" w14:paraId="241CD5B1" w14:textId="77777777">
        <w:trPr>
          <w:trHeight w:hRule="exact" w:val="106"/>
        </w:trPr>
        <w:tc>
          <w:tcPr>
            <w:tcW w:w="173" w:type="dxa"/>
            <w:tcBorders>
              <w:left w:val="single" w:sz="7" w:space="0" w:color="000000"/>
            </w:tcBorders>
          </w:tcPr>
          <w:p w14:paraId="421E68EA" w14:textId="77777777" w:rsidR="001800A2" w:rsidRDefault="001800A2"/>
        </w:tc>
        <w:tc>
          <w:tcPr>
            <w:tcW w:w="4207" w:type="dxa"/>
            <w:shd w:val="clear" w:color="auto" w:fill="DADADA"/>
          </w:tcPr>
          <w:p w14:paraId="23ABAE6E" w14:textId="77777777" w:rsidR="001800A2" w:rsidRDefault="009747E5">
            <w:pPr>
              <w:pStyle w:val="TableParagraph"/>
              <w:spacing w:before="13"/>
              <w:ind w:left="2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Audio signálový management</w:t>
            </w:r>
          </w:p>
        </w:tc>
        <w:tc>
          <w:tcPr>
            <w:tcW w:w="218" w:type="dxa"/>
            <w:shd w:val="clear" w:color="auto" w:fill="DADADA"/>
          </w:tcPr>
          <w:p w14:paraId="0C4F6823" w14:textId="77777777" w:rsidR="001800A2" w:rsidRDefault="001800A2"/>
        </w:tc>
        <w:tc>
          <w:tcPr>
            <w:tcW w:w="590" w:type="dxa"/>
            <w:shd w:val="clear" w:color="auto" w:fill="DADADA"/>
          </w:tcPr>
          <w:p w14:paraId="5D5AC6B4" w14:textId="77777777" w:rsidR="001800A2" w:rsidRDefault="001800A2"/>
        </w:tc>
        <w:tc>
          <w:tcPr>
            <w:tcW w:w="809" w:type="dxa"/>
            <w:shd w:val="clear" w:color="auto" w:fill="DADADA"/>
          </w:tcPr>
          <w:p w14:paraId="7E85C5DF" w14:textId="77777777" w:rsidR="001800A2" w:rsidRDefault="001800A2"/>
        </w:tc>
        <w:tc>
          <w:tcPr>
            <w:tcW w:w="900" w:type="dxa"/>
            <w:shd w:val="clear" w:color="auto" w:fill="DADADA"/>
          </w:tcPr>
          <w:p w14:paraId="6D04FE16" w14:textId="77777777" w:rsidR="001800A2" w:rsidRDefault="001800A2"/>
        </w:tc>
        <w:tc>
          <w:tcPr>
            <w:tcW w:w="1423" w:type="dxa"/>
            <w:shd w:val="clear" w:color="auto" w:fill="DADADA"/>
          </w:tcPr>
          <w:p w14:paraId="7394786B" w14:textId="77777777" w:rsidR="001800A2" w:rsidRDefault="001800A2"/>
        </w:tc>
        <w:tc>
          <w:tcPr>
            <w:tcW w:w="1423" w:type="dxa"/>
            <w:shd w:val="clear" w:color="auto" w:fill="DADADA"/>
          </w:tcPr>
          <w:p w14:paraId="21DC8667" w14:textId="77777777" w:rsidR="001800A2" w:rsidRDefault="001800A2"/>
        </w:tc>
      </w:tr>
      <w:tr w:rsidR="001800A2" w14:paraId="7779E5C9" w14:textId="77777777">
        <w:trPr>
          <w:trHeight w:hRule="exact" w:val="625"/>
        </w:trPr>
        <w:tc>
          <w:tcPr>
            <w:tcW w:w="173" w:type="dxa"/>
            <w:tcBorders>
              <w:left w:val="single" w:sz="7" w:space="0" w:color="000000"/>
            </w:tcBorders>
          </w:tcPr>
          <w:p w14:paraId="013EAA97" w14:textId="77777777" w:rsidR="001800A2" w:rsidRDefault="001800A2"/>
        </w:tc>
        <w:tc>
          <w:tcPr>
            <w:tcW w:w="4207" w:type="dxa"/>
          </w:tcPr>
          <w:p w14:paraId="5C231AAD" w14:textId="77777777" w:rsidR="001800A2" w:rsidRDefault="009747E5">
            <w:pPr>
              <w:pStyle w:val="TableParagraph"/>
              <w:spacing w:before="11" w:line="268" w:lineRule="auto"/>
              <w:ind w:left="20" w:right="6"/>
              <w:rPr>
                <w:sz w:val="8"/>
              </w:rPr>
            </w:pPr>
            <w:r>
              <w:rPr>
                <w:w w:val="105"/>
                <w:sz w:val="8"/>
              </w:rPr>
              <w:t>Síťová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digitální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audio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matice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rozhraním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DANTE,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BLU-link,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ETH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analogovými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vstupy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výstupy.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Input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/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Output Card Slots, konfigurovatelné I/O, </w:t>
            </w:r>
            <w:r>
              <w:rPr>
                <w:spacing w:val="-3"/>
                <w:w w:val="105"/>
                <w:sz w:val="8"/>
              </w:rPr>
              <w:t xml:space="preserve">Analogové </w:t>
            </w:r>
            <w:r>
              <w:rPr>
                <w:w w:val="105"/>
                <w:sz w:val="8"/>
              </w:rPr>
              <w:t xml:space="preserve">vstupy s Phantomovým napájením, Digital Inputs (AES/EBU </w:t>
            </w:r>
            <w:r>
              <w:rPr>
                <w:spacing w:val="-3"/>
                <w:w w:val="105"/>
                <w:sz w:val="8"/>
              </w:rPr>
              <w:t xml:space="preserve">and </w:t>
            </w:r>
            <w:r>
              <w:rPr>
                <w:w w:val="105"/>
                <w:sz w:val="8"/>
              </w:rPr>
              <w:t xml:space="preserve">S/PDIF), Digital Outputs (AES/EBU </w:t>
            </w:r>
            <w:r>
              <w:rPr>
                <w:spacing w:val="-2"/>
                <w:w w:val="105"/>
                <w:sz w:val="8"/>
              </w:rPr>
              <w:t xml:space="preserve">and </w:t>
            </w:r>
            <w:r>
              <w:rPr>
                <w:w w:val="105"/>
                <w:sz w:val="8"/>
              </w:rPr>
              <w:t xml:space="preserve">S/PDIF), AEC Inputs (with Phantom Power </w:t>
            </w:r>
            <w:r>
              <w:rPr>
                <w:spacing w:val="-2"/>
                <w:w w:val="105"/>
                <w:sz w:val="8"/>
              </w:rPr>
              <w:t xml:space="preserve">per </w:t>
            </w:r>
            <w:r>
              <w:rPr>
                <w:w w:val="105"/>
                <w:sz w:val="8"/>
              </w:rPr>
              <w:t xml:space="preserve">Channel), Configurable Signal Processing, AES67 </w:t>
            </w:r>
            <w:r>
              <w:rPr>
                <w:spacing w:val="-2"/>
                <w:w w:val="105"/>
                <w:sz w:val="8"/>
              </w:rPr>
              <w:t xml:space="preserve">and </w:t>
            </w:r>
            <w:r>
              <w:rPr>
                <w:w w:val="105"/>
                <w:sz w:val="8"/>
              </w:rPr>
              <w:t xml:space="preserve">Dante Audio with support for Dante Domain </w:t>
            </w:r>
            <w:r>
              <w:rPr>
                <w:spacing w:val="-3"/>
                <w:w w:val="105"/>
                <w:sz w:val="8"/>
              </w:rPr>
              <w:t xml:space="preserve">Manager, </w:t>
            </w:r>
            <w:r>
              <w:rPr>
                <w:w w:val="105"/>
                <w:sz w:val="8"/>
              </w:rPr>
              <w:t xml:space="preserve">256 </w:t>
            </w:r>
            <w:r>
              <w:rPr>
                <w:spacing w:val="-3"/>
                <w:w w:val="105"/>
                <w:sz w:val="8"/>
              </w:rPr>
              <w:t>Channel</w:t>
            </w:r>
            <w:r>
              <w:rPr>
                <w:spacing w:val="-3"/>
                <w:w w:val="105"/>
                <w:sz w:val="8"/>
              </w:rPr>
              <w:t xml:space="preserve">, </w:t>
            </w:r>
            <w:r>
              <w:rPr>
                <w:spacing w:val="-2"/>
                <w:w w:val="105"/>
                <w:sz w:val="8"/>
              </w:rPr>
              <w:t xml:space="preserve">Low </w:t>
            </w:r>
            <w:r>
              <w:rPr>
                <w:w w:val="105"/>
                <w:sz w:val="8"/>
              </w:rPr>
              <w:t xml:space="preserve">Latency, Fault </w:t>
            </w:r>
            <w:r>
              <w:rPr>
                <w:spacing w:val="-3"/>
                <w:w w:val="105"/>
                <w:sz w:val="8"/>
              </w:rPr>
              <w:t>Tolerant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Digital</w:t>
            </w:r>
          </w:p>
          <w:p w14:paraId="49C3450D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12 řídících vstupů a 6 Logických výstupů, připojení k řídícímu systému po ETH nebo RS232</w:t>
            </w:r>
          </w:p>
        </w:tc>
        <w:tc>
          <w:tcPr>
            <w:tcW w:w="218" w:type="dxa"/>
          </w:tcPr>
          <w:p w14:paraId="633CDFBC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1600B3C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C9BD1C4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10CB254C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5C6286F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AE0679B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DF36FCA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1F1460FE" w14:textId="77777777" w:rsidR="001800A2" w:rsidRDefault="009747E5">
            <w:pPr>
              <w:pStyle w:val="TableParagraph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6BD9A41F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77A2DC7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53AF027" w14:textId="77777777" w:rsidR="001800A2" w:rsidRDefault="009747E5">
            <w:pPr>
              <w:pStyle w:val="TableParagraph"/>
              <w:ind w:left="226"/>
              <w:rPr>
                <w:sz w:val="8"/>
              </w:rPr>
            </w:pPr>
            <w:r>
              <w:rPr>
                <w:w w:val="105"/>
                <w:sz w:val="8"/>
              </w:rPr>
              <w:t>S AES 67</w:t>
            </w:r>
          </w:p>
          <w:p w14:paraId="011BDF3D" w14:textId="77777777" w:rsidR="001800A2" w:rsidRDefault="009747E5">
            <w:pPr>
              <w:pStyle w:val="TableParagraph"/>
              <w:spacing w:before="10"/>
              <w:ind w:left="202"/>
              <w:rPr>
                <w:sz w:val="8"/>
              </w:rPr>
            </w:pPr>
            <w:r>
              <w:rPr>
                <w:w w:val="105"/>
                <w:sz w:val="8"/>
              </w:rPr>
              <w:t>dekoderem</w:t>
            </w:r>
          </w:p>
        </w:tc>
        <w:tc>
          <w:tcPr>
            <w:tcW w:w="900" w:type="dxa"/>
          </w:tcPr>
          <w:p w14:paraId="254FDD2F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3E52C7F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9E8A9A4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 w14:paraId="3DC0BBD4" w14:textId="77777777" w:rsidR="001800A2" w:rsidRDefault="009747E5">
            <w:pPr>
              <w:pStyle w:val="TableParagraph"/>
              <w:ind w:left="218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110 441 Kč</w:t>
            </w:r>
          </w:p>
        </w:tc>
        <w:tc>
          <w:tcPr>
            <w:tcW w:w="1423" w:type="dxa"/>
          </w:tcPr>
          <w:p w14:paraId="25F27B89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627A0BE3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F26EA7D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12FEB440" w14:textId="77777777" w:rsidR="001800A2" w:rsidRDefault="009747E5">
            <w:pPr>
              <w:pStyle w:val="TableParagraph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110 441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5055B20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29B618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DFA421B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24C6BE29" w14:textId="77777777" w:rsidR="001800A2" w:rsidRDefault="009747E5">
            <w:pPr>
              <w:pStyle w:val="TableParagraph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BSS BLU806D</w:t>
            </w:r>
          </w:p>
        </w:tc>
      </w:tr>
      <w:tr w:rsidR="001800A2" w14:paraId="060D1121" w14:textId="77777777">
        <w:trPr>
          <w:trHeight w:hRule="exact" w:val="209"/>
        </w:trPr>
        <w:tc>
          <w:tcPr>
            <w:tcW w:w="173" w:type="dxa"/>
            <w:tcBorders>
              <w:left w:val="single" w:sz="7" w:space="0" w:color="000000"/>
            </w:tcBorders>
          </w:tcPr>
          <w:p w14:paraId="1A714762" w14:textId="77777777" w:rsidR="001800A2" w:rsidRDefault="001800A2"/>
        </w:tc>
        <w:tc>
          <w:tcPr>
            <w:tcW w:w="4207" w:type="dxa"/>
          </w:tcPr>
          <w:p w14:paraId="06CC3BB8" w14:textId="77777777" w:rsidR="001800A2" w:rsidRDefault="009747E5">
            <w:pPr>
              <w:pStyle w:val="TableParagraph"/>
              <w:spacing w:before="5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Karta vstupů pro digitální audio matici 4x mic/line audio analogový vstup, AEC</w:t>
            </w:r>
          </w:p>
        </w:tc>
        <w:tc>
          <w:tcPr>
            <w:tcW w:w="218" w:type="dxa"/>
          </w:tcPr>
          <w:p w14:paraId="641BAF66" w14:textId="77777777" w:rsidR="001800A2" w:rsidRDefault="009747E5">
            <w:pPr>
              <w:pStyle w:val="TableParagraph"/>
              <w:spacing w:before="5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1524C6AE" w14:textId="77777777" w:rsidR="001800A2" w:rsidRDefault="009747E5">
            <w:pPr>
              <w:pStyle w:val="TableParagraph"/>
              <w:spacing w:before="55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4</w:t>
            </w:r>
          </w:p>
        </w:tc>
        <w:tc>
          <w:tcPr>
            <w:tcW w:w="809" w:type="dxa"/>
          </w:tcPr>
          <w:p w14:paraId="3EE6C6E5" w14:textId="77777777" w:rsidR="001800A2" w:rsidRDefault="009747E5">
            <w:pPr>
              <w:pStyle w:val="TableParagraph"/>
              <w:spacing w:before="7" w:line="268" w:lineRule="auto"/>
              <w:ind w:left="241" w:hanging="72"/>
              <w:rPr>
                <w:sz w:val="8"/>
              </w:rPr>
            </w:pPr>
            <w:r>
              <w:rPr>
                <w:w w:val="105"/>
                <w:sz w:val="8"/>
              </w:rPr>
              <w:t>4x karta po 4 vstupech</w:t>
            </w:r>
          </w:p>
        </w:tc>
        <w:tc>
          <w:tcPr>
            <w:tcW w:w="900" w:type="dxa"/>
          </w:tcPr>
          <w:p w14:paraId="3669162F" w14:textId="77777777" w:rsidR="001800A2" w:rsidRDefault="009747E5">
            <w:pPr>
              <w:pStyle w:val="TableParagraph"/>
              <w:spacing w:before="5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22 338 Kč</w:t>
            </w:r>
          </w:p>
        </w:tc>
        <w:tc>
          <w:tcPr>
            <w:tcW w:w="1423" w:type="dxa"/>
          </w:tcPr>
          <w:p w14:paraId="7884DE7D" w14:textId="77777777" w:rsidR="001800A2" w:rsidRDefault="009747E5">
            <w:pPr>
              <w:pStyle w:val="TableParagraph"/>
              <w:spacing w:before="55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89 352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1C586450" w14:textId="77777777" w:rsidR="001800A2" w:rsidRDefault="009747E5">
            <w:pPr>
              <w:pStyle w:val="TableParagraph"/>
              <w:spacing w:before="55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BSS BLUAEC-IN</w:t>
            </w:r>
          </w:p>
        </w:tc>
      </w:tr>
      <w:tr w:rsidR="001800A2" w14:paraId="70825C78" w14:textId="77777777">
        <w:trPr>
          <w:trHeight w:hRule="exact" w:val="209"/>
        </w:trPr>
        <w:tc>
          <w:tcPr>
            <w:tcW w:w="173" w:type="dxa"/>
            <w:tcBorders>
              <w:left w:val="single" w:sz="7" w:space="0" w:color="000000"/>
            </w:tcBorders>
          </w:tcPr>
          <w:p w14:paraId="3E56DE14" w14:textId="77777777" w:rsidR="001800A2" w:rsidRDefault="001800A2"/>
        </w:tc>
        <w:tc>
          <w:tcPr>
            <w:tcW w:w="4207" w:type="dxa"/>
          </w:tcPr>
          <w:p w14:paraId="25927CDC" w14:textId="77777777" w:rsidR="001800A2" w:rsidRDefault="009747E5">
            <w:pPr>
              <w:pStyle w:val="TableParagraph"/>
              <w:spacing w:before="7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Jednotka vstupního expanderu pro připojení k digitální audio matici, 8x analogový mic / line vstup, napájení 12V,</w:t>
            </w:r>
          </w:p>
          <w:p w14:paraId="7FCCC45B" w14:textId="77777777" w:rsidR="001800A2" w:rsidRDefault="009747E5">
            <w:pPr>
              <w:pStyle w:val="TableParagraph"/>
              <w:spacing w:before="1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montáž do racku</w:t>
            </w:r>
          </w:p>
        </w:tc>
        <w:tc>
          <w:tcPr>
            <w:tcW w:w="218" w:type="dxa"/>
          </w:tcPr>
          <w:p w14:paraId="6D95DF5A" w14:textId="77777777" w:rsidR="001800A2" w:rsidRDefault="009747E5">
            <w:pPr>
              <w:pStyle w:val="TableParagraph"/>
              <w:spacing w:before="5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29A6691F" w14:textId="77777777" w:rsidR="001800A2" w:rsidRDefault="009747E5">
            <w:pPr>
              <w:pStyle w:val="TableParagraph"/>
              <w:spacing w:before="55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3</w:t>
            </w:r>
          </w:p>
        </w:tc>
        <w:tc>
          <w:tcPr>
            <w:tcW w:w="809" w:type="dxa"/>
          </w:tcPr>
          <w:p w14:paraId="701B939D" w14:textId="77777777" w:rsidR="001800A2" w:rsidRDefault="009747E5">
            <w:pPr>
              <w:pStyle w:val="TableParagraph"/>
              <w:spacing w:before="59"/>
              <w:ind w:left="95" w:right="9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8x vstup audio</w:t>
            </w:r>
          </w:p>
        </w:tc>
        <w:tc>
          <w:tcPr>
            <w:tcW w:w="900" w:type="dxa"/>
          </w:tcPr>
          <w:p w14:paraId="6CFAE791" w14:textId="77777777" w:rsidR="001800A2" w:rsidRDefault="009747E5">
            <w:pPr>
              <w:pStyle w:val="TableParagraph"/>
              <w:spacing w:before="5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16 783 Kč</w:t>
            </w:r>
          </w:p>
        </w:tc>
        <w:tc>
          <w:tcPr>
            <w:tcW w:w="1423" w:type="dxa"/>
          </w:tcPr>
          <w:p w14:paraId="7092977D" w14:textId="77777777" w:rsidR="001800A2" w:rsidRDefault="009747E5">
            <w:pPr>
              <w:pStyle w:val="TableParagraph"/>
              <w:spacing w:before="55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50 349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42CA9351" w14:textId="77777777" w:rsidR="001800A2" w:rsidRDefault="009747E5">
            <w:pPr>
              <w:pStyle w:val="TableParagraph"/>
              <w:spacing w:before="55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BSS BLU BIB</w:t>
            </w:r>
          </w:p>
        </w:tc>
      </w:tr>
      <w:tr w:rsidR="001800A2" w14:paraId="0C156D78" w14:textId="77777777">
        <w:trPr>
          <w:trHeight w:hRule="exact" w:val="209"/>
        </w:trPr>
        <w:tc>
          <w:tcPr>
            <w:tcW w:w="173" w:type="dxa"/>
            <w:tcBorders>
              <w:left w:val="single" w:sz="7" w:space="0" w:color="000000"/>
            </w:tcBorders>
          </w:tcPr>
          <w:p w14:paraId="542263D3" w14:textId="77777777" w:rsidR="001800A2" w:rsidRDefault="001800A2"/>
        </w:tc>
        <w:tc>
          <w:tcPr>
            <w:tcW w:w="4207" w:type="dxa"/>
          </w:tcPr>
          <w:p w14:paraId="465C75C9" w14:textId="77777777" w:rsidR="001800A2" w:rsidRDefault="009747E5">
            <w:pPr>
              <w:pStyle w:val="TableParagraph"/>
              <w:spacing w:before="7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Jednotka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výstupního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expanderu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připojení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digitální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audio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matici,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8x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analogový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mic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/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line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výstup,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napájení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12V,</w:t>
            </w:r>
          </w:p>
          <w:p w14:paraId="641F7B94" w14:textId="77777777" w:rsidR="001800A2" w:rsidRDefault="009747E5">
            <w:pPr>
              <w:pStyle w:val="TableParagraph"/>
              <w:spacing w:before="1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montáž do racku</w:t>
            </w:r>
          </w:p>
        </w:tc>
        <w:tc>
          <w:tcPr>
            <w:tcW w:w="218" w:type="dxa"/>
          </w:tcPr>
          <w:p w14:paraId="26D4DB9F" w14:textId="77777777" w:rsidR="001800A2" w:rsidRDefault="009747E5">
            <w:pPr>
              <w:pStyle w:val="TableParagraph"/>
              <w:spacing w:before="5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4EFA2A18" w14:textId="77777777" w:rsidR="001800A2" w:rsidRDefault="009747E5">
            <w:pPr>
              <w:pStyle w:val="TableParagraph"/>
              <w:spacing w:before="55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3</w:t>
            </w:r>
          </w:p>
        </w:tc>
        <w:tc>
          <w:tcPr>
            <w:tcW w:w="809" w:type="dxa"/>
          </w:tcPr>
          <w:p w14:paraId="6E2DB18F" w14:textId="77777777" w:rsidR="001800A2" w:rsidRDefault="009747E5">
            <w:pPr>
              <w:pStyle w:val="TableParagraph"/>
              <w:spacing w:before="59"/>
              <w:ind w:left="95" w:right="9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8x výstup audio</w:t>
            </w:r>
          </w:p>
        </w:tc>
        <w:tc>
          <w:tcPr>
            <w:tcW w:w="900" w:type="dxa"/>
          </w:tcPr>
          <w:p w14:paraId="6A01A8CB" w14:textId="77777777" w:rsidR="001800A2" w:rsidRDefault="009747E5">
            <w:pPr>
              <w:pStyle w:val="TableParagraph"/>
              <w:spacing w:before="5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14 166 Kč</w:t>
            </w:r>
          </w:p>
        </w:tc>
        <w:tc>
          <w:tcPr>
            <w:tcW w:w="1423" w:type="dxa"/>
          </w:tcPr>
          <w:p w14:paraId="5CB558AC" w14:textId="77777777" w:rsidR="001800A2" w:rsidRDefault="009747E5">
            <w:pPr>
              <w:pStyle w:val="TableParagraph"/>
              <w:spacing w:before="55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42 498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3417B206" w14:textId="77777777" w:rsidR="001800A2" w:rsidRDefault="009747E5">
            <w:pPr>
              <w:pStyle w:val="TableParagraph"/>
              <w:spacing w:before="55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BSS BLU BOB1</w:t>
            </w:r>
          </w:p>
        </w:tc>
      </w:tr>
      <w:tr w:rsidR="001800A2" w14:paraId="1DE0B062" w14:textId="77777777">
        <w:trPr>
          <w:trHeight w:hRule="exact" w:val="209"/>
        </w:trPr>
        <w:tc>
          <w:tcPr>
            <w:tcW w:w="173" w:type="dxa"/>
            <w:tcBorders>
              <w:left w:val="single" w:sz="7" w:space="0" w:color="000000"/>
            </w:tcBorders>
          </w:tcPr>
          <w:p w14:paraId="2D154D8A" w14:textId="77777777" w:rsidR="001800A2" w:rsidRDefault="001800A2"/>
        </w:tc>
        <w:tc>
          <w:tcPr>
            <w:tcW w:w="4207" w:type="dxa"/>
          </w:tcPr>
          <w:p w14:paraId="254C82C6" w14:textId="77777777" w:rsidR="001800A2" w:rsidRDefault="009747E5">
            <w:pPr>
              <w:pStyle w:val="TableParagraph"/>
              <w:spacing w:before="7" w:line="268" w:lineRule="auto"/>
              <w:ind w:left="20" w:right="6"/>
              <w:rPr>
                <w:sz w:val="8"/>
              </w:rPr>
            </w:pPr>
            <w:r>
              <w:rPr>
                <w:w w:val="105"/>
                <w:sz w:val="8"/>
              </w:rPr>
              <w:t>Koncový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zesilovač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4x1200W/4ohm/8ohm/16Ohm/70V/100V,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vstup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BLU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link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In/Out,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DSP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procesor,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LCD,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řízení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 Ethernetu,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GPIO/Aux,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digitální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audio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směrnice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BLU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Link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poropojení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DSP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maticí,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2U</w:t>
            </w:r>
          </w:p>
        </w:tc>
        <w:tc>
          <w:tcPr>
            <w:tcW w:w="218" w:type="dxa"/>
          </w:tcPr>
          <w:p w14:paraId="03419F07" w14:textId="77777777" w:rsidR="001800A2" w:rsidRDefault="009747E5">
            <w:pPr>
              <w:pStyle w:val="TableParagraph"/>
              <w:spacing w:before="5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077E92C2" w14:textId="77777777" w:rsidR="001800A2" w:rsidRDefault="009747E5">
            <w:pPr>
              <w:pStyle w:val="TableParagraph"/>
              <w:spacing w:before="55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1DD0CD56" w14:textId="77777777" w:rsidR="001800A2" w:rsidRDefault="001800A2"/>
        </w:tc>
        <w:tc>
          <w:tcPr>
            <w:tcW w:w="900" w:type="dxa"/>
          </w:tcPr>
          <w:p w14:paraId="6E6210D4" w14:textId="77777777" w:rsidR="001800A2" w:rsidRDefault="009747E5">
            <w:pPr>
              <w:pStyle w:val="TableParagraph"/>
              <w:spacing w:before="5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76 350 Kč</w:t>
            </w:r>
          </w:p>
        </w:tc>
        <w:tc>
          <w:tcPr>
            <w:tcW w:w="1423" w:type="dxa"/>
          </w:tcPr>
          <w:p w14:paraId="432C999A" w14:textId="77777777" w:rsidR="001800A2" w:rsidRDefault="009747E5">
            <w:pPr>
              <w:pStyle w:val="TableParagraph"/>
              <w:spacing w:before="55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76 350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210D7F7D" w14:textId="77777777" w:rsidR="001800A2" w:rsidRDefault="009747E5">
            <w:pPr>
              <w:pStyle w:val="TableParagraph"/>
              <w:spacing w:before="55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Crown CDi4/1200BL</w:t>
            </w:r>
          </w:p>
        </w:tc>
      </w:tr>
      <w:tr w:rsidR="001800A2" w14:paraId="65191CBE" w14:textId="77777777">
        <w:trPr>
          <w:trHeight w:hRule="exact" w:val="206"/>
        </w:trPr>
        <w:tc>
          <w:tcPr>
            <w:tcW w:w="173" w:type="dxa"/>
            <w:tcBorders>
              <w:left w:val="single" w:sz="7" w:space="0" w:color="000000"/>
            </w:tcBorders>
          </w:tcPr>
          <w:p w14:paraId="4FDB6E80" w14:textId="77777777" w:rsidR="001800A2" w:rsidRDefault="001800A2"/>
        </w:tc>
        <w:tc>
          <w:tcPr>
            <w:tcW w:w="4207" w:type="dxa"/>
          </w:tcPr>
          <w:p w14:paraId="302B089B" w14:textId="77777777" w:rsidR="001800A2" w:rsidRDefault="009747E5">
            <w:pPr>
              <w:pStyle w:val="TableParagraph"/>
              <w:spacing w:before="7" w:line="268" w:lineRule="auto"/>
              <w:ind w:left="20" w:right="-7"/>
              <w:rPr>
                <w:sz w:val="8"/>
              </w:rPr>
            </w:pPr>
            <w:r>
              <w:rPr>
                <w:w w:val="105"/>
                <w:sz w:val="8"/>
              </w:rPr>
              <w:t>Koncový zesilovač 4x600W/4ohm/8ohm/16Ohm/70V/100V, vstup BLU link In/Out, DSP procesor, LCD, řízení po Ethernetu, GPIO/Aux, digitální audio směrnice BLU Link pro poropojení s DSP maticí, 2U</w:t>
            </w:r>
          </w:p>
        </w:tc>
        <w:tc>
          <w:tcPr>
            <w:tcW w:w="218" w:type="dxa"/>
          </w:tcPr>
          <w:p w14:paraId="7DF5EF8E" w14:textId="77777777" w:rsidR="001800A2" w:rsidRDefault="009747E5">
            <w:pPr>
              <w:pStyle w:val="TableParagraph"/>
              <w:spacing w:before="5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5EF42534" w14:textId="77777777" w:rsidR="001800A2" w:rsidRDefault="009747E5">
            <w:pPr>
              <w:pStyle w:val="TableParagraph"/>
              <w:spacing w:before="55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5744173A" w14:textId="77777777" w:rsidR="001800A2" w:rsidRDefault="001800A2"/>
        </w:tc>
        <w:tc>
          <w:tcPr>
            <w:tcW w:w="900" w:type="dxa"/>
          </w:tcPr>
          <w:p w14:paraId="6A3BF604" w14:textId="77777777" w:rsidR="001800A2" w:rsidRDefault="009747E5">
            <w:pPr>
              <w:pStyle w:val="TableParagraph"/>
              <w:spacing w:before="5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60 963 Kč</w:t>
            </w:r>
          </w:p>
        </w:tc>
        <w:tc>
          <w:tcPr>
            <w:tcW w:w="1423" w:type="dxa"/>
          </w:tcPr>
          <w:p w14:paraId="1959F184" w14:textId="77777777" w:rsidR="001800A2" w:rsidRDefault="009747E5">
            <w:pPr>
              <w:pStyle w:val="TableParagraph"/>
              <w:spacing w:before="55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60 963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2A93044F" w14:textId="77777777" w:rsidR="001800A2" w:rsidRDefault="009747E5">
            <w:pPr>
              <w:pStyle w:val="TableParagraph"/>
              <w:spacing w:before="55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Crown CDi4/600BL</w:t>
            </w:r>
          </w:p>
        </w:tc>
      </w:tr>
      <w:tr w:rsidR="001800A2" w14:paraId="1B3A0A9E" w14:textId="77777777">
        <w:trPr>
          <w:trHeight w:hRule="exact" w:val="104"/>
        </w:trPr>
        <w:tc>
          <w:tcPr>
            <w:tcW w:w="173" w:type="dxa"/>
            <w:tcBorders>
              <w:left w:val="single" w:sz="7" w:space="0" w:color="000000"/>
            </w:tcBorders>
          </w:tcPr>
          <w:p w14:paraId="0F70A142" w14:textId="77777777" w:rsidR="001800A2" w:rsidRDefault="001800A2"/>
        </w:tc>
        <w:tc>
          <w:tcPr>
            <w:tcW w:w="4207" w:type="dxa"/>
          </w:tcPr>
          <w:p w14:paraId="6EE71A98" w14:textId="77777777" w:rsidR="001800A2" w:rsidRDefault="009747E5">
            <w:pPr>
              <w:pStyle w:val="TableParagraph"/>
              <w:spacing w:before="9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Kabeláž a drobný instalační materál pro audio management</w:t>
            </w:r>
          </w:p>
        </w:tc>
        <w:tc>
          <w:tcPr>
            <w:tcW w:w="218" w:type="dxa"/>
          </w:tcPr>
          <w:p w14:paraId="32F42D35" w14:textId="77777777" w:rsidR="001800A2" w:rsidRDefault="009747E5">
            <w:pPr>
              <w:pStyle w:val="TableParagraph"/>
              <w:spacing w:before="4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590" w:type="dxa"/>
          </w:tcPr>
          <w:p w14:paraId="5C772AFC" w14:textId="77777777" w:rsidR="001800A2" w:rsidRDefault="009747E5">
            <w:pPr>
              <w:pStyle w:val="TableParagraph"/>
              <w:spacing w:before="4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62B8F27E" w14:textId="77777777" w:rsidR="001800A2" w:rsidRDefault="001800A2"/>
        </w:tc>
        <w:tc>
          <w:tcPr>
            <w:tcW w:w="900" w:type="dxa"/>
          </w:tcPr>
          <w:p w14:paraId="6C3BA9A8" w14:textId="77777777" w:rsidR="001800A2" w:rsidRDefault="009747E5">
            <w:pPr>
              <w:pStyle w:val="TableParagraph"/>
              <w:spacing w:before="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19 312 Kč</w:t>
            </w:r>
          </w:p>
        </w:tc>
        <w:tc>
          <w:tcPr>
            <w:tcW w:w="1423" w:type="dxa"/>
          </w:tcPr>
          <w:p w14:paraId="47E882B9" w14:textId="77777777" w:rsidR="001800A2" w:rsidRDefault="009747E5">
            <w:pPr>
              <w:pStyle w:val="TableParagraph"/>
              <w:spacing w:before="4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19 312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3DEBD43D" w14:textId="77777777" w:rsidR="001800A2" w:rsidRDefault="009747E5">
            <w:pPr>
              <w:pStyle w:val="TableParagraph"/>
              <w:spacing w:before="4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mat.</w:t>
            </w:r>
          </w:p>
        </w:tc>
      </w:tr>
      <w:tr w:rsidR="001800A2" w14:paraId="1FAA798E" w14:textId="77777777">
        <w:trPr>
          <w:trHeight w:hRule="exact" w:val="103"/>
        </w:trPr>
        <w:tc>
          <w:tcPr>
            <w:tcW w:w="173" w:type="dxa"/>
            <w:tcBorders>
              <w:left w:val="single" w:sz="7" w:space="0" w:color="000000"/>
            </w:tcBorders>
          </w:tcPr>
          <w:p w14:paraId="1CB61CCD" w14:textId="77777777" w:rsidR="001800A2" w:rsidRDefault="001800A2"/>
        </w:tc>
        <w:tc>
          <w:tcPr>
            <w:tcW w:w="4207" w:type="dxa"/>
          </w:tcPr>
          <w:p w14:paraId="117BB04E" w14:textId="77777777" w:rsidR="001800A2" w:rsidRDefault="009747E5">
            <w:pPr>
              <w:pStyle w:val="TableParagraph"/>
              <w:spacing w:before="8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Instalace audio managementu</w:t>
            </w:r>
          </w:p>
        </w:tc>
        <w:tc>
          <w:tcPr>
            <w:tcW w:w="218" w:type="dxa"/>
          </w:tcPr>
          <w:p w14:paraId="51274CEB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590" w:type="dxa"/>
          </w:tcPr>
          <w:p w14:paraId="6BBEB021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0D77DD40" w14:textId="77777777" w:rsidR="001800A2" w:rsidRDefault="001800A2"/>
        </w:tc>
        <w:tc>
          <w:tcPr>
            <w:tcW w:w="900" w:type="dxa"/>
          </w:tcPr>
          <w:p w14:paraId="4A6F8C15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12 360 Kč</w:t>
            </w:r>
          </w:p>
        </w:tc>
        <w:tc>
          <w:tcPr>
            <w:tcW w:w="1423" w:type="dxa"/>
          </w:tcPr>
          <w:p w14:paraId="345DE56F" w14:textId="77777777" w:rsidR="001800A2" w:rsidRDefault="009747E5">
            <w:pPr>
              <w:pStyle w:val="TableParagraph"/>
              <w:spacing w:before="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12 360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1137AB12" w14:textId="77777777" w:rsidR="001800A2" w:rsidRDefault="009747E5">
            <w:pPr>
              <w:pStyle w:val="TableParagraph"/>
              <w:spacing w:before="3"/>
              <w:ind w:right="8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práce</w:t>
            </w:r>
          </w:p>
        </w:tc>
      </w:tr>
      <w:tr w:rsidR="001800A2" w14:paraId="63933992" w14:textId="77777777">
        <w:trPr>
          <w:trHeight w:hRule="exact" w:val="101"/>
        </w:trPr>
        <w:tc>
          <w:tcPr>
            <w:tcW w:w="173" w:type="dxa"/>
            <w:tcBorders>
              <w:left w:val="single" w:sz="7" w:space="0" w:color="000000"/>
            </w:tcBorders>
          </w:tcPr>
          <w:p w14:paraId="6A05EFE9" w14:textId="77777777" w:rsidR="001800A2" w:rsidRDefault="001800A2"/>
        </w:tc>
        <w:tc>
          <w:tcPr>
            <w:tcW w:w="4207" w:type="dxa"/>
          </w:tcPr>
          <w:p w14:paraId="00D1A7BF" w14:textId="77777777" w:rsidR="001800A2" w:rsidRDefault="009747E5">
            <w:pPr>
              <w:pStyle w:val="TableParagraph"/>
              <w:spacing w:before="8"/>
              <w:ind w:left="21"/>
              <w:rPr>
                <w:sz w:val="8"/>
              </w:rPr>
            </w:pPr>
            <w:r>
              <w:rPr>
                <w:w w:val="105"/>
                <w:sz w:val="8"/>
              </w:rPr>
              <w:t>Konfigurace a programování audio DSP procesoru</w:t>
            </w:r>
          </w:p>
        </w:tc>
        <w:tc>
          <w:tcPr>
            <w:tcW w:w="218" w:type="dxa"/>
          </w:tcPr>
          <w:p w14:paraId="061D05A9" w14:textId="77777777" w:rsidR="001800A2" w:rsidRDefault="009747E5">
            <w:pPr>
              <w:pStyle w:val="TableParagraph"/>
              <w:spacing w:before="3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590" w:type="dxa"/>
          </w:tcPr>
          <w:p w14:paraId="226ECB83" w14:textId="77777777" w:rsidR="001800A2" w:rsidRDefault="009747E5">
            <w:pPr>
              <w:pStyle w:val="TableParagraph"/>
              <w:spacing w:before="3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0F821886" w14:textId="77777777" w:rsidR="001800A2" w:rsidRDefault="001800A2"/>
        </w:tc>
        <w:tc>
          <w:tcPr>
            <w:tcW w:w="900" w:type="dxa"/>
          </w:tcPr>
          <w:p w14:paraId="0CF37C26" w14:textId="77777777" w:rsidR="001800A2" w:rsidRDefault="009747E5">
            <w:pPr>
              <w:pStyle w:val="TableParagraph"/>
              <w:spacing w:before="8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10 300 Kč</w:t>
            </w:r>
          </w:p>
        </w:tc>
        <w:tc>
          <w:tcPr>
            <w:tcW w:w="1423" w:type="dxa"/>
          </w:tcPr>
          <w:p w14:paraId="73EE871F" w14:textId="77777777" w:rsidR="001800A2" w:rsidRDefault="009747E5">
            <w:pPr>
              <w:pStyle w:val="TableParagraph"/>
              <w:spacing w:before="3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10 300 Kč</w:t>
            </w:r>
          </w:p>
        </w:tc>
        <w:tc>
          <w:tcPr>
            <w:tcW w:w="1423" w:type="dxa"/>
          </w:tcPr>
          <w:p w14:paraId="20C29322" w14:textId="77777777" w:rsidR="001800A2" w:rsidRDefault="009747E5">
            <w:pPr>
              <w:pStyle w:val="TableParagraph"/>
              <w:spacing w:before="3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práce</w:t>
            </w:r>
          </w:p>
        </w:tc>
      </w:tr>
      <w:tr w:rsidR="001800A2" w14:paraId="3ED452DF" w14:textId="77777777">
        <w:trPr>
          <w:trHeight w:hRule="exact" w:val="106"/>
        </w:trPr>
        <w:tc>
          <w:tcPr>
            <w:tcW w:w="173" w:type="dxa"/>
            <w:tcBorders>
              <w:left w:val="single" w:sz="7" w:space="0" w:color="000000"/>
            </w:tcBorders>
          </w:tcPr>
          <w:p w14:paraId="2214750D" w14:textId="77777777" w:rsidR="001800A2" w:rsidRDefault="001800A2"/>
        </w:tc>
        <w:tc>
          <w:tcPr>
            <w:tcW w:w="4207" w:type="dxa"/>
            <w:shd w:val="clear" w:color="auto" w:fill="DADADA"/>
          </w:tcPr>
          <w:p w14:paraId="05DB337E" w14:textId="77777777" w:rsidR="001800A2" w:rsidRDefault="009747E5">
            <w:pPr>
              <w:pStyle w:val="TableParagraph"/>
              <w:spacing w:before="13"/>
              <w:ind w:left="2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Distribuce video obsahu</w:t>
            </w:r>
          </w:p>
        </w:tc>
        <w:tc>
          <w:tcPr>
            <w:tcW w:w="218" w:type="dxa"/>
            <w:shd w:val="clear" w:color="auto" w:fill="DADADA"/>
          </w:tcPr>
          <w:p w14:paraId="45530BFD" w14:textId="77777777" w:rsidR="001800A2" w:rsidRDefault="001800A2"/>
        </w:tc>
        <w:tc>
          <w:tcPr>
            <w:tcW w:w="590" w:type="dxa"/>
            <w:shd w:val="clear" w:color="auto" w:fill="DADADA"/>
          </w:tcPr>
          <w:p w14:paraId="1DFFD0FD" w14:textId="77777777" w:rsidR="001800A2" w:rsidRDefault="001800A2"/>
        </w:tc>
        <w:tc>
          <w:tcPr>
            <w:tcW w:w="809" w:type="dxa"/>
            <w:shd w:val="clear" w:color="auto" w:fill="DADADA"/>
          </w:tcPr>
          <w:p w14:paraId="7A0138D9" w14:textId="77777777" w:rsidR="001800A2" w:rsidRDefault="001800A2"/>
        </w:tc>
        <w:tc>
          <w:tcPr>
            <w:tcW w:w="900" w:type="dxa"/>
            <w:shd w:val="clear" w:color="auto" w:fill="DADADA"/>
          </w:tcPr>
          <w:p w14:paraId="1BEECCDA" w14:textId="77777777" w:rsidR="001800A2" w:rsidRDefault="001800A2"/>
        </w:tc>
        <w:tc>
          <w:tcPr>
            <w:tcW w:w="1423" w:type="dxa"/>
            <w:shd w:val="clear" w:color="auto" w:fill="DADADA"/>
          </w:tcPr>
          <w:p w14:paraId="33358FF4" w14:textId="77777777" w:rsidR="001800A2" w:rsidRDefault="001800A2"/>
        </w:tc>
        <w:tc>
          <w:tcPr>
            <w:tcW w:w="1423" w:type="dxa"/>
            <w:shd w:val="clear" w:color="auto" w:fill="DADADA"/>
          </w:tcPr>
          <w:p w14:paraId="28E0456E" w14:textId="77777777" w:rsidR="001800A2" w:rsidRDefault="001800A2"/>
        </w:tc>
      </w:tr>
      <w:tr w:rsidR="001800A2" w14:paraId="555A1C43" w14:textId="77777777">
        <w:trPr>
          <w:trHeight w:hRule="exact" w:val="391"/>
        </w:trPr>
        <w:tc>
          <w:tcPr>
            <w:tcW w:w="173" w:type="dxa"/>
            <w:tcBorders>
              <w:left w:val="single" w:sz="7" w:space="0" w:color="000000"/>
            </w:tcBorders>
          </w:tcPr>
          <w:p w14:paraId="727BFA8B" w14:textId="77777777" w:rsidR="001800A2" w:rsidRDefault="001800A2"/>
        </w:tc>
        <w:tc>
          <w:tcPr>
            <w:tcW w:w="4207" w:type="dxa"/>
          </w:tcPr>
          <w:p w14:paraId="194795EB" w14:textId="77777777" w:rsidR="001800A2" w:rsidRDefault="009747E5">
            <w:pPr>
              <w:pStyle w:val="TableParagraph"/>
              <w:spacing w:before="61" w:line="268" w:lineRule="auto"/>
              <w:ind w:left="20" w:right="2"/>
              <w:rPr>
                <w:sz w:val="8"/>
              </w:rPr>
            </w:pPr>
            <w:r>
              <w:rPr>
                <w:w w:val="105"/>
                <w:sz w:val="8"/>
              </w:rPr>
              <w:t>HDMI encoder pro převod obrazu do datového streamu, HDMI 2.0 at resolutions up to 4K/60 @ 4:4:4, 1x HDMI vstup, 1x HDMI out Loop, Podporuje Analog Audio stereo a digitální audio AES67, USB 2.0, Control: RS232, IR, CT, Síťový konektor RJ45 datový tok 1Gbps,</w:t>
            </w:r>
            <w:r>
              <w:rPr>
                <w:w w:val="105"/>
                <w:sz w:val="8"/>
              </w:rPr>
              <w:t xml:space="preserve"> config port USB, tlačítko reset, napájení PoE nebo zdroj 12V.</w:t>
            </w:r>
          </w:p>
        </w:tc>
        <w:tc>
          <w:tcPr>
            <w:tcW w:w="218" w:type="dxa"/>
          </w:tcPr>
          <w:p w14:paraId="6A4F0FB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61BCEC7" w14:textId="77777777" w:rsidR="001800A2" w:rsidRDefault="009747E5">
            <w:pPr>
              <w:pStyle w:val="TableParagraph"/>
              <w:spacing w:before="68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23D89192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6554975" w14:textId="77777777" w:rsidR="001800A2" w:rsidRDefault="009747E5">
            <w:pPr>
              <w:pStyle w:val="TableParagraph"/>
              <w:spacing w:before="68"/>
              <w:ind w:right="20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16</w:t>
            </w:r>
          </w:p>
        </w:tc>
        <w:tc>
          <w:tcPr>
            <w:tcW w:w="809" w:type="dxa"/>
          </w:tcPr>
          <w:p w14:paraId="50EFE8EA" w14:textId="77777777" w:rsidR="001800A2" w:rsidRDefault="001800A2"/>
        </w:tc>
        <w:tc>
          <w:tcPr>
            <w:tcW w:w="900" w:type="dxa"/>
          </w:tcPr>
          <w:p w14:paraId="1EC749ED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E6BD8AC" w14:textId="77777777" w:rsidR="001800A2" w:rsidRDefault="001800A2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14:paraId="6A641493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38 314 Kč</w:t>
            </w:r>
          </w:p>
        </w:tc>
        <w:tc>
          <w:tcPr>
            <w:tcW w:w="1423" w:type="dxa"/>
          </w:tcPr>
          <w:p w14:paraId="1C76404B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F8D3E81" w14:textId="77777777" w:rsidR="001800A2" w:rsidRDefault="009747E5">
            <w:pPr>
              <w:pStyle w:val="TableParagraph"/>
              <w:spacing w:before="68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613 024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68A3E315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24B7F28" w14:textId="77777777" w:rsidR="001800A2" w:rsidRDefault="009747E5">
            <w:pPr>
              <w:pStyle w:val="TableParagraph"/>
              <w:spacing w:before="68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Extron NAV E 101</w:t>
            </w:r>
          </w:p>
        </w:tc>
      </w:tr>
      <w:tr w:rsidR="001800A2" w14:paraId="7FE96AA9" w14:textId="77777777">
        <w:trPr>
          <w:trHeight w:hRule="exact" w:val="440"/>
        </w:trPr>
        <w:tc>
          <w:tcPr>
            <w:tcW w:w="173" w:type="dxa"/>
            <w:tcBorders>
              <w:left w:val="single" w:sz="7" w:space="0" w:color="000000"/>
            </w:tcBorders>
          </w:tcPr>
          <w:p w14:paraId="7CFB248E" w14:textId="77777777" w:rsidR="001800A2" w:rsidRDefault="001800A2"/>
        </w:tc>
        <w:tc>
          <w:tcPr>
            <w:tcW w:w="4207" w:type="dxa"/>
          </w:tcPr>
          <w:p w14:paraId="49B66335" w14:textId="77777777" w:rsidR="001800A2" w:rsidRDefault="009747E5">
            <w:pPr>
              <w:pStyle w:val="TableParagraph"/>
              <w:spacing w:before="32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HDMI decoder se scalerem pro převod datového streamu na HDMI a Audio, HDMI 2.0 at resolutions up to 4K/60</w:t>
            </w:r>
          </w:p>
          <w:p w14:paraId="7508B966" w14:textId="77777777" w:rsidR="001800A2" w:rsidRDefault="009747E5">
            <w:pPr>
              <w:pStyle w:val="TableParagraph"/>
              <w:spacing w:before="11" w:line="268" w:lineRule="auto"/>
              <w:ind w:left="20" w:right="6"/>
              <w:rPr>
                <w:sz w:val="8"/>
              </w:rPr>
            </w:pPr>
            <w:r>
              <w:rPr>
                <w:w w:val="105"/>
                <w:sz w:val="8"/>
              </w:rPr>
              <w:t xml:space="preserve">@ 4:4:4, 1x HDMI výstup, Stero audio výstup, Podporuje </w:t>
            </w:r>
            <w:r>
              <w:rPr>
                <w:spacing w:val="-3"/>
                <w:w w:val="105"/>
                <w:sz w:val="8"/>
              </w:rPr>
              <w:t xml:space="preserve">Analog </w:t>
            </w:r>
            <w:r>
              <w:rPr>
                <w:w w:val="105"/>
                <w:sz w:val="8"/>
              </w:rPr>
              <w:t>Audio stereo a digitální audio AES67, OSD menu,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AES67,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Test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screen,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Control: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RS232,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IR,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síťový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konektor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RJ45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datový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tok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1Gbps,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tlačítko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reset,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napájení PoE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nebo</w:t>
            </w:r>
            <w:r>
              <w:rPr>
                <w:spacing w:val="-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zdroj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12V.</w:t>
            </w:r>
          </w:p>
        </w:tc>
        <w:tc>
          <w:tcPr>
            <w:tcW w:w="218" w:type="dxa"/>
          </w:tcPr>
          <w:p w14:paraId="6ABD7364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100AE8E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12352E4B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1D3DA94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61939FFB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776D558E" w14:textId="77777777" w:rsidR="001800A2" w:rsidRDefault="009747E5">
            <w:pPr>
              <w:pStyle w:val="TableParagraph"/>
              <w:ind w:right="20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16</w:t>
            </w:r>
          </w:p>
        </w:tc>
        <w:tc>
          <w:tcPr>
            <w:tcW w:w="809" w:type="dxa"/>
          </w:tcPr>
          <w:p w14:paraId="38782A5D" w14:textId="77777777" w:rsidR="001800A2" w:rsidRDefault="001800A2"/>
        </w:tc>
        <w:tc>
          <w:tcPr>
            <w:tcW w:w="900" w:type="dxa"/>
          </w:tcPr>
          <w:p w14:paraId="74FDFC5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EC6652E" w14:textId="77777777" w:rsidR="001800A2" w:rsidRDefault="001800A2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C246BF4" w14:textId="77777777" w:rsidR="001800A2" w:rsidRDefault="009747E5">
            <w:pPr>
              <w:pStyle w:val="TableParagraph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31 512 Kč</w:t>
            </w:r>
          </w:p>
        </w:tc>
        <w:tc>
          <w:tcPr>
            <w:tcW w:w="1423" w:type="dxa"/>
          </w:tcPr>
          <w:p w14:paraId="0C4E4C1B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2CA60D5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18F187A0" w14:textId="77777777" w:rsidR="001800A2" w:rsidRDefault="009747E5">
            <w:pPr>
              <w:pStyle w:val="TableParagraph"/>
              <w:ind w:left="486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504 192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04ECBA1A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8AC3B09" w14:textId="77777777" w:rsidR="001800A2" w:rsidRDefault="001800A2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5261759A" w14:textId="77777777" w:rsidR="001800A2" w:rsidRDefault="009747E5">
            <w:pPr>
              <w:pStyle w:val="TableParagraph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Extron NAV SD 101</w:t>
            </w:r>
          </w:p>
        </w:tc>
      </w:tr>
      <w:tr w:rsidR="001800A2" w14:paraId="00A1B57F" w14:textId="77777777">
        <w:trPr>
          <w:trHeight w:hRule="exact" w:val="207"/>
        </w:trPr>
        <w:tc>
          <w:tcPr>
            <w:tcW w:w="173" w:type="dxa"/>
            <w:tcBorders>
              <w:left w:val="single" w:sz="7" w:space="0" w:color="000000"/>
            </w:tcBorders>
          </w:tcPr>
          <w:p w14:paraId="38ADCDCE" w14:textId="77777777" w:rsidR="001800A2" w:rsidRDefault="001800A2"/>
        </w:tc>
        <w:tc>
          <w:tcPr>
            <w:tcW w:w="4207" w:type="dxa"/>
          </w:tcPr>
          <w:p w14:paraId="7EBD2DC6" w14:textId="77777777" w:rsidR="001800A2" w:rsidRDefault="009747E5">
            <w:pPr>
              <w:pStyle w:val="TableParagraph"/>
              <w:spacing w:before="7" w:line="268" w:lineRule="auto"/>
              <w:ind w:left="20" w:right="156"/>
              <w:rPr>
                <w:sz w:val="8"/>
              </w:rPr>
            </w:pPr>
            <w:r>
              <w:rPr>
                <w:w w:val="105"/>
                <w:sz w:val="8"/>
              </w:rPr>
              <w:t>AV pro IP systémový manager, kontorlér pro řízení AV managmentu pomocí nadřazeného řídícího systému, včetně licence pro až 48 koncových bodů, 2x RJ45, tlačítko reset, napájení PoE nebo 12V</w:t>
            </w:r>
          </w:p>
        </w:tc>
        <w:tc>
          <w:tcPr>
            <w:tcW w:w="218" w:type="dxa"/>
          </w:tcPr>
          <w:p w14:paraId="3A92123F" w14:textId="77777777" w:rsidR="001800A2" w:rsidRDefault="009747E5">
            <w:pPr>
              <w:pStyle w:val="TableParagraph"/>
              <w:spacing w:before="5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590" w:type="dxa"/>
          </w:tcPr>
          <w:p w14:paraId="10D2C48B" w14:textId="77777777" w:rsidR="001800A2" w:rsidRDefault="009747E5">
            <w:pPr>
              <w:pStyle w:val="TableParagraph"/>
              <w:spacing w:before="55"/>
              <w:ind w:right="19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809" w:type="dxa"/>
          </w:tcPr>
          <w:p w14:paraId="00CAD12E" w14:textId="77777777" w:rsidR="001800A2" w:rsidRDefault="001800A2"/>
        </w:tc>
        <w:tc>
          <w:tcPr>
            <w:tcW w:w="900" w:type="dxa"/>
          </w:tcPr>
          <w:p w14:paraId="7FC78C87" w14:textId="77777777" w:rsidR="001800A2" w:rsidRDefault="009747E5">
            <w:pPr>
              <w:pStyle w:val="TableParagraph"/>
              <w:spacing w:before="59"/>
              <w:ind w:left="216" w:right="2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77 439 Kč</w:t>
            </w:r>
          </w:p>
        </w:tc>
        <w:tc>
          <w:tcPr>
            <w:tcW w:w="1423" w:type="dxa"/>
          </w:tcPr>
          <w:p w14:paraId="25670770" w14:textId="77777777" w:rsidR="001800A2" w:rsidRDefault="009747E5">
            <w:pPr>
              <w:pStyle w:val="TableParagraph"/>
              <w:spacing w:before="55"/>
              <w:ind w:left="484" w:right="47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77 439 Kč</w:t>
            </w:r>
          </w:p>
        </w:tc>
        <w:tc>
          <w:tcPr>
            <w:tcW w:w="1423" w:type="dxa"/>
            <w:tcBorders>
              <w:right w:val="single" w:sz="7" w:space="0" w:color="000000"/>
            </w:tcBorders>
          </w:tcPr>
          <w:p w14:paraId="7C952462" w14:textId="77777777" w:rsidR="001800A2" w:rsidRDefault="009747E5">
            <w:pPr>
              <w:pStyle w:val="TableParagraph"/>
              <w:spacing w:before="55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 xml:space="preserve">n NAVigator + rozšíření 48 </w:t>
            </w:r>
            <w:r>
              <w:rPr>
                <w:spacing w:val="-2"/>
                <w:w w:val="105"/>
                <w:sz w:val="8"/>
              </w:rPr>
              <w:t xml:space="preserve">end </w:t>
            </w:r>
            <w:r>
              <w:rPr>
                <w:w w:val="105"/>
                <w:sz w:val="8"/>
              </w:rPr>
              <w:t>points</w:t>
            </w:r>
          </w:p>
        </w:tc>
      </w:tr>
    </w:tbl>
    <w:p w14:paraId="56BC8035" w14:textId="77777777" w:rsidR="001800A2" w:rsidRDefault="001800A2">
      <w:pPr>
        <w:jc w:val="right"/>
        <w:rPr>
          <w:sz w:val="8"/>
        </w:rPr>
        <w:sectPr w:rsidR="001800A2">
          <w:type w:val="continuous"/>
          <w:pgSz w:w="11910" w:h="16840"/>
          <w:pgMar w:top="1120" w:right="100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434"/>
        <w:gridCol w:w="377"/>
        <w:gridCol w:w="1830"/>
        <w:gridCol w:w="1100"/>
        <w:gridCol w:w="1623"/>
      </w:tblGrid>
      <w:tr w:rsidR="001800A2" w14:paraId="0B9C4719" w14:textId="77777777">
        <w:trPr>
          <w:trHeight w:hRule="exact" w:val="529"/>
        </w:trPr>
        <w:tc>
          <w:tcPr>
            <w:tcW w:w="4380" w:type="dxa"/>
            <w:tcBorders>
              <w:left w:val="single" w:sz="7" w:space="0" w:color="000000"/>
            </w:tcBorders>
          </w:tcPr>
          <w:p w14:paraId="188F5E81" w14:textId="77777777" w:rsidR="001800A2" w:rsidRDefault="009747E5">
            <w:pPr>
              <w:pStyle w:val="TableParagraph"/>
              <w:spacing w:before="55" w:line="268" w:lineRule="auto"/>
              <w:ind w:left="184" w:right="48"/>
              <w:rPr>
                <w:sz w:val="8"/>
              </w:rPr>
            </w:pPr>
            <w:r>
              <w:rPr>
                <w:w w:val="105"/>
                <w:sz w:val="8"/>
              </w:rPr>
              <w:lastRenderedPageBreak/>
              <w:t>Výkonný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síťový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přepínač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náročná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síťová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řešení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48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portů,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QoS,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Stohovatelný,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VLAN,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podpora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směrování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L 3, Rozhraní: 48x100/1000 ethernetových portů, 4 x 100/1000/10000 SFP+; napájení přes ethernet (budget </w:t>
            </w:r>
            <w:r>
              <w:rPr>
                <w:spacing w:val="-2"/>
                <w:w w:val="105"/>
                <w:sz w:val="8"/>
              </w:rPr>
              <w:t xml:space="preserve">740 </w:t>
            </w:r>
            <w:r>
              <w:rPr>
                <w:w w:val="105"/>
                <w:sz w:val="8"/>
              </w:rPr>
              <w:t>min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2"/>
                <w:w w:val="105"/>
                <w:sz w:val="8"/>
              </w:rPr>
              <w:t>W);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 xml:space="preserve">konzolové </w:t>
            </w:r>
            <w:r>
              <w:rPr>
                <w:w w:val="105"/>
                <w:sz w:val="8"/>
              </w:rPr>
              <w:t>porty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x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RJ45,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x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miniB,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x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A.</w:t>
            </w:r>
          </w:p>
        </w:tc>
        <w:tc>
          <w:tcPr>
            <w:tcW w:w="434" w:type="dxa"/>
          </w:tcPr>
          <w:p w14:paraId="4F29335C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AA4289C" w14:textId="77777777" w:rsidR="001800A2" w:rsidRDefault="001800A2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6B6E0DC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377" w:type="dxa"/>
          </w:tcPr>
          <w:p w14:paraId="30DD18E3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D108273" w14:textId="77777777" w:rsidR="001800A2" w:rsidRDefault="001800A2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D694247" w14:textId="77777777" w:rsidR="001800A2" w:rsidRDefault="009747E5">
            <w:pPr>
              <w:pStyle w:val="TableParagraph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7A208916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D381564" w14:textId="77777777" w:rsidR="001800A2" w:rsidRDefault="009747E5">
            <w:pPr>
              <w:pStyle w:val="TableParagraph"/>
              <w:spacing w:before="66" w:line="280" w:lineRule="auto"/>
              <w:ind w:left="23" w:right="1042" w:hanging="1"/>
              <w:jc w:val="center"/>
              <w:rPr>
                <w:b/>
                <w:sz w:val="8"/>
              </w:rPr>
            </w:pPr>
            <w:r>
              <w:rPr>
                <w:b/>
                <w:spacing w:val="-3"/>
                <w:w w:val="105"/>
                <w:sz w:val="8"/>
              </w:rPr>
              <w:t xml:space="preserve">Bude </w:t>
            </w:r>
            <w:r>
              <w:rPr>
                <w:b/>
                <w:w w:val="105"/>
                <w:sz w:val="8"/>
              </w:rPr>
              <w:t>dodáno objednatelem v rámci rozšíření</w:t>
            </w:r>
            <w:r>
              <w:rPr>
                <w:b/>
                <w:spacing w:val="-1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sítě</w:t>
            </w:r>
          </w:p>
        </w:tc>
        <w:tc>
          <w:tcPr>
            <w:tcW w:w="1100" w:type="dxa"/>
          </w:tcPr>
          <w:p w14:paraId="7B9975AA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94400E1" w14:textId="77777777" w:rsidR="001800A2" w:rsidRDefault="001800A2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50E296F9" w14:textId="77777777" w:rsidR="001800A2" w:rsidRDefault="009747E5">
            <w:pPr>
              <w:pStyle w:val="TableParagraph"/>
              <w:ind w:left="50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1FC6A321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26CE635" w14:textId="77777777" w:rsidR="001800A2" w:rsidRDefault="001800A2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46C84217" w14:textId="77777777" w:rsidR="001800A2" w:rsidRDefault="009747E5">
            <w:pPr>
              <w:pStyle w:val="TableParagraph"/>
              <w:spacing w:before="1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Cisco C9200L-48P-4X-E</w:t>
            </w:r>
          </w:p>
        </w:tc>
      </w:tr>
      <w:tr w:rsidR="001800A2" w14:paraId="3FBE1591" w14:textId="77777777">
        <w:trPr>
          <w:trHeight w:hRule="exact" w:val="490"/>
        </w:trPr>
        <w:tc>
          <w:tcPr>
            <w:tcW w:w="4380" w:type="dxa"/>
            <w:tcBorders>
              <w:left w:val="single" w:sz="7" w:space="0" w:color="000000"/>
            </w:tcBorders>
          </w:tcPr>
          <w:p w14:paraId="05603C4A" w14:textId="77777777" w:rsidR="001800A2" w:rsidRDefault="009747E5">
            <w:pPr>
              <w:pStyle w:val="TableParagraph"/>
              <w:spacing w:before="45" w:line="268" w:lineRule="auto"/>
              <w:ind w:left="184" w:right="48"/>
              <w:rPr>
                <w:sz w:val="8"/>
              </w:rPr>
            </w:pPr>
            <w:r>
              <w:rPr>
                <w:w w:val="105"/>
                <w:sz w:val="8"/>
              </w:rPr>
              <w:t>Výkonný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síťový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přepínač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náročná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síťová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řešení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24</w:t>
            </w:r>
            <w:r>
              <w:rPr>
                <w:spacing w:val="-9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portů,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QoS,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Stohovatelný,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VLAN,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podpora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směrování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 3, Rozhraní: 24x100/1000 ethernetových portů, 4 x 100/1000/10000 SFP+; napájení přes ethernet (budget min 340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2"/>
                <w:w w:val="105"/>
                <w:sz w:val="8"/>
              </w:rPr>
              <w:t>W);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 xml:space="preserve">konzolové </w:t>
            </w:r>
            <w:r>
              <w:rPr>
                <w:w w:val="105"/>
                <w:sz w:val="8"/>
              </w:rPr>
              <w:t>porty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x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RJ45,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x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miniB,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x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A.</w:t>
            </w:r>
          </w:p>
        </w:tc>
        <w:tc>
          <w:tcPr>
            <w:tcW w:w="434" w:type="dxa"/>
          </w:tcPr>
          <w:p w14:paraId="57F58AD2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1DB6D04" w14:textId="77777777" w:rsidR="001800A2" w:rsidRDefault="001800A2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59F1D3F2" w14:textId="77777777" w:rsidR="001800A2" w:rsidRDefault="009747E5">
            <w:pPr>
              <w:pStyle w:val="TableParagraph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377" w:type="dxa"/>
          </w:tcPr>
          <w:p w14:paraId="2D5CCC2D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C119BFC" w14:textId="77777777" w:rsidR="001800A2" w:rsidRDefault="001800A2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A99F0E2" w14:textId="77777777" w:rsidR="001800A2" w:rsidRDefault="009747E5">
            <w:pPr>
              <w:pStyle w:val="TableParagraph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1830" w:type="dxa"/>
          </w:tcPr>
          <w:p w14:paraId="6EBADBE0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11920F0C" w14:textId="77777777" w:rsidR="001800A2" w:rsidRDefault="009747E5">
            <w:pPr>
              <w:pStyle w:val="TableParagraph"/>
              <w:spacing w:before="56" w:line="280" w:lineRule="auto"/>
              <w:ind w:left="23" w:right="1042" w:hanging="1"/>
              <w:jc w:val="center"/>
              <w:rPr>
                <w:b/>
                <w:sz w:val="8"/>
              </w:rPr>
            </w:pPr>
            <w:r>
              <w:rPr>
                <w:b/>
                <w:spacing w:val="-3"/>
                <w:w w:val="105"/>
                <w:sz w:val="8"/>
              </w:rPr>
              <w:t xml:space="preserve">Bude </w:t>
            </w:r>
            <w:r>
              <w:rPr>
                <w:b/>
                <w:w w:val="105"/>
                <w:sz w:val="8"/>
              </w:rPr>
              <w:t>dodáno objednatelem v rámci rozšíření</w:t>
            </w:r>
            <w:r>
              <w:rPr>
                <w:b/>
                <w:spacing w:val="-16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sítě</w:t>
            </w:r>
          </w:p>
        </w:tc>
        <w:tc>
          <w:tcPr>
            <w:tcW w:w="1100" w:type="dxa"/>
          </w:tcPr>
          <w:p w14:paraId="2B57FDC7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69AF7A88" w14:textId="77777777" w:rsidR="001800A2" w:rsidRDefault="001800A2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BFC98F0" w14:textId="77777777" w:rsidR="001800A2" w:rsidRDefault="009747E5">
            <w:pPr>
              <w:pStyle w:val="TableParagraph"/>
              <w:ind w:left="50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7483E761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3507D49" w14:textId="77777777" w:rsidR="001800A2" w:rsidRDefault="001800A2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1E3158A" w14:textId="77777777" w:rsidR="001800A2" w:rsidRDefault="009747E5">
            <w:pPr>
              <w:pStyle w:val="TableParagraph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Cisco IE-9320-24P4X-E</w:t>
            </w:r>
          </w:p>
        </w:tc>
      </w:tr>
      <w:tr w:rsidR="001800A2" w14:paraId="5055B489" w14:textId="77777777">
        <w:trPr>
          <w:trHeight w:hRule="exact" w:val="125"/>
        </w:trPr>
        <w:tc>
          <w:tcPr>
            <w:tcW w:w="4380" w:type="dxa"/>
            <w:tcBorders>
              <w:left w:val="single" w:sz="7" w:space="0" w:color="000000"/>
            </w:tcBorders>
          </w:tcPr>
          <w:p w14:paraId="7A4E42A0" w14:textId="77777777" w:rsidR="001800A2" w:rsidRDefault="009747E5">
            <w:pPr>
              <w:pStyle w:val="TableParagraph"/>
              <w:spacing w:before="21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Optické datové propojení kateder s režií 6 vláken, délka tras cca 40m, 10Gb OPT.</w:t>
            </w:r>
          </w:p>
        </w:tc>
        <w:tc>
          <w:tcPr>
            <w:tcW w:w="434" w:type="dxa"/>
          </w:tcPr>
          <w:p w14:paraId="275EE3FF" w14:textId="77777777" w:rsidR="001800A2" w:rsidRDefault="009747E5">
            <w:pPr>
              <w:pStyle w:val="TableParagraph"/>
              <w:spacing w:before="16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7E5D6874" w14:textId="77777777" w:rsidR="001800A2" w:rsidRDefault="009747E5">
            <w:pPr>
              <w:pStyle w:val="TableParagraph"/>
              <w:spacing w:before="16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607D1A88" w14:textId="77777777" w:rsidR="001800A2" w:rsidRDefault="009747E5">
            <w:pPr>
              <w:pStyle w:val="TableParagraph"/>
              <w:spacing w:before="21"/>
              <w:ind w:right="40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9 270 Kč</w:t>
            </w:r>
          </w:p>
        </w:tc>
        <w:tc>
          <w:tcPr>
            <w:tcW w:w="1100" w:type="dxa"/>
          </w:tcPr>
          <w:p w14:paraId="3A6FBEEE" w14:textId="77777777" w:rsidR="001800A2" w:rsidRDefault="009747E5">
            <w:pPr>
              <w:pStyle w:val="TableParagraph"/>
              <w:spacing w:before="16"/>
              <w:ind w:left="432"/>
              <w:rPr>
                <w:sz w:val="8"/>
              </w:rPr>
            </w:pPr>
            <w:r>
              <w:rPr>
                <w:w w:val="105"/>
                <w:sz w:val="8"/>
              </w:rPr>
              <w:t>9 270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6BFC7D09" w14:textId="77777777" w:rsidR="001800A2" w:rsidRDefault="009747E5">
            <w:pPr>
              <w:pStyle w:val="TableParagraph"/>
              <w:spacing w:before="16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mat.</w:t>
            </w:r>
          </w:p>
        </w:tc>
      </w:tr>
      <w:tr w:rsidR="001800A2" w14:paraId="6BB1C309" w14:textId="77777777">
        <w:trPr>
          <w:trHeight w:hRule="exact" w:val="103"/>
        </w:trPr>
        <w:tc>
          <w:tcPr>
            <w:tcW w:w="4380" w:type="dxa"/>
            <w:tcBorders>
              <w:left w:val="single" w:sz="7" w:space="0" w:color="000000"/>
            </w:tcBorders>
          </w:tcPr>
          <w:p w14:paraId="02FBC5C3" w14:textId="77777777" w:rsidR="001800A2" w:rsidRDefault="009747E5">
            <w:pPr>
              <w:pStyle w:val="TableParagraph"/>
              <w:spacing w:line="91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Kabeláž HDMI, UTP, RS232 a instalační materál pro systém distribuce obrazu</w:t>
            </w:r>
          </w:p>
        </w:tc>
        <w:tc>
          <w:tcPr>
            <w:tcW w:w="434" w:type="dxa"/>
          </w:tcPr>
          <w:p w14:paraId="0FDE8317" w14:textId="77777777" w:rsidR="001800A2" w:rsidRDefault="009747E5">
            <w:pPr>
              <w:pStyle w:val="TableParagraph"/>
              <w:spacing w:line="86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6657B424" w14:textId="77777777" w:rsidR="001800A2" w:rsidRDefault="009747E5">
            <w:pPr>
              <w:pStyle w:val="TableParagraph"/>
              <w:spacing w:line="86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4DA6AF0E" w14:textId="77777777" w:rsidR="001800A2" w:rsidRDefault="009747E5">
            <w:pPr>
              <w:pStyle w:val="TableParagraph"/>
              <w:spacing w:line="91" w:lineRule="exact"/>
              <w:ind w:right="38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25 750 Kč</w:t>
            </w:r>
          </w:p>
        </w:tc>
        <w:tc>
          <w:tcPr>
            <w:tcW w:w="1100" w:type="dxa"/>
          </w:tcPr>
          <w:p w14:paraId="0E968E18" w14:textId="77777777" w:rsidR="001800A2" w:rsidRDefault="009747E5">
            <w:pPr>
              <w:pStyle w:val="TableParagraph"/>
              <w:spacing w:line="86" w:lineRule="exact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25 750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40D5F8AC" w14:textId="77777777" w:rsidR="001800A2" w:rsidRDefault="009747E5">
            <w:pPr>
              <w:pStyle w:val="TableParagraph"/>
              <w:spacing w:line="86" w:lineRule="exact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mat.</w:t>
            </w:r>
          </w:p>
        </w:tc>
      </w:tr>
      <w:tr w:rsidR="001800A2" w14:paraId="20542E04" w14:textId="77777777">
        <w:trPr>
          <w:trHeight w:hRule="exact" w:val="103"/>
        </w:trPr>
        <w:tc>
          <w:tcPr>
            <w:tcW w:w="4380" w:type="dxa"/>
            <w:tcBorders>
              <w:left w:val="single" w:sz="7" w:space="0" w:color="000000"/>
            </w:tcBorders>
          </w:tcPr>
          <w:p w14:paraId="1D942755" w14:textId="77777777" w:rsidR="001800A2" w:rsidRDefault="009747E5">
            <w:pPr>
              <w:pStyle w:val="TableParagraph"/>
              <w:spacing w:line="91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Instalace systému distribuce obrazu</w:t>
            </w:r>
          </w:p>
        </w:tc>
        <w:tc>
          <w:tcPr>
            <w:tcW w:w="434" w:type="dxa"/>
          </w:tcPr>
          <w:p w14:paraId="57B5B37B" w14:textId="77777777" w:rsidR="001800A2" w:rsidRDefault="009747E5">
            <w:pPr>
              <w:pStyle w:val="TableParagraph"/>
              <w:spacing w:line="86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70B35A16" w14:textId="77777777" w:rsidR="001800A2" w:rsidRDefault="009747E5">
            <w:pPr>
              <w:pStyle w:val="TableParagraph"/>
              <w:spacing w:line="86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2B93E71E" w14:textId="77777777" w:rsidR="001800A2" w:rsidRDefault="009747E5">
            <w:pPr>
              <w:pStyle w:val="TableParagraph"/>
              <w:spacing w:line="91" w:lineRule="exact"/>
              <w:ind w:right="38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31 930 Kč</w:t>
            </w:r>
          </w:p>
        </w:tc>
        <w:tc>
          <w:tcPr>
            <w:tcW w:w="1100" w:type="dxa"/>
          </w:tcPr>
          <w:p w14:paraId="64163DBE" w14:textId="77777777" w:rsidR="001800A2" w:rsidRDefault="009747E5">
            <w:pPr>
              <w:pStyle w:val="TableParagraph"/>
              <w:spacing w:line="86" w:lineRule="exact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31 930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444B85AE" w14:textId="77777777" w:rsidR="001800A2" w:rsidRDefault="009747E5">
            <w:pPr>
              <w:pStyle w:val="TableParagraph"/>
              <w:spacing w:line="86" w:lineRule="exact"/>
              <w:ind w:right="8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práce</w:t>
            </w:r>
          </w:p>
        </w:tc>
      </w:tr>
      <w:tr w:rsidR="001800A2" w14:paraId="5C64B9ED" w14:textId="77777777">
        <w:trPr>
          <w:trHeight w:hRule="exact" w:val="101"/>
        </w:trPr>
        <w:tc>
          <w:tcPr>
            <w:tcW w:w="4380" w:type="dxa"/>
            <w:tcBorders>
              <w:left w:val="single" w:sz="7" w:space="0" w:color="000000"/>
            </w:tcBorders>
          </w:tcPr>
          <w:p w14:paraId="58762612" w14:textId="77777777" w:rsidR="001800A2" w:rsidRDefault="009747E5">
            <w:pPr>
              <w:pStyle w:val="TableParagraph"/>
              <w:spacing w:line="91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Konfigurace systému distribuce obrazu</w:t>
            </w:r>
          </w:p>
        </w:tc>
        <w:tc>
          <w:tcPr>
            <w:tcW w:w="434" w:type="dxa"/>
          </w:tcPr>
          <w:p w14:paraId="479F597B" w14:textId="77777777" w:rsidR="001800A2" w:rsidRDefault="009747E5">
            <w:pPr>
              <w:pStyle w:val="TableParagraph"/>
              <w:spacing w:line="86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47388E76" w14:textId="77777777" w:rsidR="001800A2" w:rsidRDefault="009747E5">
            <w:pPr>
              <w:pStyle w:val="TableParagraph"/>
              <w:spacing w:line="86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5FBE2958" w14:textId="77777777" w:rsidR="001800A2" w:rsidRDefault="009747E5">
            <w:pPr>
              <w:pStyle w:val="TableParagraph"/>
              <w:spacing w:line="91" w:lineRule="exact"/>
              <w:ind w:right="38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25 750 Kč</w:t>
            </w:r>
          </w:p>
        </w:tc>
        <w:tc>
          <w:tcPr>
            <w:tcW w:w="1100" w:type="dxa"/>
          </w:tcPr>
          <w:p w14:paraId="1D450510" w14:textId="77777777" w:rsidR="001800A2" w:rsidRDefault="009747E5">
            <w:pPr>
              <w:pStyle w:val="TableParagraph"/>
              <w:spacing w:line="86" w:lineRule="exact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25 750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7BE00675" w14:textId="77777777" w:rsidR="001800A2" w:rsidRDefault="009747E5">
            <w:pPr>
              <w:pStyle w:val="TableParagraph"/>
              <w:spacing w:line="86" w:lineRule="exact"/>
              <w:ind w:right="8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práce</w:t>
            </w:r>
          </w:p>
        </w:tc>
      </w:tr>
      <w:tr w:rsidR="001800A2" w14:paraId="6BE09141" w14:textId="77777777">
        <w:trPr>
          <w:trHeight w:hRule="exact" w:val="106"/>
        </w:trPr>
        <w:tc>
          <w:tcPr>
            <w:tcW w:w="4380" w:type="dxa"/>
            <w:tcBorders>
              <w:left w:val="single" w:sz="7" w:space="0" w:color="000000"/>
            </w:tcBorders>
            <w:shd w:val="clear" w:color="auto" w:fill="DADADA"/>
          </w:tcPr>
          <w:p w14:paraId="1F3DAA04" w14:textId="77777777" w:rsidR="001800A2" w:rsidRDefault="009747E5">
            <w:pPr>
              <w:pStyle w:val="TableParagraph"/>
              <w:spacing w:before="4"/>
              <w:ind w:left="184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Prezentační technika</w:t>
            </w:r>
          </w:p>
        </w:tc>
        <w:tc>
          <w:tcPr>
            <w:tcW w:w="434" w:type="dxa"/>
            <w:shd w:val="clear" w:color="auto" w:fill="DADADA"/>
          </w:tcPr>
          <w:p w14:paraId="1BB02B08" w14:textId="77777777" w:rsidR="001800A2" w:rsidRDefault="001800A2"/>
        </w:tc>
        <w:tc>
          <w:tcPr>
            <w:tcW w:w="377" w:type="dxa"/>
            <w:shd w:val="clear" w:color="auto" w:fill="DADADA"/>
          </w:tcPr>
          <w:p w14:paraId="506F81A3" w14:textId="77777777" w:rsidR="001800A2" w:rsidRDefault="001800A2"/>
        </w:tc>
        <w:tc>
          <w:tcPr>
            <w:tcW w:w="1830" w:type="dxa"/>
            <w:shd w:val="clear" w:color="auto" w:fill="DADADA"/>
          </w:tcPr>
          <w:p w14:paraId="60CD18BD" w14:textId="77777777" w:rsidR="001800A2" w:rsidRDefault="001800A2"/>
        </w:tc>
        <w:tc>
          <w:tcPr>
            <w:tcW w:w="1100" w:type="dxa"/>
            <w:shd w:val="clear" w:color="auto" w:fill="DADADA"/>
          </w:tcPr>
          <w:p w14:paraId="373AF249" w14:textId="77777777" w:rsidR="001800A2" w:rsidRDefault="001800A2"/>
        </w:tc>
        <w:tc>
          <w:tcPr>
            <w:tcW w:w="1623" w:type="dxa"/>
            <w:tcBorders>
              <w:right w:val="single" w:sz="7" w:space="0" w:color="000000"/>
            </w:tcBorders>
            <w:shd w:val="clear" w:color="auto" w:fill="DADADA"/>
          </w:tcPr>
          <w:p w14:paraId="6B6DBC60" w14:textId="77777777" w:rsidR="001800A2" w:rsidRDefault="001800A2"/>
        </w:tc>
      </w:tr>
      <w:tr w:rsidR="001800A2" w14:paraId="7B189BB5" w14:textId="77777777">
        <w:trPr>
          <w:trHeight w:hRule="exact" w:val="391"/>
        </w:trPr>
        <w:tc>
          <w:tcPr>
            <w:tcW w:w="4380" w:type="dxa"/>
            <w:tcBorders>
              <w:left w:val="single" w:sz="7" w:space="0" w:color="000000"/>
            </w:tcBorders>
          </w:tcPr>
          <w:p w14:paraId="2131577C" w14:textId="77777777" w:rsidR="001800A2" w:rsidRDefault="009747E5">
            <w:pPr>
              <w:pStyle w:val="TableParagraph"/>
              <w:spacing w:before="52" w:line="268" w:lineRule="auto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Sestava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PC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monitor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dotykový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velikost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min.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24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palců,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min.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rozlišení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WUXGA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(poměr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stran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musí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 xml:space="preserve">odpovídat </w:t>
            </w:r>
            <w:r>
              <w:rPr>
                <w:w w:val="105"/>
                <w:sz w:val="8"/>
              </w:rPr>
              <w:t>poměru stran projektoru). PC: minimální parametry: CPU - musí dosáhnout minimálně score 20300 v PassMark (CPU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Mark),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TDP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max.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70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3"/>
                <w:w w:val="105"/>
                <w:sz w:val="8"/>
              </w:rPr>
              <w:t>W.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16GB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RAM,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512GB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SSD.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Minimálně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8x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port.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Myš,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klávesnice.</w:t>
            </w:r>
          </w:p>
        </w:tc>
        <w:tc>
          <w:tcPr>
            <w:tcW w:w="434" w:type="dxa"/>
          </w:tcPr>
          <w:p w14:paraId="7CF60709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0578E00E" w14:textId="77777777" w:rsidR="001800A2" w:rsidRDefault="009747E5">
            <w:pPr>
              <w:pStyle w:val="TableParagraph"/>
              <w:spacing w:before="58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377" w:type="dxa"/>
          </w:tcPr>
          <w:p w14:paraId="09382F43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4B79DD54" w14:textId="77777777" w:rsidR="001800A2" w:rsidRDefault="009747E5">
            <w:pPr>
              <w:pStyle w:val="TableParagraph"/>
              <w:spacing w:before="58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3</w:t>
            </w:r>
          </w:p>
        </w:tc>
        <w:tc>
          <w:tcPr>
            <w:tcW w:w="1830" w:type="dxa"/>
          </w:tcPr>
          <w:p w14:paraId="1D2CBE01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881E1B6" w14:textId="77777777" w:rsidR="001800A2" w:rsidRDefault="009747E5">
            <w:pPr>
              <w:pStyle w:val="TableParagraph"/>
              <w:spacing w:before="63"/>
              <w:ind w:right="38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33 475 Kč</w:t>
            </w:r>
          </w:p>
        </w:tc>
        <w:tc>
          <w:tcPr>
            <w:tcW w:w="1100" w:type="dxa"/>
          </w:tcPr>
          <w:p w14:paraId="09BCE98C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2F585EF3" w14:textId="77777777" w:rsidR="001800A2" w:rsidRDefault="009747E5">
            <w:pPr>
              <w:pStyle w:val="TableParagraph"/>
              <w:spacing w:before="58"/>
              <w:ind w:left="386"/>
              <w:rPr>
                <w:sz w:val="8"/>
              </w:rPr>
            </w:pPr>
            <w:r>
              <w:rPr>
                <w:w w:val="105"/>
                <w:sz w:val="8"/>
              </w:rPr>
              <w:t>100 425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6C3F67D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7809673" w14:textId="77777777" w:rsidR="001800A2" w:rsidRDefault="009747E5">
            <w:pPr>
              <w:pStyle w:val="TableParagraph"/>
              <w:spacing w:before="58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HP M01-F2055; ViewSonic TD2430</w:t>
            </w:r>
          </w:p>
        </w:tc>
      </w:tr>
      <w:tr w:rsidR="001800A2" w14:paraId="0EBBA02D" w14:textId="77777777">
        <w:trPr>
          <w:trHeight w:hRule="exact" w:val="230"/>
        </w:trPr>
        <w:tc>
          <w:tcPr>
            <w:tcW w:w="4380" w:type="dxa"/>
            <w:tcBorders>
              <w:left w:val="single" w:sz="7" w:space="0" w:color="000000"/>
            </w:tcBorders>
          </w:tcPr>
          <w:p w14:paraId="7A1A581A" w14:textId="77777777" w:rsidR="001800A2" w:rsidRDefault="009747E5">
            <w:pPr>
              <w:pStyle w:val="TableParagraph"/>
              <w:spacing w:before="23" w:line="268" w:lineRule="auto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Vizualizer,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Zobrazovací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člen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13MPix,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rozlišení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4K,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60fps,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14xoptický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zoom,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322xcelkový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zoom,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snímaná</w:t>
            </w:r>
            <w:r>
              <w:rPr>
                <w:spacing w:val="-1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oblast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A3, výstupy: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HDMI,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VGA,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USB,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automatické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ostření,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integrované</w:t>
            </w:r>
            <w:r>
              <w:rPr>
                <w:spacing w:val="-1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osvětlení,</w:t>
            </w:r>
            <w:r>
              <w:rPr>
                <w:spacing w:val="-1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vestavěný</w:t>
            </w:r>
            <w:r>
              <w:rPr>
                <w:spacing w:val="-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mikrofon</w:t>
            </w:r>
          </w:p>
        </w:tc>
        <w:tc>
          <w:tcPr>
            <w:tcW w:w="434" w:type="dxa"/>
          </w:tcPr>
          <w:p w14:paraId="5FB2C645" w14:textId="77777777" w:rsidR="001800A2" w:rsidRDefault="009747E5">
            <w:pPr>
              <w:pStyle w:val="TableParagraph"/>
              <w:spacing w:before="71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377" w:type="dxa"/>
          </w:tcPr>
          <w:p w14:paraId="686D2366" w14:textId="77777777" w:rsidR="001800A2" w:rsidRDefault="009747E5">
            <w:pPr>
              <w:pStyle w:val="TableParagraph"/>
              <w:spacing w:before="71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1830" w:type="dxa"/>
          </w:tcPr>
          <w:p w14:paraId="3DF3F432" w14:textId="77777777" w:rsidR="001800A2" w:rsidRDefault="001800A2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52EBEA78" w14:textId="77777777" w:rsidR="001800A2" w:rsidRDefault="009747E5">
            <w:pPr>
              <w:pStyle w:val="TableParagraph"/>
              <w:ind w:right="38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23 046 Kč</w:t>
            </w:r>
          </w:p>
        </w:tc>
        <w:tc>
          <w:tcPr>
            <w:tcW w:w="1100" w:type="dxa"/>
          </w:tcPr>
          <w:p w14:paraId="3F8EE24C" w14:textId="77777777" w:rsidR="001800A2" w:rsidRDefault="009747E5">
            <w:pPr>
              <w:pStyle w:val="TableParagraph"/>
              <w:spacing w:before="71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46 092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678C5C3E" w14:textId="77777777" w:rsidR="001800A2" w:rsidRDefault="009747E5">
            <w:pPr>
              <w:pStyle w:val="TableParagraph"/>
              <w:spacing w:before="71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AVerVision M90UHD</w:t>
            </w:r>
          </w:p>
        </w:tc>
      </w:tr>
      <w:tr w:rsidR="001800A2" w14:paraId="624B3ECF" w14:textId="77777777">
        <w:trPr>
          <w:trHeight w:hRule="exact" w:val="107"/>
        </w:trPr>
        <w:tc>
          <w:tcPr>
            <w:tcW w:w="4380" w:type="dxa"/>
            <w:tcBorders>
              <w:left w:val="single" w:sz="7" w:space="0" w:color="000000"/>
            </w:tcBorders>
            <w:shd w:val="clear" w:color="auto" w:fill="DADADA"/>
          </w:tcPr>
          <w:p w14:paraId="4EFC962B" w14:textId="77777777" w:rsidR="001800A2" w:rsidRDefault="009747E5">
            <w:pPr>
              <w:pStyle w:val="TableParagraph"/>
              <w:spacing w:before="5"/>
              <w:ind w:left="184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Řídící systém AVT</w:t>
            </w:r>
          </w:p>
        </w:tc>
        <w:tc>
          <w:tcPr>
            <w:tcW w:w="434" w:type="dxa"/>
            <w:shd w:val="clear" w:color="auto" w:fill="DADADA"/>
          </w:tcPr>
          <w:p w14:paraId="4B19D5D3" w14:textId="77777777" w:rsidR="001800A2" w:rsidRDefault="001800A2"/>
        </w:tc>
        <w:tc>
          <w:tcPr>
            <w:tcW w:w="377" w:type="dxa"/>
            <w:shd w:val="clear" w:color="auto" w:fill="DADADA"/>
          </w:tcPr>
          <w:p w14:paraId="392CD033" w14:textId="77777777" w:rsidR="001800A2" w:rsidRDefault="001800A2"/>
        </w:tc>
        <w:tc>
          <w:tcPr>
            <w:tcW w:w="1830" w:type="dxa"/>
            <w:shd w:val="clear" w:color="auto" w:fill="DADADA"/>
          </w:tcPr>
          <w:p w14:paraId="073C187C" w14:textId="77777777" w:rsidR="001800A2" w:rsidRDefault="001800A2"/>
        </w:tc>
        <w:tc>
          <w:tcPr>
            <w:tcW w:w="1100" w:type="dxa"/>
            <w:shd w:val="clear" w:color="auto" w:fill="DADADA"/>
          </w:tcPr>
          <w:p w14:paraId="27840C5D" w14:textId="77777777" w:rsidR="001800A2" w:rsidRDefault="001800A2"/>
        </w:tc>
        <w:tc>
          <w:tcPr>
            <w:tcW w:w="1623" w:type="dxa"/>
            <w:tcBorders>
              <w:right w:val="single" w:sz="7" w:space="0" w:color="000000"/>
            </w:tcBorders>
            <w:shd w:val="clear" w:color="auto" w:fill="DADADA"/>
          </w:tcPr>
          <w:p w14:paraId="0FDB11EC" w14:textId="77777777" w:rsidR="001800A2" w:rsidRDefault="001800A2"/>
        </w:tc>
      </w:tr>
      <w:tr w:rsidR="001800A2" w14:paraId="33FFEAAF" w14:textId="77777777">
        <w:trPr>
          <w:trHeight w:hRule="exact" w:val="210"/>
        </w:trPr>
        <w:tc>
          <w:tcPr>
            <w:tcW w:w="4380" w:type="dxa"/>
            <w:tcBorders>
              <w:left w:val="single" w:sz="7" w:space="0" w:color="000000"/>
            </w:tcBorders>
          </w:tcPr>
          <w:p w14:paraId="7BB56E40" w14:textId="77777777" w:rsidR="001800A2" w:rsidRDefault="009747E5">
            <w:pPr>
              <w:pStyle w:val="TableParagraph"/>
              <w:spacing w:line="268" w:lineRule="auto"/>
              <w:ind w:left="184" w:right="304"/>
              <w:rPr>
                <w:sz w:val="8"/>
              </w:rPr>
            </w:pPr>
            <w:r>
              <w:rPr>
                <w:w w:val="105"/>
                <w:sz w:val="8"/>
              </w:rPr>
              <w:t>Dotykový panel řídícího systému pro předsednický stůl v katedrách velikost obrazovky 10", rozlišení min 1280*600, kapacitní dotyková vrstva, napájení PoE, barva černá, provedení pro montáž do stolu</w:t>
            </w:r>
          </w:p>
        </w:tc>
        <w:tc>
          <w:tcPr>
            <w:tcW w:w="434" w:type="dxa"/>
          </w:tcPr>
          <w:p w14:paraId="7A539265" w14:textId="77777777" w:rsidR="001800A2" w:rsidRDefault="009747E5">
            <w:pPr>
              <w:pStyle w:val="TableParagraph"/>
              <w:spacing w:before="47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377" w:type="dxa"/>
          </w:tcPr>
          <w:p w14:paraId="73242459" w14:textId="77777777" w:rsidR="001800A2" w:rsidRDefault="009747E5">
            <w:pPr>
              <w:pStyle w:val="TableParagraph"/>
              <w:spacing w:before="47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2</w:t>
            </w:r>
          </w:p>
        </w:tc>
        <w:tc>
          <w:tcPr>
            <w:tcW w:w="1830" w:type="dxa"/>
          </w:tcPr>
          <w:p w14:paraId="4C936DAE" w14:textId="77777777" w:rsidR="001800A2" w:rsidRDefault="009747E5">
            <w:pPr>
              <w:pStyle w:val="TableParagraph"/>
              <w:spacing w:before="52"/>
              <w:ind w:right="38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37 598 Kč</w:t>
            </w:r>
          </w:p>
        </w:tc>
        <w:tc>
          <w:tcPr>
            <w:tcW w:w="1100" w:type="dxa"/>
          </w:tcPr>
          <w:p w14:paraId="4EE39616" w14:textId="77777777" w:rsidR="001800A2" w:rsidRDefault="009747E5">
            <w:pPr>
              <w:pStyle w:val="TableParagraph"/>
              <w:spacing w:before="47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75 196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0C0196B9" w14:textId="77777777" w:rsidR="001800A2" w:rsidRDefault="009747E5">
            <w:pPr>
              <w:pStyle w:val="TableParagraph"/>
              <w:spacing w:before="47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AMX MD-1002</w:t>
            </w:r>
          </w:p>
        </w:tc>
      </w:tr>
      <w:tr w:rsidR="001800A2" w14:paraId="7C7B4620" w14:textId="77777777">
        <w:trPr>
          <w:trHeight w:hRule="exact" w:val="209"/>
        </w:trPr>
        <w:tc>
          <w:tcPr>
            <w:tcW w:w="4380" w:type="dxa"/>
            <w:tcBorders>
              <w:left w:val="single" w:sz="7" w:space="0" w:color="000000"/>
            </w:tcBorders>
          </w:tcPr>
          <w:p w14:paraId="7BDB0D3E" w14:textId="77777777" w:rsidR="001800A2" w:rsidRDefault="009747E5">
            <w:pPr>
              <w:pStyle w:val="TableParagraph"/>
              <w:spacing w:line="268" w:lineRule="auto"/>
              <w:ind w:left="184" w:right="149"/>
              <w:rPr>
                <w:sz w:val="8"/>
              </w:rPr>
            </w:pPr>
            <w:r>
              <w:rPr>
                <w:w w:val="105"/>
                <w:sz w:val="8"/>
              </w:rPr>
              <w:t xml:space="preserve">Dotykový </w:t>
            </w:r>
            <w:r>
              <w:rPr>
                <w:spacing w:val="-3"/>
                <w:w w:val="105"/>
                <w:sz w:val="8"/>
              </w:rPr>
              <w:t xml:space="preserve">panel </w:t>
            </w:r>
            <w:r>
              <w:rPr>
                <w:w w:val="105"/>
                <w:sz w:val="8"/>
              </w:rPr>
              <w:t xml:space="preserve">řídícího systému pro režii velikost obrazovky 10", rozlišení min 1280*600, kapacitní dotyková vrstva, napájení PoE, barva černá, </w:t>
            </w:r>
            <w:r>
              <w:rPr>
                <w:spacing w:val="-3"/>
                <w:w w:val="105"/>
                <w:sz w:val="8"/>
              </w:rPr>
              <w:t xml:space="preserve">provedení </w:t>
            </w:r>
            <w:r>
              <w:rPr>
                <w:w w:val="105"/>
                <w:sz w:val="8"/>
              </w:rPr>
              <w:t>pro instalaci na stůl</w:t>
            </w:r>
          </w:p>
        </w:tc>
        <w:tc>
          <w:tcPr>
            <w:tcW w:w="434" w:type="dxa"/>
          </w:tcPr>
          <w:p w14:paraId="1D980347" w14:textId="77777777" w:rsidR="001800A2" w:rsidRDefault="009747E5">
            <w:pPr>
              <w:pStyle w:val="TableParagraph"/>
              <w:spacing w:before="46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377" w:type="dxa"/>
          </w:tcPr>
          <w:p w14:paraId="6BC28917" w14:textId="77777777" w:rsidR="001800A2" w:rsidRDefault="009747E5">
            <w:pPr>
              <w:pStyle w:val="TableParagraph"/>
              <w:spacing w:before="46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21123071" w14:textId="77777777" w:rsidR="001800A2" w:rsidRDefault="009747E5">
            <w:pPr>
              <w:pStyle w:val="TableParagraph"/>
              <w:spacing w:before="51"/>
              <w:ind w:right="38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41 068 Kč</w:t>
            </w:r>
          </w:p>
        </w:tc>
        <w:tc>
          <w:tcPr>
            <w:tcW w:w="1100" w:type="dxa"/>
          </w:tcPr>
          <w:p w14:paraId="51D926E8" w14:textId="77777777" w:rsidR="001800A2" w:rsidRDefault="009747E5">
            <w:pPr>
              <w:pStyle w:val="TableParagraph"/>
              <w:spacing w:before="46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41 068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12B6738B" w14:textId="77777777" w:rsidR="001800A2" w:rsidRDefault="009747E5">
            <w:pPr>
              <w:pStyle w:val="TableParagraph"/>
              <w:spacing w:before="46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AMX MT-1002</w:t>
            </w:r>
          </w:p>
        </w:tc>
      </w:tr>
      <w:tr w:rsidR="001800A2" w14:paraId="0BDE6570" w14:textId="77777777">
        <w:trPr>
          <w:trHeight w:hRule="exact" w:val="413"/>
        </w:trPr>
        <w:tc>
          <w:tcPr>
            <w:tcW w:w="4380" w:type="dxa"/>
            <w:tcBorders>
              <w:left w:val="single" w:sz="7" w:space="0" w:color="000000"/>
            </w:tcBorders>
          </w:tcPr>
          <w:p w14:paraId="203E4764" w14:textId="77777777" w:rsidR="001800A2" w:rsidRDefault="009747E5">
            <w:pPr>
              <w:pStyle w:val="TableParagraph"/>
              <w:spacing w:line="268" w:lineRule="auto"/>
              <w:ind w:left="184" w:right="81"/>
              <w:rPr>
                <w:sz w:val="8"/>
              </w:rPr>
            </w:pPr>
            <w:r>
              <w:rPr>
                <w:w w:val="105"/>
                <w:sz w:val="8"/>
              </w:rPr>
              <w:t>Řídící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jednoka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ovládání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AVT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silového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rozvaděče,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Ultra-Fast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1600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MIPS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processor,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512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MB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Onboard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RAM, 1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Non-Volatile</w:t>
            </w:r>
            <w:r>
              <w:rPr>
                <w:spacing w:val="-8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Memory,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GB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SDHC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FLASH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Memory,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RU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Rack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Space,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2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AXLink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Interfaces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,1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10/100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LAN Interface, 1 10/100 ICSLan Interface, 8 Digital I/O Ports, 2 RS-232/422/485 Ports, 6 RS-232-only Ports, 8 IR/Serial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Output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Ports,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8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spacing w:val="-3"/>
                <w:w w:val="105"/>
                <w:sz w:val="8"/>
              </w:rPr>
              <w:t>Relay</w:t>
            </w:r>
            <w:r>
              <w:rPr>
                <w:spacing w:val="-7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Ports</w:t>
            </w:r>
          </w:p>
        </w:tc>
        <w:tc>
          <w:tcPr>
            <w:tcW w:w="434" w:type="dxa"/>
          </w:tcPr>
          <w:p w14:paraId="10459448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58565689" w14:textId="77777777" w:rsidR="001800A2" w:rsidRDefault="009747E5">
            <w:pPr>
              <w:pStyle w:val="TableParagraph"/>
              <w:spacing w:before="57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377" w:type="dxa"/>
          </w:tcPr>
          <w:p w14:paraId="0342B172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09E1691" w14:textId="77777777" w:rsidR="001800A2" w:rsidRDefault="009747E5">
            <w:pPr>
              <w:pStyle w:val="TableParagraph"/>
              <w:spacing w:before="57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3BD47C57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61B2E0E8" w14:textId="77777777" w:rsidR="001800A2" w:rsidRDefault="009747E5">
            <w:pPr>
              <w:pStyle w:val="TableParagraph"/>
              <w:spacing w:before="62"/>
              <w:ind w:right="38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43 383 Kč</w:t>
            </w:r>
          </w:p>
        </w:tc>
        <w:tc>
          <w:tcPr>
            <w:tcW w:w="1100" w:type="dxa"/>
          </w:tcPr>
          <w:p w14:paraId="266B132D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74CB7897" w14:textId="77777777" w:rsidR="001800A2" w:rsidRDefault="009747E5">
            <w:pPr>
              <w:pStyle w:val="TableParagraph"/>
              <w:spacing w:before="57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43 383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3CDE317E" w14:textId="77777777" w:rsidR="001800A2" w:rsidRDefault="001800A2">
            <w:pPr>
              <w:pStyle w:val="TableParagraph"/>
              <w:rPr>
                <w:rFonts w:ascii="Times New Roman"/>
                <w:sz w:val="8"/>
              </w:rPr>
            </w:pPr>
          </w:p>
          <w:p w14:paraId="331D7355" w14:textId="77777777" w:rsidR="001800A2" w:rsidRDefault="009747E5">
            <w:pPr>
              <w:pStyle w:val="TableParagraph"/>
              <w:spacing w:before="57"/>
              <w:ind w:right="1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AMX NX-3200</w:t>
            </w:r>
          </w:p>
        </w:tc>
      </w:tr>
      <w:tr w:rsidR="001800A2" w14:paraId="55F50C5C" w14:textId="77777777">
        <w:trPr>
          <w:trHeight w:hRule="exact" w:val="107"/>
        </w:trPr>
        <w:tc>
          <w:tcPr>
            <w:tcW w:w="4380" w:type="dxa"/>
            <w:tcBorders>
              <w:left w:val="single" w:sz="7" w:space="0" w:color="000000"/>
            </w:tcBorders>
          </w:tcPr>
          <w:p w14:paraId="6DE64031" w14:textId="77777777" w:rsidR="001800A2" w:rsidRDefault="009747E5">
            <w:pPr>
              <w:pStyle w:val="TableParagraph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Napájecí zdroj pro řídící jednotku</w:t>
            </w:r>
          </w:p>
        </w:tc>
        <w:tc>
          <w:tcPr>
            <w:tcW w:w="434" w:type="dxa"/>
          </w:tcPr>
          <w:p w14:paraId="35399515" w14:textId="77777777" w:rsidR="001800A2" w:rsidRDefault="009747E5">
            <w:pPr>
              <w:pStyle w:val="TableParagraph"/>
              <w:spacing w:line="88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377" w:type="dxa"/>
          </w:tcPr>
          <w:p w14:paraId="7D191513" w14:textId="77777777" w:rsidR="001800A2" w:rsidRDefault="009747E5">
            <w:pPr>
              <w:pStyle w:val="TableParagraph"/>
              <w:spacing w:line="88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464A80EC" w14:textId="77777777" w:rsidR="001800A2" w:rsidRDefault="009747E5">
            <w:pPr>
              <w:pStyle w:val="TableParagraph"/>
              <w:ind w:right="40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3 020 Kč</w:t>
            </w:r>
          </w:p>
        </w:tc>
        <w:tc>
          <w:tcPr>
            <w:tcW w:w="1100" w:type="dxa"/>
          </w:tcPr>
          <w:p w14:paraId="3340C3DD" w14:textId="77777777" w:rsidR="001800A2" w:rsidRDefault="009747E5">
            <w:pPr>
              <w:pStyle w:val="TableParagraph"/>
              <w:spacing w:line="88" w:lineRule="exact"/>
              <w:ind w:left="432"/>
              <w:rPr>
                <w:sz w:val="8"/>
              </w:rPr>
            </w:pPr>
            <w:r>
              <w:rPr>
                <w:w w:val="105"/>
                <w:sz w:val="8"/>
              </w:rPr>
              <w:t>3 020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56A6BEDD" w14:textId="77777777" w:rsidR="001800A2" w:rsidRDefault="009747E5">
            <w:pPr>
              <w:pStyle w:val="TableParagraph"/>
              <w:spacing w:line="88" w:lineRule="exact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AMX PSR 5.4</w:t>
            </w:r>
          </w:p>
        </w:tc>
      </w:tr>
      <w:tr w:rsidR="001800A2" w14:paraId="019F0416" w14:textId="77777777">
        <w:trPr>
          <w:trHeight w:hRule="exact" w:val="205"/>
        </w:trPr>
        <w:tc>
          <w:tcPr>
            <w:tcW w:w="4380" w:type="dxa"/>
            <w:tcBorders>
              <w:left w:val="single" w:sz="7" w:space="0" w:color="000000"/>
            </w:tcBorders>
          </w:tcPr>
          <w:p w14:paraId="34E80ABA" w14:textId="77777777" w:rsidR="001800A2" w:rsidRDefault="009747E5">
            <w:pPr>
              <w:pStyle w:val="TableParagraph"/>
              <w:spacing w:line="89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Multi Licence pro ovládání řídícího systému ze zařízení PC pro ETH a pro ovládání pomocí mobilních zařízení</w:t>
            </w:r>
          </w:p>
          <w:p w14:paraId="44F04B3A" w14:textId="77777777" w:rsidR="001800A2" w:rsidRDefault="009747E5">
            <w:pPr>
              <w:pStyle w:val="TableParagraph"/>
              <w:spacing w:before="11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Android nebo Apple</w:t>
            </w:r>
          </w:p>
        </w:tc>
        <w:tc>
          <w:tcPr>
            <w:tcW w:w="434" w:type="dxa"/>
          </w:tcPr>
          <w:p w14:paraId="5182B8C0" w14:textId="77777777" w:rsidR="001800A2" w:rsidRDefault="009747E5">
            <w:pPr>
              <w:pStyle w:val="TableParagraph"/>
              <w:spacing w:before="45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ks</w:t>
            </w:r>
          </w:p>
        </w:tc>
        <w:tc>
          <w:tcPr>
            <w:tcW w:w="377" w:type="dxa"/>
          </w:tcPr>
          <w:p w14:paraId="1EF67EEF" w14:textId="77777777" w:rsidR="001800A2" w:rsidRDefault="009747E5">
            <w:pPr>
              <w:pStyle w:val="TableParagraph"/>
              <w:spacing w:before="45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717060DA" w14:textId="77777777" w:rsidR="001800A2" w:rsidRDefault="009747E5">
            <w:pPr>
              <w:pStyle w:val="TableParagraph"/>
              <w:spacing w:before="49"/>
              <w:ind w:right="38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46 900 Kč</w:t>
            </w:r>
          </w:p>
        </w:tc>
        <w:tc>
          <w:tcPr>
            <w:tcW w:w="1100" w:type="dxa"/>
          </w:tcPr>
          <w:p w14:paraId="7F4076B7" w14:textId="77777777" w:rsidR="001800A2" w:rsidRDefault="009747E5">
            <w:pPr>
              <w:pStyle w:val="TableParagraph"/>
              <w:spacing w:before="45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46 900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67173D7E" w14:textId="77777777" w:rsidR="001800A2" w:rsidRDefault="009747E5">
            <w:pPr>
              <w:pStyle w:val="TableParagraph"/>
              <w:spacing w:before="45"/>
              <w:ind w:right="1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AMX TPC-BYOD</w:t>
            </w:r>
          </w:p>
        </w:tc>
      </w:tr>
      <w:tr w:rsidR="001800A2" w14:paraId="172A1CBA" w14:textId="77777777">
        <w:trPr>
          <w:trHeight w:hRule="exact" w:val="104"/>
        </w:trPr>
        <w:tc>
          <w:tcPr>
            <w:tcW w:w="4380" w:type="dxa"/>
            <w:tcBorders>
              <w:left w:val="single" w:sz="7" w:space="0" w:color="000000"/>
            </w:tcBorders>
          </w:tcPr>
          <w:p w14:paraId="4C6C7664" w14:textId="77777777" w:rsidR="001800A2" w:rsidRDefault="009747E5">
            <w:pPr>
              <w:pStyle w:val="TableParagraph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Kabeláž a drobný instalační materál pro řídící systém</w:t>
            </w:r>
          </w:p>
        </w:tc>
        <w:tc>
          <w:tcPr>
            <w:tcW w:w="434" w:type="dxa"/>
          </w:tcPr>
          <w:p w14:paraId="7806AF38" w14:textId="77777777" w:rsidR="001800A2" w:rsidRDefault="009747E5">
            <w:pPr>
              <w:pStyle w:val="TableParagraph"/>
              <w:spacing w:line="88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337CFB4B" w14:textId="77777777" w:rsidR="001800A2" w:rsidRDefault="009747E5">
            <w:pPr>
              <w:pStyle w:val="TableParagraph"/>
              <w:spacing w:line="88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5CC14123" w14:textId="77777777" w:rsidR="001800A2" w:rsidRDefault="009747E5">
            <w:pPr>
              <w:pStyle w:val="TableParagraph"/>
              <w:ind w:right="40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8 000 Kč</w:t>
            </w:r>
          </w:p>
        </w:tc>
        <w:tc>
          <w:tcPr>
            <w:tcW w:w="1100" w:type="dxa"/>
          </w:tcPr>
          <w:p w14:paraId="7CECD432" w14:textId="77777777" w:rsidR="001800A2" w:rsidRDefault="009747E5">
            <w:pPr>
              <w:pStyle w:val="TableParagraph"/>
              <w:spacing w:line="88" w:lineRule="exact"/>
              <w:ind w:left="432"/>
              <w:rPr>
                <w:sz w:val="8"/>
              </w:rPr>
            </w:pPr>
            <w:r>
              <w:rPr>
                <w:w w:val="105"/>
                <w:sz w:val="8"/>
              </w:rPr>
              <w:t>8 000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2495855E" w14:textId="77777777" w:rsidR="001800A2" w:rsidRDefault="009747E5">
            <w:pPr>
              <w:pStyle w:val="TableParagraph"/>
              <w:spacing w:line="88" w:lineRule="exact"/>
              <w:ind w:right="13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mat.</w:t>
            </w:r>
          </w:p>
        </w:tc>
      </w:tr>
      <w:tr w:rsidR="001800A2" w14:paraId="52991045" w14:textId="77777777">
        <w:trPr>
          <w:trHeight w:hRule="exact" w:val="103"/>
        </w:trPr>
        <w:tc>
          <w:tcPr>
            <w:tcW w:w="4380" w:type="dxa"/>
            <w:tcBorders>
              <w:left w:val="single" w:sz="7" w:space="0" w:color="000000"/>
            </w:tcBorders>
          </w:tcPr>
          <w:p w14:paraId="459CBA2D" w14:textId="77777777" w:rsidR="001800A2" w:rsidRDefault="009747E5">
            <w:pPr>
              <w:pStyle w:val="TableParagraph"/>
              <w:spacing w:line="91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Instalace řídícího systému</w:t>
            </w:r>
          </w:p>
        </w:tc>
        <w:tc>
          <w:tcPr>
            <w:tcW w:w="434" w:type="dxa"/>
          </w:tcPr>
          <w:p w14:paraId="289F2970" w14:textId="77777777" w:rsidR="001800A2" w:rsidRDefault="009747E5">
            <w:pPr>
              <w:pStyle w:val="TableParagraph"/>
              <w:spacing w:line="86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7D058666" w14:textId="77777777" w:rsidR="001800A2" w:rsidRDefault="009747E5">
            <w:pPr>
              <w:pStyle w:val="TableParagraph"/>
              <w:spacing w:line="86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5801F9A7" w14:textId="77777777" w:rsidR="001800A2" w:rsidRDefault="009747E5">
            <w:pPr>
              <w:pStyle w:val="TableParagraph"/>
              <w:spacing w:line="91" w:lineRule="exact"/>
              <w:ind w:right="38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25 000 Kč</w:t>
            </w:r>
          </w:p>
        </w:tc>
        <w:tc>
          <w:tcPr>
            <w:tcW w:w="1100" w:type="dxa"/>
          </w:tcPr>
          <w:p w14:paraId="5ED36C95" w14:textId="77777777" w:rsidR="001800A2" w:rsidRDefault="009747E5">
            <w:pPr>
              <w:pStyle w:val="TableParagraph"/>
              <w:spacing w:line="86" w:lineRule="exact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25 000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6FF98610" w14:textId="77777777" w:rsidR="001800A2" w:rsidRDefault="009747E5">
            <w:pPr>
              <w:pStyle w:val="TableParagraph"/>
              <w:spacing w:line="86" w:lineRule="exact"/>
              <w:ind w:right="8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práce</w:t>
            </w:r>
          </w:p>
        </w:tc>
      </w:tr>
      <w:tr w:rsidR="001800A2" w14:paraId="55B107BB" w14:textId="77777777">
        <w:trPr>
          <w:trHeight w:hRule="exact" w:val="103"/>
        </w:trPr>
        <w:tc>
          <w:tcPr>
            <w:tcW w:w="4380" w:type="dxa"/>
            <w:tcBorders>
              <w:left w:val="single" w:sz="7" w:space="0" w:color="000000"/>
            </w:tcBorders>
          </w:tcPr>
          <w:p w14:paraId="5511F5AA" w14:textId="77777777" w:rsidR="001800A2" w:rsidRDefault="009747E5">
            <w:pPr>
              <w:pStyle w:val="TableParagraph"/>
              <w:spacing w:line="91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Programování a konfigurace řídícího systému a AVT</w:t>
            </w:r>
          </w:p>
        </w:tc>
        <w:tc>
          <w:tcPr>
            <w:tcW w:w="434" w:type="dxa"/>
          </w:tcPr>
          <w:p w14:paraId="2D0A695A" w14:textId="77777777" w:rsidR="001800A2" w:rsidRDefault="009747E5">
            <w:pPr>
              <w:pStyle w:val="TableParagraph"/>
              <w:spacing w:line="86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03787F6F" w14:textId="77777777" w:rsidR="001800A2" w:rsidRDefault="009747E5">
            <w:pPr>
              <w:pStyle w:val="TableParagraph"/>
              <w:spacing w:line="86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40BD81B7" w14:textId="77777777" w:rsidR="001800A2" w:rsidRDefault="009747E5">
            <w:pPr>
              <w:pStyle w:val="TableParagraph"/>
              <w:spacing w:line="91" w:lineRule="exact"/>
              <w:ind w:right="38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50 000 Kč</w:t>
            </w:r>
          </w:p>
        </w:tc>
        <w:tc>
          <w:tcPr>
            <w:tcW w:w="1100" w:type="dxa"/>
          </w:tcPr>
          <w:p w14:paraId="412632C1" w14:textId="77777777" w:rsidR="001800A2" w:rsidRDefault="009747E5">
            <w:pPr>
              <w:pStyle w:val="TableParagraph"/>
              <w:spacing w:line="86" w:lineRule="exact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50 000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7175F7D1" w14:textId="77777777" w:rsidR="001800A2" w:rsidRDefault="009747E5">
            <w:pPr>
              <w:pStyle w:val="TableParagraph"/>
              <w:spacing w:line="86" w:lineRule="exact"/>
              <w:ind w:right="14"/>
              <w:jc w:val="right"/>
              <w:rPr>
                <w:sz w:val="8"/>
              </w:rPr>
            </w:pPr>
            <w:r>
              <w:rPr>
                <w:sz w:val="8"/>
              </w:rPr>
              <w:t>prog.</w:t>
            </w:r>
          </w:p>
        </w:tc>
      </w:tr>
      <w:tr w:rsidR="001800A2" w14:paraId="3CAF8DCE" w14:textId="77777777">
        <w:trPr>
          <w:trHeight w:hRule="exact" w:val="101"/>
        </w:trPr>
        <w:tc>
          <w:tcPr>
            <w:tcW w:w="4380" w:type="dxa"/>
            <w:tcBorders>
              <w:left w:val="single" w:sz="7" w:space="0" w:color="000000"/>
            </w:tcBorders>
          </w:tcPr>
          <w:p w14:paraId="0382860D" w14:textId="77777777" w:rsidR="001800A2" w:rsidRDefault="009747E5">
            <w:pPr>
              <w:pStyle w:val="TableParagraph"/>
              <w:spacing w:line="91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Dokumentace skutečného provedení a návod k obsluze</w:t>
            </w:r>
          </w:p>
        </w:tc>
        <w:tc>
          <w:tcPr>
            <w:tcW w:w="434" w:type="dxa"/>
          </w:tcPr>
          <w:p w14:paraId="415D5087" w14:textId="77777777" w:rsidR="001800A2" w:rsidRDefault="009747E5">
            <w:pPr>
              <w:pStyle w:val="TableParagraph"/>
              <w:spacing w:line="86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33E7208A" w14:textId="77777777" w:rsidR="001800A2" w:rsidRDefault="009747E5">
            <w:pPr>
              <w:pStyle w:val="TableParagraph"/>
              <w:spacing w:line="86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44D80B46" w14:textId="77777777" w:rsidR="001800A2" w:rsidRDefault="009747E5">
            <w:pPr>
              <w:pStyle w:val="TableParagraph"/>
              <w:spacing w:line="91" w:lineRule="exact"/>
              <w:ind w:right="40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6 500 Kč</w:t>
            </w:r>
          </w:p>
        </w:tc>
        <w:tc>
          <w:tcPr>
            <w:tcW w:w="1100" w:type="dxa"/>
          </w:tcPr>
          <w:p w14:paraId="2F355EA9" w14:textId="77777777" w:rsidR="001800A2" w:rsidRDefault="009747E5">
            <w:pPr>
              <w:pStyle w:val="TableParagraph"/>
              <w:spacing w:line="86" w:lineRule="exact"/>
              <w:ind w:left="432"/>
              <w:rPr>
                <w:sz w:val="8"/>
              </w:rPr>
            </w:pPr>
            <w:r>
              <w:rPr>
                <w:w w:val="105"/>
                <w:sz w:val="8"/>
              </w:rPr>
              <w:t>6 500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2D7D5841" w14:textId="77777777" w:rsidR="001800A2" w:rsidRDefault="009747E5">
            <w:pPr>
              <w:pStyle w:val="TableParagraph"/>
              <w:spacing w:line="86" w:lineRule="exact"/>
              <w:ind w:right="8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projekce</w:t>
            </w:r>
          </w:p>
        </w:tc>
      </w:tr>
      <w:tr w:rsidR="001800A2" w14:paraId="5C42E19D" w14:textId="77777777">
        <w:trPr>
          <w:trHeight w:hRule="exact" w:val="106"/>
        </w:trPr>
        <w:tc>
          <w:tcPr>
            <w:tcW w:w="4380" w:type="dxa"/>
            <w:tcBorders>
              <w:left w:val="single" w:sz="7" w:space="0" w:color="000000"/>
            </w:tcBorders>
            <w:shd w:val="clear" w:color="auto" w:fill="DADADA"/>
          </w:tcPr>
          <w:p w14:paraId="35DFE9A9" w14:textId="77777777" w:rsidR="001800A2" w:rsidRDefault="009747E5">
            <w:pPr>
              <w:pStyle w:val="TableParagraph"/>
              <w:spacing w:before="4"/>
              <w:ind w:left="184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AV technika - obecně</w:t>
            </w:r>
          </w:p>
        </w:tc>
        <w:tc>
          <w:tcPr>
            <w:tcW w:w="434" w:type="dxa"/>
            <w:shd w:val="clear" w:color="auto" w:fill="DADADA"/>
          </w:tcPr>
          <w:p w14:paraId="6A13B95B" w14:textId="77777777" w:rsidR="001800A2" w:rsidRDefault="001800A2"/>
        </w:tc>
        <w:tc>
          <w:tcPr>
            <w:tcW w:w="377" w:type="dxa"/>
            <w:shd w:val="clear" w:color="auto" w:fill="DADADA"/>
          </w:tcPr>
          <w:p w14:paraId="11BAC468" w14:textId="77777777" w:rsidR="001800A2" w:rsidRDefault="001800A2"/>
        </w:tc>
        <w:tc>
          <w:tcPr>
            <w:tcW w:w="1830" w:type="dxa"/>
            <w:shd w:val="clear" w:color="auto" w:fill="DADADA"/>
          </w:tcPr>
          <w:p w14:paraId="450D9648" w14:textId="77777777" w:rsidR="001800A2" w:rsidRDefault="001800A2"/>
        </w:tc>
        <w:tc>
          <w:tcPr>
            <w:tcW w:w="1100" w:type="dxa"/>
            <w:shd w:val="clear" w:color="auto" w:fill="DADADA"/>
          </w:tcPr>
          <w:p w14:paraId="354B3374" w14:textId="77777777" w:rsidR="001800A2" w:rsidRDefault="001800A2"/>
        </w:tc>
        <w:tc>
          <w:tcPr>
            <w:tcW w:w="1623" w:type="dxa"/>
            <w:tcBorders>
              <w:right w:val="single" w:sz="7" w:space="0" w:color="000000"/>
            </w:tcBorders>
            <w:shd w:val="clear" w:color="auto" w:fill="DADADA"/>
          </w:tcPr>
          <w:p w14:paraId="2101C72E" w14:textId="77777777" w:rsidR="001800A2" w:rsidRDefault="001800A2"/>
        </w:tc>
      </w:tr>
      <w:tr w:rsidR="001800A2" w14:paraId="2FDD4BDC" w14:textId="77777777">
        <w:trPr>
          <w:trHeight w:hRule="exact" w:val="207"/>
        </w:trPr>
        <w:tc>
          <w:tcPr>
            <w:tcW w:w="4380" w:type="dxa"/>
            <w:tcBorders>
              <w:left w:val="single" w:sz="7" w:space="0" w:color="000000"/>
            </w:tcBorders>
          </w:tcPr>
          <w:p w14:paraId="0CD61CD4" w14:textId="77777777" w:rsidR="001800A2" w:rsidRDefault="009747E5">
            <w:pPr>
              <w:pStyle w:val="TableParagraph"/>
              <w:spacing w:line="91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 xml:space="preserve">Projekční činnost - Dokumentace pro </w:t>
            </w:r>
            <w:r>
              <w:rPr>
                <w:spacing w:val="-3"/>
                <w:w w:val="105"/>
                <w:sz w:val="8"/>
              </w:rPr>
              <w:t xml:space="preserve">provedení </w:t>
            </w:r>
            <w:r>
              <w:rPr>
                <w:w w:val="105"/>
                <w:sz w:val="8"/>
              </w:rPr>
              <w:t>části AVT s technickou zprávou, schématem zapojení, výkresem</w:t>
            </w:r>
          </w:p>
          <w:p w14:paraId="0D1CADDC" w14:textId="77777777" w:rsidR="001800A2" w:rsidRDefault="009747E5">
            <w:pPr>
              <w:pStyle w:val="TableParagraph"/>
              <w:spacing w:before="11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kabelových tras apod.</w:t>
            </w:r>
          </w:p>
        </w:tc>
        <w:tc>
          <w:tcPr>
            <w:tcW w:w="434" w:type="dxa"/>
          </w:tcPr>
          <w:p w14:paraId="20469748" w14:textId="77777777" w:rsidR="001800A2" w:rsidRDefault="009747E5">
            <w:pPr>
              <w:pStyle w:val="TableParagraph"/>
              <w:spacing w:before="47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4F266E23" w14:textId="77777777" w:rsidR="001800A2" w:rsidRDefault="009747E5">
            <w:pPr>
              <w:pStyle w:val="TableParagraph"/>
              <w:spacing w:before="47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105C0B69" w14:textId="77777777" w:rsidR="001800A2" w:rsidRDefault="009747E5">
            <w:pPr>
              <w:pStyle w:val="TableParagraph"/>
              <w:spacing w:before="52"/>
              <w:ind w:right="38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15 000 Kč</w:t>
            </w:r>
          </w:p>
        </w:tc>
        <w:tc>
          <w:tcPr>
            <w:tcW w:w="1100" w:type="dxa"/>
          </w:tcPr>
          <w:p w14:paraId="362E74B1" w14:textId="77777777" w:rsidR="001800A2" w:rsidRDefault="009747E5">
            <w:pPr>
              <w:pStyle w:val="TableParagraph"/>
              <w:spacing w:before="47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15 000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2F3F70F6" w14:textId="77777777" w:rsidR="001800A2" w:rsidRDefault="001800A2"/>
        </w:tc>
      </w:tr>
      <w:tr w:rsidR="001800A2" w14:paraId="2C1972D3" w14:textId="77777777">
        <w:trPr>
          <w:trHeight w:hRule="exact" w:val="104"/>
        </w:trPr>
        <w:tc>
          <w:tcPr>
            <w:tcW w:w="4380" w:type="dxa"/>
            <w:tcBorders>
              <w:left w:val="single" w:sz="7" w:space="0" w:color="000000"/>
            </w:tcBorders>
          </w:tcPr>
          <w:p w14:paraId="57B3FD21" w14:textId="77777777" w:rsidR="001800A2" w:rsidRDefault="009747E5">
            <w:pPr>
              <w:pStyle w:val="TableParagraph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Zaškolení obsluhy a provozní zkoušky za účasti zástupce provozovatele</w:t>
            </w:r>
          </w:p>
        </w:tc>
        <w:tc>
          <w:tcPr>
            <w:tcW w:w="434" w:type="dxa"/>
          </w:tcPr>
          <w:p w14:paraId="2F02BC65" w14:textId="77777777" w:rsidR="001800A2" w:rsidRDefault="009747E5">
            <w:pPr>
              <w:pStyle w:val="TableParagraph"/>
              <w:spacing w:line="88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17024DA1" w14:textId="77777777" w:rsidR="001800A2" w:rsidRDefault="009747E5">
            <w:pPr>
              <w:pStyle w:val="TableParagraph"/>
              <w:spacing w:line="88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4E68D249" w14:textId="77777777" w:rsidR="001800A2" w:rsidRDefault="009747E5">
            <w:pPr>
              <w:pStyle w:val="TableParagraph"/>
              <w:ind w:right="38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10 000 Kč</w:t>
            </w:r>
          </w:p>
        </w:tc>
        <w:tc>
          <w:tcPr>
            <w:tcW w:w="1100" w:type="dxa"/>
          </w:tcPr>
          <w:p w14:paraId="26580839" w14:textId="77777777" w:rsidR="001800A2" w:rsidRDefault="009747E5">
            <w:pPr>
              <w:pStyle w:val="TableParagraph"/>
              <w:spacing w:line="88" w:lineRule="exact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10 000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1A40340C" w14:textId="77777777" w:rsidR="001800A2" w:rsidRDefault="001800A2"/>
        </w:tc>
      </w:tr>
      <w:tr w:rsidR="001800A2" w14:paraId="115CCA58" w14:textId="77777777">
        <w:trPr>
          <w:trHeight w:hRule="exact" w:val="103"/>
        </w:trPr>
        <w:tc>
          <w:tcPr>
            <w:tcW w:w="4380" w:type="dxa"/>
            <w:tcBorders>
              <w:left w:val="single" w:sz="7" w:space="0" w:color="000000"/>
            </w:tcBorders>
          </w:tcPr>
          <w:p w14:paraId="6756C08C" w14:textId="77777777" w:rsidR="001800A2" w:rsidRDefault="009747E5">
            <w:pPr>
              <w:pStyle w:val="TableParagraph"/>
              <w:spacing w:line="91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Dokumentace skutečného provedení</w:t>
            </w:r>
          </w:p>
        </w:tc>
        <w:tc>
          <w:tcPr>
            <w:tcW w:w="434" w:type="dxa"/>
          </w:tcPr>
          <w:p w14:paraId="0625A809" w14:textId="77777777" w:rsidR="001800A2" w:rsidRDefault="009747E5">
            <w:pPr>
              <w:pStyle w:val="TableParagraph"/>
              <w:spacing w:line="86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6DAC0755" w14:textId="77777777" w:rsidR="001800A2" w:rsidRDefault="009747E5">
            <w:pPr>
              <w:pStyle w:val="TableParagraph"/>
              <w:spacing w:line="86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7BA22C34" w14:textId="77777777" w:rsidR="001800A2" w:rsidRDefault="009747E5">
            <w:pPr>
              <w:pStyle w:val="TableParagraph"/>
              <w:spacing w:line="91" w:lineRule="exact"/>
              <w:ind w:right="40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5 000 Kč</w:t>
            </w:r>
          </w:p>
        </w:tc>
        <w:tc>
          <w:tcPr>
            <w:tcW w:w="1100" w:type="dxa"/>
          </w:tcPr>
          <w:p w14:paraId="1786CF7D" w14:textId="77777777" w:rsidR="001800A2" w:rsidRDefault="009747E5">
            <w:pPr>
              <w:pStyle w:val="TableParagraph"/>
              <w:spacing w:line="86" w:lineRule="exact"/>
              <w:ind w:left="432"/>
              <w:rPr>
                <w:sz w:val="8"/>
              </w:rPr>
            </w:pPr>
            <w:r>
              <w:rPr>
                <w:w w:val="105"/>
                <w:sz w:val="8"/>
              </w:rPr>
              <w:t>5 000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29D2A6FC" w14:textId="77777777" w:rsidR="001800A2" w:rsidRDefault="001800A2"/>
        </w:tc>
      </w:tr>
      <w:tr w:rsidR="001800A2" w14:paraId="31B22671" w14:textId="77777777">
        <w:trPr>
          <w:trHeight w:hRule="exact" w:val="104"/>
        </w:trPr>
        <w:tc>
          <w:tcPr>
            <w:tcW w:w="4380" w:type="dxa"/>
            <w:tcBorders>
              <w:left w:val="single" w:sz="7" w:space="0" w:color="000000"/>
            </w:tcBorders>
          </w:tcPr>
          <w:p w14:paraId="2FCB5FAC" w14:textId="77777777" w:rsidR="001800A2" w:rsidRDefault="009747E5">
            <w:pPr>
              <w:pStyle w:val="TableParagraph"/>
              <w:spacing w:line="91" w:lineRule="exact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Odpadové hospodářsví - likvidace obalů</w:t>
            </w:r>
          </w:p>
        </w:tc>
        <w:tc>
          <w:tcPr>
            <w:tcW w:w="434" w:type="dxa"/>
          </w:tcPr>
          <w:p w14:paraId="28220AD3" w14:textId="77777777" w:rsidR="001800A2" w:rsidRDefault="009747E5">
            <w:pPr>
              <w:pStyle w:val="TableParagraph"/>
              <w:spacing w:line="86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</w:tcPr>
          <w:p w14:paraId="3D06031D" w14:textId="77777777" w:rsidR="001800A2" w:rsidRDefault="009747E5">
            <w:pPr>
              <w:pStyle w:val="TableParagraph"/>
              <w:spacing w:line="86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</w:tcPr>
          <w:p w14:paraId="2AB24DCC" w14:textId="77777777" w:rsidR="001800A2" w:rsidRDefault="009747E5">
            <w:pPr>
              <w:pStyle w:val="TableParagraph"/>
              <w:spacing w:line="91" w:lineRule="exact"/>
              <w:ind w:right="40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7 210 Kč</w:t>
            </w:r>
          </w:p>
        </w:tc>
        <w:tc>
          <w:tcPr>
            <w:tcW w:w="1100" w:type="dxa"/>
          </w:tcPr>
          <w:p w14:paraId="155F51EB" w14:textId="77777777" w:rsidR="001800A2" w:rsidRDefault="009747E5">
            <w:pPr>
              <w:pStyle w:val="TableParagraph"/>
              <w:spacing w:line="86" w:lineRule="exact"/>
              <w:ind w:left="432"/>
              <w:rPr>
                <w:sz w:val="8"/>
              </w:rPr>
            </w:pPr>
            <w:r>
              <w:rPr>
                <w:w w:val="105"/>
                <w:sz w:val="8"/>
              </w:rPr>
              <w:t>7 210 Kč</w:t>
            </w:r>
          </w:p>
        </w:tc>
        <w:tc>
          <w:tcPr>
            <w:tcW w:w="1623" w:type="dxa"/>
            <w:tcBorders>
              <w:right w:val="single" w:sz="7" w:space="0" w:color="000000"/>
            </w:tcBorders>
          </w:tcPr>
          <w:p w14:paraId="04D670CD" w14:textId="77777777" w:rsidR="001800A2" w:rsidRDefault="001800A2"/>
        </w:tc>
      </w:tr>
      <w:tr w:rsidR="001800A2" w14:paraId="553F06A6" w14:textId="77777777">
        <w:trPr>
          <w:trHeight w:hRule="exact" w:val="107"/>
        </w:trPr>
        <w:tc>
          <w:tcPr>
            <w:tcW w:w="4380" w:type="dxa"/>
            <w:tcBorders>
              <w:left w:val="single" w:sz="7" w:space="0" w:color="000000"/>
              <w:bottom w:val="single" w:sz="7" w:space="0" w:color="000000"/>
            </w:tcBorders>
          </w:tcPr>
          <w:p w14:paraId="1A7978D9" w14:textId="77777777" w:rsidR="001800A2" w:rsidRDefault="009747E5">
            <w:pPr>
              <w:pStyle w:val="TableParagraph"/>
              <w:ind w:left="184"/>
              <w:rPr>
                <w:sz w:val="8"/>
              </w:rPr>
            </w:pPr>
            <w:r>
              <w:rPr>
                <w:w w:val="105"/>
                <w:sz w:val="8"/>
              </w:rPr>
              <w:t>Doprava</w:t>
            </w:r>
          </w:p>
        </w:tc>
        <w:tc>
          <w:tcPr>
            <w:tcW w:w="434" w:type="dxa"/>
            <w:tcBorders>
              <w:bottom w:val="single" w:sz="7" w:space="0" w:color="000000"/>
            </w:tcBorders>
          </w:tcPr>
          <w:p w14:paraId="411DCE5C" w14:textId="77777777" w:rsidR="001800A2" w:rsidRDefault="009747E5">
            <w:pPr>
              <w:pStyle w:val="TableParagraph"/>
              <w:spacing w:line="88" w:lineRule="exact"/>
              <w:ind w:left="20"/>
              <w:rPr>
                <w:sz w:val="8"/>
              </w:rPr>
            </w:pPr>
            <w:r>
              <w:rPr>
                <w:w w:val="105"/>
                <w:sz w:val="8"/>
              </w:rPr>
              <w:t>kpl</w:t>
            </w:r>
          </w:p>
        </w:tc>
        <w:tc>
          <w:tcPr>
            <w:tcW w:w="377" w:type="dxa"/>
            <w:tcBorders>
              <w:bottom w:val="single" w:sz="7" w:space="0" w:color="000000"/>
            </w:tcBorders>
          </w:tcPr>
          <w:p w14:paraId="2F827BBC" w14:textId="77777777" w:rsidR="001800A2" w:rsidRDefault="009747E5">
            <w:pPr>
              <w:pStyle w:val="TableParagraph"/>
              <w:spacing w:line="88" w:lineRule="exact"/>
              <w:ind w:right="21"/>
              <w:jc w:val="right"/>
              <w:rPr>
                <w:sz w:val="8"/>
              </w:rPr>
            </w:pPr>
            <w:r>
              <w:rPr>
                <w:w w:val="104"/>
                <w:sz w:val="8"/>
              </w:rPr>
              <w:t>1</w:t>
            </w:r>
          </w:p>
        </w:tc>
        <w:tc>
          <w:tcPr>
            <w:tcW w:w="1830" w:type="dxa"/>
            <w:tcBorders>
              <w:bottom w:val="single" w:sz="7" w:space="0" w:color="000000"/>
            </w:tcBorders>
          </w:tcPr>
          <w:p w14:paraId="3BD1ACBF" w14:textId="77777777" w:rsidR="001800A2" w:rsidRDefault="009747E5">
            <w:pPr>
              <w:pStyle w:val="TableParagraph"/>
              <w:ind w:right="38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10 300 Kč</w:t>
            </w:r>
          </w:p>
        </w:tc>
        <w:tc>
          <w:tcPr>
            <w:tcW w:w="1100" w:type="dxa"/>
            <w:tcBorders>
              <w:bottom w:val="single" w:sz="7" w:space="0" w:color="000000"/>
            </w:tcBorders>
          </w:tcPr>
          <w:p w14:paraId="75DCDFDE" w14:textId="77777777" w:rsidR="001800A2" w:rsidRDefault="009747E5">
            <w:pPr>
              <w:pStyle w:val="TableParagraph"/>
              <w:spacing w:line="88" w:lineRule="exact"/>
              <w:ind w:left="408"/>
              <w:rPr>
                <w:sz w:val="8"/>
              </w:rPr>
            </w:pPr>
            <w:r>
              <w:rPr>
                <w:w w:val="105"/>
                <w:sz w:val="8"/>
              </w:rPr>
              <w:t>10 300 Kč</w:t>
            </w:r>
          </w:p>
        </w:tc>
        <w:tc>
          <w:tcPr>
            <w:tcW w:w="1623" w:type="dxa"/>
            <w:tcBorders>
              <w:bottom w:val="single" w:sz="7" w:space="0" w:color="000000"/>
              <w:right w:val="single" w:sz="7" w:space="0" w:color="000000"/>
            </w:tcBorders>
          </w:tcPr>
          <w:p w14:paraId="3585489A" w14:textId="77777777" w:rsidR="001800A2" w:rsidRDefault="001800A2"/>
        </w:tc>
      </w:tr>
    </w:tbl>
    <w:p w14:paraId="6DEEEBD0" w14:textId="77777777" w:rsidR="001800A2" w:rsidRDefault="009747E5">
      <w:pPr>
        <w:pStyle w:val="Zkladntext"/>
        <w:tabs>
          <w:tab w:val="left" w:pos="7428"/>
        </w:tabs>
        <w:spacing w:before="86"/>
        <w:ind w:left="308"/>
        <w:rPr>
          <w:rFonts w:ascii="Arial" w:hAnsi="Arial"/>
        </w:rPr>
      </w:pPr>
      <w:r>
        <w:pict w14:anchorId="012C72BE">
          <v:rect id="_x0000_s1030" style="position:absolute;left:0;text-align:left;margin-left:60.2pt;margin-top:129.7pt;width:478.7pt;height:5.3pt;z-index:-88552;mso-position-horizontal-relative:page;mso-position-vertical-relative:page" fillcolor="#dadada" stroked="f">
            <w10:wrap anchorx="page" anchory="page"/>
          </v:rect>
        </w:pict>
      </w:r>
      <w:r>
        <w:pict w14:anchorId="213A844B">
          <v:polyline id="_x0000_s1029" style="position:absolute;left:0;text-align:left;z-index:-88528;mso-position-horizontal-relative:page;mso-position-vertical-relative:page" points="599.1pt,332.1pt,527.9pt,332.1pt,527.8pt,332.1pt,120.4pt,332.1pt,120.4pt,337.4pt,527.8pt,337.4pt,527.9pt,337.4pt,599.1pt,337.4pt,599.1pt,332.1pt" coordorigin="1204,3321" coordsize="9574,106" fillcolor="#dadada" stroked="f">
            <v:path arrowok="t"/>
            <w10:wrap anchorx="page" anchory="page"/>
          </v:polyline>
        </w:pict>
      </w:r>
      <w:r>
        <w:pict w14:anchorId="5CF1FD99">
          <v:polyline id="_x0000_s1028" style="position:absolute;left:0;text-align:left;z-index:-88504;mso-position-horizontal-relative:page;mso-position-vertical-relative:text" points="599.1pt,-75.1pt,527.9pt,-75.1pt,527.8pt,-75.1pt,120.4pt,-75.1pt,120.4pt,-69.8pt,527.8pt,-69.8pt,527.9pt,-69.8pt,599.1pt,-69.8pt,599.1pt,-75.1pt" coordorigin="1204,-751" coordsize="9574,106" fillcolor="#dadada" stroked="f">
            <v:path arrowok="t"/>
            <w10:wrap anchorx="page"/>
          </v:polyline>
        </w:pict>
      </w:r>
      <w:r>
        <w:rPr>
          <w:rFonts w:ascii="Arial" w:hAnsi="Arial"/>
          <w:color w:val="FF0000"/>
        </w:rPr>
        <w:t>Cena celkem za posluchárnu BI</w:t>
      </w:r>
      <w:r>
        <w:rPr>
          <w:rFonts w:ascii="Arial" w:hAnsi="Arial"/>
          <w:color w:val="FF0000"/>
          <w:spacing w:val="2"/>
        </w:rPr>
        <w:t xml:space="preserve"> </w:t>
      </w:r>
      <w:r>
        <w:rPr>
          <w:rFonts w:ascii="Arial" w:hAnsi="Arial"/>
          <w:color w:val="FF0000"/>
        </w:rPr>
        <w:t>a BII</w:t>
      </w: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  <w:position w:val="1"/>
        </w:rPr>
        <w:t>4 613 206</w:t>
      </w:r>
      <w:r>
        <w:rPr>
          <w:rFonts w:ascii="Arial" w:hAnsi="Arial"/>
          <w:color w:val="FF0000"/>
          <w:spacing w:val="-2"/>
          <w:position w:val="1"/>
        </w:rPr>
        <w:t xml:space="preserve"> </w:t>
      </w:r>
      <w:r>
        <w:rPr>
          <w:rFonts w:ascii="Arial" w:hAnsi="Arial"/>
          <w:color w:val="FF0000"/>
          <w:position w:val="1"/>
        </w:rPr>
        <w:t>Kč</w:t>
      </w:r>
    </w:p>
    <w:p w14:paraId="01D97EC8" w14:textId="77777777" w:rsidR="001800A2" w:rsidRDefault="001800A2">
      <w:pPr>
        <w:sectPr w:rsidR="001800A2">
          <w:pgSz w:w="11910" w:h="16840"/>
          <w:pgMar w:top="1140" w:right="1000" w:bottom="280" w:left="920" w:header="708" w:footer="708" w:gutter="0"/>
          <w:cols w:space="708"/>
        </w:sectPr>
      </w:pPr>
    </w:p>
    <w:p w14:paraId="0FE167A5" w14:textId="77777777" w:rsidR="001800A2" w:rsidRDefault="001800A2">
      <w:pPr>
        <w:rPr>
          <w:b/>
          <w:sz w:val="20"/>
        </w:rPr>
      </w:pPr>
    </w:p>
    <w:p w14:paraId="5551E621" w14:textId="77777777" w:rsidR="001800A2" w:rsidRDefault="001800A2">
      <w:pPr>
        <w:rPr>
          <w:b/>
          <w:sz w:val="20"/>
        </w:rPr>
      </w:pPr>
    </w:p>
    <w:p w14:paraId="41F671E1" w14:textId="77777777" w:rsidR="001800A2" w:rsidRDefault="001800A2">
      <w:pPr>
        <w:rPr>
          <w:b/>
          <w:sz w:val="20"/>
        </w:rPr>
      </w:pPr>
    </w:p>
    <w:p w14:paraId="267BA22D" w14:textId="77777777" w:rsidR="001800A2" w:rsidRDefault="001800A2">
      <w:pPr>
        <w:rPr>
          <w:b/>
          <w:sz w:val="20"/>
        </w:rPr>
      </w:pPr>
    </w:p>
    <w:p w14:paraId="70095F3A" w14:textId="77777777" w:rsidR="001800A2" w:rsidRDefault="001800A2">
      <w:pPr>
        <w:rPr>
          <w:b/>
          <w:sz w:val="20"/>
        </w:rPr>
      </w:pPr>
    </w:p>
    <w:p w14:paraId="32972DD4" w14:textId="77777777" w:rsidR="001800A2" w:rsidRDefault="001800A2">
      <w:pPr>
        <w:rPr>
          <w:b/>
          <w:sz w:val="20"/>
        </w:rPr>
      </w:pPr>
    </w:p>
    <w:p w14:paraId="6CC5FE4C" w14:textId="77777777" w:rsidR="001800A2" w:rsidRDefault="001800A2">
      <w:pPr>
        <w:rPr>
          <w:b/>
          <w:sz w:val="20"/>
        </w:rPr>
      </w:pPr>
    </w:p>
    <w:p w14:paraId="02B9931D" w14:textId="77777777" w:rsidR="001800A2" w:rsidRDefault="001800A2">
      <w:pPr>
        <w:rPr>
          <w:b/>
          <w:sz w:val="20"/>
        </w:rPr>
      </w:pPr>
    </w:p>
    <w:p w14:paraId="244D696C" w14:textId="77777777" w:rsidR="001800A2" w:rsidRDefault="001800A2">
      <w:pPr>
        <w:rPr>
          <w:b/>
          <w:sz w:val="20"/>
        </w:rPr>
      </w:pPr>
    </w:p>
    <w:p w14:paraId="48D21C51" w14:textId="77777777" w:rsidR="001800A2" w:rsidRDefault="001800A2">
      <w:pPr>
        <w:rPr>
          <w:b/>
          <w:sz w:val="20"/>
        </w:rPr>
      </w:pPr>
    </w:p>
    <w:p w14:paraId="3F95363A" w14:textId="77777777" w:rsidR="001800A2" w:rsidRDefault="001800A2">
      <w:pPr>
        <w:rPr>
          <w:b/>
          <w:sz w:val="20"/>
        </w:rPr>
      </w:pPr>
    </w:p>
    <w:p w14:paraId="5A4E3100" w14:textId="77777777" w:rsidR="001800A2" w:rsidRDefault="001800A2">
      <w:pPr>
        <w:rPr>
          <w:b/>
          <w:sz w:val="20"/>
        </w:rPr>
      </w:pPr>
    </w:p>
    <w:p w14:paraId="04BAB65A" w14:textId="77777777" w:rsidR="001800A2" w:rsidRDefault="001800A2">
      <w:pPr>
        <w:rPr>
          <w:b/>
          <w:sz w:val="20"/>
        </w:rPr>
      </w:pPr>
    </w:p>
    <w:p w14:paraId="09F25D03" w14:textId="77777777" w:rsidR="001800A2" w:rsidRDefault="001800A2">
      <w:pPr>
        <w:rPr>
          <w:b/>
          <w:sz w:val="20"/>
        </w:rPr>
      </w:pPr>
    </w:p>
    <w:p w14:paraId="31E6E60D" w14:textId="77777777" w:rsidR="001800A2" w:rsidRDefault="001800A2">
      <w:pPr>
        <w:rPr>
          <w:b/>
          <w:sz w:val="20"/>
        </w:rPr>
      </w:pPr>
    </w:p>
    <w:p w14:paraId="02144FC7" w14:textId="77777777" w:rsidR="001800A2" w:rsidRDefault="001800A2">
      <w:pPr>
        <w:rPr>
          <w:b/>
          <w:sz w:val="20"/>
        </w:rPr>
      </w:pPr>
    </w:p>
    <w:p w14:paraId="60452A9B" w14:textId="77777777" w:rsidR="001800A2" w:rsidRDefault="001800A2">
      <w:pPr>
        <w:rPr>
          <w:b/>
          <w:sz w:val="20"/>
        </w:rPr>
      </w:pPr>
    </w:p>
    <w:p w14:paraId="588067AF" w14:textId="77777777" w:rsidR="001800A2" w:rsidRDefault="001800A2">
      <w:pPr>
        <w:rPr>
          <w:b/>
          <w:sz w:val="20"/>
        </w:rPr>
      </w:pPr>
    </w:p>
    <w:p w14:paraId="51167A37" w14:textId="77777777" w:rsidR="001800A2" w:rsidRDefault="001800A2">
      <w:pPr>
        <w:rPr>
          <w:b/>
          <w:sz w:val="20"/>
        </w:rPr>
      </w:pPr>
    </w:p>
    <w:p w14:paraId="665B816B" w14:textId="77777777" w:rsidR="001800A2" w:rsidRDefault="001800A2">
      <w:pPr>
        <w:rPr>
          <w:b/>
          <w:sz w:val="20"/>
        </w:rPr>
      </w:pPr>
    </w:p>
    <w:p w14:paraId="5F80E639" w14:textId="77777777" w:rsidR="001800A2" w:rsidRDefault="001800A2">
      <w:pPr>
        <w:rPr>
          <w:b/>
          <w:sz w:val="20"/>
        </w:rPr>
      </w:pPr>
    </w:p>
    <w:p w14:paraId="6F0CF850" w14:textId="77777777" w:rsidR="001800A2" w:rsidRDefault="001800A2">
      <w:pPr>
        <w:rPr>
          <w:b/>
          <w:sz w:val="20"/>
        </w:rPr>
      </w:pPr>
    </w:p>
    <w:p w14:paraId="5F9F0C92" w14:textId="77777777" w:rsidR="001800A2" w:rsidRDefault="001800A2">
      <w:pPr>
        <w:rPr>
          <w:b/>
          <w:sz w:val="20"/>
        </w:rPr>
      </w:pPr>
    </w:p>
    <w:p w14:paraId="73B23273" w14:textId="77777777" w:rsidR="001800A2" w:rsidRDefault="001800A2">
      <w:pPr>
        <w:rPr>
          <w:b/>
          <w:sz w:val="20"/>
        </w:rPr>
      </w:pPr>
    </w:p>
    <w:p w14:paraId="164657D2" w14:textId="77777777" w:rsidR="001800A2" w:rsidRDefault="001800A2">
      <w:pPr>
        <w:rPr>
          <w:b/>
          <w:sz w:val="20"/>
        </w:rPr>
      </w:pPr>
    </w:p>
    <w:p w14:paraId="23A3D873" w14:textId="77777777" w:rsidR="001800A2" w:rsidRDefault="001800A2">
      <w:pPr>
        <w:rPr>
          <w:b/>
          <w:sz w:val="20"/>
        </w:rPr>
      </w:pPr>
    </w:p>
    <w:p w14:paraId="5FB3805A" w14:textId="77777777" w:rsidR="001800A2" w:rsidRDefault="001800A2">
      <w:pPr>
        <w:rPr>
          <w:b/>
          <w:sz w:val="20"/>
        </w:rPr>
      </w:pPr>
    </w:p>
    <w:p w14:paraId="044FEEF7" w14:textId="77777777" w:rsidR="001800A2" w:rsidRDefault="001800A2">
      <w:pPr>
        <w:rPr>
          <w:b/>
          <w:sz w:val="20"/>
        </w:rPr>
      </w:pPr>
    </w:p>
    <w:p w14:paraId="098F2D49" w14:textId="77777777" w:rsidR="001800A2" w:rsidRDefault="001800A2">
      <w:pPr>
        <w:rPr>
          <w:b/>
          <w:sz w:val="20"/>
        </w:rPr>
      </w:pPr>
    </w:p>
    <w:p w14:paraId="54C8FBCC" w14:textId="77777777" w:rsidR="001800A2" w:rsidRDefault="001800A2">
      <w:pPr>
        <w:rPr>
          <w:b/>
          <w:sz w:val="20"/>
        </w:rPr>
      </w:pPr>
    </w:p>
    <w:p w14:paraId="3D709661" w14:textId="77777777" w:rsidR="001800A2" w:rsidRDefault="001800A2">
      <w:pPr>
        <w:rPr>
          <w:b/>
          <w:sz w:val="20"/>
        </w:rPr>
      </w:pPr>
    </w:p>
    <w:p w14:paraId="2345D5D7" w14:textId="77777777" w:rsidR="001800A2" w:rsidRDefault="001800A2">
      <w:pPr>
        <w:rPr>
          <w:b/>
          <w:sz w:val="20"/>
        </w:rPr>
      </w:pPr>
    </w:p>
    <w:p w14:paraId="49296156" w14:textId="77777777" w:rsidR="001800A2" w:rsidRDefault="001800A2">
      <w:pPr>
        <w:rPr>
          <w:b/>
          <w:sz w:val="20"/>
        </w:rPr>
      </w:pPr>
    </w:p>
    <w:p w14:paraId="5387FDFA" w14:textId="77777777" w:rsidR="001800A2" w:rsidRDefault="001800A2">
      <w:pPr>
        <w:rPr>
          <w:b/>
          <w:sz w:val="20"/>
        </w:rPr>
      </w:pPr>
    </w:p>
    <w:p w14:paraId="23274294" w14:textId="77777777" w:rsidR="001800A2" w:rsidRDefault="001800A2">
      <w:pPr>
        <w:spacing w:before="2"/>
        <w:rPr>
          <w:b/>
        </w:rPr>
      </w:pPr>
    </w:p>
    <w:p w14:paraId="3431EAAD" w14:textId="77777777" w:rsidR="001800A2" w:rsidRDefault="001800A2">
      <w:pPr>
        <w:spacing w:before="11"/>
        <w:rPr>
          <w:b/>
          <w:sz w:val="8"/>
        </w:rPr>
      </w:pPr>
    </w:p>
    <w:p w14:paraId="7A04D08D" w14:textId="77777777" w:rsidR="001800A2" w:rsidRDefault="009747E5">
      <w:pPr>
        <w:ind w:right="111"/>
        <w:jc w:val="right"/>
        <w:rPr>
          <w:sz w:val="8"/>
        </w:rPr>
      </w:pPr>
      <w:r>
        <w:pict w14:anchorId="4A9ABF7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0.6pt;margin-top:-408.7pt;width:451.3pt;height:414.2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  <w:insideH w:val="single" w:sz="7" w:space="0" w:color="000000"/>
                      <w:insideV w:val="single" w:sz="7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6"/>
                    <w:gridCol w:w="3953"/>
                    <w:gridCol w:w="427"/>
                    <w:gridCol w:w="583"/>
                    <w:gridCol w:w="732"/>
                    <w:gridCol w:w="794"/>
                    <w:gridCol w:w="1825"/>
                  </w:tblGrid>
                  <w:tr w:rsidR="001800A2" w14:paraId="0E4F940D" w14:textId="77777777">
                    <w:trPr>
                      <w:trHeight w:hRule="exact" w:val="394"/>
                    </w:trPr>
                    <w:tc>
                      <w:tcPr>
                        <w:tcW w:w="4639" w:type="dxa"/>
                        <w:gridSpan w:val="2"/>
                        <w:shd w:val="clear" w:color="auto" w:fill="C1C1C1"/>
                      </w:tcPr>
                      <w:p w14:paraId="38414CD0" w14:textId="77777777" w:rsidR="001800A2" w:rsidRDefault="009747E5">
                        <w:pPr>
                          <w:pStyle w:val="TableParagraph"/>
                          <w:tabs>
                            <w:tab w:val="left" w:pos="700"/>
                          </w:tabs>
                          <w:spacing w:line="112" w:lineRule="exact"/>
                          <w:ind w:left="11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Akce:</w:t>
                        </w:r>
                        <w:r>
                          <w:rPr>
                            <w:w w:val="105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VŠCHT</w:t>
                        </w:r>
                        <w:r>
                          <w:rPr>
                            <w:b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Praha</w:t>
                        </w:r>
                        <w:r>
                          <w:rPr>
                            <w:b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-</w:t>
                        </w:r>
                        <w:r>
                          <w:rPr>
                            <w:b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rekonstrukce</w:t>
                        </w:r>
                        <w:r>
                          <w:rPr>
                            <w:b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učeben</w:t>
                        </w:r>
                        <w:r>
                          <w:rPr>
                            <w:b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-</w:t>
                        </w:r>
                        <w:r>
                          <w:rPr>
                            <w:b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26</w:t>
                        </w:r>
                        <w:r>
                          <w:rPr>
                            <w:b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ks.</w:t>
                        </w:r>
                        <w:r>
                          <w:rPr>
                            <w:b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0"/>
                          </w:rPr>
                          <w:t>učeben</w:t>
                        </w:r>
                      </w:p>
                      <w:p w14:paraId="3C2CA96B" w14:textId="77777777" w:rsidR="001800A2" w:rsidRDefault="009747E5">
                        <w:pPr>
                          <w:pStyle w:val="TableParagraph"/>
                          <w:tabs>
                            <w:tab w:val="left" w:pos="698"/>
                          </w:tabs>
                          <w:spacing w:before="100"/>
                          <w:ind w:left="11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Investor: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sz w:val="8"/>
                          </w:rPr>
                          <w:t>Varianta</w:t>
                        </w:r>
                        <w:r>
                          <w:rPr>
                            <w:b/>
                            <w:spacing w:val="-1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8"/>
                          </w:rPr>
                          <w:t>s</w:t>
                        </w:r>
                        <w:r>
                          <w:rPr>
                            <w:b/>
                            <w:spacing w:val="-1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8"/>
                          </w:rPr>
                          <w:t>klávesnicí,</w:t>
                        </w:r>
                        <w:r>
                          <w:rPr>
                            <w:b/>
                            <w:spacing w:val="-1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8"/>
                          </w:rPr>
                          <w:t>projekcí</w:t>
                        </w:r>
                        <w:r>
                          <w:rPr>
                            <w:b/>
                            <w:spacing w:val="-1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8"/>
                          </w:rPr>
                          <w:t>a</w:t>
                        </w:r>
                        <w:r>
                          <w:rPr>
                            <w:b/>
                            <w:spacing w:val="-1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8"/>
                          </w:rPr>
                          <w:t>ozvučením</w:t>
                        </w:r>
                      </w:p>
                    </w:tc>
                    <w:tc>
                      <w:tcPr>
                        <w:tcW w:w="4361" w:type="dxa"/>
                        <w:gridSpan w:val="5"/>
                        <w:tcBorders>
                          <w:right w:val="nil"/>
                        </w:tcBorders>
                        <w:shd w:val="clear" w:color="auto" w:fill="C1C1C1"/>
                      </w:tcPr>
                      <w:p w14:paraId="186C5041" w14:textId="77777777" w:rsidR="001800A2" w:rsidRDefault="001800A2"/>
                    </w:tc>
                  </w:tr>
                  <w:tr w:rsidR="001800A2" w14:paraId="3BB242EA" w14:textId="77777777">
                    <w:trPr>
                      <w:trHeight w:hRule="exact" w:val="494"/>
                    </w:trPr>
                    <w:tc>
                      <w:tcPr>
                        <w:tcW w:w="686" w:type="dxa"/>
                        <w:tcBorders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DEF604F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034E8946" w14:textId="77777777" w:rsidR="001800A2" w:rsidRDefault="009747E5">
                        <w:pPr>
                          <w:pStyle w:val="TableParagraph"/>
                          <w:spacing w:before="69"/>
                          <w:ind w:left="5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Číslo položky</w:t>
                        </w:r>
                      </w:p>
                    </w:tc>
                    <w:tc>
                      <w:tcPr>
                        <w:tcW w:w="3953" w:type="dxa"/>
                        <w:tcBorders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76F4FC59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2F81CBD6" w14:textId="77777777" w:rsidR="001800A2" w:rsidRDefault="009747E5">
                        <w:pPr>
                          <w:pStyle w:val="TableParagraph"/>
                          <w:spacing w:before="64"/>
                          <w:ind w:left="1428" w:right="1406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Soupis jednotlivých prvků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217591B5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366392BD" w14:textId="77777777" w:rsidR="001800A2" w:rsidRDefault="009747E5">
                        <w:pPr>
                          <w:pStyle w:val="TableParagraph"/>
                          <w:spacing w:before="69"/>
                          <w:ind w:left="127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M.j.</w:t>
                        </w:r>
                      </w:p>
                    </w:tc>
                    <w:tc>
                      <w:tcPr>
                        <w:tcW w:w="583" w:type="dxa"/>
                      </w:tcPr>
                      <w:p w14:paraId="2501292A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3894F531" w14:textId="77777777" w:rsidR="001800A2" w:rsidRDefault="009747E5">
                        <w:pPr>
                          <w:pStyle w:val="TableParagraph"/>
                          <w:spacing w:before="69"/>
                          <w:ind w:left="74" w:right="74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Množství</w:t>
                        </w:r>
                      </w:p>
                    </w:tc>
                    <w:tc>
                      <w:tcPr>
                        <w:tcW w:w="732" w:type="dxa"/>
                      </w:tcPr>
                      <w:p w14:paraId="458F36D6" w14:textId="77777777" w:rsidR="001800A2" w:rsidRDefault="009747E5">
                        <w:pPr>
                          <w:pStyle w:val="TableParagraph"/>
                          <w:spacing w:before="11" w:line="280" w:lineRule="auto"/>
                          <w:ind w:left="28" w:right="23" w:hanging="2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Cena v Kč bez DPH za ks (kpl)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9"/>
                          </w:rPr>
                          <w:t>(doplní dodavatel)</w:t>
                        </w:r>
                      </w:p>
                    </w:tc>
                    <w:tc>
                      <w:tcPr>
                        <w:tcW w:w="794" w:type="dxa"/>
                      </w:tcPr>
                      <w:p w14:paraId="22378803" w14:textId="77777777" w:rsidR="001800A2" w:rsidRDefault="001800A2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47698D84" w14:textId="77777777" w:rsidR="001800A2" w:rsidRDefault="009747E5">
                        <w:pPr>
                          <w:pStyle w:val="TableParagraph"/>
                          <w:spacing w:before="1"/>
                          <w:ind w:left="8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Cena v Kč bez</w:t>
                        </w:r>
                      </w:p>
                      <w:p w14:paraId="3766E429" w14:textId="77777777" w:rsidR="001800A2" w:rsidRDefault="009747E5">
                        <w:pPr>
                          <w:pStyle w:val="TableParagraph"/>
                          <w:spacing w:before="14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DPH celkem</w:t>
                        </w:r>
                      </w:p>
                    </w:tc>
                    <w:tc>
                      <w:tcPr>
                        <w:tcW w:w="1824" w:type="dxa"/>
                      </w:tcPr>
                      <w:p w14:paraId="014BBF42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51F4E998" w14:textId="77777777" w:rsidR="001800A2" w:rsidRDefault="009747E5">
                        <w:pPr>
                          <w:pStyle w:val="TableParagraph"/>
                          <w:spacing w:before="72"/>
                          <w:ind w:left="93" w:right="93"/>
                          <w:jc w:val="center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 xml:space="preserve">Nabízený produkt </w:t>
                        </w:r>
                        <w:r>
                          <w:rPr>
                            <w:b/>
                            <w:color w:val="FF0000"/>
                            <w:w w:val="105"/>
                            <w:sz w:val="9"/>
                          </w:rPr>
                          <w:t>(doplní dodavatel)</w:t>
                        </w:r>
                      </w:p>
                    </w:tc>
                  </w:tr>
                  <w:tr w:rsidR="001800A2" w14:paraId="6D9D2195" w14:textId="77777777">
                    <w:trPr>
                      <w:trHeight w:hRule="exact" w:val="125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0BDD004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CE20E75" w14:textId="77777777" w:rsidR="001800A2" w:rsidRDefault="001800A2"/>
                    </w:tc>
                    <w:tc>
                      <w:tcPr>
                        <w:tcW w:w="427" w:type="dxa"/>
                        <w:tcBorders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175172A7" w14:textId="77777777" w:rsidR="001800A2" w:rsidRDefault="001800A2"/>
                    </w:tc>
                    <w:tc>
                      <w:tcPr>
                        <w:tcW w:w="583" w:type="dxa"/>
                        <w:tcBorders>
                          <w:bottom w:val="single" w:sz="3" w:space="0" w:color="000000"/>
                        </w:tcBorders>
                      </w:tcPr>
                      <w:p w14:paraId="2AA82379" w14:textId="77777777" w:rsidR="001800A2" w:rsidRDefault="001800A2"/>
                    </w:tc>
                    <w:tc>
                      <w:tcPr>
                        <w:tcW w:w="732" w:type="dxa"/>
                        <w:tcBorders>
                          <w:bottom w:val="single" w:sz="3" w:space="0" w:color="000000"/>
                        </w:tcBorders>
                      </w:tcPr>
                      <w:p w14:paraId="0F659248" w14:textId="77777777" w:rsidR="001800A2" w:rsidRDefault="001800A2"/>
                    </w:tc>
                    <w:tc>
                      <w:tcPr>
                        <w:tcW w:w="794" w:type="dxa"/>
                        <w:tcBorders>
                          <w:bottom w:val="single" w:sz="3" w:space="0" w:color="000000"/>
                        </w:tcBorders>
                      </w:tcPr>
                      <w:p w14:paraId="46A985E9" w14:textId="77777777" w:rsidR="001800A2" w:rsidRDefault="001800A2"/>
                    </w:tc>
                    <w:tc>
                      <w:tcPr>
                        <w:tcW w:w="1824" w:type="dxa"/>
                        <w:tcBorders>
                          <w:bottom w:val="single" w:sz="3" w:space="0" w:color="000000"/>
                        </w:tcBorders>
                      </w:tcPr>
                      <w:p w14:paraId="7083067F" w14:textId="77777777" w:rsidR="001800A2" w:rsidRDefault="001800A2"/>
                    </w:tc>
                  </w:tr>
                  <w:tr w:rsidR="001800A2" w14:paraId="28FE1D59" w14:textId="77777777">
                    <w:trPr>
                      <w:trHeight w:hRule="exact" w:val="13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01E3D40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63209E48" w14:textId="77777777" w:rsidR="001800A2" w:rsidRDefault="009747E5">
                        <w:pPr>
                          <w:pStyle w:val="TableParagraph"/>
                          <w:spacing w:before="2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Projekční plátno s projektorem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75652EC8" w14:textId="77777777" w:rsidR="001800A2" w:rsidRDefault="001800A2"/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45C0ADCF" w14:textId="77777777" w:rsidR="001800A2" w:rsidRDefault="001800A2"/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0BD8C17C" w14:textId="77777777" w:rsidR="001800A2" w:rsidRDefault="001800A2"/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15835903" w14:textId="77777777" w:rsidR="001800A2" w:rsidRDefault="001800A2"/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6AFA8CF2" w14:textId="77777777" w:rsidR="001800A2" w:rsidRDefault="001800A2"/>
                    </w:tc>
                  </w:tr>
                  <w:tr w:rsidR="001800A2" w14:paraId="1991E51D" w14:textId="77777777">
                    <w:trPr>
                      <w:trHeight w:hRule="exact" w:val="187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7B89582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F4C5C37" w14:textId="77777777" w:rsidR="001800A2" w:rsidRDefault="009747E5">
                        <w:pPr>
                          <w:pStyle w:val="TableParagraph"/>
                          <w:spacing w:before="8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Elektrická rolovací projekční plocha pro montáž na stěnu nebo na zeď, barva tubusu bílá mat. formát obrazu 16:10 šíře proj.</w:t>
                        </w:r>
                      </w:p>
                      <w:p w14:paraId="6F7A8876" w14:textId="77777777" w:rsidR="001800A2" w:rsidRDefault="009747E5">
                        <w:pPr>
                          <w:pStyle w:val="TableParagraph"/>
                          <w:spacing w:before="7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plochy 300cm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4AD218F1" w14:textId="77777777" w:rsidR="001800A2" w:rsidRDefault="009747E5">
                        <w:pPr>
                          <w:pStyle w:val="TableParagraph"/>
                          <w:spacing w:before="49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913BBF9" w14:textId="77777777" w:rsidR="001800A2" w:rsidRDefault="009747E5">
                        <w:pPr>
                          <w:pStyle w:val="TableParagraph"/>
                          <w:spacing w:before="49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051F4B47" w14:textId="77777777" w:rsidR="001800A2" w:rsidRDefault="009747E5">
                        <w:pPr>
                          <w:pStyle w:val="TableParagraph"/>
                          <w:spacing w:before="49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8 332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C97942C" w14:textId="77777777" w:rsidR="001800A2" w:rsidRDefault="009747E5">
                        <w:pPr>
                          <w:pStyle w:val="TableParagraph"/>
                          <w:spacing w:before="49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8 332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E1C2A5B" w14:textId="77777777" w:rsidR="001800A2" w:rsidRDefault="009747E5">
                        <w:pPr>
                          <w:pStyle w:val="TableParagraph"/>
                          <w:spacing w:before="49"/>
                          <w:ind w:left="93" w:right="8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Sencor SES300NW</w:t>
                        </w:r>
                      </w:p>
                    </w:tc>
                  </w:tr>
                  <w:tr w:rsidR="001800A2" w14:paraId="27457BEC" w14:textId="77777777">
                    <w:trPr>
                      <w:trHeight w:hRule="exact" w:val="31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D0F4D59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F171192" w14:textId="77777777" w:rsidR="001800A2" w:rsidRDefault="009747E5">
                        <w:pPr>
                          <w:pStyle w:val="TableParagraph"/>
                          <w:spacing w:before="25" w:line="264" w:lineRule="auto"/>
                          <w:ind w:left="14" w:right="99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Projektor, Laser, Svítivost min 5000 lm, Kontrastní poměr 3 000 000:1, Rozlišení: 1920x1200 (WUXGA), Formát:  16:10 1,6x zoom, 6bodová korekce obrazovky, Podpora příkazů CEC, LAN, WIFI, 2x HDMI, 2x VGA, Korekce V, Korekce H, Lens shift,životnost sv. zdroje</w:t>
                        </w:r>
                        <w:r>
                          <w:rPr>
                            <w:sz w:val="7"/>
                          </w:rPr>
                          <w:t xml:space="preserve"> (normal): 20000 h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5309D765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3B9910DD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A28B996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07649E64" w14:textId="77777777" w:rsidR="001800A2" w:rsidRDefault="009747E5">
                        <w:pPr>
                          <w:pStyle w:val="TableParagraph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A1D0F36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07DD5CE4" w14:textId="77777777" w:rsidR="001800A2" w:rsidRDefault="009747E5">
                        <w:pPr>
                          <w:pStyle w:val="TableParagraph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51 371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2415B3D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305606C8" w14:textId="77777777" w:rsidR="001800A2" w:rsidRDefault="009747E5">
                        <w:pPr>
                          <w:pStyle w:val="TableParagraph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51 371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F4EF567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43296CF3" w14:textId="77777777" w:rsidR="001800A2" w:rsidRDefault="009747E5">
                        <w:pPr>
                          <w:pStyle w:val="TableParagraph"/>
                          <w:ind w:left="93" w:right="19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5"/>
                            <w:sz w:val="7"/>
                          </w:rPr>
                          <w:t>Panasonic  PT-VMZ51EJ</w:t>
                        </w:r>
                      </w:p>
                    </w:tc>
                  </w:tr>
                  <w:tr w:rsidR="001800A2" w14:paraId="1CF5629E" w14:textId="77777777">
                    <w:trPr>
                      <w:trHeight w:hRule="exact" w:val="125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FAFD7D0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7F7208E" w14:textId="77777777" w:rsidR="001800A2" w:rsidRDefault="009747E5">
                        <w:pPr>
                          <w:pStyle w:val="TableParagraph"/>
                          <w:spacing w:before="20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Držák projektoru na strop cca 1,5 m pod strop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2EA8A0D5" w14:textId="77777777" w:rsidR="001800A2" w:rsidRDefault="009747E5">
                        <w:pPr>
                          <w:pStyle w:val="TableParagraph"/>
                          <w:spacing w:before="18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62EDC87" w14:textId="77777777" w:rsidR="001800A2" w:rsidRDefault="009747E5">
                        <w:pPr>
                          <w:pStyle w:val="TableParagraph"/>
                          <w:spacing w:before="18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ECEF605" w14:textId="77777777" w:rsidR="001800A2" w:rsidRDefault="009747E5">
                        <w:pPr>
                          <w:pStyle w:val="TableParagraph"/>
                          <w:spacing w:before="18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4 136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04C0E288" w14:textId="77777777" w:rsidR="001800A2" w:rsidRDefault="009747E5">
                        <w:pPr>
                          <w:pStyle w:val="TableParagraph"/>
                          <w:spacing w:before="18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4 136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6BF1E2C" w14:textId="77777777" w:rsidR="001800A2" w:rsidRDefault="009747E5">
                        <w:pPr>
                          <w:pStyle w:val="TableParagraph"/>
                          <w:spacing w:before="18"/>
                          <w:ind w:left="90" w:right="9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Vogels</w:t>
                        </w:r>
                      </w:p>
                    </w:tc>
                  </w:tr>
                  <w:tr w:rsidR="001800A2" w14:paraId="3B1CF7EF" w14:textId="77777777">
                    <w:trPr>
                      <w:trHeight w:hRule="exact" w:val="13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CD4F8C8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6158B8AB" w14:textId="77777777" w:rsidR="001800A2" w:rsidRDefault="009747E5">
                        <w:pPr>
                          <w:pStyle w:val="TableParagraph"/>
                          <w:spacing w:before="2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Řídící systém AVT a signal management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23B151D0" w14:textId="77777777" w:rsidR="001800A2" w:rsidRDefault="001800A2"/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649C5C4C" w14:textId="77777777" w:rsidR="001800A2" w:rsidRDefault="001800A2"/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5D8DB13D" w14:textId="77777777" w:rsidR="001800A2" w:rsidRDefault="001800A2"/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1FD56500" w14:textId="77777777" w:rsidR="001800A2" w:rsidRDefault="001800A2"/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589083CB" w14:textId="77777777" w:rsidR="001800A2" w:rsidRDefault="001800A2"/>
                    </w:tc>
                  </w:tr>
                  <w:tr w:rsidR="001800A2" w14:paraId="3ED31EF6" w14:textId="77777777">
                    <w:trPr>
                      <w:trHeight w:hRule="exact" w:val="398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16068F5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AA776BD" w14:textId="77777777" w:rsidR="001800A2" w:rsidRDefault="001800A2">
                        <w:pPr>
                          <w:pStyle w:val="TableParagraph"/>
                          <w:spacing w:before="4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1583148B" w14:textId="77777777" w:rsidR="001800A2" w:rsidRDefault="009747E5">
                        <w:pPr>
                          <w:pStyle w:val="TableParagraph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Celokovové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přípojné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místo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s</w:t>
                        </w:r>
                        <w:r>
                          <w:rPr>
                            <w:spacing w:val="-4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vyklápěcím</w:t>
                        </w:r>
                        <w:r>
                          <w:rPr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krytem,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2x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AC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230V</w:t>
                        </w:r>
                        <w:r>
                          <w:rPr>
                            <w:spacing w:val="-6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CZ/FR,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1x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HDMI,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1x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USB-C,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1x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Audio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jack</w:t>
                        </w:r>
                        <w:r>
                          <w:rPr>
                            <w:spacing w:val="-6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3,5mm,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2x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modul</w:t>
                        </w:r>
                        <w:r>
                          <w:rPr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AAP</w:t>
                        </w:r>
                      </w:p>
                      <w:p w14:paraId="60B7D0D7" w14:textId="77777777" w:rsidR="001800A2" w:rsidRDefault="009747E5">
                        <w:pPr>
                          <w:pStyle w:val="TableParagraph"/>
                          <w:spacing w:before="8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s 1x ETH cat 6, 1x modul AAP s 2xUSB A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06D3B8BA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2"/>
                          </w:rPr>
                        </w:pPr>
                      </w:p>
                      <w:p w14:paraId="03626B46" w14:textId="77777777" w:rsidR="001800A2" w:rsidRDefault="009747E5">
                        <w:pPr>
                          <w:pStyle w:val="TableParagraph"/>
                          <w:spacing w:before="1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1BA1CA4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0BE9B2F9" w14:textId="77777777" w:rsidR="001800A2" w:rsidRDefault="009747E5">
                        <w:pPr>
                          <w:pStyle w:val="TableParagraph"/>
                          <w:spacing w:before="57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F83A372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18220D9B" w14:textId="77777777" w:rsidR="001800A2" w:rsidRDefault="009747E5">
                        <w:pPr>
                          <w:pStyle w:val="TableParagraph"/>
                          <w:spacing w:before="57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19 968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D70A7D5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15E37CE2" w14:textId="77777777" w:rsidR="001800A2" w:rsidRDefault="009747E5">
                        <w:pPr>
                          <w:pStyle w:val="TableParagraph"/>
                          <w:spacing w:before="57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19 968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33AB029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0D84E85E" w14:textId="77777777" w:rsidR="001800A2" w:rsidRDefault="009747E5">
                        <w:pPr>
                          <w:pStyle w:val="TableParagraph"/>
                          <w:spacing w:before="57"/>
                          <w:ind w:left="93" w:right="76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Extron Cablecubby 700</w:t>
                        </w:r>
                      </w:p>
                    </w:tc>
                  </w:tr>
                  <w:tr w:rsidR="001800A2" w14:paraId="56EF44A4" w14:textId="77777777">
                    <w:trPr>
                      <w:trHeight w:hRule="exact" w:val="398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457A1C7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0E62409" w14:textId="77777777" w:rsidR="001800A2" w:rsidRDefault="009747E5">
                        <w:pPr>
                          <w:pStyle w:val="TableParagraph"/>
                          <w:spacing w:before="68" w:line="264" w:lineRule="auto"/>
                          <w:ind w:left="14" w:right="51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Ovládací klávesnice řídícího systému s napojením na stávající dohledový systém AVT v budově, 8+2 tlačítka s výměnnými popisky indikací stavu podsvětlení, regulace hlasitosti na panelu, řídící část obsahuje 2x obousměrný port RS232, 2x relé, IR port pro dvě</w:t>
                        </w:r>
                        <w:r>
                          <w:rPr>
                            <w:sz w:val="7"/>
                          </w:rPr>
                          <w:t xml:space="preserve"> zařízení, 1x IO vstup, Rohraní ETH, napájení PoE nebo 12V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480157D1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2"/>
                          </w:rPr>
                        </w:pPr>
                      </w:p>
                      <w:p w14:paraId="7692D227" w14:textId="77777777" w:rsidR="001800A2" w:rsidRDefault="009747E5">
                        <w:pPr>
                          <w:pStyle w:val="TableParagraph"/>
                          <w:spacing w:before="1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9950B37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65DC304B" w14:textId="77777777" w:rsidR="001800A2" w:rsidRDefault="009747E5">
                        <w:pPr>
                          <w:pStyle w:val="TableParagraph"/>
                          <w:spacing w:before="57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B359C11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62B10473" w14:textId="77777777" w:rsidR="001800A2" w:rsidRDefault="009747E5">
                        <w:pPr>
                          <w:pStyle w:val="TableParagraph"/>
                          <w:spacing w:before="57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22 620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C04AC89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1A5BC7CF" w14:textId="77777777" w:rsidR="001800A2" w:rsidRDefault="009747E5">
                        <w:pPr>
                          <w:pStyle w:val="TableParagraph"/>
                          <w:spacing w:before="57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22 620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E0D00FA" w14:textId="77777777" w:rsidR="001800A2" w:rsidRDefault="001800A2">
                        <w:pPr>
                          <w:pStyle w:val="TableParagraph"/>
                          <w:spacing w:before="4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63EB5A2C" w14:textId="77777777" w:rsidR="001800A2" w:rsidRDefault="009747E5">
                        <w:pPr>
                          <w:pStyle w:val="TableParagraph"/>
                          <w:ind w:left="93" w:right="9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Extron MLC Plus 200</w:t>
                        </w:r>
                      </w:p>
                    </w:tc>
                  </w:tr>
                  <w:tr w:rsidR="001800A2" w14:paraId="1E8AA7DC" w14:textId="77777777">
                    <w:trPr>
                      <w:trHeight w:hRule="exact" w:val="43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4292EAE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AF0A0A7" w14:textId="77777777" w:rsidR="001800A2" w:rsidRDefault="009747E5">
                        <w:pPr>
                          <w:pStyle w:val="TableParagraph"/>
                          <w:spacing w:before="24" w:line="71" w:lineRule="exact"/>
                          <w:ind w:left="451"/>
                          <w:rPr>
                            <w:rFonts w:ascii="Cambria Math" w:hAnsi="Cambria Math"/>
                            <w:sz w:val="7"/>
                          </w:rPr>
                        </w:pPr>
                        <w:r>
                          <w:rPr>
                            <w:rFonts w:ascii="Cambria Math" w:hAnsi="Cambria Math"/>
                            <w:w w:val="99"/>
                            <w:sz w:val="7"/>
                          </w:rPr>
                          <w:t>‑</w:t>
                        </w:r>
                      </w:p>
                      <w:p w14:paraId="6C4FFF88" w14:textId="77777777" w:rsidR="001800A2" w:rsidRDefault="009747E5">
                        <w:pPr>
                          <w:pStyle w:val="TableParagraph"/>
                          <w:spacing w:line="70" w:lineRule="exact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HDMI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multiformátová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přepínací</w:t>
                        </w:r>
                        <w:r>
                          <w:rPr>
                            <w:spacing w:val="-2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matice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4x4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HDMI,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podpora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rozlišení</w:t>
                        </w:r>
                        <w:r>
                          <w:rPr>
                            <w:spacing w:val="-2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up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to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4K/60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@</w:t>
                        </w:r>
                        <w:r>
                          <w:rPr>
                            <w:spacing w:val="-6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4:4:4,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HDMI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2.0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up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to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18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Gbps,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HDR,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Deep</w:t>
                        </w:r>
                      </w:p>
                      <w:p w14:paraId="540AEE94" w14:textId="77777777" w:rsidR="001800A2" w:rsidRDefault="009747E5">
                        <w:pPr>
                          <w:pStyle w:val="TableParagraph"/>
                          <w:spacing w:before="9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Color up to 12 bit, 3D, HD, CEC, HDCP, 2x dekodér Audio s analogovým výstupem a řízením výstupní hlasitostri, řízení</w:t>
                        </w:r>
                      </w:p>
                      <w:p w14:paraId="426F8C71" w14:textId="77777777" w:rsidR="001800A2" w:rsidRDefault="009747E5">
                        <w:pPr>
                          <w:pStyle w:val="TableParagraph"/>
                          <w:spacing w:before="8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pomocí RS232 a ETH, napájení 230V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4C6B9B60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14:paraId="573480EC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442CFC7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6229CA4D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6"/>
                          </w:rPr>
                        </w:pPr>
                      </w:p>
                      <w:p w14:paraId="7842D0F9" w14:textId="77777777" w:rsidR="001800A2" w:rsidRDefault="009747E5">
                        <w:pPr>
                          <w:pStyle w:val="TableParagraph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657DAF7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63780EF8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6"/>
                          </w:rPr>
                        </w:pPr>
                      </w:p>
                      <w:p w14:paraId="0FE326C0" w14:textId="77777777" w:rsidR="001800A2" w:rsidRDefault="009747E5">
                        <w:pPr>
                          <w:pStyle w:val="TableParagraph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69 889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8524162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26A317D5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6"/>
                          </w:rPr>
                        </w:pPr>
                      </w:p>
                      <w:p w14:paraId="59D607F1" w14:textId="77777777" w:rsidR="001800A2" w:rsidRDefault="009747E5">
                        <w:pPr>
                          <w:pStyle w:val="TableParagraph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69 889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02FB7FEC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05672C46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6"/>
                          </w:rPr>
                        </w:pPr>
                      </w:p>
                      <w:p w14:paraId="621A1B00" w14:textId="77777777" w:rsidR="001800A2" w:rsidRDefault="009747E5">
                        <w:pPr>
                          <w:pStyle w:val="TableParagraph"/>
                          <w:ind w:left="93" w:right="78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Extron DXP 44 HD 4K PLUS</w:t>
                        </w:r>
                      </w:p>
                    </w:tc>
                  </w:tr>
                  <w:tr w:rsidR="001800A2" w14:paraId="07B8B64A" w14:textId="77777777">
                    <w:trPr>
                      <w:trHeight w:hRule="exact" w:val="350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8565772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36596EB" w14:textId="77777777" w:rsidR="001800A2" w:rsidRDefault="001800A2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5B5B7B6D" w14:textId="77777777" w:rsidR="001800A2" w:rsidRDefault="009747E5">
                        <w:pPr>
                          <w:pStyle w:val="TableParagraph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Převodník USB-C video signálu na HDMI, rozlišení up to 4K/60 @ 4:4:4, HDCP 2.3, napájení USB-C 60W , napájení 230V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5F9AFE6E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581FA923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1A88220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4894DA5E" w14:textId="77777777" w:rsidR="001800A2" w:rsidRDefault="009747E5">
                        <w:pPr>
                          <w:pStyle w:val="TableParagraph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18A32B3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7DC7BBBD" w14:textId="77777777" w:rsidR="001800A2" w:rsidRDefault="009747E5">
                        <w:pPr>
                          <w:pStyle w:val="TableParagraph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8 580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27A4322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576E6AC2" w14:textId="77777777" w:rsidR="001800A2" w:rsidRDefault="009747E5">
                        <w:pPr>
                          <w:pStyle w:val="TableParagraph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8 580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202749C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7340603B" w14:textId="77777777" w:rsidR="001800A2" w:rsidRDefault="009747E5">
                        <w:pPr>
                          <w:pStyle w:val="TableParagraph"/>
                          <w:ind w:left="93" w:right="9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Extron USB-C HD 101</w:t>
                        </w:r>
                      </w:p>
                    </w:tc>
                  </w:tr>
                  <w:tr w:rsidR="001800A2" w14:paraId="4F5100ED" w14:textId="77777777">
                    <w:trPr>
                      <w:trHeight w:hRule="exact" w:val="374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435FC4A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61C80B2" w14:textId="77777777" w:rsidR="001800A2" w:rsidRDefault="009747E5">
                        <w:pPr>
                          <w:pStyle w:val="TableParagraph"/>
                          <w:spacing w:before="56" w:line="264" w:lineRule="auto"/>
                          <w:ind w:left="14" w:right="-3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DTP HDMI 4K vysílač pro přenos signálů HDMI, Audio a RS232 po UTP kabelu, přenos do vzdálenosti 70m pomocí stíněného UTP kabelu CATx, Podpora 4K rozlišení, přenosová rychlost 10,2 Gbps, Deep Color up to 12-bit, 3D, HDCP 2.2 compliant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7E81F005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59E1FB55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D73CE1C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6EB6E707" w14:textId="77777777" w:rsidR="001800A2" w:rsidRDefault="009747E5">
                        <w:pPr>
                          <w:pStyle w:val="TableParagraph"/>
                          <w:spacing w:before="1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9C9F618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53F2EEFA" w14:textId="77777777" w:rsidR="001800A2" w:rsidRDefault="009747E5">
                        <w:pPr>
                          <w:pStyle w:val="TableParagraph"/>
                          <w:spacing w:before="1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8 268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29C6DB31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4CD3AFA1" w14:textId="77777777" w:rsidR="001800A2" w:rsidRDefault="009747E5">
                        <w:pPr>
                          <w:pStyle w:val="TableParagraph"/>
                          <w:spacing w:before="1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8 268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005A29B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233BFC76" w14:textId="77777777" w:rsidR="001800A2" w:rsidRDefault="009747E5">
                        <w:pPr>
                          <w:pStyle w:val="TableParagraph"/>
                          <w:spacing w:before="1"/>
                          <w:ind w:left="93" w:right="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Extron DTP HDMI 4K 230 Tx</w:t>
                        </w:r>
                      </w:p>
                    </w:tc>
                  </w:tr>
                  <w:tr w:rsidR="001800A2" w14:paraId="13D2E903" w14:textId="77777777">
                    <w:trPr>
                      <w:trHeight w:hRule="exact" w:val="374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19D5791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C353CDA" w14:textId="77777777" w:rsidR="001800A2" w:rsidRDefault="009747E5">
                        <w:pPr>
                          <w:pStyle w:val="TableParagraph"/>
                          <w:spacing w:before="13" w:line="264" w:lineRule="auto"/>
                          <w:ind w:left="14" w:right="99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DTP HDMI 4K přijímač pro přenos signálů HDMI, Audio a RS232 po UTP kabelu, přenos do vzdálenosti 70m pomocí stíněného UTP kabelu CATx, Podpora 4K rozlišení, přenosová rychlost 10,2 Gbps, Deep Color up to 12-bit, 3D, HDCP 2.2 compliant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616C55AE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141FCFED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2378772A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5F804559" w14:textId="77777777" w:rsidR="001800A2" w:rsidRDefault="009747E5">
                        <w:pPr>
                          <w:pStyle w:val="TableParagraph"/>
                          <w:spacing w:before="1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6F13EEC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0007CA8A" w14:textId="77777777" w:rsidR="001800A2" w:rsidRDefault="009747E5">
                        <w:pPr>
                          <w:pStyle w:val="TableParagraph"/>
                          <w:spacing w:before="1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8 268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5F1CBB3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68207B60" w14:textId="77777777" w:rsidR="001800A2" w:rsidRDefault="009747E5">
                        <w:pPr>
                          <w:pStyle w:val="TableParagraph"/>
                          <w:spacing w:before="1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8 268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12A0830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0488EC03" w14:textId="77777777" w:rsidR="001800A2" w:rsidRDefault="009747E5">
                        <w:pPr>
                          <w:pStyle w:val="TableParagraph"/>
                          <w:spacing w:before="1"/>
                          <w:ind w:left="93" w:right="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Extron DTP HDMI 4K 230 Rx</w:t>
                        </w:r>
                      </w:p>
                    </w:tc>
                  </w:tr>
                  <w:tr w:rsidR="001800A2" w14:paraId="06F3F7B4" w14:textId="77777777">
                    <w:trPr>
                      <w:trHeight w:hRule="exact" w:val="43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D41DB3A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2841053" w14:textId="77777777" w:rsidR="001800A2" w:rsidRDefault="009747E5">
                        <w:pPr>
                          <w:pStyle w:val="TableParagraph"/>
                          <w:spacing w:line="80" w:lineRule="exact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Audio mixážní jednotka 2x mikrofonní vstup s možností phantomového napájení 48V, 1x stereo linkový audio vstup, možnost</w:t>
                        </w:r>
                      </w:p>
                      <w:p w14:paraId="1F72E1DF" w14:textId="77777777" w:rsidR="001800A2" w:rsidRDefault="009747E5">
                        <w:pPr>
                          <w:pStyle w:val="TableParagraph"/>
                          <w:spacing w:before="8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ekvalizace, 2x stereo výstup (1x s pevnou úrovní a 1x s řízenou úrovní), DSP audio signal processing</w:t>
                        </w:r>
                      </w:p>
                      <w:p w14:paraId="154FF7D1" w14:textId="77777777" w:rsidR="001800A2" w:rsidRDefault="009747E5">
                        <w:pPr>
                          <w:pStyle w:val="TableParagraph"/>
                          <w:spacing w:before="8" w:line="264" w:lineRule="auto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24-bit/48 kHz analog-to-digital and</w:t>
                        </w:r>
                        <w:r>
                          <w:rPr>
                            <w:sz w:val="7"/>
                          </w:rPr>
                          <w:t xml:space="preserve"> digital-to-analog převodník, nízká doba zpoždění při zpracování DS, řízení po RS232, možnost ovládání hlasitosti na předním panelu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37E2C233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14:paraId="1140FDFD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055C9620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4BF7FA7A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6"/>
                          </w:rPr>
                        </w:pPr>
                      </w:p>
                      <w:p w14:paraId="035104A6" w14:textId="77777777" w:rsidR="001800A2" w:rsidRDefault="009747E5">
                        <w:pPr>
                          <w:pStyle w:val="TableParagraph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62BFE1D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70C08603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6"/>
                          </w:rPr>
                        </w:pPr>
                      </w:p>
                      <w:p w14:paraId="24E20C04" w14:textId="77777777" w:rsidR="001800A2" w:rsidRDefault="009747E5">
                        <w:pPr>
                          <w:pStyle w:val="TableParagraph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8 580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0EF3B0BA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35CF76AF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6"/>
                          </w:rPr>
                        </w:pPr>
                      </w:p>
                      <w:p w14:paraId="7308EA5E" w14:textId="77777777" w:rsidR="001800A2" w:rsidRDefault="009747E5">
                        <w:pPr>
                          <w:pStyle w:val="TableParagraph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8 580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8140D56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74507960" w14:textId="77777777" w:rsidR="001800A2" w:rsidRDefault="001800A2">
                        <w:pPr>
                          <w:pStyle w:val="TableParagraph"/>
                          <w:spacing w:before="1"/>
                          <w:rPr>
                            <w:rFonts w:ascii="Calibri"/>
                            <w:b/>
                            <w:sz w:val="6"/>
                          </w:rPr>
                        </w:pPr>
                      </w:p>
                      <w:p w14:paraId="4E4D4F9C" w14:textId="77777777" w:rsidR="001800A2" w:rsidRDefault="009747E5">
                        <w:pPr>
                          <w:pStyle w:val="TableParagraph"/>
                          <w:ind w:left="93" w:right="78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Extron MVC 121 Plus</w:t>
                        </w:r>
                      </w:p>
                    </w:tc>
                  </w:tr>
                  <w:tr w:rsidR="001800A2" w14:paraId="15BCCD9A" w14:textId="77777777">
                    <w:trPr>
                      <w:trHeight w:hRule="exact" w:val="307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8727AAC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AD900DC" w14:textId="77777777" w:rsidR="001800A2" w:rsidRDefault="009747E5">
                        <w:pPr>
                          <w:pStyle w:val="TableParagraph"/>
                          <w:spacing w:before="68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Podružný rozvaděč, plastové provedení do katedry, pro ovládání pohybu plátna, vybavený 2x 230V 10A relé, jistič, napájecí</w:t>
                        </w:r>
                      </w:p>
                      <w:p w14:paraId="3202D2BC" w14:textId="77777777" w:rsidR="001800A2" w:rsidRDefault="009747E5">
                        <w:pPr>
                          <w:pStyle w:val="TableParagraph"/>
                          <w:spacing w:before="7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zdroj pro cívku relé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315B55D5" w14:textId="77777777" w:rsidR="001800A2" w:rsidRDefault="001800A2">
                        <w:pPr>
                          <w:pStyle w:val="TableParagraph"/>
                          <w:spacing w:before="12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17F89690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6B4BF0C" w14:textId="77777777" w:rsidR="001800A2" w:rsidRDefault="001800A2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4F11F3B2" w14:textId="77777777" w:rsidR="001800A2" w:rsidRDefault="009747E5">
                        <w:pPr>
                          <w:pStyle w:val="TableParagraph"/>
                          <w:spacing w:before="1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EBEC050" w14:textId="77777777" w:rsidR="001800A2" w:rsidRDefault="001800A2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76E4B64B" w14:textId="77777777" w:rsidR="001800A2" w:rsidRDefault="009747E5">
                        <w:pPr>
                          <w:pStyle w:val="TableParagraph"/>
                          <w:spacing w:before="1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2 317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F32578D" w14:textId="77777777" w:rsidR="001800A2" w:rsidRDefault="001800A2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0955A341" w14:textId="77777777" w:rsidR="001800A2" w:rsidRDefault="009747E5">
                        <w:pPr>
                          <w:pStyle w:val="TableParagraph"/>
                          <w:spacing w:before="1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2 317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5649EB9" w14:textId="77777777" w:rsidR="001800A2" w:rsidRDefault="001800A2">
                        <w:pPr>
                          <w:pStyle w:val="TableParagraph"/>
                          <w:spacing w:before="11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7029FC31" w14:textId="77777777" w:rsidR="001800A2" w:rsidRDefault="009747E5">
                        <w:pPr>
                          <w:pStyle w:val="TableParagraph"/>
                          <w:spacing w:before="1"/>
                          <w:ind w:left="93" w:right="82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atyp</w:t>
                        </w:r>
                      </w:p>
                    </w:tc>
                  </w:tr>
                  <w:tr w:rsidR="001800A2" w14:paraId="690F9B80" w14:textId="77777777">
                    <w:trPr>
                      <w:trHeight w:hRule="exact" w:val="13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72852B5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30F9A15A" w14:textId="77777777" w:rsidR="001800A2" w:rsidRDefault="009747E5">
                        <w:pPr>
                          <w:pStyle w:val="TableParagraph"/>
                          <w:spacing w:before="2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Katedra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73AFCAFD" w14:textId="77777777" w:rsidR="001800A2" w:rsidRDefault="001800A2"/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3A0B4F2F" w14:textId="77777777" w:rsidR="001800A2" w:rsidRDefault="001800A2"/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5EE9A0E7" w14:textId="77777777" w:rsidR="001800A2" w:rsidRDefault="001800A2"/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43CEAE29" w14:textId="77777777" w:rsidR="001800A2" w:rsidRDefault="001800A2"/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6AFC387A" w14:textId="77777777" w:rsidR="001800A2" w:rsidRDefault="001800A2"/>
                    </w:tc>
                  </w:tr>
                  <w:tr w:rsidR="001800A2" w14:paraId="6BC55AAF" w14:textId="77777777">
                    <w:trPr>
                      <w:trHeight w:hRule="exact" w:val="56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6CD6F05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228CD69" w14:textId="77777777" w:rsidR="001800A2" w:rsidRDefault="009747E5">
                        <w:pPr>
                          <w:pStyle w:val="TableParagraph"/>
                          <w:spacing w:before="18" w:line="264" w:lineRule="auto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Samostatně stojící katedra s místem pro sezení vyučujícího, pracovní plochou a prostorem pro monitor, klávesnici, myš, vizualizér</w:t>
                        </w:r>
                        <w:r>
                          <w:rPr>
                            <w:spacing w:val="-4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a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NTB,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provedení</w:t>
                        </w:r>
                        <w:r>
                          <w:rPr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z</w:t>
                        </w:r>
                        <w:r>
                          <w:rPr>
                            <w:spacing w:val="-6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dřevotřísky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potažené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laminem,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boční</w:t>
                        </w:r>
                        <w:r>
                          <w:rPr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desky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a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dvířka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tl.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18mm</w:t>
                        </w:r>
                        <w:r>
                          <w:rPr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pracovní</w:t>
                        </w:r>
                        <w:r>
                          <w:rPr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deska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zdvojená</w:t>
                        </w:r>
                        <w:r>
                          <w:rPr>
                            <w:spacing w:val="-5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2x</w:t>
                        </w:r>
                        <w:r>
                          <w:rPr>
                            <w:spacing w:val="-7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18mm. Katedra má sam</w:t>
                        </w:r>
                        <w:r>
                          <w:rPr>
                            <w:sz w:val="7"/>
                          </w:rPr>
                          <w:t xml:space="preserve">ostatnou uzamykatelnou část pro AV techniku, přístupnou z předu a ze zadu, v části pro AVT je instalováno tiché aktivní odvětrání spouštěné spolu s AVT pomocí řídícího systému, ovládací a přípojný panel jsou zapuštěny do desky stolu, v dolní části katedry </w:t>
                        </w:r>
                        <w:r>
                          <w:rPr>
                            <w:sz w:val="7"/>
                          </w:rPr>
                          <w:t>jsou dvě mřížky pro nasávání vzduchu min 100x 400mm, připojení kabeláže k AVT je realizováno průchodem</w:t>
                        </w:r>
                        <w:r>
                          <w:rPr>
                            <w:spacing w:val="-9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z</w:t>
                        </w:r>
                        <w:r>
                          <w:rPr>
                            <w:spacing w:val="-10"/>
                            <w:sz w:val="7"/>
                          </w:rPr>
                          <w:t xml:space="preserve"> </w:t>
                        </w:r>
                        <w:r>
                          <w:rPr>
                            <w:sz w:val="7"/>
                          </w:rPr>
                          <w:t>podlahy.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525D10A2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10"/>
                          </w:rPr>
                        </w:pPr>
                      </w:p>
                      <w:p w14:paraId="5753E85F" w14:textId="77777777" w:rsidR="001800A2" w:rsidRDefault="001800A2">
                        <w:pPr>
                          <w:pStyle w:val="TableParagraph"/>
                          <w:spacing w:before="5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49067654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7F64AFC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5EA7708C" w14:textId="77777777" w:rsidR="001800A2" w:rsidRDefault="001800A2">
                        <w:pPr>
                          <w:pStyle w:val="TableParagraph"/>
                          <w:spacing w:before="4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5895A43E" w14:textId="77777777" w:rsidR="001800A2" w:rsidRDefault="009747E5">
                        <w:pPr>
                          <w:pStyle w:val="TableParagraph"/>
                          <w:spacing w:before="1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7FCAC240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208B0863" w14:textId="77777777" w:rsidR="001800A2" w:rsidRDefault="001800A2">
                        <w:pPr>
                          <w:pStyle w:val="TableParagraph"/>
                          <w:spacing w:before="4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10CD909D" w14:textId="77777777" w:rsidR="001800A2" w:rsidRDefault="009747E5">
                        <w:pPr>
                          <w:pStyle w:val="TableParagraph"/>
                          <w:spacing w:before="1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18 350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93197EC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3E9E1E1D" w14:textId="77777777" w:rsidR="001800A2" w:rsidRDefault="001800A2">
                        <w:pPr>
                          <w:pStyle w:val="TableParagraph"/>
                          <w:spacing w:before="4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52F60F28" w14:textId="77777777" w:rsidR="001800A2" w:rsidRDefault="009747E5">
                        <w:pPr>
                          <w:pStyle w:val="TableParagraph"/>
                          <w:spacing w:before="1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18 350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4B05C74" w14:textId="77777777" w:rsidR="001800A2" w:rsidRDefault="001800A2">
                        <w:pPr>
                          <w:pStyle w:val="TableParagraph"/>
                          <w:rPr>
                            <w:rFonts w:ascii="Calibri"/>
                            <w:b/>
                            <w:sz w:val="8"/>
                          </w:rPr>
                        </w:pPr>
                      </w:p>
                      <w:p w14:paraId="3CD7AFB3" w14:textId="77777777" w:rsidR="001800A2" w:rsidRDefault="001800A2">
                        <w:pPr>
                          <w:pStyle w:val="TableParagraph"/>
                          <w:spacing w:before="4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397C2C89" w14:textId="77777777" w:rsidR="001800A2" w:rsidRDefault="009747E5">
                        <w:pPr>
                          <w:pStyle w:val="TableParagraph"/>
                          <w:spacing w:before="1"/>
                          <w:ind w:left="93" w:right="79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atyp.</w:t>
                        </w:r>
                      </w:p>
                    </w:tc>
                  </w:tr>
                  <w:tr w:rsidR="001800A2" w14:paraId="70500192" w14:textId="77777777">
                    <w:trPr>
                      <w:trHeight w:hRule="exact" w:val="187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D34E064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09116B3" w14:textId="77777777" w:rsidR="001800A2" w:rsidRDefault="009747E5">
                        <w:pPr>
                          <w:pStyle w:val="TableParagraph"/>
                          <w:spacing w:before="8" w:line="264" w:lineRule="auto"/>
                          <w:ind w:left="14" w:righ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2x Police 19" 400mm hloubka, motážní prvky pro rackový systém o rozměru 19", racková napájecí lišta 8x 230V s vypínačem, drobný instalační a vyvazovací materiál pro AVT kabeláž v katedře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1920979D" w14:textId="77777777" w:rsidR="001800A2" w:rsidRDefault="009747E5">
                        <w:pPr>
                          <w:pStyle w:val="TableParagraph"/>
                          <w:spacing w:before="49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265198F" w14:textId="77777777" w:rsidR="001800A2" w:rsidRDefault="009747E5">
                        <w:pPr>
                          <w:pStyle w:val="TableParagraph"/>
                          <w:spacing w:before="49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B924D47" w14:textId="77777777" w:rsidR="001800A2" w:rsidRDefault="009747E5">
                        <w:pPr>
                          <w:pStyle w:val="TableParagraph"/>
                          <w:spacing w:before="49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3 811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6AB7DD3" w14:textId="77777777" w:rsidR="001800A2" w:rsidRDefault="009747E5">
                        <w:pPr>
                          <w:pStyle w:val="TableParagraph"/>
                          <w:spacing w:before="49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3 811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C06EA1C" w14:textId="77777777" w:rsidR="001800A2" w:rsidRDefault="009747E5">
                        <w:pPr>
                          <w:pStyle w:val="TableParagraph"/>
                          <w:spacing w:before="49"/>
                          <w:ind w:left="93" w:right="79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atyp.</w:t>
                        </w:r>
                      </w:p>
                    </w:tc>
                  </w:tr>
                  <w:tr w:rsidR="001800A2" w14:paraId="0C06F9BF" w14:textId="77777777">
                    <w:trPr>
                      <w:trHeight w:hRule="exact" w:val="13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859303B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209C1A62" w14:textId="77777777" w:rsidR="001800A2" w:rsidRDefault="009747E5">
                        <w:pPr>
                          <w:pStyle w:val="TableParagraph"/>
                          <w:spacing w:before="2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Vizualizér a PC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1FACD800" w14:textId="77777777" w:rsidR="001800A2" w:rsidRDefault="001800A2"/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44E74CE5" w14:textId="77777777" w:rsidR="001800A2" w:rsidRDefault="001800A2"/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787DBF4F" w14:textId="77777777" w:rsidR="001800A2" w:rsidRDefault="001800A2"/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0B213CE7" w14:textId="77777777" w:rsidR="001800A2" w:rsidRDefault="001800A2"/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152A1F7F" w14:textId="77777777" w:rsidR="001800A2" w:rsidRDefault="001800A2"/>
                    </w:tc>
                  </w:tr>
                  <w:tr w:rsidR="001800A2" w14:paraId="30264A96" w14:textId="77777777">
                    <w:trPr>
                      <w:trHeight w:hRule="exact" w:val="187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2A7C71E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98E7C3F" w14:textId="77777777" w:rsidR="001800A2" w:rsidRDefault="009747E5">
                        <w:pPr>
                          <w:pStyle w:val="TableParagraph"/>
                          <w:spacing w:before="8" w:line="264" w:lineRule="auto"/>
                          <w:ind w:left="14" w:right="79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Vizualizer, Zobrazovací člen 13MPix, rozlišení 4K, 60fps, 14xoptický zoom, 322xcelkový zoom, snímaná oblast A3, výstupy: HDMI, VGA, USB, automatické ostření, integrované osvětlení, vestavěný mikrofon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6A417F7D" w14:textId="77777777" w:rsidR="001800A2" w:rsidRDefault="009747E5">
                        <w:pPr>
                          <w:pStyle w:val="TableParagraph"/>
                          <w:spacing w:before="49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DC4BFE4" w14:textId="77777777" w:rsidR="001800A2" w:rsidRDefault="009747E5">
                        <w:pPr>
                          <w:pStyle w:val="TableParagraph"/>
                          <w:spacing w:before="49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00273BB" w14:textId="77777777" w:rsidR="001800A2" w:rsidRDefault="009747E5">
                        <w:pPr>
                          <w:pStyle w:val="TableParagraph"/>
                          <w:spacing w:before="49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23 162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91EA7F8" w14:textId="77777777" w:rsidR="001800A2" w:rsidRDefault="009747E5">
                        <w:pPr>
                          <w:pStyle w:val="TableParagraph"/>
                          <w:spacing w:before="49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23 162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81EC988" w14:textId="77777777" w:rsidR="001800A2" w:rsidRDefault="009747E5">
                        <w:pPr>
                          <w:pStyle w:val="TableParagraph"/>
                          <w:spacing w:before="49"/>
                          <w:ind w:left="93" w:right="77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AVerVision M90UHD</w:t>
                        </w:r>
                      </w:p>
                    </w:tc>
                  </w:tr>
                  <w:tr w:rsidR="001800A2" w14:paraId="6B892235" w14:textId="77777777">
                    <w:trPr>
                      <w:trHeight w:hRule="exact" w:val="281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80830B6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D41963F" w14:textId="77777777" w:rsidR="001800A2" w:rsidRDefault="009747E5">
                        <w:pPr>
                          <w:pStyle w:val="TableParagraph"/>
                          <w:spacing w:before="11" w:line="264" w:lineRule="auto"/>
                          <w:ind w:left="14" w:right="56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 xml:space="preserve">Počítač s dotykovým monitorem velikost min. 24 palců, min. rozlišení WUXGA (poměr stran musí odpovídat poměru stran projektoru). PC: minimální parametry: CPU - musí dosáhnout minimálně score 20300 v PassMark (CPU Mark), TDP max. 70 W. 16GB RAM, 512GB SSD. </w:t>
                        </w:r>
                        <w:r>
                          <w:rPr>
                            <w:sz w:val="7"/>
                          </w:rPr>
                          <w:t>Minimálně 8x USB port. Myš, klávesnice.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582DF0D0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7"/>
                          </w:rPr>
                        </w:pPr>
                      </w:p>
                      <w:p w14:paraId="757C3433" w14:textId="77777777" w:rsidR="001800A2" w:rsidRDefault="009747E5">
                        <w:pPr>
                          <w:pStyle w:val="TableParagraph"/>
                          <w:spacing w:before="1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8EB8429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7"/>
                          </w:rPr>
                        </w:pPr>
                      </w:p>
                      <w:p w14:paraId="3E39E7A5" w14:textId="77777777" w:rsidR="001800A2" w:rsidRDefault="009747E5">
                        <w:pPr>
                          <w:pStyle w:val="TableParagraph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E787B1C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7"/>
                          </w:rPr>
                        </w:pPr>
                      </w:p>
                      <w:p w14:paraId="7F17B6A9" w14:textId="77777777" w:rsidR="001800A2" w:rsidRDefault="009747E5">
                        <w:pPr>
                          <w:pStyle w:val="TableParagraph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33 475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BC77B43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7"/>
                          </w:rPr>
                        </w:pPr>
                      </w:p>
                      <w:p w14:paraId="3ED09B92" w14:textId="77777777" w:rsidR="001800A2" w:rsidRDefault="009747E5">
                        <w:pPr>
                          <w:pStyle w:val="TableParagraph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33 475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nil"/>
                        </w:tcBorders>
                      </w:tcPr>
                      <w:p w14:paraId="63ED0EE5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7"/>
                          </w:rPr>
                        </w:pPr>
                      </w:p>
                      <w:p w14:paraId="186165BF" w14:textId="77777777" w:rsidR="001800A2" w:rsidRDefault="009747E5">
                        <w:pPr>
                          <w:pStyle w:val="TableParagraph"/>
                          <w:ind w:left="93" w:right="79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HP M01-F2055; ViewSonic TD2430</w:t>
                        </w:r>
                      </w:p>
                    </w:tc>
                  </w:tr>
                  <w:tr w:rsidR="001800A2" w14:paraId="4B59F6B0" w14:textId="77777777">
                    <w:trPr>
                      <w:trHeight w:hRule="exact" w:val="13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6F23295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148B4431" w14:textId="77777777" w:rsidR="001800A2" w:rsidRDefault="009747E5">
                        <w:pPr>
                          <w:pStyle w:val="TableParagraph"/>
                          <w:spacing w:before="2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Ozvučení učebny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3DC3B8E8" w14:textId="77777777" w:rsidR="001800A2" w:rsidRDefault="001800A2"/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18998376" w14:textId="77777777" w:rsidR="001800A2" w:rsidRDefault="001800A2"/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5454FDEA" w14:textId="77777777" w:rsidR="001800A2" w:rsidRDefault="001800A2"/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5B9DCEC0" w14:textId="77777777" w:rsidR="001800A2" w:rsidRDefault="001800A2"/>
                    </w:tc>
                    <w:tc>
                      <w:tcPr>
                        <w:tcW w:w="1824" w:type="dxa"/>
                        <w:tcBorders>
                          <w:top w:val="nil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5011864C" w14:textId="77777777" w:rsidR="001800A2" w:rsidRDefault="001800A2"/>
                    </w:tc>
                  </w:tr>
                  <w:tr w:rsidR="001800A2" w14:paraId="437B2EA8" w14:textId="77777777">
                    <w:trPr>
                      <w:trHeight w:hRule="exact" w:val="374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559990D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9515CC4" w14:textId="77777777" w:rsidR="001800A2" w:rsidRDefault="009747E5">
                        <w:pPr>
                          <w:pStyle w:val="TableParagraph"/>
                          <w:spacing w:before="56" w:line="264" w:lineRule="auto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Reprosoustava dvoupásmová s 6,5" basový reproduktor, dva laděné basreflexové výstupy, 165mm woofer, 25mm tweeter, možnost volby impedance pro systémy 70/100V a 8 ohm, držáku naklápění 0-10st. včetně montážního adaptéru na stěnu.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7160AB42" w14:textId="77777777" w:rsidR="001800A2" w:rsidRDefault="001800A2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2496FDF0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F989683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2BD2ED84" w14:textId="77777777" w:rsidR="001800A2" w:rsidRDefault="009747E5">
                        <w:pPr>
                          <w:pStyle w:val="TableParagraph"/>
                          <w:spacing w:before="1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2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5EEB732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41F6D5A0" w14:textId="77777777" w:rsidR="001800A2" w:rsidRDefault="009747E5">
                        <w:pPr>
                          <w:pStyle w:val="TableParagraph"/>
                          <w:spacing w:before="1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3 588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56E3A82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60C76FD5" w14:textId="77777777" w:rsidR="001800A2" w:rsidRDefault="009747E5">
                        <w:pPr>
                          <w:pStyle w:val="TableParagraph"/>
                          <w:spacing w:before="1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7 176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E1A19B7" w14:textId="77777777" w:rsidR="001800A2" w:rsidRDefault="001800A2">
                        <w:pPr>
                          <w:pStyle w:val="TableParagraph"/>
                          <w:spacing w:before="8"/>
                          <w:rPr>
                            <w:rFonts w:ascii="Calibri"/>
                            <w:b/>
                            <w:sz w:val="11"/>
                          </w:rPr>
                        </w:pPr>
                      </w:p>
                      <w:p w14:paraId="2A596B6E" w14:textId="77777777" w:rsidR="001800A2" w:rsidRDefault="009747E5">
                        <w:pPr>
                          <w:pStyle w:val="TableParagraph"/>
                          <w:spacing w:before="1"/>
                          <w:ind w:left="93" w:right="76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Extron SM 26</w:t>
                        </w:r>
                      </w:p>
                    </w:tc>
                  </w:tr>
                  <w:tr w:rsidR="001800A2" w14:paraId="281FBDFB" w14:textId="77777777">
                    <w:trPr>
                      <w:trHeight w:hRule="exact" w:val="31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7B9B8BF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AF16FCC" w14:textId="77777777" w:rsidR="001800A2" w:rsidRDefault="009747E5">
                        <w:pPr>
                          <w:pStyle w:val="TableParagraph"/>
                          <w:spacing w:before="71" w:line="264" w:lineRule="auto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Koncový zesilovač pro reprodutory 2x 100W / 8Ohm, s automatiockým vypínáním v závislosti na vstupním signálu (reakční doba do 100mS), pasivní chlazení bez ventilátoru, provedení 1U do racku s poloviční šířkou, napájení 240V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7B5ABAF9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62C3E8CD" w14:textId="77777777" w:rsidR="001800A2" w:rsidRDefault="009747E5">
                        <w:pPr>
                          <w:pStyle w:val="TableParagraph"/>
                          <w:ind w:left="165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ks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0C6F48A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3BA01379" w14:textId="77777777" w:rsidR="001800A2" w:rsidRDefault="009747E5">
                        <w:pPr>
                          <w:pStyle w:val="TableParagraph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0717CB6C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36E3A622" w14:textId="77777777" w:rsidR="001800A2" w:rsidRDefault="009747E5">
                        <w:pPr>
                          <w:pStyle w:val="TableParagraph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13 104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6692D28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1BF64A53" w14:textId="77777777" w:rsidR="001800A2" w:rsidRDefault="009747E5">
                        <w:pPr>
                          <w:pStyle w:val="TableParagraph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13 104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28E101E" w14:textId="77777777" w:rsidR="001800A2" w:rsidRDefault="001800A2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9"/>
                          </w:rPr>
                        </w:pPr>
                      </w:p>
                      <w:p w14:paraId="2F0D310E" w14:textId="77777777" w:rsidR="001800A2" w:rsidRDefault="009747E5">
                        <w:pPr>
                          <w:pStyle w:val="TableParagraph"/>
                          <w:ind w:left="93" w:right="76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Extron XPA U 1002</w:t>
                        </w:r>
                      </w:p>
                    </w:tc>
                  </w:tr>
                  <w:tr w:rsidR="001800A2" w14:paraId="66E819E1" w14:textId="77777777">
                    <w:trPr>
                      <w:trHeight w:hRule="exact" w:val="13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4C7FC21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672075CC" w14:textId="77777777" w:rsidR="001800A2" w:rsidRDefault="009747E5">
                        <w:pPr>
                          <w:pStyle w:val="TableParagraph"/>
                          <w:spacing w:before="2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Instalační práce, kabeláž, prodloužená záruka a doprava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6353FDF5" w14:textId="77777777" w:rsidR="001800A2" w:rsidRDefault="001800A2"/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28427A98" w14:textId="77777777" w:rsidR="001800A2" w:rsidRDefault="001800A2"/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1965E3DA" w14:textId="77777777" w:rsidR="001800A2" w:rsidRDefault="001800A2"/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74E2D25F" w14:textId="77777777" w:rsidR="001800A2" w:rsidRDefault="001800A2"/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3CAD7ED9" w14:textId="77777777" w:rsidR="001800A2" w:rsidRDefault="001800A2"/>
                    </w:tc>
                  </w:tr>
                  <w:tr w:rsidR="001800A2" w14:paraId="2CF1B45C" w14:textId="77777777">
                    <w:trPr>
                      <w:trHeight w:hRule="exact" w:val="125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135BEC7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5E4C3AB" w14:textId="77777777" w:rsidR="001800A2" w:rsidRDefault="009747E5">
                        <w:pPr>
                          <w:pStyle w:val="TableParagraph"/>
                          <w:spacing w:before="20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Instalační práce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243335D7" w14:textId="77777777" w:rsidR="001800A2" w:rsidRDefault="009747E5">
                        <w:pPr>
                          <w:pStyle w:val="TableParagraph"/>
                          <w:spacing w:before="18"/>
                          <w:ind w:left="156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kpl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BA52DDB" w14:textId="77777777" w:rsidR="001800A2" w:rsidRDefault="009747E5">
                        <w:pPr>
                          <w:pStyle w:val="TableParagraph"/>
                          <w:spacing w:before="18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ADCFF9A" w14:textId="77777777" w:rsidR="001800A2" w:rsidRDefault="009747E5">
                        <w:pPr>
                          <w:pStyle w:val="TableParagraph"/>
                          <w:spacing w:before="18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24 205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B469701" w14:textId="77777777" w:rsidR="001800A2" w:rsidRDefault="009747E5">
                        <w:pPr>
                          <w:pStyle w:val="TableParagraph"/>
                          <w:spacing w:before="18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24 205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1E1BD61C" w14:textId="77777777" w:rsidR="001800A2" w:rsidRDefault="001800A2"/>
                    </w:tc>
                  </w:tr>
                  <w:tr w:rsidR="001800A2" w14:paraId="5259C41B" w14:textId="77777777">
                    <w:trPr>
                      <w:trHeight w:hRule="exact" w:val="125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FA0EC23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B8FD5D3" w14:textId="77777777" w:rsidR="001800A2" w:rsidRDefault="009747E5">
                        <w:pPr>
                          <w:pStyle w:val="TableParagraph"/>
                          <w:spacing w:before="20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Programování a nastavení systému v.č. oživení AV techniky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080AFB10" w14:textId="77777777" w:rsidR="001800A2" w:rsidRDefault="009747E5">
                        <w:pPr>
                          <w:pStyle w:val="TableParagraph"/>
                          <w:spacing w:before="18"/>
                          <w:ind w:left="156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kpl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284E4E96" w14:textId="77777777" w:rsidR="001800A2" w:rsidRDefault="009747E5">
                        <w:pPr>
                          <w:pStyle w:val="TableParagraph"/>
                          <w:spacing w:before="18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F2985B1" w14:textId="77777777" w:rsidR="001800A2" w:rsidRDefault="009747E5">
                        <w:pPr>
                          <w:pStyle w:val="TableParagraph"/>
                          <w:spacing w:before="18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3 850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6FAAFCA" w14:textId="77777777" w:rsidR="001800A2" w:rsidRDefault="009747E5">
                        <w:pPr>
                          <w:pStyle w:val="TableParagraph"/>
                          <w:spacing w:before="18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3 850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A36C613" w14:textId="77777777" w:rsidR="001800A2" w:rsidRDefault="001800A2"/>
                    </w:tc>
                  </w:tr>
                  <w:tr w:rsidR="001800A2" w14:paraId="2AAB2CB2" w14:textId="77777777">
                    <w:trPr>
                      <w:trHeight w:hRule="exact" w:val="125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8C52DA7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F754473" w14:textId="77777777" w:rsidR="001800A2" w:rsidRDefault="009747E5">
                        <w:pPr>
                          <w:pStyle w:val="TableParagraph"/>
                          <w:spacing w:before="20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Kabeláž Audio, video, silnoproud a lištování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70CFAF04" w14:textId="77777777" w:rsidR="001800A2" w:rsidRDefault="009747E5">
                        <w:pPr>
                          <w:pStyle w:val="TableParagraph"/>
                          <w:spacing w:before="18"/>
                          <w:ind w:left="156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kpl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A7A11FB" w14:textId="77777777" w:rsidR="001800A2" w:rsidRDefault="009747E5">
                        <w:pPr>
                          <w:pStyle w:val="TableParagraph"/>
                          <w:spacing w:before="18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810A8D1" w14:textId="77777777" w:rsidR="001800A2" w:rsidRDefault="009747E5">
                        <w:pPr>
                          <w:pStyle w:val="TableParagraph"/>
                          <w:spacing w:before="18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10 300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2294393" w14:textId="77777777" w:rsidR="001800A2" w:rsidRDefault="009747E5">
                        <w:pPr>
                          <w:pStyle w:val="TableParagraph"/>
                          <w:spacing w:before="18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10 300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4123C96" w14:textId="77777777" w:rsidR="001800A2" w:rsidRDefault="001800A2"/>
                    </w:tc>
                  </w:tr>
                  <w:tr w:rsidR="001800A2" w14:paraId="635EEE85" w14:textId="77777777">
                    <w:trPr>
                      <w:trHeight w:hRule="exact" w:val="125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3DE7937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8DCF093" w14:textId="77777777" w:rsidR="001800A2" w:rsidRDefault="009747E5">
                        <w:pPr>
                          <w:pStyle w:val="TableParagraph"/>
                          <w:spacing w:before="20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Provozní zkoušky za účasti zástupce provozovatele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1F05F6B8" w14:textId="77777777" w:rsidR="001800A2" w:rsidRDefault="009747E5">
                        <w:pPr>
                          <w:pStyle w:val="TableParagraph"/>
                          <w:spacing w:before="18"/>
                          <w:ind w:left="156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kpl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2D6B6FA" w14:textId="77777777" w:rsidR="001800A2" w:rsidRDefault="009747E5">
                        <w:pPr>
                          <w:pStyle w:val="TableParagraph"/>
                          <w:spacing w:before="18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42366F42" w14:textId="77777777" w:rsidR="001800A2" w:rsidRDefault="009747E5">
                        <w:pPr>
                          <w:pStyle w:val="TableParagraph"/>
                          <w:spacing w:before="18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2 500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D571A08" w14:textId="77777777" w:rsidR="001800A2" w:rsidRDefault="009747E5">
                        <w:pPr>
                          <w:pStyle w:val="TableParagraph"/>
                          <w:spacing w:before="18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2 500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18E83B1" w14:textId="77777777" w:rsidR="001800A2" w:rsidRDefault="001800A2"/>
                    </w:tc>
                  </w:tr>
                  <w:tr w:rsidR="001800A2" w14:paraId="63135750" w14:textId="77777777">
                    <w:trPr>
                      <w:trHeight w:hRule="exact" w:val="118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BF1609F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6149AB8" w14:textId="77777777" w:rsidR="001800A2" w:rsidRDefault="009747E5">
                        <w:pPr>
                          <w:pStyle w:val="TableParagraph"/>
                          <w:spacing w:before="18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Doprava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5F8027FC" w14:textId="77777777" w:rsidR="001800A2" w:rsidRDefault="009747E5">
                        <w:pPr>
                          <w:pStyle w:val="TableParagraph"/>
                          <w:spacing w:before="13"/>
                          <w:ind w:left="156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kpl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28ACFA7" w14:textId="77777777" w:rsidR="001800A2" w:rsidRDefault="009747E5">
                        <w:pPr>
                          <w:pStyle w:val="TableParagraph"/>
                          <w:spacing w:before="13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324D2318" w14:textId="77777777" w:rsidR="001800A2" w:rsidRDefault="009747E5">
                        <w:pPr>
                          <w:pStyle w:val="TableParagraph"/>
                          <w:spacing w:before="13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1 931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544818FF" w14:textId="77777777" w:rsidR="001800A2" w:rsidRDefault="009747E5">
                        <w:pPr>
                          <w:pStyle w:val="TableParagraph"/>
                          <w:spacing w:before="13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1 931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CF3E133" w14:textId="77777777" w:rsidR="001800A2" w:rsidRDefault="001800A2"/>
                    </w:tc>
                  </w:tr>
                  <w:tr w:rsidR="001800A2" w14:paraId="13A8635A" w14:textId="77777777">
                    <w:trPr>
                      <w:trHeight w:hRule="exact" w:val="132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8098694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C0C0C0"/>
                      </w:tcPr>
                      <w:p w14:paraId="207CD8E6" w14:textId="77777777" w:rsidR="001800A2" w:rsidRDefault="009747E5">
                        <w:pPr>
                          <w:pStyle w:val="TableParagraph"/>
                          <w:spacing w:before="2"/>
                          <w:ind w:left="1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Zaškolení obsluhy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7099B037" w14:textId="77777777" w:rsidR="001800A2" w:rsidRDefault="001800A2"/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530A24D1" w14:textId="77777777" w:rsidR="001800A2" w:rsidRDefault="001800A2"/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47334310" w14:textId="77777777" w:rsidR="001800A2" w:rsidRDefault="001800A2"/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14A08E30" w14:textId="77777777" w:rsidR="001800A2" w:rsidRDefault="001800A2"/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  <w:shd w:val="clear" w:color="auto" w:fill="C0C0C0"/>
                      </w:tcPr>
                      <w:p w14:paraId="6E7B84F3" w14:textId="77777777" w:rsidR="001800A2" w:rsidRDefault="001800A2"/>
                    </w:tc>
                  </w:tr>
                  <w:tr w:rsidR="001800A2" w14:paraId="4EA02802" w14:textId="77777777">
                    <w:trPr>
                      <w:trHeight w:hRule="exact" w:val="125"/>
                    </w:trPr>
                    <w:tc>
                      <w:tcPr>
                        <w:tcW w:w="686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DF83DF3" w14:textId="77777777" w:rsidR="001800A2" w:rsidRDefault="001800A2"/>
                    </w:tc>
                    <w:tc>
                      <w:tcPr>
                        <w:tcW w:w="395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76D6D57" w14:textId="77777777" w:rsidR="001800A2" w:rsidRDefault="009747E5">
                        <w:pPr>
                          <w:pStyle w:val="TableParagraph"/>
                          <w:spacing w:before="20"/>
                          <w:ind w:left="14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Zaškolení obsluhy, manuál, dokumentace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3C08892F" w14:textId="77777777" w:rsidR="001800A2" w:rsidRDefault="009747E5">
                        <w:pPr>
                          <w:pStyle w:val="TableParagraph"/>
                          <w:spacing w:before="18"/>
                          <w:ind w:left="156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kpl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2E839D2D" w14:textId="77777777" w:rsidR="001800A2" w:rsidRDefault="009747E5">
                        <w:pPr>
                          <w:pStyle w:val="TableParagraph"/>
                          <w:spacing w:before="18"/>
                          <w:ind w:left="1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0A319DAB" w14:textId="77777777" w:rsidR="001800A2" w:rsidRDefault="009747E5">
                        <w:pPr>
                          <w:pStyle w:val="TableParagraph"/>
                          <w:spacing w:before="18"/>
                          <w:ind w:left="186" w:right="17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1 500 Kč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2C7A6630" w14:textId="77777777" w:rsidR="001800A2" w:rsidRDefault="009747E5">
                        <w:pPr>
                          <w:pStyle w:val="TableParagraph"/>
                          <w:spacing w:before="18"/>
                          <w:ind w:left="217" w:right="20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1 500 Kč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 w14:paraId="6EAF1AB3" w14:textId="77777777" w:rsidR="001800A2" w:rsidRDefault="009747E5">
                        <w:pPr>
                          <w:pStyle w:val="TableParagraph"/>
                          <w:spacing w:before="18"/>
                          <w:ind w:left="93" w:right="79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atyp.</w:t>
                        </w:r>
                      </w:p>
                    </w:tc>
                  </w:tr>
                </w:tbl>
                <w:p w14:paraId="712BAC9D" w14:textId="77777777" w:rsidR="001800A2" w:rsidRDefault="001800A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bookmarkStart w:id="1" w:name="Malá_učebna"/>
      <w:bookmarkEnd w:id="1"/>
      <w:r>
        <w:rPr>
          <w:w w:val="110"/>
          <w:sz w:val="8"/>
        </w:rPr>
        <w:t>1 545 Kč</w:t>
      </w:r>
    </w:p>
    <w:p w14:paraId="25C1AC08" w14:textId="77777777" w:rsidR="001800A2" w:rsidRDefault="001800A2">
      <w:pPr>
        <w:spacing w:before="11"/>
        <w:rPr>
          <w:sz w:val="12"/>
        </w:rPr>
      </w:pPr>
    </w:p>
    <w:p w14:paraId="11F17DA9" w14:textId="77777777" w:rsidR="001800A2" w:rsidRDefault="009747E5">
      <w:pPr>
        <w:pStyle w:val="Zkladntext"/>
        <w:tabs>
          <w:tab w:val="left" w:pos="5432"/>
          <w:tab w:val="left" w:pos="6673"/>
          <w:tab w:val="left" w:pos="7945"/>
        </w:tabs>
        <w:ind w:left="829"/>
      </w:pPr>
      <w:r>
        <w:rPr>
          <w:color w:val="FF0000"/>
          <w:w w:val="105"/>
        </w:rPr>
        <w:t>Cena celekm za</w:t>
      </w:r>
      <w:r>
        <w:rPr>
          <w:color w:val="FF0000"/>
          <w:spacing w:val="-12"/>
          <w:w w:val="105"/>
        </w:rPr>
        <w:t xml:space="preserve"> </w:t>
      </w:r>
      <w:r>
        <w:rPr>
          <w:color w:val="FF0000"/>
          <w:w w:val="105"/>
        </w:rPr>
        <w:t>26</w:t>
      </w:r>
      <w:r>
        <w:rPr>
          <w:color w:val="FF0000"/>
          <w:spacing w:val="-4"/>
          <w:w w:val="105"/>
        </w:rPr>
        <w:t xml:space="preserve"> </w:t>
      </w:r>
      <w:r>
        <w:rPr>
          <w:color w:val="FF0000"/>
          <w:w w:val="105"/>
        </w:rPr>
        <w:t>učeben</w:t>
      </w:r>
      <w:r>
        <w:rPr>
          <w:color w:val="FF0000"/>
          <w:w w:val="105"/>
        </w:rPr>
        <w:tab/>
        <w:t>26</w:t>
      </w:r>
      <w:r>
        <w:rPr>
          <w:color w:val="FF0000"/>
          <w:w w:val="105"/>
        </w:rPr>
        <w:tab/>
        <w:t>355</w:t>
      </w:r>
      <w:r>
        <w:rPr>
          <w:color w:val="FF0000"/>
          <w:spacing w:val="-2"/>
          <w:w w:val="105"/>
        </w:rPr>
        <w:t xml:space="preserve"> </w:t>
      </w:r>
      <w:r>
        <w:rPr>
          <w:color w:val="FF0000"/>
          <w:w w:val="105"/>
        </w:rPr>
        <w:t>693</w:t>
      </w:r>
      <w:r>
        <w:rPr>
          <w:color w:val="FF0000"/>
          <w:spacing w:val="-2"/>
          <w:w w:val="105"/>
        </w:rPr>
        <w:t xml:space="preserve"> </w:t>
      </w:r>
      <w:r>
        <w:rPr>
          <w:color w:val="FF0000"/>
          <w:w w:val="105"/>
        </w:rPr>
        <w:t>Kč</w:t>
      </w:r>
      <w:r>
        <w:rPr>
          <w:color w:val="FF0000"/>
          <w:w w:val="105"/>
        </w:rPr>
        <w:tab/>
        <w:t>9 248 018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Kč</w:t>
      </w:r>
    </w:p>
    <w:p w14:paraId="786E6C32" w14:textId="77777777" w:rsidR="001800A2" w:rsidRDefault="001800A2">
      <w:pPr>
        <w:sectPr w:rsidR="001800A2">
          <w:pgSz w:w="11910" w:h="16840"/>
          <w:pgMar w:top="1120" w:right="10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4322"/>
        <w:gridCol w:w="468"/>
        <w:gridCol w:w="638"/>
        <w:gridCol w:w="838"/>
        <w:gridCol w:w="638"/>
        <w:gridCol w:w="2076"/>
      </w:tblGrid>
      <w:tr w:rsidR="001800A2" w14:paraId="5E5D8D91" w14:textId="77777777">
        <w:trPr>
          <w:trHeight w:hRule="exact" w:val="158"/>
        </w:trPr>
        <w:tc>
          <w:tcPr>
            <w:tcW w:w="749" w:type="dxa"/>
            <w:tcBorders>
              <w:bottom w:val="nil"/>
              <w:right w:val="nil"/>
            </w:tcBorders>
            <w:shd w:val="clear" w:color="auto" w:fill="C1C1C1"/>
          </w:tcPr>
          <w:p w14:paraId="3F39B605" w14:textId="77777777" w:rsidR="001800A2" w:rsidRDefault="009747E5">
            <w:pPr>
              <w:pStyle w:val="TableParagraph"/>
              <w:spacing w:before="9"/>
              <w:ind w:left="14"/>
              <w:rPr>
                <w:sz w:val="9"/>
              </w:rPr>
            </w:pPr>
            <w:bookmarkStart w:id="2" w:name="Malá_učebna_s_VCF"/>
            <w:bookmarkEnd w:id="2"/>
            <w:r>
              <w:rPr>
                <w:w w:val="105"/>
                <w:sz w:val="9"/>
              </w:rPr>
              <w:lastRenderedPageBreak/>
              <w:t>Akce:</w:t>
            </w:r>
          </w:p>
        </w:tc>
        <w:tc>
          <w:tcPr>
            <w:tcW w:w="4322" w:type="dxa"/>
            <w:tcBorders>
              <w:left w:val="nil"/>
              <w:bottom w:val="nil"/>
            </w:tcBorders>
            <w:shd w:val="clear" w:color="auto" w:fill="C1C1C1"/>
          </w:tcPr>
          <w:p w14:paraId="2408C166" w14:textId="77777777" w:rsidR="001800A2" w:rsidRDefault="009747E5"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VŠCHT Praha - rekonstrukce učeben - 3 ks. učeben</w:t>
            </w:r>
          </w:p>
        </w:tc>
        <w:tc>
          <w:tcPr>
            <w:tcW w:w="4658" w:type="dxa"/>
            <w:gridSpan w:val="5"/>
            <w:vMerge w:val="restart"/>
            <w:tcBorders>
              <w:right w:val="nil"/>
            </w:tcBorders>
            <w:shd w:val="clear" w:color="auto" w:fill="C1C1C1"/>
          </w:tcPr>
          <w:p w14:paraId="7EF028E3" w14:textId="77777777" w:rsidR="001800A2" w:rsidRDefault="001800A2"/>
        </w:tc>
      </w:tr>
      <w:tr w:rsidR="001800A2" w14:paraId="14035C03" w14:textId="77777777">
        <w:trPr>
          <w:trHeight w:hRule="exact" w:val="272"/>
        </w:trPr>
        <w:tc>
          <w:tcPr>
            <w:tcW w:w="749" w:type="dxa"/>
            <w:tcBorders>
              <w:top w:val="nil"/>
              <w:right w:val="nil"/>
            </w:tcBorders>
            <w:shd w:val="clear" w:color="auto" w:fill="C1C1C1"/>
          </w:tcPr>
          <w:p w14:paraId="460CCC51" w14:textId="77777777" w:rsidR="001800A2" w:rsidRDefault="009747E5">
            <w:pPr>
              <w:pStyle w:val="TableParagraph"/>
              <w:spacing w:before="76"/>
              <w:ind w:left="14"/>
              <w:rPr>
                <w:sz w:val="9"/>
              </w:rPr>
            </w:pPr>
            <w:r>
              <w:rPr>
                <w:w w:val="105"/>
                <w:sz w:val="9"/>
              </w:rPr>
              <w:t>Investor:</w:t>
            </w:r>
          </w:p>
        </w:tc>
        <w:tc>
          <w:tcPr>
            <w:tcW w:w="4322" w:type="dxa"/>
            <w:tcBorders>
              <w:top w:val="nil"/>
              <w:left w:val="nil"/>
            </w:tcBorders>
            <w:shd w:val="clear" w:color="auto" w:fill="C1C1C1"/>
          </w:tcPr>
          <w:p w14:paraId="740714B1" w14:textId="77777777" w:rsidR="001800A2" w:rsidRDefault="009747E5">
            <w:pPr>
              <w:pStyle w:val="TableParagraph"/>
              <w:spacing w:before="21" w:line="278" w:lineRule="auto"/>
              <w:ind w:left="23" w:right="2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Varianta s 7" dotykovým panelem v přípojném místě, záznamem a výbavou pro distanční výuku, Smart displayem a ozvučením</w:t>
            </w:r>
          </w:p>
        </w:tc>
        <w:tc>
          <w:tcPr>
            <w:tcW w:w="4658" w:type="dxa"/>
            <w:gridSpan w:val="5"/>
            <w:vMerge/>
            <w:tcBorders>
              <w:right w:val="nil"/>
            </w:tcBorders>
            <w:shd w:val="clear" w:color="auto" w:fill="C1C1C1"/>
          </w:tcPr>
          <w:p w14:paraId="4EB1BF43" w14:textId="77777777" w:rsidR="001800A2" w:rsidRDefault="001800A2"/>
        </w:tc>
      </w:tr>
      <w:tr w:rsidR="001800A2" w14:paraId="44C7851C" w14:textId="77777777">
        <w:trPr>
          <w:trHeight w:hRule="exact" w:val="540"/>
        </w:trPr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</w:tcPr>
          <w:p w14:paraId="5FED9D6E" w14:textId="77777777" w:rsidR="001800A2" w:rsidRDefault="001800A2">
            <w:pPr>
              <w:pStyle w:val="TableParagraph"/>
              <w:spacing w:before="1"/>
              <w:rPr>
                <w:rFonts w:ascii="Calibri"/>
                <w:b/>
                <w:sz w:val="17"/>
              </w:rPr>
            </w:pPr>
          </w:p>
          <w:p w14:paraId="39BD6399" w14:textId="77777777" w:rsidR="001800A2" w:rsidRDefault="009747E5">
            <w:pPr>
              <w:pStyle w:val="TableParagraph"/>
              <w:ind w:left="57"/>
              <w:rPr>
                <w:sz w:val="10"/>
              </w:rPr>
            </w:pPr>
            <w:r>
              <w:rPr>
                <w:w w:val="105"/>
                <w:sz w:val="10"/>
              </w:rPr>
              <w:t>Číslo položky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14:paraId="31A2A7DE" w14:textId="77777777" w:rsidR="001800A2" w:rsidRDefault="001800A2">
            <w:pPr>
              <w:pStyle w:val="TableParagraph"/>
              <w:spacing w:before="6"/>
              <w:rPr>
                <w:rFonts w:ascii="Calibri"/>
                <w:b/>
                <w:sz w:val="16"/>
              </w:rPr>
            </w:pPr>
          </w:p>
          <w:p w14:paraId="480ECDD5" w14:textId="77777777" w:rsidR="001800A2" w:rsidRDefault="009747E5">
            <w:pPr>
              <w:pStyle w:val="TableParagraph"/>
              <w:ind w:left="1553" w:right="15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Soupis jednotlivých prvků</w:t>
            </w:r>
          </w:p>
        </w:tc>
        <w:tc>
          <w:tcPr>
            <w:tcW w:w="468" w:type="dxa"/>
          </w:tcPr>
          <w:p w14:paraId="7AFB4A94" w14:textId="77777777" w:rsidR="001800A2" w:rsidRDefault="001800A2">
            <w:pPr>
              <w:pStyle w:val="TableParagraph"/>
              <w:spacing w:before="1"/>
              <w:rPr>
                <w:rFonts w:ascii="Calibri"/>
                <w:b/>
                <w:sz w:val="17"/>
              </w:rPr>
            </w:pPr>
          </w:p>
          <w:p w14:paraId="156906AE" w14:textId="77777777" w:rsidR="001800A2" w:rsidRDefault="009747E5">
            <w:pPr>
              <w:pStyle w:val="TableParagraph"/>
              <w:ind w:left="121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M.j.</w:t>
            </w:r>
          </w:p>
        </w:tc>
        <w:tc>
          <w:tcPr>
            <w:tcW w:w="638" w:type="dxa"/>
          </w:tcPr>
          <w:p w14:paraId="7931FEE0" w14:textId="77777777" w:rsidR="001800A2" w:rsidRDefault="001800A2">
            <w:pPr>
              <w:pStyle w:val="TableParagraph"/>
              <w:spacing w:before="1"/>
              <w:rPr>
                <w:rFonts w:ascii="Calibri"/>
                <w:b/>
                <w:sz w:val="17"/>
              </w:rPr>
            </w:pPr>
          </w:p>
          <w:p w14:paraId="0E0BC406" w14:textId="77777777" w:rsidR="001800A2" w:rsidRDefault="009747E5">
            <w:pPr>
              <w:pStyle w:val="TableParagraph"/>
              <w:ind w:left="47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Množství</w:t>
            </w:r>
          </w:p>
        </w:tc>
        <w:tc>
          <w:tcPr>
            <w:tcW w:w="838" w:type="dxa"/>
          </w:tcPr>
          <w:p w14:paraId="746BDC57" w14:textId="77777777" w:rsidR="001800A2" w:rsidRDefault="009747E5">
            <w:pPr>
              <w:pStyle w:val="TableParagraph"/>
              <w:spacing w:before="12" w:line="271" w:lineRule="auto"/>
              <w:ind w:left="28" w:right="23"/>
              <w:jc w:val="center"/>
              <w:rPr>
                <w:b/>
                <w:sz w:val="10"/>
              </w:rPr>
            </w:pPr>
            <w:r>
              <w:rPr>
                <w:w w:val="105"/>
                <w:sz w:val="10"/>
              </w:rPr>
              <w:t xml:space="preserve">Cena v Kč bez DPH za ks (kpl) </w:t>
            </w:r>
            <w:r>
              <w:rPr>
                <w:b/>
                <w:color w:val="FF0000"/>
                <w:w w:val="105"/>
                <w:sz w:val="10"/>
              </w:rPr>
              <w:t>(doplní dodavatel)</w:t>
            </w:r>
          </w:p>
        </w:tc>
        <w:tc>
          <w:tcPr>
            <w:tcW w:w="638" w:type="dxa"/>
          </w:tcPr>
          <w:p w14:paraId="68F0DE5A" w14:textId="77777777" w:rsidR="001800A2" w:rsidRDefault="009747E5">
            <w:pPr>
              <w:pStyle w:val="TableParagraph"/>
              <w:spacing w:before="79" w:line="271" w:lineRule="auto"/>
              <w:ind w:left="48" w:right="4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Cena v Kč bez DPH celkem</w:t>
            </w:r>
          </w:p>
        </w:tc>
        <w:tc>
          <w:tcPr>
            <w:tcW w:w="2076" w:type="dxa"/>
          </w:tcPr>
          <w:p w14:paraId="7B8F207F" w14:textId="77777777" w:rsidR="001800A2" w:rsidRDefault="001800A2">
            <w:pPr>
              <w:pStyle w:val="TableParagraph"/>
              <w:spacing w:before="1"/>
              <w:rPr>
                <w:rFonts w:ascii="Calibri"/>
                <w:b/>
                <w:sz w:val="17"/>
              </w:rPr>
            </w:pPr>
          </w:p>
          <w:p w14:paraId="3CDEA75E" w14:textId="77777777" w:rsidR="001800A2" w:rsidRDefault="009747E5">
            <w:pPr>
              <w:pStyle w:val="TableParagraph"/>
              <w:ind w:left="170"/>
              <w:rPr>
                <w:b/>
                <w:sz w:val="10"/>
              </w:rPr>
            </w:pPr>
            <w:r>
              <w:rPr>
                <w:w w:val="105"/>
                <w:sz w:val="10"/>
              </w:rPr>
              <w:t xml:space="preserve">Nabízený produkt </w:t>
            </w:r>
            <w:r>
              <w:rPr>
                <w:b/>
                <w:color w:val="FF0000"/>
                <w:w w:val="105"/>
                <w:sz w:val="10"/>
              </w:rPr>
              <w:t>(doplní dodavatel)</w:t>
            </w:r>
          </w:p>
        </w:tc>
      </w:tr>
      <w:tr w:rsidR="001800A2" w14:paraId="58A3E8C6" w14:textId="77777777">
        <w:trPr>
          <w:trHeight w:hRule="exact" w:val="14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359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6C3E71" w14:textId="77777777" w:rsidR="001800A2" w:rsidRDefault="009747E5"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Interaktivní LCD monitor</w:t>
            </w:r>
          </w:p>
        </w:tc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6A46F55" w14:textId="77777777" w:rsidR="001800A2" w:rsidRDefault="001800A2"/>
        </w:tc>
        <w:tc>
          <w:tcPr>
            <w:tcW w:w="638" w:type="dxa"/>
            <w:tcBorders>
              <w:bottom w:val="single" w:sz="4" w:space="0" w:color="000000"/>
            </w:tcBorders>
            <w:shd w:val="clear" w:color="auto" w:fill="C0C0C0"/>
          </w:tcPr>
          <w:p w14:paraId="1D4FFA81" w14:textId="77777777" w:rsidR="001800A2" w:rsidRDefault="001800A2"/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C0C0C0"/>
          </w:tcPr>
          <w:p w14:paraId="2049ECA0" w14:textId="77777777" w:rsidR="001800A2" w:rsidRDefault="001800A2"/>
        </w:tc>
        <w:tc>
          <w:tcPr>
            <w:tcW w:w="638" w:type="dxa"/>
            <w:tcBorders>
              <w:bottom w:val="single" w:sz="4" w:space="0" w:color="000000"/>
            </w:tcBorders>
            <w:shd w:val="clear" w:color="auto" w:fill="C0C0C0"/>
          </w:tcPr>
          <w:p w14:paraId="4F076DB9" w14:textId="77777777" w:rsidR="001800A2" w:rsidRDefault="001800A2"/>
        </w:tc>
        <w:tc>
          <w:tcPr>
            <w:tcW w:w="2076" w:type="dxa"/>
            <w:tcBorders>
              <w:bottom w:val="single" w:sz="4" w:space="0" w:color="000000"/>
            </w:tcBorders>
            <w:shd w:val="clear" w:color="auto" w:fill="C0C0C0"/>
          </w:tcPr>
          <w:p w14:paraId="6B092380" w14:textId="77777777" w:rsidR="001800A2" w:rsidRDefault="001800A2"/>
        </w:tc>
      </w:tr>
      <w:tr w:rsidR="001800A2" w14:paraId="0C03BFB6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D6C3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C0B7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Interaktivní Smart board display, s úhlopříčkou min 86" rozlišením 4K a SW vybavením.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A306D" w14:textId="77777777" w:rsidR="001800A2" w:rsidRDefault="009747E5">
            <w:pPr>
              <w:pStyle w:val="TableParagraph"/>
              <w:spacing w:before="16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6FD0C0DA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368363AE" w14:textId="77777777" w:rsidR="001800A2" w:rsidRDefault="009747E5">
            <w:pPr>
              <w:pStyle w:val="TableParagraph"/>
              <w:spacing w:before="23"/>
              <w:ind w:left="177"/>
              <w:rPr>
                <w:sz w:val="7"/>
              </w:rPr>
            </w:pPr>
            <w:r>
              <w:rPr>
                <w:w w:val="105"/>
                <w:sz w:val="7"/>
              </w:rPr>
              <w:t>174 997,00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6993E70B" w14:textId="77777777" w:rsidR="001800A2" w:rsidRDefault="009747E5">
            <w:pPr>
              <w:pStyle w:val="TableParagraph"/>
              <w:spacing w:before="23"/>
              <w:ind w:left="129"/>
              <w:rPr>
                <w:sz w:val="7"/>
              </w:rPr>
            </w:pPr>
            <w:r>
              <w:rPr>
                <w:w w:val="105"/>
                <w:sz w:val="7"/>
              </w:rPr>
              <w:t>174 997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6A139338" w14:textId="77777777" w:rsidR="001800A2" w:rsidRDefault="009747E5">
            <w:pPr>
              <w:pStyle w:val="TableParagraph"/>
              <w:spacing w:before="23"/>
              <w:ind w:left="614"/>
              <w:rPr>
                <w:sz w:val="7"/>
              </w:rPr>
            </w:pPr>
            <w:r>
              <w:rPr>
                <w:w w:val="105"/>
                <w:sz w:val="7"/>
              </w:rPr>
              <w:t>Smart 6286S</w:t>
            </w:r>
          </w:p>
        </w:tc>
      </w:tr>
      <w:tr w:rsidR="001800A2" w14:paraId="5E84F349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5FF8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5F13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Držák LCD na stěnu, s aretací proti vyklopení a nadzednutí, VESA800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0154C" w14:textId="77777777" w:rsidR="001800A2" w:rsidRDefault="009747E5">
            <w:pPr>
              <w:pStyle w:val="TableParagraph"/>
              <w:spacing w:before="16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368DE3B2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7C64EA65" w14:textId="77777777" w:rsidR="001800A2" w:rsidRDefault="009747E5">
            <w:pPr>
              <w:pStyle w:val="TableParagraph"/>
              <w:spacing w:before="23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5 858,00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46811083" w14:textId="77777777" w:rsidR="001800A2" w:rsidRDefault="009747E5">
            <w:pPr>
              <w:pStyle w:val="TableParagraph"/>
              <w:spacing w:before="23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5 858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60635A1D" w14:textId="77777777" w:rsidR="001800A2" w:rsidRDefault="009747E5">
            <w:pPr>
              <w:pStyle w:val="TableParagraph"/>
              <w:spacing w:before="23"/>
              <w:ind w:left="678" w:right="679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Vogels</w:t>
            </w:r>
          </w:p>
        </w:tc>
      </w:tr>
      <w:tr w:rsidR="001800A2" w14:paraId="75E60690" w14:textId="77777777">
        <w:trPr>
          <w:trHeight w:hRule="exact" w:val="14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0ED0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230C7E" w14:textId="77777777" w:rsidR="001800A2" w:rsidRDefault="009747E5"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Projekční plátno s projektorem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CA309D3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5BCCB81" w14:textId="77777777" w:rsidR="001800A2" w:rsidRDefault="001800A2"/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56D7E443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35CB45C" w14:textId="77777777" w:rsidR="001800A2" w:rsidRDefault="001800A2"/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67FF4FB" w14:textId="77777777" w:rsidR="001800A2" w:rsidRDefault="001800A2"/>
        </w:tc>
      </w:tr>
      <w:tr w:rsidR="001800A2" w14:paraId="37928D1D" w14:textId="77777777">
        <w:trPr>
          <w:trHeight w:hRule="exact" w:val="20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CA29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4681" w14:textId="77777777" w:rsidR="001800A2" w:rsidRDefault="009747E5">
            <w:pPr>
              <w:pStyle w:val="TableParagraph"/>
              <w:spacing w:before="13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Elektrická rolovací projekční plocha pro montáž na stěnu nebo na zeď, barva tubusu bílá mat. formát obrazu 16:10 šíře proj. plochy</w:t>
            </w:r>
          </w:p>
          <w:p w14:paraId="725BCB3B" w14:textId="77777777" w:rsidR="001800A2" w:rsidRDefault="009747E5">
            <w:pPr>
              <w:pStyle w:val="TableParagraph"/>
              <w:spacing w:before="15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300cm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086C0" w14:textId="77777777" w:rsidR="001800A2" w:rsidRDefault="009747E5">
            <w:pPr>
              <w:pStyle w:val="TableParagraph"/>
              <w:spacing w:before="50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318E5861" w14:textId="77777777" w:rsidR="001800A2" w:rsidRDefault="009747E5">
            <w:pPr>
              <w:pStyle w:val="TableParagraph"/>
              <w:spacing w:before="56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3CE158E8" w14:textId="77777777" w:rsidR="001800A2" w:rsidRDefault="009747E5">
            <w:pPr>
              <w:pStyle w:val="TableParagraph"/>
              <w:spacing w:before="56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8 332,00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C1C83B1" w14:textId="77777777" w:rsidR="001800A2" w:rsidRDefault="009747E5">
            <w:pPr>
              <w:pStyle w:val="TableParagraph"/>
              <w:spacing w:before="56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8 332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5CF4D4BF" w14:textId="77777777" w:rsidR="001800A2" w:rsidRDefault="009747E5">
            <w:pPr>
              <w:pStyle w:val="TableParagraph"/>
              <w:spacing w:before="56"/>
              <w:ind w:left="691" w:right="679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Sencor SES300NW</w:t>
            </w:r>
          </w:p>
        </w:tc>
      </w:tr>
      <w:tr w:rsidR="001800A2" w14:paraId="6FDD38AD" w14:textId="77777777">
        <w:trPr>
          <w:trHeight w:hRule="exact" w:val="341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5054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623D" w14:textId="77777777" w:rsidR="001800A2" w:rsidRDefault="009747E5">
            <w:pPr>
              <w:pStyle w:val="TableParagraph"/>
              <w:spacing w:before="35" w:line="285" w:lineRule="auto"/>
              <w:ind w:left="16" w:right="261"/>
              <w:rPr>
                <w:sz w:val="7"/>
              </w:rPr>
            </w:pPr>
            <w:r>
              <w:rPr>
                <w:w w:val="105"/>
                <w:sz w:val="7"/>
              </w:rPr>
              <w:t>Projektor, Laser, Svítivost min. 5 000 lm, Kontrastní poměr 3 000 000:1, Rozlišení: 1920x1200 (WUXGA), Formát: 16:10 1,6x zoom, 6bodová korekce obrazovky, Podpora příkazů CEC, LAN, WIFI, 2x HDMI, 2x VGA, Korekce V, Korekce H, Lens shift,životnost sv. zdroj</w:t>
            </w:r>
            <w:r>
              <w:rPr>
                <w:w w:val="105"/>
                <w:sz w:val="7"/>
              </w:rPr>
              <w:t>e (normal): 20000 h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F68B9" w14:textId="77777777" w:rsidR="001800A2" w:rsidRDefault="001800A2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20C13B48" w14:textId="77777777" w:rsidR="001800A2" w:rsidRDefault="009747E5">
            <w:pPr>
              <w:pStyle w:val="TableParagraph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300BEF5E" w14:textId="77777777" w:rsidR="001800A2" w:rsidRDefault="001800A2">
            <w:pPr>
              <w:pStyle w:val="TableParagraph"/>
              <w:spacing w:before="4"/>
              <w:rPr>
                <w:rFonts w:ascii="Calibri"/>
                <w:b/>
                <w:sz w:val="10"/>
              </w:rPr>
            </w:pPr>
          </w:p>
          <w:p w14:paraId="54EABFCD" w14:textId="77777777" w:rsidR="001800A2" w:rsidRDefault="009747E5">
            <w:pPr>
              <w:pStyle w:val="TableParagraph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4CCD0B14" w14:textId="77777777" w:rsidR="001800A2" w:rsidRDefault="001800A2">
            <w:pPr>
              <w:pStyle w:val="TableParagraph"/>
              <w:spacing w:before="4"/>
              <w:rPr>
                <w:rFonts w:ascii="Calibri"/>
                <w:b/>
                <w:sz w:val="10"/>
              </w:rPr>
            </w:pPr>
          </w:p>
          <w:p w14:paraId="712EDA20" w14:textId="77777777" w:rsidR="001800A2" w:rsidRDefault="009747E5">
            <w:pPr>
              <w:pStyle w:val="TableParagraph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51 371,00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D72F1FD" w14:textId="77777777" w:rsidR="001800A2" w:rsidRDefault="001800A2">
            <w:pPr>
              <w:pStyle w:val="TableParagraph"/>
              <w:spacing w:before="4"/>
              <w:rPr>
                <w:rFonts w:ascii="Calibri"/>
                <w:b/>
                <w:sz w:val="10"/>
              </w:rPr>
            </w:pPr>
          </w:p>
          <w:p w14:paraId="2DBA5433" w14:textId="77777777" w:rsidR="001800A2" w:rsidRDefault="009747E5">
            <w:pPr>
              <w:pStyle w:val="TableParagraph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51 371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603CE179" w14:textId="77777777" w:rsidR="001800A2" w:rsidRDefault="001800A2">
            <w:pPr>
              <w:pStyle w:val="TableParagraph"/>
              <w:spacing w:before="4"/>
              <w:rPr>
                <w:rFonts w:ascii="Calibri"/>
                <w:b/>
                <w:sz w:val="10"/>
              </w:rPr>
            </w:pPr>
          </w:p>
          <w:p w14:paraId="1AA2BA99" w14:textId="77777777" w:rsidR="001800A2" w:rsidRDefault="009747E5">
            <w:pPr>
              <w:pStyle w:val="TableParagraph"/>
              <w:ind w:left="568"/>
              <w:rPr>
                <w:sz w:val="7"/>
              </w:rPr>
            </w:pPr>
            <w:r>
              <w:rPr>
                <w:w w:val="105"/>
                <w:sz w:val="7"/>
              </w:rPr>
              <w:t>Panasonic PT-VMZ51EJ</w:t>
            </w:r>
          </w:p>
        </w:tc>
      </w:tr>
      <w:tr w:rsidR="001800A2" w14:paraId="1ABF9BDA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2E6D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BC87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Držák projektoru na strop cca 1,5 m pod strop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E51F9" w14:textId="77777777" w:rsidR="001800A2" w:rsidRDefault="009747E5">
            <w:pPr>
              <w:pStyle w:val="TableParagraph"/>
              <w:spacing w:before="16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43B8983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1B172814" w14:textId="77777777" w:rsidR="001800A2" w:rsidRDefault="009747E5">
            <w:pPr>
              <w:pStyle w:val="TableParagraph"/>
              <w:spacing w:before="23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4 136,00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626957A9" w14:textId="77777777" w:rsidR="001800A2" w:rsidRDefault="009747E5">
            <w:pPr>
              <w:pStyle w:val="TableParagraph"/>
              <w:spacing w:before="23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4 136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7E54EAC6" w14:textId="77777777" w:rsidR="001800A2" w:rsidRDefault="009747E5">
            <w:pPr>
              <w:pStyle w:val="TableParagraph"/>
              <w:spacing w:before="23"/>
              <w:ind w:left="678" w:right="679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Vogels</w:t>
            </w:r>
          </w:p>
        </w:tc>
      </w:tr>
      <w:tr w:rsidR="001800A2" w14:paraId="35DA9E10" w14:textId="77777777">
        <w:trPr>
          <w:trHeight w:hRule="exact" w:val="14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BFA7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27521E" w14:textId="77777777" w:rsidR="001800A2" w:rsidRDefault="009747E5"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Řídící systém AVT a signal management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3862AAF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D20309F" w14:textId="77777777" w:rsidR="001800A2" w:rsidRDefault="001800A2"/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6F634AD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E4FC6CA" w14:textId="77777777" w:rsidR="001800A2" w:rsidRDefault="001800A2"/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589E31D" w14:textId="77777777" w:rsidR="001800A2" w:rsidRDefault="001800A2"/>
        </w:tc>
      </w:tr>
      <w:tr w:rsidR="001800A2" w14:paraId="5FEC7F8A" w14:textId="77777777">
        <w:trPr>
          <w:trHeight w:hRule="exact" w:val="518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8D14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F3C2" w14:textId="77777777" w:rsidR="001800A2" w:rsidRDefault="001800A2">
            <w:pPr>
              <w:pStyle w:val="TableParagraph"/>
              <w:spacing w:before="11"/>
              <w:rPr>
                <w:rFonts w:ascii="Calibri"/>
                <w:b/>
                <w:sz w:val="9"/>
              </w:rPr>
            </w:pPr>
          </w:p>
          <w:p w14:paraId="5FE23BDB" w14:textId="77777777" w:rsidR="001800A2" w:rsidRDefault="009747E5">
            <w:pPr>
              <w:pStyle w:val="TableParagraph"/>
              <w:spacing w:line="290" w:lineRule="auto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 xml:space="preserve">Dotykový řídící systém s přípojným místem. Vyklápěcí dotyková obrazovka o úhlopříčce 7" s rozlišením min. 1024x 600 pixelů ve víku přípojného místa, programovatelné grafické rozhraní pro ovládání AVT, napájení PoE. </w:t>
            </w:r>
            <w:r>
              <w:rPr>
                <w:b/>
                <w:w w:val="105"/>
                <w:sz w:val="7"/>
              </w:rPr>
              <w:t xml:space="preserve">Konfigurace přípojného místa: </w:t>
            </w:r>
            <w:r>
              <w:rPr>
                <w:w w:val="105"/>
                <w:sz w:val="7"/>
              </w:rPr>
              <w:t xml:space="preserve">2x AC 230V </w:t>
            </w:r>
            <w:r>
              <w:rPr>
                <w:w w:val="105"/>
                <w:sz w:val="7"/>
              </w:rPr>
              <w:t>CZ/FR, 1x HDMI, 1x USB-C, 1x modul AAP s 2x USB A,  2x AAP modul s 1x ETH, cat6. 1x audio Jack 3,5mm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F2D5C" w14:textId="77777777" w:rsidR="001800A2" w:rsidRDefault="001800A2">
            <w:pPr>
              <w:pStyle w:val="TableParagraph"/>
              <w:rPr>
                <w:rFonts w:ascii="Calibri"/>
                <w:b/>
                <w:sz w:val="10"/>
              </w:rPr>
            </w:pPr>
          </w:p>
          <w:p w14:paraId="181BCC03" w14:textId="77777777" w:rsidR="001800A2" w:rsidRDefault="009747E5">
            <w:pPr>
              <w:pStyle w:val="TableParagraph"/>
              <w:spacing w:before="86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7D6E3B4B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8E5B2E5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6F0CBE66" w14:textId="77777777" w:rsidR="001800A2" w:rsidRDefault="009747E5">
            <w:pPr>
              <w:pStyle w:val="TableParagraph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56F14CA2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215CD2E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196D0786" w14:textId="77777777" w:rsidR="001800A2" w:rsidRDefault="009747E5">
            <w:pPr>
              <w:pStyle w:val="TableParagraph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65 177,00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06C660CC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37C36AC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4F4A1FAD" w14:textId="77777777" w:rsidR="001800A2" w:rsidRDefault="009747E5">
            <w:pPr>
              <w:pStyle w:val="TableParagraph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65 177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69AE1CB7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79095C2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60CE284A" w14:textId="77777777" w:rsidR="001800A2" w:rsidRDefault="009747E5">
            <w:pPr>
              <w:pStyle w:val="TableParagraph"/>
              <w:ind w:left="410"/>
              <w:rPr>
                <w:sz w:val="7"/>
              </w:rPr>
            </w:pPr>
            <w:r>
              <w:rPr>
                <w:w w:val="105"/>
                <w:sz w:val="7"/>
              </w:rPr>
              <w:t>Extron TLP Pro 725C s příslušenstvím</w:t>
            </w:r>
          </w:p>
        </w:tc>
      </w:tr>
      <w:tr w:rsidR="001800A2" w14:paraId="6A07A8A4" w14:textId="77777777">
        <w:trPr>
          <w:trHeight w:hRule="exact" w:val="545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B71D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F2E" w14:textId="77777777" w:rsidR="001800A2" w:rsidRDefault="001800A2">
            <w:pPr>
              <w:pStyle w:val="TableParagraph"/>
              <w:spacing w:before="2"/>
              <w:rPr>
                <w:rFonts w:ascii="Calibri"/>
                <w:b/>
                <w:sz w:val="7"/>
              </w:rPr>
            </w:pPr>
          </w:p>
          <w:p w14:paraId="4CB7A1AA" w14:textId="77777777" w:rsidR="001800A2" w:rsidRDefault="009747E5">
            <w:pPr>
              <w:pStyle w:val="TableParagraph"/>
              <w:spacing w:line="285" w:lineRule="auto"/>
              <w:ind w:left="16" w:right="7"/>
              <w:rPr>
                <w:sz w:val="7"/>
              </w:rPr>
            </w:pPr>
            <w:r>
              <w:rPr>
                <w:w w:val="105"/>
                <w:sz w:val="7"/>
              </w:rPr>
              <w:t>Řídící jednotka s rozhraním Ethernet pro konfiguraci a správu, 1x obousměrný univerzální RS232 port, 1x serial univerzální port, 1x IR/serial port 2x relé pro ovládání pohonů a spínaných okruhů, 4x IO porty nastavitelné jako vstuní nebo výstupní, RS232 pro</w:t>
            </w:r>
            <w:r>
              <w:rPr>
                <w:w w:val="105"/>
                <w:sz w:val="7"/>
              </w:rPr>
              <w:t xml:space="preserve"> řízení switcheru pomocí medialink protokolu, IR vstup s možností zachytávání IR kódů, ETH 10/100/1000Base-T, podpora vzdálené správy pro napojení do stávajícího systému administrace AVT, automatická časova synchronizace, podpora makro příkazů.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1DB50" w14:textId="77777777" w:rsidR="001800A2" w:rsidRDefault="001800A2">
            <w:pPr>
              <w:pStyle w:val="TableParagraph"/>
              <w:rPr>
                <w:rFonts w:ascii="Calibri"/>
                <w:b/>
                <w:sz w:val="10"/>
              </w:rPr>
            </w:pPr>
          </w:p>
          <w:p w14:paraId="17075CC3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07E705F" w14:textId="77777777" w:rsidR="001800A2" w:rsidRDefault="009747E5">
            <w:pPr>
              <w:pStyle w:val="TableParagraph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5DA9A395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FF57860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10"/>
              </w:rPr>
            </w:pPr>
          </w:p>
          <w:p w14:paraId="1717CE46" w14:textId="77777777" w:rsidR="001800A2" w:rsidRDefault="009747E5">
            <w:pPr>
              <w:pStyle w:val="TableParagraph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07510D47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B7718F6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10"/>
              </w:rPr>
            </w:pPr>
          </w:p>
          <w:p w14:paraId="330569BD" w14:textId="77777777" w:rsidR="001800A2" w:rsidRDefault="009747E5">
            <w:pPr>
              <w:pStyle w:val="TableParagraph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23 712,00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71B63F5D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7A9CC77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10"/>
              </w:rPr>
            </w:pPr>
          </w:p>
          <w:p w14:paraId="4815F0D5" w14:textId="77777777" w:rsidR="001800A2" w:rsidRDefault="009747E5">
            <w:pPr>
              <w:pStyle w:val="TableParagraph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23 712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0CC5021C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CEEA0C5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10"/>
              </w:rPr>
            </w:pPr>
          </w:p>
          <w:p w14:paraId="699A9309" w14:textId="77777777" w:rsidR="001800A2" w:rsidRDefault="009747E5">
            <w:pPr>
              <w:pStyle w:val="TableParagraph"/>
              <w:ind w:left="696"/>
              <w:rPr>
                <w:sz w:val="7"/>
              </w:rPr>
            </w:pPr>
            <w:r>
              <w:rPr>
                <w:w w:val="105"/>
                <w:sz w:val="7"/>
              </w:rPr>
              <w:t>Extron IPCP Pro 250</w:t>
            </w:r>
          </w:p>
        </w:tc>
      </w:tr>
      <w:tr w:rsidR="001800A2" w14:paraId="0BDAA59F" w14:textId="77777777">
        <w:trPr>
          <w:trHeight w:hRule="exact" w:val="470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9CC1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77A6" w14:textId="77777777" w:rsidR="001800A2" w:rsidRDefault="009747E5">
            <w:pPr>
              <w:pStyle w:val="TableParagraph"/>
              <w:spacing w:before="32" w:line="75" w:lineRule="exact"/>
              <w:ind w:right="3335"/>
              <w:jc w:val="center"/>
              <w:rPr>
                <w:rFonts w:ascii="Cambria Math" w:hAnsi="Cambria Math"/>
                <w:sz w:val="7"/>
              </w:rPr>
            </w:pPr>
            <w:r>
              <w:rPr>
                <w:rFonts w:ascii="Cambria Math" w:hAnsi="Cambria Math"/>
                <w:w w:val="106"/>
                <w:sz w:val="7"/>
              </w:rPr>
              <w:t>‑</w:t>
            </w:r>
          </w:p>
          <w:p w14:paraId="2DA1E57C" w14:textId="77777777" w:rsidR="001800A2" w:rsidRDefault="009747E5">
            <w:pPr>
              <w:pStyle w:val="TableParagraph"/>
              <w:spacing w:line="73" w:lineRule="exact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HDMI multiformátová přepínací matice 4x4 HDMI, podpora rozlišení up to 4K/60 @ 4:4:4, HDMI 2.0 up to 18 Gbps, HDR, Deep</w:t>
            </w:r>
          </w:p>
          <w:p w14:paraId="36ED9925" w14:textId="77777777" w:rsidR="001800A2" w:rsidRDefault="009747E5">
            <w:pPr>
              <w:pStyle w:val="TableParagraph"/>
              <w:spacing w:before="15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Color up to 12 bit, 3D, HD, CEC, HDCP, 2x dekodér Audio s analogovým výstupem a řízením výstupní hlasitostri, řízení pomocí</w:t>
            </w:r>
          </w:p>
          <w:p w14:paraId="5418E4C6" w14:textId="77777777" w:rsidR="001800A2" w:rsidRDefault="009747E5">
            <w:pPr>
              <w:pStyle w:val="TableParagraph"/>
              <w:spacing w:before="15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RS232 a ETH, napájení 230V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D72F1" w14:textId="77777777" w:rsidR="001800A2" w:rsidRDefault="001800A2">
            <w:pPr>
              <w:pStyle w:val="TableParagraph"/>
              <w:rPr>
                <w:rFonts w:ascii="Calibri"/>
                <w:b/>
                <w:sz w:val="10"/>
              </w:rPr>
            </w:pPr>
          </w:p>
          <w:p w14:paraId="50FF80C9" w14:textId="77777777" w:rsidR="001800A2" w:rsidRDefault="009747E5">
            <w:pPr>
              <w:pStyle w:val="TableParagraph"/>
              <w:spacing w:before="62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74FC74CF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41A2895" w14:textId="77777777" w:rsidR="001800A2" w:rsidRDefault="001800A2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4A938783" w14:textId="77777777" w:rsidR="001800A2" w:rsidRDefault="009747E5">
            <w:pPr>
              <w:pStyle w:val="TableParagraph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18C28CF3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AA61061" w14:textId="77777777" w:rsidR="001800A2" w:rsidRDefault="001800A2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4FCF4BBA" w14:textId="77777777" w:rsidR="001800A2" w:rsidRDefault="009747E5">
            <w:pPr>
              <w:pStyle w:val="TableParagraph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69 889,00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5E990D63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0A3819B" w14:textId="77777777" w:rsidR="001800A2" w:rsidRDefault="001800A2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0BAFEDB4" w14:textId="77777777" w:rsidR="001800A2" w:rsidRDefault="009747E5">
            <w:pPr>
              <w:pStyle w:val="TableParagraph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69 889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773ED66C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0B4EABD" w14:textId="77777777" w:rsidR="001800A2" w:rsidRDefault="001800A2">
            <w:pPr>
              <w:pStyle w:val="TableParagraph"/>
              <w:spacing w:before="8"/>
              <w:rPr>
                <w:rFonts w:ascii="Calibri"/>
                <w:b/>
                <w:sz w:val="7"/>
              </w:rPr>
            </w:pPr>
          </w:p>
          <w:p w14:paraId="779E3816" w14:textId="77777777" w:rsidR="001800A2" w:rsidRDefault="009747E5">
            <w:pPr>
              <w:pStyle w:val="TableParagraph"/>
              <w:ind w:left="566"/>
              <w:rPr>
                <w:sz w:val="7"/>
              </w:rPr>
            </w:pPr>
            <w:r>
              <w:rPr>
                <w:w w:val="105"/>
                <w:sz w:val="7"/>
              </w:rPr>
              <w:t>Extron DXP 44 HD 4K PLUS</w:t>
            </w:r>
          </w:p>
        </w:tc>
      </w:tr>
      <w:tr w:rsidR="001800A2" w14:paraId="02BA843F" w14:textId="77777777">
        <w:trPr>
          <w:trHeight w:hRule="exact" w:val="27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8187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FDCC" w14:textId="77777777" w:rsidR="001800A2" w:rsidRDefault="001800A2">
            <w:pPr>
              <w:pStyle w:val="TableParagraph"/>
              <w:spacing w:before="12"/>
              <w:rPr>
                <w:rFonts w:ascii="Calibri"/>
                <w:b/>
                <w:sz w:val="7"/>
              </w:rPr>
            </w:pPr>
          </w:p>
          <w:p w14:paraId="2A264836" w14:textId="77777777" w:rsidR="001800A2" w:rsidRDefault="009747E5">
            <w:pPr>
              <w:pStyle w:val="TableParagraph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Převodník USB-C video signálu na HDMI, rozlišení up to 4K/60 @ 4:4:4, HDCP 2.3, napájení USB-C 60W, napájení 230V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15F0" w14:textId="77777777" w:rsidR="001800A2" w:rsidRDefault="009747E5">
            <w:pPr>
              <w:pStyle w:val="TableParagraph"/>
              <w:spacing w:before="86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02F5542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52E679E0" w14:textId="77777777" w:rsidR="001800A2" w:rsidRDefault="009747E5">
            <w:pPr>
              <w:pStyle w:val="TableParagraph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6EDE695A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657C9FDF" w14:textId="77777777" w:rsidR="001800A2" w:rsidRDefault="009747E5">
            <w:pPr>
              <w:pStyle w:val="TableParagraph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8 580,00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790E29B7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2F634D6A" w14:textId="77777777" w:rsidR="001800A2" w:rsidRDefault="009747E5">
            <w:pPr>
              <w:pStyle w:val="TableParagraph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8 580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0F9D9FC5" w14:textId="77777777" w:rsidR="001800A2" w:rsidRDefault="001800A2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2D070E40" w14:textId="77777777" w:rsidR="001800A2" w:rsidRDefault="009747E5">
            <w:pPr>
              <w:pStyle w:val="TableParagraph"/>
              <w:ind w:left="659"/>
              <w:rPr>
                <w:sz w:val="7"/>
              </w:rPr>
            </w:pPr>
            <w:r>
              <w:rPr>
                <w:w w:val="105"/>
                <w:sz w:val="7"/>
              </w:rPr>
              <w:t>Extron USB-C HD 101</w:t>
            </w:r>
          </w:p>
        </w:tc>
      </w:tr>
      <w:tr w:rsidR="001800A2" w14:paraId="5C83A050" w14:textId="77777777">
        <w:trPr>
          <w:trHeight w:hRule="exact" w:val="410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13F1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E118" w14:textId="77777777" w:rsidR="001800A2" w:rsidRDefault="009747E5">
            <w:pPr>
              <w:pStyle w:val="TableParagraph"/>
              <w:spacing w:before="68" w:line="285" w:lineRule="auto"/>
              <w:ind w:left="16" w:right="-1"/>
              <w:rPr>
                <w:sz w:val="7"/>
              </w:rPr>
            </w:pPr>
            <w:r>
              <w:rPr>
                <w:w w:val="105"/>
                <w:sz w:val="7"/>
              </w:rPr>
              <w:t>DTP HDMI 4K vysílač pro přenos signálů HDMI, Audio a RS232 po UTP kabelu, přenos do vzdálenosti 70m pomocí stíněného UTP kabelu CATx, Podpora 4K rozlišení, přenosová rychlost 10,2 Gbps, Deep Color up to 12-bit, 3D, HDCP 2.2 compliant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D065A" w14:textId="77777777" w:rsidR="001800A2" w:rsidRDefault="001800A2">
            <w:pPr>
              <w:pStyle w:val="TableParagraph"/>
              <w:spacing w:before="6"/>
              <w:rPr>
                <w:rFonts w:ascii="Calibri"/>
                <w:b/>
                <w:sz w:val="12"/>
              </w:rPr>
            </w:pPr>
          </w:p>
          <w:p w14:paraId="04E959C1" w14:textId="77777777" w:rsidR="001800A2" w:rsidRDefault="009747E5">
            <w:pPr>
              <w:pStyle w:val="TableParagraph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0724F74A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02F91DF" w14:textId="77777777" w:rsidR="001800A2" w:rsidRDefault="009747E5">
            <w:pPr>
              <w:pStyle w:val="TableParagraph"/>
              <w:spacing w:before="62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2BFBF67F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C2C41D8" w14:textId="77777777" w:rsidR="001800A2" w:rsidRDefault="009747E5">
            <w:pPr>
              <w:pStyle w:val="TableParagraph"/>
              <w:spacing w:before="62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8 268,00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48E70842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234B181" w14:textId="77777777" w:rsidR="001800A2" w:rsidRDefault="009747E5">
            <w:pPr>
              <w:pStyle w:val="TableParagraph"/>
              <w:spacing w:before="62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16 536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1A8A806D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E6D91EA" w14:textId="77777777" w:rsidR="001800A2" w:rsidRDefault="009747E5">
            <w:pPr>
              <w:pStyle w:val="TableParagraph"/>
              <w:spacing w:before="62"/>
              <w:ind w:left="564"/>
              <w:rPr>
                <w:sz w:val="7"/>
              </w:rPr>
            </w:pPr>
            <w:r>
              <w:rPr>
                <w:w w:val="105"/>
                <w:sz w:val="7"/>
              </w:rPr>
              <w:t>Extron DTP HDMI 4K 230 Tx</w:t>
            </w:r>
          </w:p>
        </w:tc>
      </w:tr>
      <w:tr w:rsidR="001800A2" w14:paraId="5430FDEA" w14:textId="77777777">
        <w:trPr>
          <w:trHeight w:hRule="exact" w:val="410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02E4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8E6" w14:textId="77777777" w:rsidR="001800A2" w:rsidRDefault="009747E5">
            <w:pPr>
              <w:pStyle w:val="TableParagraph"/>
              <w:spacing w:before="68" w:line="285" w:lineRule="auto"/>
              <w:ind w:left="16" w:right="134"/>
              <w:rPr>
                <w:sz w:val="7"/>
              </w:rPr>
            </w:pPr>
            <w:r>
              <w:rPr>
                <w:w w:val="105"/>
                <w:sz w:val="7"/>
              </w:rPr>
              <w:t>DTP HDMI 4K přijímač pro přenos signálů HDMI, Audio a RS232 po UTP kabelu, přenos do vzdálenosti 70m pomocí stíněného UTP kabelu CATx, Podpora 4K rozlišení, přenosová rychlost 10,2 Gbps, Deep Color up to 12-bit, 3D, HDCP 2.2 compliant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B21C0" w14:textId="77777777" w:rsidR="001800A2" w:rsidRDefault="001800A2">
            <w:pPr>
              <w:pStyle w:val="TableParagraph"/>
              <w:spacing w:before="6"/>
              <w:rPr>
                <w:rFonts w:ascii="Calibri"/>
                <w:b/>
                <w:sz w:val="12"/>
              </w:rPr>
            </w:pPr>
          </w:p>
          <w:p w14:paraId="467AA68E" w14:textId="77777777" w:rsidR="001800A2" w:rsidRDefault="009747E5">
            <w:pPr>
              <w:pStyle w:val="TableParagraph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6A546D53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3F2FDE4" w14:textId="77777777" w:rsidR="001800A2" w:rsidRDefault="009747E5">
            <w:pPr>
              <w:pStyle w:val="TableParagraph"/>
              <w:spacing w:before="62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5C02ED84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75ECB0C" w14:textId="77777777" w:rsidR="001800A2" w:rsidRDefault="009747E5">
            <w:pPr>
              <w:pStyle w:val="TableParagraph"/>
              <w:spacing w:before="62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8 268,00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0AA0935C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D41D79C" w14:textId="77777777" w:rsidR="001800A2" w:rsidRDefault="009747E5">
            <w:pPr>
              <w:pStyle w:val="TableParagraph"/>
              <w:spacing w:before="62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16 536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71F9556F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54F7465" w14:textId="77777777" w:rsidR="001800A2" w:rsidRDefault="009747E5">
            <w:pPr>
              <w:pStyle w:val="TableParagraph"/>
              <w:spacing w:before="62"/>
              <w:ind w:left="561"/>
              <w:rPr>
                <w:sz w:val="7"/>
              </w:rPr>
            </w:pPr>
            <w:r>
              <w:rPr>
                <w:w w:val="105"/>
                <w:sz w:val="7"/>
              </w:rPr>
              <w:t>Extron DTP HDMI 4K 230 Rx</w:t>
            </w:r>
          </w:p>
        </w:tc>
      </w:tr>
      <w:tr w:rsidR="001800A2" w14:paraId="1E88C51E" w14:textId="77777777">
        <w:trPr>
          <w:trHeight w:hRule="exact" w:val="511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ED3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662C" w14:textId="77777777" w:rsidR="001800A2" w:rsidRDefault="009747E5">
            <w:pPr>
              <w:pStyle w:val="TableParagraph"/>
              <w:spacing w:before="23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Audio mixážní jednotka 2x mikrofonní vstup s možností phantomového napájení 48V, 1x stereo linkový audio vstup, možnost</w:t>
            </w:r>
          </w:p>
          <w:p w14:paraId="18EC60A8" w14:textId="77777777" w:rsidR="001800A2" w:rsidRDefault="009747E5">
            <w:pPr>
              <w:pStyle w:val="TableParagraph"/>
              <w:spacing w:before="15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ekvalizace, 2x stereo výstup (1x s pevnou úrovní a 1x s řízenou úrovní), DSP audio signal processing</w:t>
            </w:r>
          </w:p>
          <w:p w14:paraId="3F44C920" w14:textId="77777777" w:rsidR="001800A2" w:rsidRDefault="009747E5">
            <w:pPr>
              <w:pStyle w:val="TableParagraph"/>
              <w:spacing w:before="15" w:line="285" w:lineRule="auto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24-bit/48 kHz analog-to-digital and</w:t>
            </w:r>
            <w:r>
              <w:rPr>
                <w:w w:val="105"/>
                <w:sz w:val="7"/>
              </w:rPr>
              <w:t xml:space="preserve"> digital-to-analog převodník, nízká doba zpoždění při zpracování DS, řízení po RS232, možnost ovládání hlasitosti na předním panelu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49E07" w14:textId="77777777" w:rsidR="001800A2" w:rsidRDefault="001800A2">
            <w:pPr>
              <w:pStyle w:val="TableParagraph"/>
              <w:rPr>
                <w:rFonts w:ascii="Calibri"/>
                <w:b/>
                <w:sz w:val="10"/>
              </w:rPr>
            </w:pPr>
          </w:p>
          <w:p w14:paraId="798F3E5E" w14:textId="77777777" w:rsidR="001800A2" w:rsidRDefault="009747E5">
            <w:pPr>
              <w:pStyle w:val="TableParagraph"/>
              <w:spacing w:before="81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07589576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C6A8656" w14:textId="77777777" w:rsidR="001800A2" w:rsidRDefault="001800A2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4DB09378" w14:textId="77777777" w:rsidR="001800A2" w:rsidRDefault="009747E5">
            <w:pPr>
              <w:pStyle w:val="TableParagraph"/>
              <w:spacing w:before="1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0A1630BF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058D42D" w14:textId="77777777" w:rsidR="001800A2" w:rsidRDefault="001800A2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3AD06C15" w14:textId="77777777" w:rsidR="001800A2" w:rsidRDefault="009747E5">
            <w:pPr>
              <w:pStyle w:val="TableParagraph"/>
              <w:spacing w:before="1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8 580,00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68CF4222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22910C1" w14:textId="77777777" w:rsidR="001800A2" w:rsidRDefault="001800A2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2C74A65D" w14:textId="77777777" w:rsidR="001800A2" w:rsidRDefault="009747E5">
            <w:pPr>
              <w:pStyle w:val="TableParagraph"/>
              <w:spacing w:before="1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8 580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121F0725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B61C340" w14:textId="77777777" w:rsidR="001800A2" w:rsidRDefault="001800A2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008C398F" w14:textId="77777777" w:rsidR="001800A2" w:rsidRDefault="009747E5">
            <w:pPr>
              <w:pStyle w:val="TableParagraph"/>
              <w:spacing w:before="1"/>
              <w:ind w:left="686"/>
              <w:rPr>
                <w:sz w:val="7"/>
              </w:rPr>
            </w:pPr>
            <w:r>
              <w:rPr>
                <w:w w:val="105"/>
                <w:sz w:val="7"/>
              </w:rPr>
              <w:t>Extron MVC 121 Plus</w:t>
            </w:r>
          </w:p>
        </w:tc>
      </w:tr>
      <w:tr w:rsidR="001800A2" w14:paraId="103010D6" w14:textId="77777777">
        <w:trPr>
          <w:trHeight w:hRule="exact" w:val="20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E324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E036" w14:textId="77777777" w:rsidR="001800A2" w:rsidRDefault="009747E5">
            <w:pPr>
              <w:pStyle w:val="TableParagraph"/>
              <w:spacing w:before="13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Podružný rozvaděč, plastové provedení do katedry, pro ovládání pohybu plátna, vybavený 2x 230V 10A relé, jistič, napájecí zdroj</w:t>
            </w:r>
          </w:p>
          <w:p w14:paraId="36127114" w14:textId="77777777" w:rsidR="001800A2" w:rsidRDefault="009747E5">
            <w:pPr>
              <w:pStyle w:val="TableParagraph"/>
              <w:spacing w:before="15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pro cívku relé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8D0AC" w14:textId="77777777" w:rsidR="001800A2" w:rsidRDefault="009747E5">
            <w:pPr>
              <w:pStyle w:val="TableParagraph"/>
              <w:spacing w:before="50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7BA5078" w14:textId="77777777" w:rsidR="001800A2" w:rsidRDefault="009747E5">
            <w:pPr>
              <w:pStyle w:val="TableParagraph"/>
              <w:spacing w:before="56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31ADDA58" w14:textId="77777777" w:rsidR="001800A2" w:rsidRDefault="009747E5">
            <w:pPr>
              <w:pStyle w:val="TableParagraph"/>
              <w:spacing w:before="56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2 317,00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759E3822" w14:textId="77777777" w:rsidR="001800A2" w:rsidRDefault="009747E5">
            <w:pPr>
              <w:pStyle w:val="TableParagraph"/>
              <w:spacing w:before="56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2 317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51DC6C35" w14:textId="77777777" w:rsidR="001800A2" w:rsidRDefault="009747E5">
            <w:pPr>
              <w:pStyle w:val="TableParagraph"/>
              <w:spacing w:before="56"/>
              <w:ind w:left="691" w:right="67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atyp</w:t>
            </w:r>
          </w:p>
        </w:tc>
      </w:tr>
      <w:tr w:rsidR="001800A2" w14:paraId="60C02C3C" w14:textId="77777777">
        <w:trPr>
          <w:trHeight w:hRule="exact" w:val="14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A495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709C81" w14:textId="77777777" w:rsidR="001800A2" w:rsidRDefault="009747E5"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Videokonferenční set pro distanční výuku s možností záznamu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230D96E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7121F43" w14:textId="77777777" w:rsidR="001800A2" w:rsidRDefault="001800A2"/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D46200F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648CDAC" w14:textId="77777777" w:rsidR="001800A2" w:rsidRDefault="001800A2"/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206FA62" w14:textId="77777777" w:rsidR="001800A2" w:rsidRDefault="001800A2"/>
        </w:tc>
      </w:tr>
      <w:tr w:rsidR="001800A2" w14:paraId="32B98947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E133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457B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PTZ kamera 10x zoom, PoE, NDI HX, SDI, HDMI, RS, Full HD 50/60p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7655D" w14:textId="77777777" w:rsidR="001800A2" w:rsidRDefault="009747E5">
            <w:pPr>
              <w:pStyle w:val="TableParagraph"/>
              <w:spacing w:before="16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F6866EB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53411FCF" w14:textId="77777777" w:rsidR="001800A2" w:rsidRDefault="009747E5">
            <w:pPr>
              <w:pStyle w:val="TableParagraph"/>
              <w:spacing w:before="23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27 810,00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046E2B42" w14:textId="77777777" w:rsidR="001800A2" w:rsidRDefault="009747E5">
            <w:pPr>
              <w:pStyle w:val="TableParagraph"/>
              <w:spacing w:before="23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27 810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117E3B67" w14:textId="77777777" w:rsidR="001800A2" w:rsidRDefault="009747E5">
            <w:pPr>
              <w:pStyle w:val="TableParagraph"/>
              <w:spacing w:before="23"/>
              <w:ind w:left="691" w:right="67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Minrray UV510</w:t>
            </w:r>
          </w:p>
        </w:tc>
      </w:tr>
      <w:tr w:rsidR="001800A2" w14:paraId="705B5A0F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3EBD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993F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Držák pro PTZ kameru, montáž na stěnu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EF5C1" w14:textId="77777777" w:rsidR="001800A2" w:rsidRDefault="009747E5">
            <w:pPr>
              <w:pStyle w:val="TableParagraph"/>
              <w:spacing w:before="16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6066CE4B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630503A3" w14:textId="77777777" w:rsidR="001800A2" w:rsidRDefault="009747E5">
            <w:pPr>
              <w:pStyle w:val="TableParagraph"/>
              <w:spacing w:before="23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1 545,00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52696FBC" w14:textId="77777777" w:rsidR="001800A2" w:rsidRDefault="009747E5">
            <w:pPr>
              <w:pStyle w:val="TableParagraph"/>
              <w:spacing w:before="23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1 545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31F0723D" w14:textId="77777777" w:rsidR="001800A2" w:rsidRDefault="009747E5">
            <w:pPr>
              <w:pStyle w:val="TableParagraph"/>
              <w:spacing w:before="23"/>
              <w:ind w:left="678" w:right="679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Minrray</w:t>
            </w:r>
          </w:p>
        </w:tc>
      </w:tr>
      <w:tr w:rsidR="001800A2" w14:paraId="19BAFA76" w14:textId="77777777">
        <w:trPr>
          <w:trHeight w:hRule="exact" w:val="30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F1B9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4537" w14:textId="77777777" w:rsidR="001800A2" w:rsidRDefault="009747E5">
            <w:pPr>
              <w:pStyle w:val="TableParagraph"/>
              <w:spacing w:before="1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Dekodér NDI streamu na USB a HDMI 2.0, Line/Mic In, Line Out, Jack 3.5, pro připojení k PC v katedře, NDI|HX3 / NDI|HX2 / SRT</w:t>
            </w:r>
          </w:p>
          <w:p w14:paraId="43C3FDF6" w14:textId="77777777" w:rsidR="001800A2" w:rsidRDefault="009747E5">
            <w:pPr>
              <w:pStyle w:val="TableParagraph"/>
              <w:spacing w:before="15" w:line="285" w:lineRule="auto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/ HLS / MPEG-TS over UDP / Video decoding H.265, Video Decrypt AES67, max. rozlišení 2160/60 Hz, USB host suppport USB webcam, Eth</w:t>
            </w:r>
            <w:r>
              <w:rPr>
                <w:w w:val="105"/>
                <w:sz w:val="7"/>
              </w:rPr>
              <w:t>ernet RJ45 1Gbps,  Menu button, Napájení PoE/USB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29BF0" w14:textId="77777777" w:rsidR="001800A2" w:rsidRDefault="001800A2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0655214E" w14:textId="77777777" w:rsidR="001800A2" w:rsidRDefault="009747E5">
            <w:pPr>
              <w:pStyle w:val="TableParagraph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0AEB5C05" w14:textId="77777777" w:rsidR="001800A2" w:rsidRDefault="001800A2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0235E584" w14:textId="77777777" w:rsidR="001800A2" w:rsidRDefault="009747E5">
            <w:pPr>
              <w:pStyle w:val="TableParagraph"/>
              <w:spacing w:before="1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68B2A72F" w14:textId="77777777" w:rsidR="001800A2" w:rsidRDefault="001800A2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28C492B1" w14:textId="77777777" w:rsidR="001800A2" w:rsidRDefault="009747E5">
            <w:pPr>
              <w:pStyle w:val="TableParagraph"/>
              <w:spacing w:before="1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14 420,00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183C47E6" w14:textId="77777777" w:rsidR="001800A2" w:rsidRDefault="001800A2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5B9F13DA" w14:textId="77777777" w:rsidR="001800A2" w:rsidRDefault="009747E5">
            <w:pPr>
              <w:pStyle w:val="TableParagraph"/>
              <w:spacing w:before="1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14 420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00C96F1C" w14:textId="77777777" w:rsidR="001800A2" w:rsidRDefault="001800A2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4AB841A4" w14:textId="77777777" w:rsidR="001800A2" w:rsidRDefault="009747E5">
            <w:pPr>
              <w:pStyle w:val="TableParagraph"/>
              <w:spacing w:before="1"/>
              <w:ind w:left="691" w:right="675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Lumens OIP-N60D</w:t>
            </w:r>
          </w:p>
        </w:tc>
      </w:tr>
      <w:tr w:rsidR="001800A2" w14:paraId="18BCC004" w14:textId="77777777">
        <w:trPr>
          <w:trHeight w:hRule="exact" w:val="20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438E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6B63" w14:textId="77777777" w:rsidR="001800A2" w:rsidRDefault="009747E5">
            <w:pPr>
              <w:pStyle w:val="TableParagraph"/>
              <w:spacing w:before="13" w:line="285" w:lineRule="auto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Profesionální bezdrátový ruční mikrofonní set,Ruční vysílač s výměnnou hlavou (kardioidní charakteristika), 1680 laditelných UHF frekvencí, pásmo 470 - 516 MHz, Squelch řízený pilotním tónem,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95C6" w14:textId="77777777" w:rsidR="001800A2" w:rsidRDefault="009747E5">
            <w:pPr>
              <w:pStyle w:val="TableParagraph"/>
              <w:spacing w:before="50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62E19A7B" w14:textId="77777777" w:rsidR="001800A2" w:rsidRDefault="009747E5">
            <w:pPr>
              <w:pStyle w:val="TableParagraph"/>
              <w:spacing w:before="56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03F03A74" w14:textId="77777777" w:rsidR="001800A2" w:rsidRDefault="009747E5">
            <w:pPr>
              <w:pStyle w:val="TableParagraph"/>
              <w:spacing w:before="56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14 162,00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31FF187B" w14:textId="77777777" w:rsidR="001800A2" w:rsidRDefault="009747E5">
            <w:pPr>
              <w:pStyle w:val="TableParagraph"/>
              <w:spacing w:before="56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14 162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225B0432" w14:textId="77777777" w:rsidR="001800A2" w:rsidRDefault="009747E5">
            <w:pPr>
              <w:pStyle w:val="TableParagraph"/>
              <w:spacing w:before="56"/>
              <w:ind w:left="575"/>
              <w:rPr>
                <w:sz w:val="7"/>
              </w:rPr>
            </w:pPr>
            <w:r>
              <w:rPr>
                <w:w w:val="105"/>
                <w:sz w:val="7"/>
              </w:rPr>
              <w:t>SENNHEISER EW-135 G3</w:t>
            </w:r>
          </w:p>
        </w:tc>
      </w:tr>
      <w:tr w:rsidR="001800A2" w14:paraId="1D7D999B" w14:textId="77777777">
        <w:trPr>
          <w:trHeight w:hRule="exact" w:val="14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28BB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6A4826" w14:textId="77777777" w:rsidR="001800A2" w:rsidRDefault="009747E5"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Katedra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25EDF2D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CA4A77A" w14:textId="77777777" w:rsidR="001800A2" w:rsidRDefault="001800A2"/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3B9BCFA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57938B80" w14:textId="77777777" w:rsidR="001800A2" w:rsidRDefault="001800A2"/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525B8EAE" w14:textId="77777777" w:rsidR="001800A2" w:rsidRDefault="001800A2"/>
        </w:tc>
      </w:tr>
      <w:tr w:rsidR="001800A2" w14:paraId="2FE46CB1" w14:textId="77777777">
        <w:trPr>
          <w:trHeight w:hRule="exact" w:val="61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9477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8C2B" w14:textId="77777777" w:rsidR="001800A2" w:rsidRDefault="001800A2">
            <w:pPr>
              <w:pStyle w:val="TableParagraph"/>
              <w:spacing w:before="2"/>
              <w:rPr>
                <w:rFonts w:ascii="Calibri"/>
                <w:b/>
                <w:sz w:val="6"/>
              </w:rPr>
            </w:pPr>
          </w:p>
          <w:p w14:paraId="78744009" w14:textId="77777777" w:rsidR="001800A2" w:rsidRDefault="009747E5">
            <w:pPr>
              <w:pStyle w:val="TableParagraph"/>
              <w:spacing w:line="285" w:lineRule="auto"/>
              <w:ind w:left="16" w:right="-13"/>
              <w:rPr>
                <w:sz w:val="7"/>
              </w:rPr>
            </w:pPr>
            <w:r>
              <w:rPr>
                <w:w w:val="105"/>
                <w:sz w:val="7"/>
              </w:rPr>
              <w:t>Samostatně stojící katedra s místem pro sezení vyučujícího, pracovní plochou a prostorem pro monitor, klávesnici, myš, vizualizér a NTB, provedení z dřevotřísky potažené laminem, boční desky a dvířka tl. 18mm pracovní deska zdvojená 2x 18mm. Katedra má sam</w:t>
            </w:r>
            <w:r>
              <w:rPr>
                <w:w w:val="105"/>
                <w:sz w:val="7"/>
              </w:rPr>
              <w:t xml:space="preserve">ostatnou uzamykatelnou část pro AV techniku, přístupnou z předu a ze zadu, v části pro AVT je instalováno tiché aktivní odvětrání spouštěné spolu s AVT pomocí řídícího systému, ovládací a přípojný panel jsou zapuštěny do desky stolu, v dolní části katedry </w:t>
            </w:r>
            <w:r>
              <w:rPr>
                <w:w w:val="105"/>
                <w:sz w:val="7"/>
              </w:rPr>
              <w:t>jsou dvě mřížky pro nasávání vzduchu min 100x 400mm, připojení kabeláže k AVT je realizováno průchodem z podlahy.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9811F" w14:textId="77777777" w:rsidR="001800A2" w:rsidRDefault="001800A2">
            <w:pPr>
              <w:pStyle w:val="TableParagraph"/>
              <w:rPr>
                <w:rFonts w:ascii="Calibri"/>
                <w:b/>
                <w:sz w:val="10"/>
              </w:rPr>
            </w:pPr>
          </w:p>
          <w:p w14:paraId="336B52D0" w14:textId="77777777" w:rsidR="001800A2" w:rsidRDefault="001800A2">
            <w:pPr>
              <w:pStyle w:val="TableParagraph"/>
              <w:rPr>
                <w:rFonts w:ascii="Calibri"/>
                <w:b/>
                <w:sz w:val="11"/>
              </w:rPr>
            </w:pPr>
          </w:p>
          <w:p w14:paraId="3754B328" w14:textId="77777777" w:rsidR="001800A2" w:rsidRDefault="009747E5">
            <w:pPr>
              <w:pStyle w:val="TableParagraph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4769C4D8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FB17EF7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760A42C" w14:textId="77777777" w:rsidR="001800A2" w:rsidRDefault="009747E5">
            <w:pPr>
              <w:pStyle w:val="TableParagraph"/>
              <w:spacing w:before="68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7186E8AC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F9913A1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E92FF27" w14:textId="77777777" w:rsidR="001800A2" w:rsidRDefault="009747E5">
            <w:pPr>
              <w:pStyle w:val="TableParagraph"/>
              <w:spacing w:before="68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18 350,00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385331B7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AA71C4F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7F5F2F2" w14:textId="77777777" w:rsidR="001800A2" w:rsidRDefault="009747E5">
            <w:pPr>
              <w:pStyle w:val="TableParagraph"/>
              <w:spacing w:before="68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18 350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2175E523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2E44489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A2606EC" w14:textId="77777777" w:rsidR="001800A2" w:rsidRDefault="009747E5">
            <w:pPr>
              <w:pStyle w:val="TableParagraph"/>
              <w:spacing w:before="68"/>
              <w:ind w:left="691" w:right="67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atyp.</w:t>
            </w:r>
          </w:p>
        </w:tc>
      </w:tr>
      <w:tr w:rsidR="001800A2" w14:paraId="69F6F4AB" w14:textId="77777777">
        <w:trPr>
          <w:trHeight w:hRule="exact" w:val="20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9DC9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1FE8" w14:textId="77777777" w:rsidR="001800A2" w:rsidRDefault="009747E5">
            <w:pPr>
              <w:pStyle w:val="TableParagraph"/>
              <w:spacing w:before="13" w:line="285" w:lineRule="auto"/>
              <w:ind w:left="16" w:right="184"/>
              <w:rPr>
                <w:sz w:val="7"/>
              </w:rPr>
            </w:pPr>
            <w:r>
              <w:rPr>
                <w:w w:val="105"/>
                <w:sz w:val="7"/>
              </w:rPr>
              <w:t>2x Police 19" 400mm hloubka, motážní prvky pro rackový systém o rozměru 19", racková napájecí lišta 8x 230V s vypínačem, drobný instalační a vyvazovací materiál pro AVT kabeláž v katedře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8D2BD" w14:textId="77777777" w:rsidR="001800A2" w:rsidRDefault="009747E5">
            <w:pPr>
              <w:pStyle w:val="TableParagraph"/>
              <w:spacing w:before="50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58394CC3" w14:textId="77777777" w:rsidR="001800A2" w:rsidRDefault="009747E5">
            <w:pPr>
              <w:pStyle w:val="TableParagraph"/>
              <w:spacing w:before="56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2942C635" w14:textId="77777777" w:rsidR="001800A2" w:rsidRDefault="009747E5">
            <w:pPr>
              <w:pStyle w:val="TableParagraph"/>
              <w:spacing w:before="56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3 811,00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01BAB247" w14:textId="77777777" w:rsidR="001800A2" w:rsidRDefault="009747E5">
            <w:pPr>
              <w:pStyle w:val="TableParagraph"/>
              <w:spacing w:before="56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3 811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72560B28" w14:textId="77777777" w:rsidR="001800A2" w:rsidRDefault="009747E5">
            <w:pPr>
              <w:pStyle w:val="TableParagraph"/>
              <w:spacing w:before="56"/>
              <w:ind w:left="691" w:right="67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atyp.</w:t>
            </w:r>
          </w:p>
        </w:tc>
      </w:tr>
      <w:tr w:rsidR="001800A2" w14:paraId="445F06D8" w14:textId="77777777">
        <w:trPr>
          <w:trHeight w:hRule="exact" w:val="14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2DB2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86DCE1" w14:textId="77777777" w:rsidR="001800A2" w:rsidRDefault="009747E5"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Vizualizér a PC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DD48E0F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E5ACBFD" w14:textId="77777777" w:rsidR="001800A2" w:rsidRDefault="001800A2"/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C506A2C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405FBD7" w14:textId="77777777" w:rsidR="001800A2" w:rsidRDefault="001800A2"/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49B497D" w14:textId="77777777" w:rsidR="001800A2" w:rsidRDefault="001800A2"/>
        </w:tc>
      </w:tr>
      <w:tr w:rsidR="001800A2" w14:paraId="6CE4A067" w14:textId="77777777">
        <w:trPr>
          <w:trHeight w:hRule="exact" w:val="20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5C6C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4770" w14:textId="77777777" w:rsidR="001800A2" w:rsidRDefault="009747E5">
            <w:pPr>
              <w:pStyle w:val="TableParagraph"/>
              <w:spacing w:before="13" w:line="285" w:lineRule="auto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Vizualizer, Zobrazovací člen 13MPix, rozlišení 4K, 60fps, 14xoptický zoom, 322xcelkový zoom, snímaná oblast A3, výstupy: HDMI, VGA, USB, automatické ostření, integrované osvětlení, vestavěný mikrofon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59A55" w14:textId="77777777" w:rsidR="001800A2" w:rsidRDefault="009747E5">
            <w:pPr>
              <w:pStyle w:val="TableParagraph"/>
              <w:spacing w:before="50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68CE9873" w14:textId="77777777" w:rsidR="001800A2" w:rsidRDefault="009747E5">
            <w:pPr>
              <w:pStyle w:val="TableParagraph"/>
              <w:spacing w:before="56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58BB715B" w14:textId="77777777" w:rsidR="001800A2" w:rsidRDefault="009747E5">
            <w:pPr>
              <w:pStyle w:val="TableParagraph"/>
              <w:spacing w:before="56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23 161,00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9F89A62" w14:textId="77777777" w:rsidR="001800A2" w:rsidRDefault="009747E5">
            <w:pPr>
              <w:pStyle w:val="TableParagraph"/>
              <w:spacing w:before="56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23 161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414771C6" w14:textId="77777777" w:rsidR="001800A2" w:rsidRDefault="009747E5">
            <w:pPr>
              <w:pStyle w:val="TableParagraph"/>
              <w:spacing w:before="56"/>
              <w:ind w:left="696"/>
              <w:rPr>
                <w:sz w:val="7"/>
              </w:rPr>
            </w:pPr>
            <w:r>
              <w:rPr>
                <w:w w:val="105"/>
                <w:sz w:val="7"/>
              </w:rPr>
              <w:t>AVerVision M90UHD</w:t>
            </w:r>
          </w:p>
        </w:tc>
      </w:tr>
      <w:tr w:rsidR="001800A2" w14:paraId="58B10994" w14:textId="77777777">
        <w:trPr>
          <w:trHeight w:hRule="exact" w:val="30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9B4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82A6" w14:textId="77777777" w:rsidR="001800A2" w:rsidRDefault="009747E5">
            <w:pPr>
              <w:pStyle w:val="TableParagraph"/>
              <w:spacing w:before="18" w:line="285" w:lineRule="auto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 xml:space="preserve">Počítač s dotykovým monitorem velikost min. 24 palců, min. rozlišení WUXGA (poměr stran musí odpovídat poměru stran projektoru). PC: minimální parametry: CPU - musí dosáhnout minimálně score 20300 v PassMark (CPU Mark), TDP max. 70 W. 16GB RAM, 512GB SSD. </w:t>
            </w:r>
            <w:r>
              <w:rPr>
                <w:w w:val="105"/>
                <w:sz w:val="7"/>
              </w:rPr>
              <w:t>Minimálně 8x USB port. Myš, klávesnice.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E065B" w14:textId="77777777" w:rsidR="001800A2" w:rsidRDefault="001800A2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677681AF" w14:textId="77777777" w:rsidR="001800A2" w:rsidRDefault="009747E5">
            <w:pPr>
              <w:pStyle w:val="TableParagraph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485A125B" w14:textId="77777777" w:rsidR="001800A2" w:rsidRDefault="001800A2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427F0998" w14:textId="77777777" w:rsidR="001800A2" w:rsidRDefault="009747E5">
            <w:pPr>
              <w:pStyle w:val="TableParagraph"/>
              <w:spacing w:before="1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1E9FF293" w14:textId="77777777" w:rsidR="001800A2" w:rsidRDefault="001800A2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7929A985" w14:textId="77777777" w:rsidR="001800A2" w:rsidRDefault="009747E5">
            <w:pPr>
              <w:pStyle w:val="TableParagraph"/>
              <w:spacing w:before="1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33 475,00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4E595564" w14:textId="77777777" w:rsidR="001800A2" w:rsidRDefault="001800A2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542DC3C1" w14:textId="77777777" w:rsidR="001800A2" w:rsidRDefault="009747E5">
            <w:pPr>
              <w:pStyle w:val="TableParagraph"/>
              <w:spacing w:before="1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33 475 Kč</w:t>
            </w:r>
          </w:p>
        </w:tc>
        <w:tc>
          <w:tcPr>
            <w:tcW w:w="2076" w:type="dxa"/>
            <w:tcBorders>
              <w:top w:val="single" w:sz="4" w:space="0" w:color="000000"/>
              <w:bottom w:val="nil"/>
            </w:tcBorders>
          </w:tcPr>
          <w:p w14:paraId="7ABBA890" w14:textId="77777777" w:rsidR="001800A2" w:rsidRDefault="001800A2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0C3E9A45" w14:textId="77777777" w:rsidR="001800A2" w:rsidRDefault="009747E5">
            <w:pPr>
              <w:pStyle w:val="TableParagraph"/>
              <w:spacing w:before="1"/>
              <w:ind w:left="451"/>
              <w:rPr>
                <w:sz w:val="7"/>
              </w:rPr>
            </w:pPr>
            <w:r>
              <w:rPr>
                <w:w w:val="105"/>
                <w:sz w:val="7"/>
              </w:rPr>
              <w:t>HP M01-F2055; ViewSonic TD2430</w:t>
            </w:r>
          </w:p>
        </w:tc>
      </w:tr>
      <w:tr w:rsidR="001800A2" w14:paraId="3AE610AA" w14:textId="77777777">
        <w:trPr>
          <w:trHeight w:hRule="exact" w:val="14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5BAB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CE6DFD" w14:textId="77777777" w:rsidR="001800A2" w:rsidRDefault="009747E5"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Ozvučení učebny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F5E4599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EA0CB63" w14:textId="77777777" w:rsidR="001800A2" w:rsidRDefault="001800A2"/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9A74F69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29E3CB2" w14:textId="77777777" w:rsidR="001800A2" w:rsidRDefault="001800A2"/>
        </w:tc>
        <w:tc>
          <w:tcPr>
            <w:tcW w:w="2076" w:type="dxa"/>
            <w:tcBorders>
              <w:top w:val="nil"/>
              <w:bottom w:val="single" w:sz="4" w:space="0" w:color="000000"/>
            </w:tcBorders>
            <w:shd w:val="clear" w:color="auto" w:fill="C0C0C0"/>
          </w:tcPr>
          <w:p w14:paraId="4B8B526E" w14:textId="77777777" w:rsidR="001800A2" w:rsidRDefault="001800A2"/>
        </w:tc>
      </w:tr>
      <w:tr w:rsidR="001800A2" w14:paraId="2BD2E6EB" w14:textId="77777777">
        <w:trPr>
          <w:trHeight w:hRule="exact" w:val="410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2745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4FEB" w14:textId="77777777" w:rsidR="001800A2" w:rsidRDefault="009747E5">
            <w:pPr>
              <w:pStyle w:val="TableParagraph"/>
              <w:spacing w:before="68" w:line="285" w:lineRule="auto"/>
              <w:ind w:left="16" w:right="-11"/>
              <w:rPr>
                <w:sz w:val="7"/>
              </w:rPr>
            </w:pPr>
            <w:r>
              <w:rPr>
                <w:w w:val="105"/>
                <w:sz w:val="7"/>
              </w:rPr>
              <w:t>Reprosoustava dvoupásmová s 6,5" basový reproduktor, dva laděné basreflexové výstupy, 165mm woofer, 25mm tweeter, možnost volby impedance pro systémy 70/100V a 8 ohm, držáku naklápění 0-10st. včetně montážního adaptéru na stěnu.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B9A4" w14:textId="77777777" w:rsidR="001800A2" w:rsidRDefault="001800A2">
            <w:pPr>
              <w:pStyle w:val="TableParagraph"/>
              <w:spacing w:before="6"/>
              <w:rPr>
                <w:rFonts w:ascii="Calibri"/>
                <w:b/>
                <w:sz w:val="12"/>
              </w:rPr>
            </w:pPr>
          </w:p>
          <w:p w14:paraId="2A35CF87" w14:textId="77777777" w:rsidR="001800A2" w:rsidRDefault="009747E5">
            <w:pPr>
              <w:pStyle w:val="TableParagraph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6D6726C3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946F3F0" w14:textId="77777777" w:rsidR="001800A2" w:rsidRDefault="009747E5">
            <w:pPr>
              <w:pStyle w:val="TableParagraph"/>
              <w:spacing w:before="62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220903A6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EDDB964" w14:textId="77777777" w:rsidR="001800A2" w:rsidRDefault="009747E5">
            <w:pPr>
              <w:pStyle w:val="TableParagraph"/>
              <w:spacing w:before="62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3 588,00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B1E131C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BCFF496" w14:textId="77777777" w:rsidR="001800A2" w:rsidRDefault="009747E5">
            <w:pPr>
              <w:pStyle w:val="TableParagraph"/>
              <w:spacing w:before="62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7 176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33E6E90C" w14:textId="77777777" w:rsidR="001800A2" w:rsidRDefault="001800A2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C8740EF" w14:textId="77777777" w:rsidR="001800A2" w:rsidRDefault="009747E5">
            <w:pPr>
              <w:pStyle w:val="TableParagraph"/>
              <w:spacing w:before="62"/>
              <w:ind w:left="691" w:right="67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Extron SM 26</w:t>
            </w:r>
          </w:p>
        </w:tc>
      </w:tr>
      <w:tr w:rsidR="001800A2" w14:paraId="01A76147" w14:textId="77777777">
        <w:trPr>
          <w:trHeight w:hRule="exact" w:val="341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93E5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9FD1" w14:textId="77777777" w:rsidR="001800A2" w:rsidRDefault="001800A2">
            <w:pPr>
              <w:pStyle w:val="TableParagraph"/>
              <w:spacing w:before="9"/>
              <w:rPr>
                <w:rFonts w:ascii="Calibri"/>
                <w:b/>
                <w:sz w:val="6"/>
              </w:rPr>
            </w:pPr>
          </w:p>
          <w:p w14:paraId="35D6F6C8" w14:textId="77777777" w:rsidR="001800A2" w:rsidRDefault="009747E5">
            <w:pPr>
              <w:pStyle w:val="TableParagraph"/>
              <w:spacing w:before="1" w:line="285" w:lineRule="auto"/>
              <w:ind w:left="16" w:right="3"/>
              <w:rPr>
                <w:sz w:val="7"/>
              </w:rPr>
            </w:pPr>
            <w:r>
              <w:rPr>
                <w:w w:val="105"/>
                <w:sz w:val="7"/>
              </w:rPr>
              <w:t>Koncový zesilovač pro reprodutory 2x 100W / 8Ohm, s automatiockým vypínáním v závislosti na vstupním signálu (reakční doba do 100mS), pasivní chlazení bez ventilátoru, provedení 1U do racku s poloviční šířkou, napájení 240V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6390A" w14:textId="77777777" w:rsidR="001800A2" w:rsidRDefault="001800A2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986FB10" w14:textId="77777777" w:rsidR="001800A2" w:rsidRDefault="009747E5">
            <w:pPr>
              <w:pStyle w:val="TableParagraph"/>
              <w:ind w:left="150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ks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A5A8B20" w14:textId="77777777" w:rsidR="001800A2" w:rsidRDefault="001800A2">
            <w:pPr>
              <w:pStyle w:val="TableParagraph"/>
              <w:spacing w:before="4"/>
              <w:rPr>
                <w:rFonts w:ascii="Calibri"/>
                <w:b/>
                <w:sz w:val="10"/>
              </w:rPr>
            </w:pPr>
          </w:p>
          <w:p w14:paraId="6E981D32" w14:textId="77777777" w:rsidR="001800A2" w:rsidRDefault="009747E5">
            <w:pPr>
              <w:pStyle w:val="TableParagraph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5CA4E772" w14:textId="77777777" w:rsidR="001800A2" w:rsidRDefault="001800A2">
            <w:pPr>
              <w:pStyle w:val="TableParagraph"/>
              <w:spacing w:before="4"/>
              <w:rPr>
                <w:rFonts w:ascii="Calibri"/>
                <w:b/>
                <w:sz w:val="10"/>
              </w:rPr>
            </w:pPr>
          </w:p>
          <w:p w14:paraId="3D4FE9FD" w14:textId="77777777" w:rsidR="001800A2" w:rsidRDefault="009747E5">
            <w:pPr>
              <w:pStyle w:val="TableParagraph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13 104,00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3DD06621" w14:textId="77777777" w:rsidR="001800A2" w:rsidRDefault="001800A2">
            <w:pPr>
              <w:pStyle w:val="TableParagraph"/>
              <w:spacing w:before="4"/>
              <w:rPr>
                <w:rFonts w:ascii="Calibri"/>
                <w:b/>
                <w:sz w:val="10"/>
              </w:rPr>
            </w:pPr>
          </w:p>
          <w:p w14:paraId="7EEAC3F2" w14:textId="77777777" w:rsidR="001800A2" w:rsidRDefault="009747E5">
            <w:pPr>
              <w:pStyle w:val="TableParagraph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13 104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0F6C1174" w14:textId="77777777" w:rsidR="001800A2" w:rsidRDefault="001800A2">
            <w:pPr>
              <w:pStyle w:val="TableParagraph"/>
              <w:spacing w:before="4"/>
              <w:rPr>
                <w:rFonts w:ascii="Calibri"/>
                <w:b/>
                <w:sz w:val="10"/>
              </w:rPr>
            </w:pPr>
          </w:p>
          <w:p w14:paraId="3FE65067" w14:textId="77777777" w:rsidR="001800A2" w:rsidRDefault="009747E5">
            <w:pPr>
              <w:pStyle w:val="TableParagraph"/>
              <w:ind w:left="691" w:right="672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Extron XPA U 1002</w:t>
            </w:r>
          </w:p>
        </w:tc>
      </w:tr>
      <w:tr w:rsidR="001800A2" w14:paraId="49B0C18D" w14:textId="77777777">
        <w:trPr>
          <w:trHeight w:hRule="exact" w:val="14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9CD0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CB9DFF" w14:textId="77777777" w:rsidR="001800A2" w:rsidRDefault="009747E5"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Instalační práce, kabeláž, prodloužená záruka a doprava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6791B17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F10FC37" w14:textId="77777777" w:rsidR="001800A2" w:rsidRDefault="001800A2"/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9A88451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0E8C757" w14:textId="77777777" w:rsidR="001800A2" w:rsidRDefault="001800A2"/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D3447BC" w14:textId="77777777" w:rsidR="001800A2" w:rsidRDefault="001800A2"/>
        </w:tc>
      </w:tr>
      <w:tr w:rsidR="001800A2" w14:paraId="1D641D7D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184A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F18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Instalační práce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C7F1C" w14:textId="77777777" w:rsidR="001800A2" w:rsidRDefault="009747E5">
            <w:pPr>
              <w:pStyle w:val="TableParagraph"/>
              <w:spacing w:before="16"/>
              <w:ind w:left="150" w:right="1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kpl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09052486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2556E9DF" w14:textId="77777777" w:rsidR="001800A2" w:rsidRDefault="009747E5">
            <w:pPr>
              <w:pStyle w:val="TableParagraph"/>
              <w:spacing w:before="23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26 265,00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1256C48A" w14:textId="77777777" w:rsidR="001800A2" w:rsidRDefault="009747E5">
            <w:pPr>
              <w:pStyle w:val="TableParagraph"/>
              <w:spacing w:before="23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26 265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25BEA246" w14:textId="77777777" w:rsidR="001800A2" w:rsidRDefault="001800A2"/>
        </w:tc>
      </w:tr>
      <w:tr w:rsidR="001800A2" w14:paraId="4FD2DE10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17E2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F9EA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Programování a nastavení systému v.č. oživení AV techniky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C646B" w14:textId="77777777" w:rsidR="001800A2" w:rsidRDefault="009747E5">
            <w:pPr>
              <w:pStyle w:val="TableParagraph"/>
              <w:spacing w:before="16"/>
              <w:ind w:left="150" w:right="1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kpl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5C35319D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7FBD3E94" w14:textId="77777777" w:rsidR="001800A2" w:rsidRDefault="009747E5">
            <w:pPr>
              <w:pStyle w:val="TableParagraph"/>
              <w:spacing w:before="23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8 500,00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1A16BF36" w14:textId="77777777" w:rsidR="001800A2" w:rsidRDefault="009747E5">
            <w:pPr>
              <w:pStyle w:val="TableParagraph"/>
              <w:spacing w:before="23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8 500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75B22F70" w14:textId="77777777" w:rsidR="001800A2" w:rsidRDefault="001800A2"/>
        </w:tc>
      </w:tr>
      <w:tr w:rsidR="001800A2" w14:paraId="5BF976F3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E7BF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85B8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Kabeláž Audio, video, silnoproud a lištování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6BCEE" w14:textId="77777777" w:rsidR="001800A2" w:rsidRDefault="009747E5">
            <w:pPr>
              <w:pStyle w:val="TableParagraph"/>
              <w:spacing w:before="16"/>
              <w:ind w:left="150" w:right="1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kpl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30AAF58A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299A8B5F" w14:textId="77777777" w:rsidR="001800A2" w:rsidRDefault="009747E5">
            <w:pPr>
              <w:pStyle w:val="TableParagraph"/>
              <w:spacing w:before="23"/>
              <w:ind w:left="199"/>
              <w:rPr>
                <w:sz w:val="7"/>
              </w:rPr>
            </w:pPr>
            <w:r>
              <w:rPr>
                <w:w w:val="105"/>
                <w:sz w:val="7"/>
              </w:rPr>
              <w:t>14 420,00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8E185FE" w14:textId="77777777" w:rsidR="001800A2" w:rsidRDefault="009747E5">
            <w:pPr>
              <w:pStyle w:val="TableParagraph"/>
              <w:spacing w:before="23"/>
              <w:ind w:left="151"/>
              <w:rPr>
                <w:sz w:val="7"/>
              </w:rPr>
            </w:pPr>
            <w:r>
              <w:rPr>
                <w:w w:val="105"/>
                <w:sz w:val="7"/>
              </w:rPr>
              <w:t>14 420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6EDE29E0" w14:textId="77777777" w:rsidR="001800A2" w:rsidRDefault="001800A2"/>
        </w:tc>
      </w:tr>
      <w:tr w:rsidR="001800A2" w14:paraId="613FB47D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3CCB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FC88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Provozní zkoušky za účasti zástupce provozovatele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9BD81" w14:textId="77777777" w:rsidR="001800A2" w:rsidRDefault="009747E5">
            <w:pPr>
              <w:pStyle w:val="TableParagraph"/>
              <w:spacing w:before="16"/>
              <w:ind w:left="150" w:right="1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kpl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3357DE5F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4CFABA8D" w14:textId="77777777" w:rsidR="001800A2" w:rsidRDefault="009747E5">
            <w:pPr>
              <w:pStyle w:val="TableParagraph"/>
              <w:spacing w:before="23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3 000,00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49D39D78" w14:textId="77777777" w:rsidR="001800A2" w:rsidRDefault="009747E5">
            <w:pPr>
              <w:pStyle w:val="TableParagraph"/>
              <w:spacing w:before="23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3 000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564CF429" w14:textId="77777777" w:rsidR="001800A2" w:rsidRDefault="001800A2"/>
        </w:tc>
      </w:tr>
      <w:tr w:rsidR="001800A2" w14:paraId="2DC13A7D" w14:textId="77777777">
        <w:trPr>
          <w:trHeight w:hRule="exact" w:val="130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1951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2692" w14:textId="77777777" w:rsidR="001800A2" w:rsidRDefault="009747E5">
            <w:pPr>
              <w:pStyle w:val="TableParagraph"/>
              <w:spacing w:before="25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Doprava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88953" w14:textId="77777777" w:rsidR="001800A2" w:rsidRDefault="009747E5">
            <w:pPr>
              <w:pStyle w:val="TableParagraph"/>
              <w:spacing w:before="14"/>
              <w:ind w:left="150" w:right="1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kpl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182930A3" w14:textId="77777777" w:rsidR="001800A2" w:rsidRDefault="009747E5">
            <w:pPr>
              <w:pStyle w:val="TableParagraph"/>
              <w:spacing w:before="20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7F3B9DE0" w14:textId="77777777" w:rsidR="001800A2" w:rsidRDefault="009747E5">
            <w:pPr>
              <w:pStyle w:val="TableParagraph"/>
              <w:spacing w:before="20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1 931,00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2D249136" w14:textId="77777777" w:rsidR="001800A2" w:rsidRDefault="009747E5">
            <w:pPr>
              <w:pStyle w:val="TableParagraph"/>
              <w:spacing w:before="20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1 931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6EE3A1C0" w14:textId="77777777" w:rsidR="001800A2" w:rsidRDefault="001800A2"/>
        </w:tc>
      </w:tr>
      <w:tr w:rsidR="001800A2" w14:paraId="73A681EF" w14:textId="77777777">
        <w:trPr>
          <w:trHeight w:hRule="exact" w:val="144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8B13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FD448C" w14:textId="77777777" w:rsidR="001800A2" w:rsidRDefault="009747E5"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Zaškolení obsluhy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E3B973C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F25B3B0" w14:textId="77777777" w:rsidR="001800A2" w:rsidRDefault="001800A2"/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46B2714" w14:textId="77777777" w:rsidR="001800A2" w:rsidRDefault="001800A2"/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0DC6F054" w14:textId="77777777" w:rsidR="001800A2" w:rsidRDefault="001800A2"/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3FE73A0" w14:textId="77777777" w:rsidR="001800A2" w:rsidRDefault="001800A2"/>
        </w:tc>
      </w:tr>
      <w:tr w:rsidR="001800A2" w14:paraId="3C3DD14A" w14:textId="77777777">
        <w:trPr>
          <w:trHeight w:hRule="exact" w:val="137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B299" w14:textId="77777777" w:rsidR="001800A2" w:rsidRDefault="001800A2"/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6C54" w14:textId="77777777" w:rsidR="001800A2" w:rsidRDefault="009747E5">
            <w:pPr>
              <w:pStyle w:val="TableParagraph"/>
              <w:spacing w:before="28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Zaškolení obsluhy, manuál, dokumentace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396B3" w14:textId="77777777" w:rsidR="001800A2" w:rsidRDefault="009747E5">
            <w:pPr>
              <w:pStyle w:val="TableParagraph"/>
              <w:spacing w:before="16"/>
              <w:ind w:left="150" w:right="14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kpl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7039361A" w14:textId="77777777" w:rsidR="001800A2" w:rsidRDefault="009747E5">
            <w:pPr>
              <w:pStyle w:val="TableParagraph"/>
              <w:spacing w:before="23"/>
              <w:ind w:left="17"/>
              <w:jc w:val="center"/>
              <w:rPr>
                <w:sz w:val="7"/>
              </w:rPr>
            </w:pPr>
            <w:r>
              <w:rPr>
                <w:w w:val="106"/>
                <w:sz w:val="7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</w:tcBorders>
          </w:tcPr>
          <w:p w14:paraId="5DDD84EB" w14:textId="77777777" w:rsidR="001800A2" w:rsidRDefault="009747E5">
            <w:pPr>
              <w:pStyle w:val="TableParagraph"/>
              <w:spacing w:before="23"/>
              <w:ind w:left="218"/>
              <w:rPr>
                <w:sz w:val="7"/>
              </w:rPr>
            </w:pPr>
            <w:r>
              <w:rPr>
                <w:w w:val="105"/>
                <w:sz w:val="7"/>
              </w:rPr>
              <w:t>2 000,00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 w14:paraId="164126C8" w14:textId="77777777" w:rsidR="001800A2" w:rsidRDefault="009747E5">
            <w:pPr>
              <w:pStyle w:val="TableParagraph"/>
              <w:spacing w:before="23"/>
              <w:ind w:left="170"/>
              <w:rPr>
                <w:sz w:val="7"/>
              </w:rPr>
            </w:pPr>
            <w:r>
              <w:rPr>
                <w:w w:val="105"/>
                <w:sz w:val="7"/>
              </w:rPr>
              <w:t>2 000 Kč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</w:tcPr>
          <w:p w14:paraId="5C79805A" w14:textId="77777777" w:rsidR="001800A2" w:rsidRDefault="009747E5">
            <w:pPr>
              <w:pStyle w:val="TableParagraph"/>
              <w:spacing w:before="23"/>
              <w:ind w:left="691" w:right="676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atyp.</w:t>
            </w:r>
          </w:p>
        </w:tc>
      </w:tr>
    </w:tbl>
    <w:p w14:paraId="2A92E07F" w14:textId="77777777" w:rsidR="001800A2" w:rsidRDefault="009747E5">
      <w:pPr>
        <w:tabs>
          <w:tab w:val="right" w:pos="6007"/>
        </w:tabs>
        <w:spacing w:before="142"/>
        <w:ind w:left="884"/>
        <w:rPr>
          <w:rFonts w:ascii="Calibri" w:hAnsi="Calibri"/>
          <w:b/>
          <w:sz w:val="11"/>
        </w:rPr>
      </w:pPr>
      <w:r>
        <w:pict w14:anchorId="2DAF46F1">
          <v:shape id="_x0000_s1026" type="#_x0000_t202" style="position:absolute;left:0;text-align:left;margin-left:402.15pt;margin-top:8.1pt;width:103.15pt;height:5.65pt;z-index:11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9"/>
                    <w:gridCol w:w="1073"/>
                  </w:tblGrid>
                  <w:tr w:rsidR="001800A2" w14:paraId="1E844A7C" w14:textId="77777777">
                    <w:trPr>
                      <w:trHeight w:hRule="exact" w:val="113"/>
                    </w:trPr>
                    <w:tc>
                      <w:tcPr>
                        <w:tcW w:w="989" w:type="dxa"/>
                      </w:tcPr>
                      <w:p w14:paraId="5109E890" w14:textId="77777777" w:rsidR="001800A2" w:rsidRDefault="009747E5">
                        <w:pPr>
                          <w:pStyle w:val="TableParagraph"/>
                          <w:spacing w:line="114" w:lineRule="exact"/>
                          <w:ind w:left="77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1"/>
                          </w:rPr>
                          <w:t>669 151 Kč</w:t>
                        </w:r>
                      </w:p>
                    </w:tc>
                    <w:tc>
                      <w:tcPr>
                        <w:tcW w:w="1073" w:type="dxa"/>
                      </w:tcPr>
                      <w:p w14:paraId="042BC72A" w14:textId="77777777" w:rsidR="001800A2" w:rsidRDefault="009747E5">
                        <w:pPr>
                          <w:pStyle w:val="TableParagraph"/>
                          <w:spacing w:line="114" w:lineRule="exact"/>
                          <w:ind w:left="403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  <w:w w:val="105"/>
                            <w:sz w:val="11"/>
                          </w:rPr>
                          <w:t>2 007 453 Kč</w:t>
                        </w:r>
                      </w:p>
                    </w:tc>
                  </w:tr>
                </w:tbl>
                <w:p w14:paraId="542A41AD" w14:textId="77777777" w:rsidR="001800A2" w:rsidRDefault="001800A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color w:val="FF0000"/>
          <w:w w:val="105"/>
          <w:sz w:val="11"/>
        </w:rPr>
        <w:t>Cena celkem za</w:t>
      </w:r>
      <w:r>
        <w:rPr>
          <w:rFonts w:ascii="Calibri" w:hAnsi="Calibri"/>
          <w:b/>
          <w:color w:val="FF0000"/>
          <w:spacing w:val="-2"/>
          <w:w w:val="105"/>
          <w:sz w:val="11"/>
        </w:rPr>
        <w:t xml:space="preserve"> </w:t>
      </w:r>
      <w:r>
        <w:rPr>
          <w:rFonts w:ascii="Calibri" w:hAnsi="Calibri"/>
          <w:b/>
          <w:color w:val="FF0000"/>
          <w:w w:val="105"/>
          <w:sz w:val="11"/>
        </w:rPr>
        <w:t>3</w:t>
      </w:r>
      <w:r>
        <w:rPr>
          <w:rFonts w:ascii="Calibri" w:hAnsi="Calibri"/>
          <w:b/>
          <w:color w:val="FF0000"/>
          <w:spacing w:val="-1"/>
          <w:w w:val="105"/>
          <w:sz w:val="11"/>
        </w:rPr>
        <w:t xml:space="preserve"> </w:t>
      </w:r>
      <w:r>
        <w:rPr>
          <w:rFonts w:ascii="Calibri" w:hAnsi="Calibri"/>
          <w:b/>
          <w:color w:val="FF0000"/>
          <w:w w:val="105"/>
          <w:sz w:val="11"/>
        </w:rPr>
        <w:t>učebny</w:t>
      </w:r>
      <w:r>
        <w:rPr>
          <w:rFonts w:ascii="Calibri" w:hAnsi="Calibri"/>
          <w:b/>
          <w:color w:val="FF0000"/>
          <w:w w:val="105"/>
          <w:sz w:val="11"/>
        </w:rPr>
        <w:tab/>
        <w:t>3</w:t>
      </w:r>
    </w:p>
    <w:p w14:paraId="5FBB2F18" w14:textId="77777777" w:rsidR="001800A2" w:rsidRDefault="001800A2">
      <w:pPr>
        <w:rPr>
          <w:rFonts w:ascii="Calibri" w:hAnsi="Calibri"/>
          <w:sz w:val="11"/>
        </w:rPr>
        <w:sectPr w:rsidR="001800A2">
          <w:pgSz w:w="11910" w:h="16840"/>
          <w:pgMar w:top="1120" w:right="1020" w:bottom="280" w:left="920" w:header="708" w:footer="708" w:gutter="0"/>
          <w:cols w:space="708"/>
        </w:sectPr>
      </w:pPr>
    </w:p>
    <w:p w14:paraId="2B0A8615" w14:textId="77777777" w:rsidR="001800A2" w:rsidRDefault="001800A2">
      <w:pPr>
        <w:pStyle w:val="Zkladntext"/>
        <w:spacing w:before="8"/>
        <w:rPr>
          <w:rFonts w:ascii="Times New Roman"/>
          <w:b w:val="0"/>
          <w:sz w:val="3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712"/>
        <w:gridCol w:w="3460"/>
      </w:tblGrid>
      <w:tr w:rsidR="001800A2" w14:paraId="45ACC0D0" w14:textId="77777777">
        <w:trPr>
          <w:trHeight w:hRule="exact" w:val="255"/>
        </w:trPr>
        <w:tc>
          <w:tcPr>
            <w:tcW w:w="5712" w:type="dxa"/>
          </w:tcPr>
          <w:p w14:paraId="4DC6AFB7" w14:textId="77777777" w:rsidR="001800A2" w:rsidRDefault="009747E5">
            <w:pPr>
              <w:pStyle w:val="TableParagraph"/>
              <w:tabs>
                <w:tab w:val="left" w:pos="4719"/>
                <w:tab w:val="left" w:pos="7157"/>
              </w:tabs>
              <w:spacing w:before="18"/>
              <w:ind w:left="200" w:right="-1446"/>
              <w:rPr>
                <w:rFonts w:ascii="Times New Roman" w:hAnsi="Times New Roman"/>
              </w:rPr>
            </w:pPr>
            <w:bookmarkStart w:id="3" w:name="CELKOVÁ_NC"/>
            <w:bookmarkEnd w:id="3"/>
            <w:r>
              <w:rPr>
                <w:position w:val="1"/>
                <w:sz w:val="19"/>
              </w:rPr>
              <w:t>CELKOVÁ NABÍDKOVÁ CENA V KČ BEZ</w:t>
            </w:r>
            <w:r>
              <w:rPr>
                <w:spacing w:val="-21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DPH:</w:t>
            </w:r>
            <w:r>
              <w:rPr>
                <w:position w:val="1"/>
                <w:sz w:val="19"/>
              </w:rPr>
              <w:tab/>
            </w:r>
            <w:r>
              <w:rPr>
                <w:rFonts w:ascii="Times New Roman" w:hAnsi="Times New Roman"/>
                <w:color w:val="FF0000"/>
                <w:w w:val="103"/>
                <w:u w:val="thick" w:color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u w:val="thick" w:color="FF0000"/>
              </w:rPr>
              <w:tab/>
            </w:r>
          </w:p>
        </w:tc>
        <w:tc>
          <w:tcPr>
            <w:tcW w:w="3460" w:type="dxa"/>
          </w:tcPr>
          <w:p w14:paraId="5A4FE262" w14:textId="77777777" w:rsidR="001800A2" w:rsidRDefault="009747E5">
            <w:pPr>
              <w:pStyle w:val="TableParagraph"/>
              <w:ind w:left="1445"/>
              <w:rPr>
                <w:b/>
              </w:rPr>
            </w:pPr>
            <w:r>
              <w:rPr>
                <w:b/>
                <w:color w:val="FF0000"/>
                <w:w w:val="105"/>
                <w:u w:val="thick" w:color="FF0000"/>
              </w:rPr>
              <w:t>15 868 677,00 Kč</w:t>
            </w:r>
          </w:p>
        </w:tc>
      </w:tr>
    </w:tbl>
    <w:p w14:paraId="0F6DC508" w14:textId="77777777" w:rsidR="009747E5" w:rsidRDefault="009747E5"/>
    <w:sectPr w:rsidR="009747E5">
      <w:pgSz w:w="11910" w:h="16840"/>
      <w:pgMar w:top="1580" w:right="84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0A2"/>
    <w:rsid w:val="001800A2"/>
    <w:rsid w:val="004564FF"/>
    <w:rsid w:val="0097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1C6A4EE"/>
  <w15:docId w15:val="{9F7C827B-3CE6-4281-BF0E-A324A70C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3438</Words>
  <Characters>20289</Characters>
  <Application>Microsoft Office Word</Application>
  <DocSecurity>0</DocSecurity>
  <Lines>169</Lines>
  <Paragraphs>47</Paragraphs>
  <ScaleCrop>false</ScaleCrop>
  <Company>VSCHT Praha</Company>
  <LinksUpToDate>false</LinksUpToDate>
  <CharactersWithSpaces>23680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proksj</dc:creator>
  <cp:lastModifiedBy>Maurerova Marketa</cp:lastModifiedBy>
  <cp:revision>2</cp:revision>
  <dcterms:created xsi:type="dcterms:W3CDTF">2024-12-04T15:55:00Z</dcterms:created>
  <dcterms:modified xsi:type="dcterms:W3CDTF">2024-12-04T14:56:00Z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2024-12-04T00:00:00Z</vt:filetime>
  </property>
</Properties>
</file>