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63D77C" w14:textId="77777777" w:rsidR="00DE53AD" w:rsidRDefault="00DE53AD" w:rsidP="00022635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color w:val="000000"/>
          <w:sz w:val="28"/>
          <w:szCs w:val="28"/>
          <w:lang w:val="cs-CZ"/>
        </w:rPr>
      </w:pPr>
    </w:p>
    <w:p w14:paraId="23E553FF" w14:textId="7A59A6E0" w:rsidR="00B227B1" w:rsidRPr="00022635" w:rsidRDefault="00B227B1" w:rsidP="00022635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caps/>
          <w:color w:val="000000"/>
          <w:sz w:val="28"/>
          <w:szCs w:val="28"/>
          <w:lang w:val="cs-CZ"/>
        </w:rPr>
      </w:pPr>
      <w:r w:rsidRPr="00022635">
        <w:rPr>
          <w:rFonts w:asciiTheme="majorHAnsi" w:hAnsiTheme="majorHAnsi" w:cstheme="majorHAnsi"/>
          <w:b/>
          <w:bCs/>
          <w:color w:val="000000"/>
          <w:sz w:val="28"/>
          <w:szCs w:val="28"/>
          <w:lang w:val="cs-CZ"/>
        </w:rPr>
        <w:t>Rámcová smlouva o dílo</w:t>
      </w:r>
    </w:p>
    <w:p w14:paraId="2FD411DD" w14:textId="77777777" w:rsidR="00B227B1" w:rsidRPr="00022635" w:rsidRDefault="00B227B1" w:rsidP="00022635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Cs/>
          <w:color w:val="000000"/>
          <w:sz w:val="20"/>
          <w:szCs w:val="20"/>
          <w:lang w:val="cs-CZ"/>
        </w:rPr>
      </w:pPr>
      <w:r w:rsidRPr="00022635">
        <w:rPr>
          <w:rFonts w:asciiTheme="majorHAnsi" w:hAnsiTheme="majorHAnsi" w:cstheme="majorHAnsi"/>
          <w:bCs/>
          <w:color w:val="000000"/>
          <w:sz w:val="20"/>
          <w:szCs w:val="20"/>
          <w:lang w:val="cs-CZ"/>
        </w:rPr>
        <w:t>dle § 1746 odst. 2 a § 2586 a násl. zákona č. 513/1991 Sb., občanského zákoníku</w:t>
      </w:r>
    </w:p>
    <w:p w14:paraId="75BE15E9" w14:textId="77777777" w:rsidR="00FC0164" w:rsidRPr="00022635" w:rsidRDefault="00FC0164" w:rsidP="00022635">
      <w:pPr>
        <w:jc w:val="both"/>
        <w:rPr>
          <w:rFonts w:asciiTheme="majorHAnsi" w:hAnsiTheme="majorHAnsi" w:cstheme="majorHAnsi"/>
          <w:sz w:val="20"/>
          <w:szCs w:val="20"/>
          <w:lang w:val="cs-CZ"/>
        </w:rPr>
      </w:pPr>
    </w:p>
    <w:p w14:paraId="185B888E" w14:textId="77777777" w:rsidR="00FC0164" w:rsidRPr="00022635" w:rsidRDefault="00FC0164" w:rsidP="00022635">
      <w:pPr>
        <w:jc w:val="center"/>
        <w:rPr>
          <w:rFonts w:asciiTheme="majorHAnsi" w:hAnsiTheme="majorHAnsi" w:cstheme="majorHAnsi"/>
          <w:b/>
          <w:bCs/>
          <w:sz w:val="20"/>
          <w:szCs w:val="20"/>
          <w:lang w:val="cs-CZ"/>
        </w:rPr>
      </w:pPr>
      <w:r w:rsidRPr="00022635">
        <w:rPr>
          <w:rFonts w:asciiTheme="majorHAnsi" w:hAnsiTheme="majorHAnsi" w:cstheme="majorHAnsi"/>
          <w:b/>
          <w:bCs/>
          <w:sz w:val="20"/>
          <w:szCs w:val="20"/>
          <w:lang w:val="cs-CZ"/>
        </w:rPr>
        <w:t>I.</w:t>
      </w:r>
    </w:p>
    <w:p w14:paraId="0A925B46" w14:textId="77777777" w:rsidR="00FC0164" w:rsidRPr="00022635" w:rsidRDefault="00FC0164" w:rsidP="00022635">
      <w:pPr>
        <w:pStyle w:val="Nadpis1"/>
        <w:spacing w:after="0"/>
        <w:rPr>
          <w:rFonts w:asciiTheme="majorHAnsi" w:hAnsiTheme="majorHAnsi" w:cstheme="majorHAnsi"/>
          <w:sz w:val="20"/>
          <w:szCs w:val="20"/>
        </w:rPr>
      </w:pPr>
      <w:r w:rsidRPr="00022635">
        <w:rPr>
          <w:rFonts w:asciiTheme="majorHAnsi" w:hAnsiTheme="majorHAnsi" w:cstheme="majorHAnsi"/>
          <w:sz w:val="20"/>
          <w:szCs w:val="20"/>
        </w:rPr>
        <w:t>Smluvní strany</w:t>
      </w:r>
    </w:p>
    <w:p w14:paraId="2BC43BF0" w14:textId="77777777" w:rsidR="00FC0164" w:rsidRPr="00022635" w:rsidRDefault="00FC0164" w:rsidP="00022635">
      <w:pPr>
        <w:numPr>
          <w:ilvl w:val="1"/>
          <w:numId w:val="2"/>
        </w:numPr>
        <w:ind w:left="0" w:firstLine="0"/>
        <w:jc w:val="both"/>
        <w:rPr>
          <w:rFonts w:asciiTheme="majorHAnsi" w:hAnsiTheme="majorHAnsi" w:cstheme="majorHAnsi"/>
          <w:sz w:val="20"/>
          <w:szCs w:val="20"/>
          <w:lang w:val="cs-CZ"/>
        </w:rPr>
      </w:pPr>
    </w:p>
    <w:p w14:paraId="223C1FCF" w14:textId="20889241" w:rsidR="00FC0164" w:rsidRPr="00022635" w:rsidRDefault="00FC0164" w:rsidP="00022635">
      <w:pPr>
        <w:jc w:val="both"/>
        <w:rPr>
          <w:rFonts w:asciiTheme="majorHAnsi" w:hAnsiTheme="majorHAnsi" w:cstheme="majorHAnsi"/>
          <w:sz w:val="20"/>
          <w:szCs w:val="20"/>
          <w:lang w:val="cs-CZ"/>
        </w:rPr>
      </w:pPr>
      <w:r w:rsidRPr="00022635">
        <w:rPr>
          <w:rFonts w:asciiTheme="majorHAnsi" w:hAnsiTheme="majorHAnsi" w:cstheme="majorHAnsi"/>
          <w:sz w:val="20"/>
          <w:szCs w:val="20"/>
          <w:lang w:val="cs-CZ"/>
        </w:rPr>
        <w:t>Zhotovitel:</w:t>
      </w:r>
      <w:r w:rsidRPr="00022635">
        <w:rPr>
          <w:rFonts w:asciiTheme="majorHAnsi" w:hAnsiTheme="majorHAnsi" w:cstheme="majorHAnsi"/>
          <w:sz w:val="20"/>
          <w:szCs w:val="20"/>
          <w:lang w:val="cs-CZ"/>
        </w:rPr>
        <w:tab/>
      </w:r>
      <w:r w:rsidRPr="00022635">
        <w:rPr>
          <w:rFonts w:asciiTheme="majorHAnsi" w:hAnsiTheme="majorHAnsi" w:cstheme="majorHAnsi"/>
          <w:sz w:val="20"/>
          <w:szCs w:val="20"/>
          <w:lang w:val="cs-CZ"/>
        </w:rPr>
        <w:tab/>
      </w:r>
      <w:r w:rsidRPr="00022635">
        <w:rPr>
          <w:rFonts w:asciiTheme="majorHAnsi" w:hAnsiTheme="majorHAnsi" w:cstheme="majorHAnsi"/>
          <w:sz w:val="20"/>
          <w:szCs w:val="20"/>
          <w:lang w:val="cs-CZ"/>
        </w:rPr>
        <w:tab/>
      </w:r>
      <w:r w:rsidR="00C753E9" w:rsidRPr="00022635">
        <w:rPr>
          <w:rFonts w:asciiTheme="majorHAnsi" w:hAnsiTheme="majorHAnsi" w:cstheme="majorHAnsi"/>
          <w:b/>
          <w:sz w:val="20"/>
          <w:szCs w:val="20"/>
          <w:lang w:val="cs-CZ"/>
        </w:rPr>
        <w:t xml:space="preserve">ČESKÝ </w:t>
      </w:r>
      <w:r w:rsidR="00022635" w:rsidRPr="00022635">
        <w:rPr>
          <w:rFonts w:asciiTheme="majorHAnsi" w:hAnsiTheme="majorHAnsi" w:cstheme="majorHAnsi"/>
          <w:b/>
          <w:sz w:val="20"/>
          <w:szCs w:val="20"/>
          <w:lang w:val="cs-CZ"/>
        </w:rPr>
        <w:t>PROJEKT – poradenství</w:t>
      </w:r>
      <w:r w:rsidRPr="00022635">
        <w:rPr>
          <w:rFonts w:asciiTheme="majorHAnsi" w:hAnsiTheme="majorHAnsi" w:cstheme="majorHAnsi"/>
          <w:b/>
          <w:sz w:val="20"/>
          <w:szCs w:val="20"/>
          <w:lang w:val="cs-CZ"/>
        </w:rPr>
        <w:t>, s.r.o.</w:t>
      </w:r>
      <w:r w:rsidRPr="00022635">
        <w:rPr>
          <w:rFonts w:asciiTheme="majorHAnsi" w:hAnsiTheme="majorHAnsi" w:cstheme="majorHAnsi"/>
          <w:b/>
          <w:sz w:val="20"/>
          <w:szCs w:val="20"/>
          <w:lang w:val="cs-CZ"/>
        </w:rPr>
        <w:tab/>
      </w:r>
    </w:p>
    <w:p w14:paraId="779D15D2" w14:textId="154F6407" w:rsidR="00FC0164" w:rsidRPr="00022635" w:rsidRDefault="00C753E9" w:rsidP="00022635">
      <w:pPr>
        <w:jc w:val="both"/>
        <w:rPr>
          <w:rFonts w:asciiTheme="majorHAnsi" w:hAnsiTheme="majorHAnsi" w:cstheme="majorHAnsi"/>
          <w:sz w:val="20"/>
          <w:szCs w:val="20"/>
          <w:lang w:val="cs-CZ"/>
        </w:rPr>
      </w:pPr>
      <w:r w:rsidRPr="00022635">
        <w:rPr>
          <w:rFonts w:asciiTheme="majorHAnsi" w:hAnsiTheme="majorHAnsi" w:cstheme="majorHAnsi"/>
          <w:sz w:val="20"/>
          <w:szCs w:val="20"/>
          <w:lang w:val="cs-CZ"/>
        </w:rPr>
        <w:t>Sídlo/kancelář:</w:t>
      </w:r>
      <w:r w:rsidRPr="00022635">
        <w:rPr>
          <w:rFonts w:asciiTheme="majorHAnsi" w:hAnsiTheme="majorHAnsi" w:cstheme="majorHAnsi"/>
          <w:sz w:val="20"/>
          <w:szCs w:val="20"/>
          <w:lang w:val="cs-CZ"/>
        </w:rPr>
        <w:tab/>
      </w:r>
      <w:r w:rsidRPr="00022635">
        <w:rPr>
          <w:rFonts w:asciiTheme="majorHAnsi" w:hAnsiTheme="majorHAnsi" w:cstheme="majorHAnsi"/>
          <w:sz w:val="20"/>
          <w:szCs w:val="20"/>
          <w:lang w:val="cs-CZ"/>
        </w:rPr>
        <w:tab/>
      </w:r>
      <w:r w:rsidRPr="00022635">
        <w:rPr>
          <w:rFonts w:asciiTheme="majorHAnsi" w:hAnsiTheme="majorHAnsi" w:cstheme="majorHAnsi"/>
          <w:sz w:val="20"/>
          <w:szCs w:val="20"/>
          <w:lang w:val="cs-CZ"/>
        </w:rPr>
        <w:tab/>
      </w:r>
      <w:r w:rsidR="00FC0164" w:rsidRPr="00022635">
        <w:rPr>
          <w:rFonts w:asciiTheme="majorHAnsi" w:hAnsiTheme="majorHAnsi" w:cstheme="majorHAnsi"/>
          <w:sz w:val="20"/>
          <w:szCs w:val="20"/>
          <w:lang w:val="cs-CZ"/>
        </w:rPr>
        <w:t>Na Hradbách 3213/1</w:t>
      </w:r>
      <w:r w:rsidR="00022635" w:rsidRPr="00022635">
        <w:rPr>
          <w:rFonts w:asciiTheme="majorHAnsi" w:hAnsiTheme="majorHAnsi" w:cstheme="majorHAnsi"/>
          <w:sz w:val="20"/>
          <w:szCs w:val="20"/>
          <w:lang w:val="cs-CZ"/>
        </w:rPr>
        <w:t>a</w:t>
      </w:r>
      <w:r w:rsidR="00FC0164" w:rsidRPr="00022635">
        <w:rPr>
          <w:rFonts w:asciiTheme="majorHAnsi" w:hAnsiTheme="majorHAnsi" w:cstheme="majorHAnsi"/>
          <w:sz w:val="20"/>
          <w:szCs w:val="20"/>
          <w:lang w:val="cs-CZ"/>
        </w:rPr>
        <w:t>, 787 01 Šumperk</w:t>
      </w:r>
    </w:p>
    <w:p w14:paraId="605B2062" w14:textId="77777777" w:rsidR="00FC0164" w:rsidRPr="00022635" w:rsidRDefault="00FC0164" w:rsidP="00022635">
      <w:pPr>
        <w:jc w:val="both"/>
        <w:rPr>
          <w:rFonts w:asciiTheme="majorHAnsi" w:hAnsiTheme="majorHAnsi" w:cstheme="majorHAnsi"/>
          <w:sz w:val="20"/>
          <w:szCs w:val="20"/>
          <w:lang w:val="cs-CZ"/>
        </w:rPr>
      </w:pPr>
      <w:r w:rsidRPr="00022635">
        <w:rPr>
          <w:rFonts w:asciiTheme="majorHAnsi" w:hAnsiTheme="majorHAnsi" w:cstheme="majorHAnsi"/>
          <w:sz w:val="20"/>
          <w:szCs w:val="20"/>
          <w:lang w:val="cs-CZ"/>
        </w:rPr>
        <w:t>IČ:</w:t>
      </w:r>
      <w:r w:rsidRPr="00022635">
        <w:rPr>
          <w:rFonts w:asciiTheme="majorHAnsi" w:hAnsiTheme="majorHAnsi" w:cstheme="majorHAnsi"/>
          <w:sz w:val="20"/>
          <w:szCs w:val="20"/>
          <w:lang w:val="cs-CZ"/>
        </w:rPr>
        <w:tab/>
      </w:r>
      <w:r w:rsidRPr="00022635">
        <w:rPr>
          <w:rFonts w:asciiTheme="majorHAnsi" w:hAnsiTheme="majorHAnsi" w:cstheme="majorHAnsi"/>
          <w:sz w:val="20"/>
          <w:szCs w:val="20"/>
          <w:lang w:val="cs-CZ"/>
        </w:rPr>
        <w:tab/>
      </w:r>
      <w:r w:rsidRPr="00022635">
        <w:rPr>
          <w:rFonts w:asciiTheme="majorHAnsi" w:hAnsiTheme="majorHAnsi" w:cstheme="majorHAnsi"/>
          <w:sz w:val="20"/>
          <w:szCs w:val="20"/>
          <w:lang w:val="cs-CZ"/>
        </w:rPr>
        <w:tab/>
      </w:r>
      <w:r w:rsidRPr="00022635">
        <w:rPr>
          <w:rFonts w:asciiTheme="majorHAnsi" w:hAnsiTheme="majorHAnsi" w:cstheme="majorHAnsi"/>
          <w:sz w:val="20"/>
          <w:szCs w:val="20"/>
          <w:lang w:val="cs-CZ"/>
        </w:rPr>
        <w:tab/>
      </w:r>
      <w:r w:rsidR="00C753E9" w:rsidRPr="00022635">
        <w:rPr>
          <w:rFonts w:asciiTheme="majorHAnsi" w:hAnsiTheme="majorHAnsi" w:cstheme="majorHAnsi"/>
          <w:bCs/>
          <w:sz w:val="20"/>
          <w:szCs w:val="20"/>
          <w:lang w:val="cs-CZ"/>
        </w:rPr>
        <w:t>27768848</w:t>
      </w:r>
    </w:p>
    <w:p w14:paraId="22F63CA0" w14:textId="77777777" w:rsidR="00FC0164" w:rsidRPr="00022635" w:rsidRDefault="00FC0164" w:rsidP="00022635">
      <w:pPr>
        <w:jc w:val="both"/>
        <w:rPr>
          <w:rFonts w:asciiTheme="majorHAnsi" w:hAnsiTheme="majorHAnsi" w:cstheme="majorHAnsi"/>
          <w:b/>
          <w:sz w:val="20"/>
          <w:szCs w:val="20"/>
          <w:lang w:val="cs-CZ"/>
        </w:rPr>
      </w:pPr>
      <w:r w:rsidRPr="00022635">
        <w:rPr>
          <w:rFonts w:asciiTheme="majorHAnsi" w:hAnsiTheme="majorHAnsi" w:cstheme="majorHAnsi"/>
          <w:sz w:val="20"/>
          <w:szCs w:val="20"/>
          <w:lang w:val="cs-CZ"/>
        </w:rPr>
        <w:t xml:space="preserve">DIČ: </w:t>
      </w:r>
      <w:r w:rsidRPr="00022635">
        <w:rPr>
          <w:rFonts w:asciiTheme="majorHAnsi" w:hAnsiTheme="majorHAnsi" w:cstheme="majorHAnsi"/>
          <w:sz w:val="20"/>
          <w:szCs w:val="20"/>
          <w:lang w:val="cs-CZ"/>
        </w:rPr>
        <w:tab/>
      </w:r>
      <w:r w:rsidRPr="00022635">
        <w:rPr>
          <w:rFonts w:asciiTheme="majorHAnsi" w:hAnsiTheme="majorHAnsi" w:cstheme="majorHAnsi"/>
          <w:sz w:val="20"/>
          <w:szCs w:val="20"/>
          <w:lang w:val="cs-CZ"/>
        </w:rPr>
        <w:tab/>
      </w:r>
      <w:r w:rsidRPr="00022635">
        <w:rPr>
          <w:rFonts w:asciiTheme="majorHAnsi" w:hAnsiTheme="majorHAnsi" w:cstheme="majorHAnsi"/>
          <w:sz w:val="20"/>
          <w:szCs w:val="20"/>
          <w:lang w:val="cs-CZ"/>
        </w:rPr>
        <w:tab/>
      </w:r>
      <w:r w:rsidRPr="00022635">
        <w:rPr>
          <w:rFonts w:asciiTheme="majorHAnsi" w:hAnsiTheme="majorHAnsi" w:cstheme="majorHAnsi"/>
          <w:sz w:val="20"/>
          <w:szCs w:val="20"/>
          <w:lang w:val="cs-CZ"/>
        </w:rPr>
        <w:tab/>
        <w:t>CZ</w:t>
      </w:r>
      <w:r w:rsidR="00C753E9" w:rsidRPr="00022635">
        <w:rPr>
          <w:rFonts w:asciiTheme="majorHAnsi" w:hAnsiTheme="majorHAnsi" w:cstheme="majorHAnsi"/>
          <w:bCs/>
          <w:sz w:val="20"/>
          <w:szCs w:val="20"/>
          <w:lang w:val="cs-CZ"/>
        </w:rPr>
        <w:t>27768848</w:t>
      </w:r>
    </w:p>
    <w:p w14:paraId="5B80849D" w14:textId="4661EA97" w:rsidR="00FC0164" w:rsidRPr="00022635" w:rsidRDefault="00FC0164" w:rsidP="00022635">
      <w:pPr>
        <w:jc w:val="both"/>
        <w:rPr>
          <w:rFonts w:asciiTheme="majorHAnsi" w:hAnsiTheme="majorHAnsi" w:cstheme="majorHAnsi"/>
          <w:sz w:val="20"/>
          <w:szCs w:val="20"/>
          <w:lang w:val="cs-CZ"/>
        </w:rPr>
      </w:pPr>
      <w:r w:rsidRPr="00022635">
        <w:rPr>
          <w:rFonts w:asciiTheme="majorHAnsi" w:hAnsiTheme="majorHAnsi" w:cstheme="majorHAnsi"/>
          <w:sz w:val="20"/>
          <w:szCs w:val="20"/>
          <w:lang w:val="cs-CZ"/>
        </w:rPr>
        <w:t>Zastoupený:</w:t>
      </w:r>
      <w:r w:rsidRPr="00022635">
        <w:rPr>
          <w:rFonts w:asciiTheme="majorHAnsi" w:hAnsiTheme="majorHAnsi" w:cstheme="majorHAnsi"/>
          <w:sz w:val="20"/>
          <w:szCs w:val="20"/>
          <w:lang w:val="cs-CZ"/>
        </w:rPr>
        <w:tab/>
      </w:r>
      <w:r w:rsidRPr="00022635">
        <w:rPr>
          <w:rFonts w:asciiTheme="majorHAnsi" w:hAnsiTheme="majorHAnsi" w:cstheme="majorHAnsi"/>
          <w:sz w:val="20"/>
          <w:szCs w:val="20"/>
          <w:lang w:val="cs-CZ"/>
        </w:rPr>
        <w:tab/>
      </w:r>
      <w:r w:rsidRPr="00022635">
        <w:rPr>
          <w:rFonts w:asciiTheme="majorHAnsi" w:hAnsiTheme="majorHAnsi" w:cstheme="majorHAnsi"/>
          <w:sz w:val="20"/>
          <w:szCs w:val="20"/>
          <w:lang w:val="cs-CZ"/>
        </w:rPr>
        <w:tab/>
      </w:r>
      <w:proofErr w:type="spellStart"/>
      <w:r w:rsidR="0023715B">
        <w:rPr>
          <w:rFonts w:asciiTheme="majorHAnsi" w:hAnsiTheme="majorHAnsi" w:cstheme="majorHAnsi"/>
          <w:sz w:val="20"/>
          <w:szCs w:val="20"/>
          <w:lang w:val="cs-CZ"/>
        </w:rPr>
        <w:t>xxxxxxxxxxxxxxxxxxxxxxxxxxxxxxxxxxxxxxxxxxxxxxxxxxxx</w:t>
      </w:r>
      <w:proofErr w:type="spellEnd"/>
    </w:p>
    <w:p w14:paraId="6C6C679B" w14:textId="36E87EB9" w:rsidR="00FC0164" w:rsidRPr="00022635" w:rsidRDefault="00FC0164" w:rsidP="00E212F0">
      <w:pPr>
        <w:pStyle w:val="Default"/>
        <w:rPr>
          <w:rFonts w:asciiTheme="majorHAnsi" w:hAnsiTheme="majorHAnsi" w:cstheme="majorHAnsi"/>
          <w:sz w:val="20"/>
          <w:szCs w:val="20"/>
        </w:rPr>
      </w:pPr>
      <w:r w:rsidRPr="00022635">
        <w:rPr>
          <w:rFonts w:asciiTheme="majorHAnsi" w:hAnsiTheme="majorHAnsi" w:cstheme="majorHAnsi"/>
          <w:sz w:val="20"/>
          <w:szCs w:val="20"/>
        </w:rPr>
        <w:t xml:space="preserve">Bankovní spojení: </w:t>
      </w:r>
      <w:r w:rsidRPr="00022635">
        <w:rPr>
          <w:rFonts w:asciiTheme="majorHAnsi" w:hAnsiTheme="majorHAnsi" w:cstheme="majorHAnsi"/>
          <w:sz w:val="20"/>
          <w:szCs w:val="20"/>
        </w:rPr>
        <w:tab/>
      </w:r>
      <w:r w:rsidRPr="00022635">
        <w:rPr>
          <w:rFonts w:asciiTheme="majorHAnsi" w:hAnsiTheme="majorHAnsi" w:cstheme="majorHAnsi"/>
          <w:sz w:val="20"/>
          <w:szCs w:val="20"/>
        </w:rPr>
        <w:tab/>
      </w:r>
      <w:proofErr w:type="spellStart"/>
      <w:r w:rsidR="0023715B">
        <w:rPr>
          <w:rFonts w:asciiTheme="majorHAnsi" w:eastAsiaTheme="minorEastAsia" w:hAnsiTheme="majorHAnsi" w:cstheme="majorHAnsi"/>
          <w:color w:val="auto"/>
          <w:sz w:val="20"/>
          <w:szCs w:val="20"/>
          <w:lang w:eastAsia="en-US"/>
        </w:rPr>
        <w:t>xxxxxxxxxxxxxxxxxxxxxxxxxxxxxxxxxxxxxx</w:t>
      </w:r>
      <w:proofErr w:type="spellEnd"/>
    </w:p>
    <w:p w14:paraId="556FF96A" w14:textId="61626E9C" w:rsidR="00FC0164" w:rsidRPr="00022635" w:rsidRDefault="004F64A6" w:rsidP="00E212F0">
      <w:pPr>
        <w:pStyle w:val="Default"/>
        <w:rPr>
          <w:rFonts w:asciiTheme="majorHAnsi" w:hAnsiTheme="majorHAnsi" w:cstheme="majorHAnsi"/>
          <w:sz w:val="20"/>
          <w:szCs w:val="20"/>
        </w:rPr>
      </w:pPr>
      <w:r w:rsidRPr="00022635">
        <w:rPr>
          <w:rFonts w:asciiTheme="majorHAnsi" w:hAnsiTheme="majorHAnsi" w:cstheme="majorHAnsi"/>
          <w:sz w:val="20"/>
          <w:szCs w:val="20"/>
        </w:rPr>
        <w:t xml:space="preserve">Kontaktní údaje: </w:t>
      </w:r>
      <w:r w:rsidRPr="00022635">
        <w:rPr>
          <w:rFonts w:asciiTheme="majorHAnsi" w:hAnsiTheme="majorHAnsi" w:cstheme="majorHAnsi"/>
          <w:sz w:val="20"/>
          <w:szCs w:val="20"/>
        </w:rPr>
        <w:tab/>
      </w:r>
      <w:r w:rsidRPr="00022635">
        <w:rPr>
          <w:rFonts w:asciiTheme="majorHAnsi" w:hAnsiTheme="majorHAnsi" w:cstheme="majorHAnsi"/>
          <w:sz w:val="20"/>
          <w:szCs w:val="20"/>
        </w:rPr>
        <w:tab/>
      </w:r>
      <w:r w:rsidRPr="00022635">
        <w:rPr>
          <w:rFonts w:asciiTheme="majorHAnsi" w:hAnsiTheme="majorHAnsi" w:cstheme="majorHAnsi"/>
          <w:sz w:val="20"/>
          <w:szCs w:val="20"/>
        </w:rPr>
        <w:tab/>
      </w:r>
      <w:proofErr w:type="spellStart"/>
      <w:r w:rsidR="0023715B">
        <w:rPr>
          <w:rFonts w:asciiTheme="majorHAnsi" w:eastAsiaTheme="minorEastAsia" w:hAnsiTheme="majorHAnsi" w:cstheme="majorHAnsi"/>
          <w:color w:val="auto"/>
          <w:sz w:val="20"/>
          <w:szCs w:val="20"/>
          <w:lang w:eastAsia="en-US"/>
        </w:rPr>
        <w:t>xxxxxxxxxxxxxx</w:t>
      </w:r>
      <w:proofErr w:type="spellEnd"/>
      <w:r w:rsidR="00E212F0" w:rsidRPr="00E212F0">
        <w:rPr>
          <w:rFonts w:asciiTheme="majorHAnsi" w:eastAsiaTheme="minorEastAsia" w:hAnsiTheme="majorHAnsi" w:cstheme="majorHAnsi"/>
          <w:color w:val="auto"/>
          <w:sz w:val="20"/>
          <w:szCs w:val="20"/>
          <w:lang w:eastAsia="en-US"/>
        </w:rPr>
        <w:t xml:space="preserve">, info@ceskyprojekt.cz, datová schránka: u7z9pt </w:t>
      </w:r>
      <w:r w:rsidR="00664419" w:rsidRPr="00E212F0">
        <w:rPr>
          <w:rFonts w:asciiTheme="majorHAnsi" w:eastAsiaTheme="minorEastAsia" w:hAnsiTheme="majorHAnsi" w:cstheme="majorHAnsi"/>
          <w:color w:val="auto"/>
          <w:sz w:val="20"/>
          <w:szCs w:val="20"/>
          <w:lang w:eastAsia="en-US"/>
        </w:rPr>
        <w:t>(dále jen „zhotovitel“)</w:t>
      </w:r>
    </w:p>
    <w:p w14:paraId="43C036AB" w14:textId="77777777" w:rsidR="00FC0164" w:rsidRPr="00022635" w:rsidRDefault="00FC0164" w:rsidP="00022635">
      <w:pPr>
        <w:tabs>
          <w:tab w:val="left" w:pos="9120"/>
        </w:tabs>
        <w:jc w:val="both"/>
        <w:rPr>
          <w:rFonts w:asciiTheme="majorHAnsi" w:hAnsiTheme="majorHAnsi" w:cstheme="majorHAnsi"/>
          <w:sz w:val="20"/>
          <w:szCs w:val="20"/>
          <w:lang w:val="cs-CZ"/>
        </w:rPr>
      </w:pPr>
      <w:r w:rsidRPr="00022635">
        <w:rPr>
          <w:rFonts w:asciiTheme="majorHAnsi" w:hAnsiTheme="majorHAnsi" w:cstheme="majorHAnsi"/>
          <w:sz w:val="20"/>
          <w:szCs w:val="20"/>
          <w:lang w:val="cs-CZ"/>
        </w:rPr>
        <w:tab/>
      </w:r>
    </w:p>
    <w:p w14:paraId="3FFE0BD2" w14:textId="77777777" w:rsidR="00B227B1" w:rsidRPr="00022635" w:rsidRDefault="00B227B1" w:rsidP="00022635">
      <w:pPr>
        <w:jc w:val="both"/>
        <w:rPr>
          <w:rFonts w:asciiTheme="majorHAnsi" w:hAnsiTheme="majorHAnsi" w:cstheme="majorHAnsi"/>
          <w:sz w:val="20"/>
          <w:szCs w:val="20"/>
          <w:lang w:val="cs-CZ"/>
        </w:rPr>
      </w:pPr>
      <w:r w:rsidRPr="00022635">
        <w:rPr>
          <w:rFonts w:asciiTheme="majorHAnsi" w:hAnsiTheme="majorHAnsi" w:cstheme="majorHAnsi"/>
          <w:sz w:val="20"/>
          <w:szCs w:val="20"/>
          <w:lang w:val="cs-CZ"/>
        </w:rPr>
        <w:t>a</w:t>
      </w:r>
    </w:p>
    <w:p w14:paraId="10185EFE" w14:textId="77777777" w:rsidR="00B227B1" w:rsidRPr="00022635" w:rsidRDefault="00B227B1" w:rsidP="00022635">
      <w:pPr>
        <w:jc w:val="both"/>
        <w:rPr>
          <w:rFonts w:asciiTheme="majorHAnsi" w:hAnsiTheme="majorHAnsi" w:cstheme="majorHAnsi"/>
          <w:sz w:val="20"/>
          <w:szCs w:val="20"/>
          <w:lang w:val="cs-CZ"/>
        </w:rPr>
      </w:pPr>
    </w:p>
    <w:p w14:paraId="1200F8BD" w14:textId="77777777" w:rsidR="00B227B1" w:rsidRPr="00022635" w:rsidRDefault="00B227B1" w:rsidP="00022635">
      <w:pPr>
        <w:numPr>
          <w:ilvl w:val="1"/>
          <w:numId w:val="2"/>
        </w:numPr>
        <w:ind w:left="0" w:firstLine="0"/>
        <w:jc w:val="both"/>
        <w:rPr>
          <w:rFonts w:asciiTheme="majorHAnsi" w:hAnsiTheme="majorHAnsi" w:cstheme="majorHAnsi"/>
          <w:color w:val="FF0000"/>
          <w:sz w:val="20"/>
          <w:szCs w:val="20"/>
          <w:lang w:val="cs-CZ"/>
        </w:rPr>
      </w:pPr>
    </w:p>
    <w:p w14:paraId="4A53228E" w14:textId="25885393" w:rsidR="00B227B1" w:rsidRPr="00022635" w:rsidRDefault="00B227B1" w:rsidP="00022635">
      <w:pPr>
        <w:autoSpaceDE w:val="0"/>
        <w:autoSpaceDN w:val="0"/>
        <w:adjustRightInd w:val="0"/>
        <w:rPr>
          <w:rFonts w:asciiTheme="majorHAnsi" w:hAnsiTheme="majorHAnsi" w:cstheme="majorHAnsi"/>
          <w:bCs/>
          <w:iCs/>
          <w:sz w:val="20"/>
          <w:szCs w:val="20"/>
          <w:lang w:val="cs-CZ"/>
        </w:rPr>
      </w:pPr>
      <w:r w:rsidRPr="00022635">
        <w:rPr>
          <w:rFonts w:asciiTheme="majorHAnsi" w:hAnsiTheme="majorHAnsi" w:cstheme="majorHAnsi"/>
          <w:sz w:val="20"/>
          <w:szCs w:val="20"/>
          <w:lang w:val="cs-CZ"/>
        </w:rPr>
        <w:t>Objednatel:</w:t>
      </w:r>
      <w:r w:rsidRPr="00022635">
        <w:rPr>
          <w:rFonts w:asciiTheme="majorHAnsi" w:hAnsiTheme="majorHAnsi" w:cstheme="majorHAnsi"/>
          <w:sz w:val="20"/>
          <w:szCs w:val="20"/>
          <w:lang w:val="cs-CZ"/>
        </w:rPr>
        <w:tab/>
      </w:r>
      <w:r w:rsidRPr="00022635">
        <w:rPr>
          <w:rFonts w:asciiTheme="majorHAnsi" w:hAnsiTheme="majorHAnsi" w:cstheme="majorHAnsi"/>
          <w:sz w:val="20"/>
          <w:szCs w:val="20"/>
          <w:lang w:val="cs-CZ"/>
        </w:rPr>
        <w:tab/>
      </w:r>
      <w:r w:rsidRPr="00022635">
        <w:rPr>
          <w:rFonts w:asciiTheme="majorHAnsi" w:hAnsiTheme="majorHAnsi" w:cstheme="majorHAnsi"/>
          <w:sz w:val="20"/>
          <w:szCs w:val="20"/>
          <w:lang w:val="cs-CZ"/>
        </w:rPr>
        <w:tab/>
      </w:r>
      <w:r w:rsidR="00022635" w:rsidRPr="00022635">
        <w:rPr>
          <w:rFonts w:asciiTheme="majorHAnsi" w:hAnsiTheme="majorHAnsi" w:cstheme="majorHAnsi"/>
          <w:b/>
          <w:bCs/>
          <w:iCs/>
          <w:sz w:val="20"/>
          <w:szCs w:val="20"/>
          <w:lang w:val="cs-CZ"/>
        </w:rPr>
        <w:t>Město Bruntál</w:t>
      </w:r>
    </w:p>
    <w:p w14:paraId="72618EC1" w14:textId="55A5F05D" w:rsidR="00B227B1" w:rsidRPr="00022635" w:rsidRDefault="00B227B1" w:rsidP="00022635">
      <w:pPr>
        <w:jc w:val="both"/>
        <w:rPr>
          <w:rFonts w:asciiTheme="majorHAnsi" w:hAnsiTheme="majorHAnsi" w:cstheme="majorHAnsi"/>
          <w:sz w:val="20"/>
          <w:szCs w:val="20"/>
          <w:lang w:val="cs-CZ"/>
        </w:rPr>
      </w:pPr>
      <w:r w:rsidRPr="00022635">
        <w:rPr>
          <w:rFonts w:asciiTheme="majorHAnsi" w:hAnsiTheme="majorHAnsi" w:cstheme="majorHAnsi"/>
          <w:sz w:val="20"/>
          <w:szCs w:val="20"/>
          <w:lang w:val="cs-CZ"/>
        </w:rPr>
        <w:t xml:space="preserve">Se </w:t>
      </w:r>
      <w:r w:rsidR="00AB5656" w:rsidRPr="00022635">
        <w:rPr>
          <w:rFonts w:asciiTheme="majorHAnsi" w:hAnsiTheme="majorHAnsi" w:cstheme="majorHAnsi"/>
          <w:sz w:val="20"/>
          <w:szCs w:val="20"/>
          <w:lang w:val="cs-CZ"/>
        </w:rPr>
        <w:t xml:space="preserve">sídlem: </w:t>
      </w:r>
      <w:r w:rsidR="00AB5656" w:rsidRPr="00022635">
        <w:rPr>
          <w:rFonts w:asciiTheme="majorHAnsi" w:hAnsiTheme="majorHAnsi" w:cstheme="majorHAnsi"/>
          <w:sz w:val="20"/>
          <w:szCs w:val="20"/>
          <w:lang w:val="cs-CZ"/>
        </w:rPr>
        <w:tab/>
      </w:r>
      <w:r w:rsidRPr="00022635">
        <w:rPr>
          <w:rFonts w:asciiTheme="majorHAnsi" w:hAnsiTheme="majorHAnsi" w:cstheme="majorHAnsi"/>
          <w:sz w:val="20"/>
          <w:szCs w:val="20"/>
          <w:lang w:val="cs-CZ"/>
        </w:rPr>
        <w:tab/>
      </w:r>
      <w:r w:rsidRPr="00022635">
        <w:rPr>
          <w:rFonts w:asciiTheme="majorHAnsi" w:hAnsiTheme="majorHAnsi" w:cstheme="majorHAnsi"/>
          <w:sz w:val="20"/>
          <w:szCs w:val="20"/>
          <w:lang w:val="cs-CZ"/>
        </w:rPr>
        <w:tab/>
      </w:r>
      <w:r w:rsidR="00022635" w:rsidRPr="00022635">
        <w:rPr>
          <w:rFonts w:asciiTheme="majorHAnsi" w:hAnsiTheme="majorHAnsi" w:cstheme="majorHAnsi"/>
          <w:sz w:val="20"/>
          <w:szCs w:val="20"/>
          <w:lang w:val="cs-CZ"/>
        </w:rPr>
        <w:t>Nádražní 994/20 792 01 Bruntál</w:t>
      </w:r>
    </w:p>
    <w:p w14:paraId="23AE74E8" w14:textId="59BA3F5F" w:rsidR="00B227B1" w:rsidRPr="00022635" w:rsidRDefault="00B227B1" w:rsidP="00022635">
      <w:pPr>
        <w:jc w:val="both"/>
        <w:rPr>
          <w:rFonts w:asciiTheme="majorHAnsi" w:hAnsiTheme="majorHAnsi" w:cstheme="majorHAnsi"/>
          <w:bCs/>
          <w:sz w:val="20"/>
          <w:szCs w:val="20"/>
          <w:lang w:val="cs-CZ"/>
        </w:rPr>
      </w:pPr>
      <w:r w:rsidRPr="00022635">
        <w:rPr>
          <w:rFonts w:asciiTheme="majorHAnsi" w:hAnsiTheme="majorHAnsi" w:cstheme="majorHAnsi"/>
          <w:sz w:val="20"/>
          <w:szCs w:val="20"/>
          <w:lang w:val="cs-CZ"/>
        </w:rPr>
        <w:t>IČ:</w:t>
      </w:r>
      <w:r w:rsidRPr="00022635">
        <w:rPr>
          <w:rFonts w:asciiTheme="majorHAnsi" w:hAnsiTheme="majorHAnsi" w:cstheme="majorHAnsi"/>
          <w:sz w:val="20"/>
          <w:szCs w:val="20"/>
          <w:lang w:val="cs-CZ"/>
        </w:rPr>
        <w:tab/>
      </w:r>
      <w:r w:rsidRPr="00022635">
        <w:rPr>
          <w:rFonts w:asciiTheme="majorHAnsi" w:hAnsiTheme="majorHAnsi" w:cstheme="majorHAnsi"/>
          <w:sz w:val="20"/>
          <w:szCs w:val="20"/>
          <w:lang w:val="cs-CZ"/>
        </w:rPr>
        <w:tab/>
      </w:r>
      <w:r w:rsidRPr="00022635">
        <w:rPr>
          <w:rFonts w:asciiTheme="majorHAnsi" w:hAnsiTheme="majorHAnsi" w:cstheme="majorHAnsi"/>
          <w:sz w:val="20"/>
          <w:szCs w:val="20"/>
          <w:lang w:val="cs-CZ"/>
        </w:rPr>
        <w:tab/>
      </w:r>
      <w:r w:rsidRPr="00022635">
        <w:rPr>
          <w:rFonts w:asciiTheme="majorHAnsi" w:hAnsiTheme="majorHAnsi" w:cstheme="majorHAnsi"/>
          <w:sz w:val="20"/>
          <w:szCs w:val="20"/>
          <w:lang w:val="cs-CZ"/>
        </w:rPr>
        <w:tab/>
      </w:r>
      <w:r w:rsidR="00022635" w:rsidRPr="00022635">
        <w:rPr>
          <w:rFonts w:asciiTheme="majorHAnsi" w:hAnsiTheme="majorHAnsi" w:cstheme="majorHAnsi"/>
          <w:bCs/>
          <w:sz w:val="20"/>
          <w:szCs w:val="20"/>
          <w:lang w:val="cs-CZ"/>
        </w:rPr>
        <w:t>00295892</w:t>
      </w:r>
    </w:p>
    <w:p w14:paraId="76C7A63E" w14:textId="5C5148B5" w:rsidR="00B227B1" w:rsidRPr="00022635" w:rsidRDefault="00B227B1" w:rsidP="00022635">
      <w:pPr>
        <w:jc w:val="both"/>
        <w:rPr>
          <w:rFonts w:asciiTheme="majorHAnsi" w:hAnsiTheme="majorHAnsi" w:cstheme="majorHAnsi"/>
          <w:sz w:val="20"/>
          <w:szCs w:val="20"/>
          <w:lang w:val="cs-CZ"/>
        </w:rPr>
      </w:pPr>
      <w:r w:rsidRPr="00022635">
        <w:rPr>
          <w:rFonts w:asciiTheme="majorHAnsi" w:hAnsiTheme="majorHAnsi" w:cstheme="majorHAnsi"/>
          <w:bCs/>
          <w:sz w:val="20"/>
          <w:szCs w:val="20"/>
          <w:lang w:val="cs-CZ"/>
        </w:rPr>
        <w:t>DIČ:</w:t>
      </w:r>
      <w:r w:rsidRPr="00022635">
        <w:rPr>
          <w:rFonts w:asciiTheme="majorHAnsi" w:hAnsiTheme="majorHAnsi" w:cstheme="majorHAnsi"/>
          <w:bCs/>
          <w:sz w:val="20"/>
          <w:szCs w:val="20"/>
          <w:lang w:val="cs-CZ"/>
        </w:rPr>
        <w:tab/>
      </w:r>
      <w:r w:rsidRPr="00022635">
        <w:rPr>
          <w:rFonts w:asciiTheme="majorHAnsi" w:hAnsiTheme="majorHAnsi" w:cstheme="majorHAnsi"/>
          <w:bCs/>
          <w:sz w:val="20"/>
          <w:szCs w:val="20"/>
          <w:lang w:val="cs-CZ"/>
        </w:rPr>
        <w:tab/>
      </w:r>
      <w:r w:rsidRPr="00022635">
        <w:rPr>
          <w:rFonts w:asciiTheme="majorHAnsi" w:hAnsiTheme="majorHAnsi" w:cstheme="majorHAnsi"/>
          <w:bCs/>
          <w:sz w:val="20"/>
          <w:szCs w:val="20"/>
          <w:lang w:val="cs-CZ"/>
        </w:rPr>
        <w:tab/>
      </w:r>
      <w:r w:rsidRPr="00022635">
        <w:rPr>
          <w:rFonts w:asciiTheme="majorHAnsi" w:hAnsiTheme="majorHAnsi" w:cstheme="majorHAnsi"/>
          <w:bCs/>
          <w:sz w:val="20"/>
          <w:szCs w:val="20"/>
          <w:lang w:val="cs-CZ"/>
        </w:rPr>
        <w:tab/>
      </w:r>
      <w:r w:rsidR="00022635" w:rsidRPr="00022635">
        <w:rPr>
          <w:rFonts w:asciiTheme="majorHAnsi" w:hAnsiTheme="majorHAnsi" w:cstheme="majorHAnsi"/>
          <w:bCs/>
          <w:sz w:val="20"/>
          <w:szCs w:val="20"/>
          <w:lang w:val="cs-CZ"/>
        </w:rPr>
        <w:t>CZ00295892</w:t>
      </w:r>
    </w:p>
    <w:p w14:paraId="44CBFB09" w14:textId="55771EC5" w:rsidR="00B227B1" w:rsidRPr="00022635" w:rsidRDefault="00B227B1" w:rsidP="00022635">
      <w:pPr>
        <w:rPr>
          <w:rStyle w:val="Siln"/>
          <w:rFonts w:asciiTheme="majorHAnsi" w:hAnsiTheme="majorHAnsi" w:cstheme="majorHAnsi"/>
          <w:b w:val="0"/>
          <w:sz w:val="20"/>
          <w:szCs w:val="20"/>
          <w:lang w:val="cs-CZ"/>
        </w:rPr>
      </w:pPr>
      <w:r w:rsidRPr="00022635">
        <w:rPr>
          <w:rFonts w:asciiTheme="majorHAnsi" w:hAnsiTheme="majorHAnsi" w:cstheme="majorHAnsi"/>
          <w:sz w:val="20"/>
          <w:szCs w:val="20"/>
          <w:lang w:val="cs-CZ"/>
        </w:rPr>
        <w:t>Zastoupený:</w:t>
      </w:r>
      <w:r w:rsidRPr="00022635">
        <w:rPr>
          <w:rFonts w:asciiTheme="majorHAnsi" w:hAnsiTheme="majorHAnsi" w:cstheme="majorHAnsi"/>
          <w:sz w:val="20"/>
          <w:szCs w:val="20"/>
          <w:lang w:val="cs-CZ"/>
        </w:rPr>
        <w:tab/>
      </w:r>
      <w:r w:rsidRPr="00022635">
        <w:rPr>
          <w:rFonts w:asciiTheme="majorHAnsi" w:hAnsiTheme="majorHAnsi" w:cstheme="majorHAnsi"/>
          <w:sz w:val="20"/>
          <w:szCs w:val="20"/>
          <w:lang w:val="cs-CZ"/>
        </w:rPr>
        <w:tab/>
      </w:r>
      <w:r w:rsidRPr="00022635">
        <w:rPr>
          <w:rFonts w:asciiTheme="majorHAnsi" w:hAnsiTheme="majorHAnsi" w:cstheme="majorHAnsi"/>
          <w:sz w:val="20"/>
          <w:szCs w:val="20"/>
          <w:lang w:val="cs-CZ"/>
        </w:rPr>
        <w:tab/>
      </w:r>
      <w:r w:rsidR="00E14298" w:rsidRPr="005C3382">
        <w:rPr>
          <w:rFonts w:asciiTheme="majorHAnsi" w:hAnsiTheme="majorHAnsi" w:cstheme="majorHAnsi"/>
          <w:sz w:val="20"/>
          <w:szCs w:val="20"/>
          <w:lang w:val="cs-CZ"/>
        </w:rPr>
        <w:t>Ing. Petr</w:t>
      </w:r>
      <w:r w:rsidR="00E20CD5">
        <w:rPr>
          <w:rFonts w:asciiTheme="majorHAnsi" w:hAnsiTheme="majorHAnsi" w:cstheme="majorHAnsi"/>
          <w:sz w:val="20"/>
          <w:szCs w:val="20"/>
          <w:lang w:val="cs-CZ"/>
        </w:rPr>
        <w:t>em</w:t>
      </w:r>
      <w:r w:rsidR="00E14298" w:rsidRPr="005C3382">
        <w:rPr>
          <w:rFonts w:asciiTheme="majorHAnsi" w:hAnsiTheme="majorHAnsi" w:cstheme="majorHAnsi"/>
          <w:sz w:val="20"/>
          <w:szCs w:val="20"/>
          <w:lang w:val="cs-CZ"/>
        </w:rPr>
        <w:t xml:space="preserve"> Rys</w:t>
      </w:r>
      <w:r w:rsidR="00E20CD5">
        <w:rPr>
          <w:rFonts w:asciiTheme="majorHAnsi" w:hAnsiTheme="majorHAnsi" w:cstheme="majorHAnsi"/>
          <w:sz w:val="20"/>
          <w:szCs w:val="20"/>
          <w:lang w:val="cs-CZ"/>
        </w:rPr>
        <w:t>em</w:t>
      </w:r>
      <w:r w:rsidR="00E14298" w:rsidRPr="005C3382">
        <w:rPr>
          <w:rFonts w:asciiTheme="majorHAnsi" w:hAnsiTheme="majorHAnsi" w:cstheme="majorHAnsi"/>
          <w:sz w:val="20"/>
          <w:szCs w:val="20"/>
          <w:lang w:val="cs-CZ"/>
        </w:rPr>
        <w:t>, MBA</w:t>
      </w:r>
      <w:r w:rsidR="00022635" w:rsidRPr="005C3382">
        <w:rPr>
          <w:rFonts w:asciiTheme="majorHAnsi" w:hAnsiTheme="majorHAnsi" w:cstheme="majorHAnsi"/>
          <w:sz w:val="20"/>
          <w:szCs w:val="20"/>
          <w:lang w:val="cs-CZ"/>
        </w:rPr>
        <w:t>,</w:t>
      </w:r>
      <w:r w:rsidR="00E14298" w:rsidRPr="005C3382">
        <w:rPr>
          <w:rFonts w:asciiTheme="majorHAnsi" w:hAnsiTheme="majorHAnsi" w:cstheme="majorHAnsi"/>
          <w:sz w:val="20"/>
          <w:szCs w:val="20"/>
          <w:lang w:val="cs-CZ"/>
        </w:rPr>
        <w:t xml:space="preserve"> 1. místo</w:t>
      </w:r>
      <w:r w:rsidR="00022635" w:rsidRPr="005C3382">
        <w:rPr>
          <w:rFonts w:asciiTheme="majorHAnsi" w:hAnsiTheme="majorHAnsi" w:cstheme="majorHAnsi"/>
          <w:sz w:val="20"/>
          <w:szCs w:val="20"/>
          <w:lang w:val="cs-CZ"/>
        </w:rPr>
        <w:t xml:space="preserve">starostou </w:t>
      </w:r>
      <w:r w:rsidR="00022635" w:rsidRPr="00022635">
        <w:rPr>
          <w:rFonts w:asciiTheme="majorHAnsi" w:hAnsiTheme="majorHAnsi" w:cstheme="majorHAnsi"/>
          <w:sz w:val="20"/>
          <w:szCs w:val="20"/>
          <w:lang w:val="cs-CZ"/>
        </w:rPr>
        <w:t>města</w:t>
      </w:r>
    </w:p>
    <w:p w14:paraId="6D819169" w14:textId="443541A1" w:rsidR="00FB244A" w:rsidRPr="00E212F0" w:rsidRDefault="00FB244A" w:rsidP="00E212F0">
      <w:pPr>
        <w:pStyle w:val="Default"/>
        <w:rPr>
          <w:rFonts w:asciiTheme="majorHAnsi" w:eastAsiaTheme="minorEastAsia" w:hAnsiTheme="majorHAnsi" w:cstheme="majorHAnsi"/>
          <w:color w:val="auto"/>
          <w:sz w:val="20"/>
          <w:szCs w:val="20"/>
          <w:lang w:eastAsia="en-US"/>
        </w:rPr>
      </w:pPr>
      <w:r w:rsidRPr="00022635">
        <w:rPr>
          <w:rFonts w:asciiTheme="majorHAnsi" w:hAnsiTheme="majorHAnsi" w:cstheme="majorHAnsi"/>
          <w:sz w:val="20"/>
          <w:szCs w:val="20"/>
        </w:rPr>
        <w:t xml:space="preserve">Bankovní spojení: </w:t>
      </w:r>
      <w:r w:rsidRPr="00022635">
        <w:rPr>
          <w:rFonts w:asciiTheme="majorHAnsi" w:hAnsiTheme="majorHAnsi" w:cstheme="majorHAnsi"/>
          <w:sz w:val="20"/>
          <w:szCs w:val="20"/>
        </w:rPr>
        <w:tab/>
      </w:r>
      <w:r w:rsidRPr="00022635">
        <w:rPr>
          <w:rFonts w:asciiTheme="majorHAnsi" w:hAnsiTheme="majorHAnsi" w:cstheme="majorHAnsi"/>
          <w:sz w:val="20"/>
          <w:szCs w:val="20"/>
        </w:rPr>
        <w:tab/>
      </w:r>
      <w:r w:rsidR="00E212F0" w:rsidRPr="00E212F0">
        <w:rPr>
          <w:rFonts w:asciiTheme="majorHAnsi" w:eastAsiaTheme="minorEastAsia" w:hAnsiTheme="majorHAnsi" w:cstheme="majorHAnsi"/>
          <w:color w:val="auto"/>
          <w:sz w:val="20"/>
          <w:szCs w:val="20"/>
          <w:lang w:eastAsia="en-US"/>
        </w:rPr>
        <w:t>Československá obchodní banka, a.s., č.ú. 230111021/0300</w:t>
      </w:r>
    </w:p>
    <w:p w14:paraId="4DBD2D59" w14:textId="1EC82DBA" w:rsidR="00FB244A" w:rsidRPr="00E212F0" w:rsidRDefault="00FB244A" w:rsidP="00E212F0">
      <w:pPr>
        <w:pStyle w:val="Default"/>
        <w:rPr>
          <w:rFonts w:asciiTheme="majorHAnsi" w:eastAsiaTheme="minorEastAsia" w:hAnsiTheme="majorHAnsi" w:cstheme="majorHAnsi"/>
          <w:color w:val="auto"/>
          <w:sz w:val="20"/>
          <w:szCs w:val="20"/>
          <w:lang w:eastAsia="en-US"/>
        </w:rPr>
      </w:pPr>
      <w:r w:rsidRPr="00E212F0">
        <w:rPr>
          <w:rFonts w:asciiTheme="majorHAnsi" w:eastAsiaTheme="minorEastAsia" w:hAnsiTheme="majorHAnsi" w:cstheme="majorHAnsi"/>
          <w:color w:val="auto"/>
          <w:sz w:val="20"/>
          <w:szCs w:val="20"/>
          <w:lang w:eastAsia="en-US"/>
        </w:rPr>
        <w:t xml:space="preserve">Kontaktní údaje: </w:t>
      </w:r>
      <w:r w:rsidRPr="00E212F0">
        <w:rPr>
          <w:rFonts w:asciiTheme="majorHAnsi" w:eastAsiaTheme="minorEastAsia" w:hAnsiTheme="majorHAnsi" w:cstheme="majorHAnsi"/>
          <w:color w:val="auto"/>
          <w:sz w:val="20"/>
          <w:szCs w:val="20"/>
          <w:lang w:eastAsia="en-US"/>
        </w:rPr>
        <w:tab/>
      </w:r>
      <w:r w:rsidRPr="00E212F0">
        <w:rPr>
          <w:rFonts w:asciiTheme="majorHAnsi" w:eastAsiaTheme="minorEastAsia" w:hAnsiTheme="majorHAnsi" w:cstheme="majorHAnsi"/>
          <w:color w:val="auto"/>
          <w:sz w:val="20"/>
          <w:szCs w:val="20"/>
          <w:lang w:eastAsia="en-US"/>
        </w:rPr>
        <w:tab/>
      </w:r>
      <w:r w:rsidRPr="00E212F0">
        <w:rPr>
          <w:rFonts w:asciiTheme="majorHAnsi" w:eastAsiaTheme="minorEastAsia" w:hAnsiTheme="majorHAnsi" w:cstheme="majorHAnsi"/>
          <w:color w:val="auto"/>
          <w:sz w:val="20"/>
          <w:szCs w:val="20"/>
          <w:lang w:eastAsia="en-US"/>
        </w:rPr>
        <w:tab/>
      </w:r>
      <w:r w:rsidR="00E212F0" w:rsidRPr="00E212F0">
        <w:rPr>
          <w:rFonts w:asciiTheme="majorHAnsi" w:eastAsiaTheme="minorEastAsia" w:hAnsiTheme="majorHAnsi" w:cstheme="majorHAnsi"/>
          <w:color w:val="auto"/>
          <w:sz w:val="20"/>
          <w:szCs w:val="20"/>
          <w:lang w:eastAsia="en-US"/>
        </w:rPr>
        <w:t>+420 554 706 111, posta@mubruntal.cz, datová schránka: c9vbr2k</w:t>
      </w:r>
    </w:p>
    <w:p w14:paraId="606A7284" w14:textId="77777777" w:rsidR="00B227B1" w:rsidRPr="00022635" w:rsidRDefault="00B227B1" w:rsidP="00022635">
      <w:pPr>
        <w:jc w:val="both"/>
        <w:rPr>
          <w:rFonts w:asciiTheme="majorHAnsi" w:hAnsiTheme="majorHAnsi" w:cstheme="majorHAnsi"/>
          <w:sz w:val="20"/>
          <w:szCs w:val="20"/>
          <w:lang w:val="cs-CZ"/>
        </w:rPr>
      </w:pPr>
      <w:r w:rsidRPr="00022635">
        <w:rPr>
          <w:rFonts w:asciiTheme="majorHAnsi" w:hAnsiTheme="majorHAnsi" w:cstheme="majorHAnsi"/>
          <w:sz w:val="20"/>
          <w:szCs w:val="20"/>
          <w:lang w:val="cs-CZ"/>
        </w:rPr>
        <w:t>(dále jen „objednatel“)</w:t>
      </w:r>
    </w:p>
    <w:p w14:paraId="06A01308" w14:textId="5F01081B" w:rsidR="00022635" w:rsidRPr="00022635" w:rsidRDefault="00022635" w:rsidP="00022635">
      <w:pPr>
        <w:pStyle w:val="Standardntext"/>
        <w:spacing w:line="240" w:lineRule="auto"/>
        <w:rPr>
          <w:rFonts w:asciiTheme="majorHAnsi" w:hAnsiTheme="majorHAnsi" w:cstheme="majorHAnsi"/>
          <w:bCs/>
          <w:color w:val="000000"/>
          <w:sz w:val="20"/>
        </w:rPr>
      </w:pPr>
      <w:r w:rsidRPr="00022635">
        <w:rPr>
          <w:rFonts w:asciiTheme="majorHAnsi" w:hAnsiTheme="majorHAnsi" w:cstheme="majorHAnsi"/>
          <w:bCs/>
          <w:color w:val="000000"/>
          <w:sz w:val="20"/>
        </w:rPr>
        <w:tab/>
      </w:r>
    </w:p>
    <w:p w14:paraId="15AD9CEF" w14:textId="77777777" w:rsidR="00022635" w:rsidRPr="00022635" w:rsidRDefault="00022635" w:rsidP="00022635">
      <w:pPr>
        <w:jc w:val="both"/>
        <w:rPr>
          <w:rFonts w:asciiTheme="majorHAnsi" w:hAnsiTheme="majorHAnsi" w:cstheme="majorHAnsi"/>
          <w:sz w:val="20"/>
          <w:szCs w:val="20"/>
          <w:lang w:val="cs-CZ"/>
        </w:rPr>
      </w:pPr>
    </w:p>
    <w:p w14:paraId="28EAD6EA" w14:textId="77777777" w:rsidR="00B227B1" w:rsidRPr="00022635" w:rsidRDefault="00B227B1" w:rsidP="00022635">
      <w:pPr>
        <w:numPr>
          <w:ilvl w:val="0"/>
          <w:numId w:val="2"/>
        </w:numPr>
        <w:jc w:val="center"/>
        <w:rPr>
          <w:rFonts w:asciiTheme="majorHAnsi" w:hAnsiTheme="majorHAnsi" w:cstheme="majorHAnsi"/>
          <w:b/>
          <w:bCs/>
          <w:sz w:val="20"/>
          <w:szCs w:val="20"/>
          <w:lang w:val="cs-CZ"/>
        </w:rPr>
      </w:pPr>
    </w:p>
    <w:p w14:paraId="5443A28D" w14:textId="77777777" w:rsidR="00B227B1" w:rsidRPr="00022635" w:rsidRDefault="00B227B1" w:rsidP="00022635">
      <w:pPr>
        <w:jc w:val="center"/>
        <w:rPr>
          <w:rFonts w:asciiTheme="majorHAnsi" w:hAnsiTheme="majorHAnsi" w:cstheme="majorHAnsi"/>
          <w:sz w:val="20"/>
          <w:szCs w:val="20"/>
          <w:lang w:val="cs-CZ"/>
        </w:rPr>
      </w:pPr>
      <w:r w:rsidRPr="00022635">
        <w:rPr>
          <w:rFonts w:asciiTheme="majorHAnsi" w:hAnsiTheme="majorHAnsi" w:cstheme="majorHAnsi"/>
          <w:b/>
          <w:bCs/>
          <w:sz w:val="20"/>
          <w:szCs w:val="20"/>
          <w:lang w:val="cs-CZ"/>
        </w:rPr>
        <w:t>Úvodní ustanovení</w:t>
      </w:r>
    </w:p>
    <w:p w14:paraId="41BFE95E" w14:textId="77777777" w:rsidR="00B227B1" w:rsidRPr="00022635" w:rsidRDefault="00B227B1" w:rsidP="00022635">
      <w:pPr>
        <w:rPr>
          <w:rFonts w:asciiTheme="majorHAnsi" w:hAnsiTheme="majorHAnsi" w:cstheme="majorHAnsi"/>
          <w:sz w:val="20"/>
          <w:szCs w:val="20"/>
          <w:lang w:val="cs-CZ"/>
        </w:rPr>
      </w:pPr>
    </w:p>
    <w:p w14:paraId="1939BECF" w14:textId="71DE5FC9" w:rsidR="00B227B1" w:rsidRPr="00022635" w:rsidRDefault="00B227B1" w:rsidP="00022635">
      <w:pPr>
        <w:pStyle w:val="Zkladntext"/>
        <w:numPr>
          <w:ilvl w:val="1"/>
          <w:numId w:val="2"/>
        </w:numPr>
        <w:spacing w:after="0"/>
        <w:rPr>
          <w:rFonts w:asciiTheme="majorHAnsi" w:hAnsiTheme="majorHAnsi" w:cstheme="majorHAnsi"/>
          <w:sz w:val="20"/>
          <w:szCs w:val="20"/>
        </w:rPr>
      </w:pPr>
      <w:r w:rsidRPr="00022635">
        <w:rPr>
          <w:rFonts w:asciiTheme="majorHAnsi" w:hAnsiTheme="majorHAnsi" w:cstheme="majorHAnsi"/>
          <w:sz w:val="20"/>
          <w:szCs w:val="20"/>
        </w:rPr>
        <w:t xml:space="preserve">Zhotovitel je </w:t>
      </w:r>
      <w:r w:rsidRPr="00022635">
        <w:rPr>
          <w:rFonts w:asciiTheme="majorHAnsi" w:hAnsiTheme="majorHAnsi" w:cstheme="majorHAnsi"/>
          <w:sz w:val="20"/>
          <w:szCs w:val="20"/>
          <w:lang w:eastAsia="en-US"/>
        </w:rPr>
        <w:t xml:space="preserve">poradenskou společností zabývající se </w:t>
      </w:r>
      <w:r w:rsidR="00390AEB" w:rsidRPr="00022635">
        <w:rPr>
          <w:rFonts w:asciiTheme="majorHAnsi" w:hAnsiTheme="majorHAnsi" w:cstheme="majorHAnsi"/>
          <w:sz w:val="20"/>
          <w:szCs w:val="20"/>
          <w:lang w:eastAsia="en-US"/>
        </w:rPr>
        <w:t>poradenstvím a administrací v oblasti veřejných zakázek</w:t>
      </w:r>
      <w:r w:rsidR="007A14AA">
        <w:rPr>
          <w:rFonts w:asciiTheme="majorHAnsi" w:hAnsiTheme="majorHAnsi" w:cstheme="majorHAnsi"/>
          <w:sz w:val="20"/>
          <w:szCs w:val="20"/>
          <w:lang w:eastAsia="en-US"/>
        </w:rPr>
        <w:t xml:space="preserve">, tzn. jak veřejných zakázek v režimu zákona č. 134/2016 Sb. o zadávání veřejných zakázek v platném znění (dále jen </w:t>
      </w:r>
      <w:r w:rsidR="008A119D">
        <w:rPr>
          <w:rFonts w:asciiTheme="majorHAnsi" w:hAnsiTheme="majorHAnsi" w:cstheme="majorHAnsi"/>
          <w:sz w:val="20"/>
          <w:szCs w:val="20"/>
          <w:lang w:eastAsia="en-US"/>
        </w:rPr>
        <w:t>„</w:t>
      </w:r>
      <w:r w:rsidR="007A14AA">
        <w:rPr>
          <w:rFonts w:asciiTheme="majorHAnsi" w:hAnsiTheme="majorHAnsi" w:cstheme="majorHAnsi"/>
          <w:sz w:val="20"/>
          <w:szCs w:val="20"/>
          <w:lang w:eastAsia="en-US"/>
        </w:rPr>
        <w:t xml:space="preserve">ZZVZ“), tak veřejných zakázek mimo režim ZZVZ (dále jen „zadávací řízení“). </w:t>
      </w:r>
    </w:p>
    <w:p w14:paraId="5759CBDC" w14:textId="6ED81C54" w:rsidR="00B227B1" w:rsidRPr="005C3382" w:rsidRDefault="00B227B1" w:rsidP="00022635">
      <w:pPr>
        <w:pStyle w:val="Zkladntext"/>
        <w:numPr>
          <w:ilvl w:val="1"/>
          <w:numId w:val="2"/>
        </w:numPr>
        <w:spacing w:after="0"/>
        <w:rPr>
          <w:rFonts w:asciiTheme="majorHAnsi" w:hAnsiTheme="majorHAnsi" w:cstheme="majorHAnsi"/>
          <w:sz w:val="20"/>
          <w:szCs w:val="20"/>
        </w:rPr>
      </w:pPr>
      <w:r w:rsidRPr="00022635">
        <w:rPr>
          <w:rFonts w:asciiTheme="majorHAnsi" w:hAnsiTheme="majorHAnsi" w:cstheme="majorHAnsi"/>
          <w:sz w:val="20"/>
          <w:szCs w:val="20"/>
          <w:lang w:eastAsia="en-US"/>
        </w:rPr>
        <w:t xml:space="preserve">Strany mají zájem spolupracovat v oblasti </w:t>
      </w:r>
      <w:r w:rsidR="00390AEB" w:rsidRPr="00022635">
        <w:rPr>
          <w:rFonts w:asciiTheme="majorHAnsi" w:hAnsiTheme="majorHAnsi" w:cstheme="majorHAnsi"/>
          <w:sz w:val="20"/>
          <w:szCs w:val="20"/>
          <w:lang w:eastAsia="en-US"/>
        </w:rPr>
        <w:t>zadávání veřejných zakázek</w:t>
      </w:r>
      <w:r w:rsidRPr="00022635">
        <w:rPr>
          <w:rFonts w:asciiTheme="majorHAnsi" w:hAnsiTheme="majorHAnsi" w:cstheme="majorHAnsi"/>
          <w:sz w:val="20"/>
          <w:szCs w:val="20"/>
          <w:lang w:eastAsia="en-US"/>
        </w:rPr>
        <w:t>, za účelem čehož se dohodly na uzavření této rámcové smlouvy.</w:t>
      </w:r>
    </w:p>
    <w:p w14:paraId="206F03BD" w14:textId="6BA87188" w:rsidR="006B70C3" w:rsidRPr="00022635" w:rsidRDefault="006B70C3" w:rsidP="00022635">
      <w:pPr>
        <w:pStyle w:val="Zkladntext"/>
        <w:numPr>
          <w:ilvl w:val="1"/>
          <w:numId w:val="2"/>
        </w:numPr>
        <w:spacing w:after="0"/>
        <w:rPr>
          <w:rFonts w:asciiTheme="majorHAnsi" w:hAnsiTheme="majorHAnsi" w:cstheme="majorHAnsi"/>
          <w:sz w:val="20"/>
          <w:szCs w:val="20"/>
        </w:rPr>
      </w:pPr>
      <w:r w:rsidRPr="005C3382">
        <w:rPr>
          <w:rFonts w:asciiTheme="majorHAnsi" w:hAnsiTheme="majorHAnsi" w:cstheme="majorHAnsi"/>
          <w:sz w:val="20"/>
          <w:szCs w:val="20"/>
          <w:lang w:eastAsia="en-US"/>
        </w:rPr>
        <w:t>Tato rámcová smlou</w:t>
      </w:r>
      <w:r w:rsidR="004F4CCD">
        <w:rPr>
          <w:rFonts w:asciiTheme="majorHAnsi" w:hAnsiTheme="majorHAnsi" w:cstheme="majorHAnsi"/>
          <w:sz w:val="20"/>
          <w:szCs w:val="20"/>
          <w:lang w:eastAsia="en-US"/>
        </w:rPr>
        <w:t xml:space="preserve">va se sjednává na dobu </w:t>
      </w:r>
      <w:r w:rsidR="004F4CCD" w:rsidRPr="004F4CCD">
        <w:rPr>
          <w:rFonts w:asciiTheme="majorHAnsi" w:hAnsiTheme="majorHAnsi" w:cstheme="majorHAnsi"/>
          <w:sz w:val="20"/>
          <w:szCs w:val="20"/>
          <w:lang w:eastAsia="en-US"/>
        </w:rPr>
        <w:t xml:space="preserve">určitou </w:t>
      </w:r>
      <w:r w:rsidR="0043649C" w:rsidRPr="004F4CCD">
        <w:rPr>
          <w:rFonts w:asciiTheme="majorHAnsi" w:hAnsiTheme="majorHAnsi" w:cstheme="majorHAnsi"/>
          <w:sz w:val="20"/>
          <w:szCs w:val="20"/>
          <w:lang w:eastAsia="en-US"/>
        </w:rPr>
        <w:t xml:space="preserve">s účinností </w:t>
      </w:r>
      <w:r w:rsidR="0050678F">
        <w:rPr>
          <w:rFonts w:asciiTheme="majorHAnsi" w:hAnsiTheme="majorHAnsi" w:cstheme="majorHAnsi"/>
          <w:sz w:val="20"/>
          <w:szCs w:val="20"/>
          <w:lang w:eastAsia="en-US"/>
        </w:rPr>
        <w:t>od 1. 1. 202</w:t>
      </w:r>
      <w:r w:rsidR="00391EFF">
        <w:rPr>
          <w:rFonts w:asciiTheme="majorHAnsi" w:hAnsiTheme="majorHAnsi" w:cstheme="majorHAnsi"/>
          <w:sz w:val="20"/>
          <w:szCs w:val="20"/>
          <w:lang w:eastAsia="en-US"/>
        </w:rPr>
        <w:t>5</w:t>
      </w:r>
      <w:r w:rsidR="0050678F">
        <w:rPr>
          <w:rFonts w:asciiTheme="majorHAnsi" w:hAnsiTheme="majorHAnsi" w:cstheme="majorHAnsi"/>
          <w:sz w:val="20"/>
          <w:szCs w:val="20"/>
          <w:lang w:eastAsia="en-US"/>
        </w:rPr>
        <w:t xml:space="preserve"> </w:t>
      </w:r>
      <w:r w:rsidR="0043649C" w:rsidRPr="004F4CCD">
        <w:rPr>
          <w:rFonts w:asciiTheme="majorHAnsi" w:hAnsiTheme="majorHAnsi" w:cstheme="majorHAnsi"/>
          <w:sz w:val="20"/>
          <w:szCs w:val="20"/>
          <w:lang w:eastAsia="en-US"/>
        </w:rPr>
        <w:t>do 31. 12. 202</w:t>
      </w:r>
      <w:r w:rsidR="00391EFF">
        <w:rPr>
          <w:rFonts w:asciiTheme="majorHAnsi" w:hAnsiTheme="majorHAnsi" w:cstheme="majorHAnsi"/>
          <w:sz w:val="20"/>
          <w:szCs w:val="20"/>
          <w:lang w:eastAsia="en-US"/>
        </w:rPr>
        <w:t>5</w:t>
      </w:r>
      <w:r w:rsidR="0043649C" w:rsidRPr="004F4CCD">
        <w:rPr>
          <w:rFonts w:asciiTheme="majorHAnsi" w:hAnsiTheme="majorHAnsi" w:cstheme="majorHAnsi"/>
          <w:sz w:val="20"/>
          <w:szCs w:val="20"/>
          <w:lang w:eastAsia="en-US"/>
        </w:rPr>
        <w:t>.</w:t>
      </w:r>
    </w:p>
    <w:p w14:paraId="2AEEADC2" w14:textId="77777777" w:rsidR="00B227B1" w:rsidRPr="00022635" w:rsidRDefault="00B227B1" w:rsidP="00022635">
      <w:pPr>
        <w:jc w:val="both"/>
        <w:rPr>
          <w:rFonts w:asciiTheme="majorHAnsi" w:hAnsiTheme="majorHAnsi" w:cstheme="majorHAnsi"/>
          <w:sz w:val="20"/>
          <w:szCs w:val="20"/>
          <w:lang w:val="cs-CZ"/>
        </w:rPr>
      </w:pPr>
    </w:p>
    <w:p w14:paraId="218CC877" w14:textId="77777777" w:rsidR="00B227B1" w:rsidRPr="00022635" w:rsidRDefault="00B227B1" w:rsidP="00022635">
      <w:pPr>
        <w:numPr>
          <w:ilvl w:val="0"/>
          <w:numId w:val="2"/>
        </w:numPr>
        <w:jc w:val="center"/>
        <w:rPr>
          <w:rFonts w:asciiTheme="majorHAnsi" w:hAnsiTheme="majorHAnsi" w:cstheme="majorHAnsi"/>
          <w:b/>
          <w:bCs/>
          <w:sz w:val="20"/>
          <w:szCs w:val="20"/>
          <w:lang w:val="cs-CZ"/>
        </w:rPr>
      </w:pPr>
    </w:p>
    <w:p w14:paraId="30F340AB" w14:textId="77777777" w:rsidR="00B227B1" w:rsidRPr="00022635" w:rsidRDefault="00B227B1" w:rsidP="00022635">
      <w:pPr>
        <w:jc w:val="center"/>
        <w:rPr>
          <w:rFonts w:asciiTheme="majorHAnsi" w:hAnsiTheme="majorHAnsi" w:cstheme="majorHAnsi"/>
          <w:b/>
          <w:bCs/>
          <w:sz w:val="20"/>
          <w:szCs w:val="20"/>
          <w:lang w:val="cs-CZ"/>
        </w:rPr>
      </w:pPr>
      <w:r w:rsidRPr="00022635">
        <w:rPr>
          <w:rFonts w:asciiTheme="majorHAnsi" w:hAnsiTheme="majorHAnsi" w:cstheme="majorHAnsi"/>
          <w:b/>
          <w:bCs/>
          <w:sz w:val="20"/>
          <w:szCs w:val="20"/>
          <w:lang w:val="cs-CZ"/>
        </w:rPr>
        <w:t>Předmět smlouvy</w:t>
      </w:r>
    </w:p>
    <w:p w14:paraId="7F04A5E0" w14:textId="77777777" w:rsidR="00B227B1" w:rsidRPr="00022635" w:rsidRDefault="00B227B1" w:rsidP="00022635">
      <w:pPr>
        <w:rPr>
          <w:rFonts w:asciiTheme="majorHAnsi" w:hAnsiTheme="majorHAnsi" w:cstheme="majorHAnsi"/>
          <w:b/>
          <w:bCs/>
          <w:sz w:val="20"/>
          <w:szCs w:val="20"/>
          <w:lang w:val="cs-CZ"/>
        </w:rPr>
      </w:pPr>
    </w:p>
    <w:p w14:paraId="705C86B2" w14:textId="2779D703" w:rsidR="00B227B1" w:rsidRPr="00022635" w:rsidRDefault="00B227B1" w:rsidP="00022635">
      <w:pPr>
        <w:pStyle w:val="Zkladntext2"/>
        <w:numPr>
          <w:ilvl w:val="1"/>
          <w:numId w:val="2"/>
        </w:numPr>
        <w:spacing w:after="0"/>
        <w:rPr>
          <w:rFonts w:asciiTheme="majorHAnsi" w:hAnsiTheme="majorHAnsi" w:cstheme="majorHAnsi"/>
          <w:color w:val="auto"/>
          <w:sz w:val="20"/>
          <w:szCs w:val="20"/>
        </w:rPr>
      </w:pPr>
      <w:r w:rsidRPr="00022635">
        <w:rPr>
          <w:rFonts w:asciiTheme="majorHAnsi" w:hAnsiTheme="majorHAnsi" w:cstheme="majorHAnsi"/>
          <w:color w:val="auto"/>
          <w:sz w:val="20"/>
          <w:szCs w:val="20"/>
        </w:rPr>
        <w:t xml:space="preserve">Na základě této smlouvy strany rámcově sjednávají podmínky spolupráce, kdy zhotovitel se zavazuje </w:t>
      </w:r>
      <w:r w:rsidR="00852995" w:rsidRPr="00022635">
        <w:rPr>
          <w:rFonts w:asciiTheme="majorHAnsi" w:hAnsiTheme="majorHAnsi" w:cstheme="majorHAnsi"/>
          <w:color w:val="auto"/>
          <w:sz w:val="20"/>
          <w:szCs w:val="20"/>
        </w:rPr>
        <w:t>provádět pro</w:t>
      </w:r>
      <w:r w:rsidRPr="00022635">
        <w:rPr>
          <w:rFonts w:asciiTheme="majorHAnsi" w:hAnsiTheme="majorHAnsi" w:cstheme="majorHAnsi"/>
          <w:color w:val="auto"/>
          <w:sz w:val="20"/>
          <w:szCs w:val="20"/>
        </w:rPr>
        <w:t xml:space="preserve"> objednatele plnění spočívající </w:t>
      </w:r>
      <w:r w:rsidR="00390AEB" w:rsidRPr="00022635">
        <w:rPr>
          <w:rFonts w:asciiTheme="majorHAnsi" w:hAnsiTheme="majorHAnsi" w:cstheme="majorHAnsi"/>
          <w:color w:val="auto"/>
          <w:sz w:val="20"/>
          <w:szCs w:val="20"/>
        </w:rPr>
        <w:t xml:space="preserve">v realizaci veřejných zakázek a jejich administraci </w:t>
      </w:r>
      <w:r w:rsidRPr="00022635">
        <w:rPr>
          <w:rFonts w:asciiTheme="majorHAnsi" w:hAnsiTheme="majorHAnsi" w:cstheme="majorHAnsi"/>
          <w:color w:val="auto"/>
          <w:sz w:val="20"/>
          <w:szCs w:val="20"/>
        </w:rPr>
        <w:t>a objednatel se zavazuje poskytovat k tomu zhotoviteli potřebnou součinnosti a zaplatit cenu díla sjednanou v jednotlivých dílčích smlouvách</w:t>
      </w:r>
      <w:r w:rsidR="00D36F31">
        <w:rPr>
          <w:rFonts w:asciiTheme="majorHAnsi" w:hAnsiTheme="majorHAnsi" w:cstheme="majorHAnsi"/>
          <w:color w:val="auto"/>
          <w:sz w:val="20"/>
          <w:szCs w:val="20"/>
        </w:rPr>
        <w:t xml:space="preserve"> (objednávkách)</w:t>
      </w:r>
      <w:r w:rsidRPr="00022635">
        <w:rPr>
          <w:rFonts w:asciiTheme="majorHAnsi" w:hAnsiTheme="majorHAnsi" w:cstheme="majorHAnsi"/>
          <w:color w:val="auto"/>
          <w:sz w:val="20"/>
          <w:szCs w:val="20"/>
        </w:rPr>
        <w:t xml:space="preserve">. </w:t>
      </w:r>
    </w:p>
    <w:p w14:paraId="28A8527A" w14:textId="1A1DABCF" w:rsidR="00B227B1" w:rsidRPr="00022635" w:rsidRDefault="00B227B1" w:rsidP="00022635">
      <w:pPr>
        <w:pStyle w:val="Zkladntext2"/>
        <w:numPr>
          <w:ilvl w:val="1"/>
          <w:numId w:val="2"/>
        </w:numPr>
        <w:spacing w:after="0"/>
        <w:rPr>
          <w:rFonts w:asciiTheme="majorHAnsi" w:hAnsiTheme="majorHAnsi" w:cstheme="majorHAnsi"/>
          <w:color w:val="auto"/>
          <w:sz w:val="20"/>
          <w:szCs w:val="20"/>
        </w:rPr>
      </w:pPr>
      <w:r w:rsidRPr="00022635">
        <w:rPr>
          <w:rFonts w:asciiTheme="majorHAnsi" w:hAnsiTheme="majorHAnsi" w:cstheme="majorHAnsi"/>
          <w:color w:val="auto"/>
          <w:sz w:val="20"/>
          <w:szCs w:val="20"/>
        </w:rPr>
        <w:t xml:space="preserve">Jednotlivé termíny, jakož i práva a povinnosti stran upravené v této rámcové </w:t>
      </w:r>
      <w:r w:rsidR="00852995" w:rsidRPr="00022635">
        <w:rPr>
          <w:rFonts w:asciiTheme="majorHAnsi" w:hAnsiTheme="majorHAnsi" w:cstheme="majorHAnsi"/>
          <w:color w:val="auto"/>
          <w:sz w:val="20"/>
          <w:szCs w:val="20"/>
        </w:rPr>
        <w:t>smlouvě jsou</w:t>
      </w:r>
      <w:r w:rsidRPr="00022635">
        <w:rPr>
          <w:rFonts w:asciiTheme="majorHAnsi" w:hAnsiTheme="majorHAnsi" w:cstheme="majorHAnsi"/>
          <w:color w:val="auto"/>
          <w:sz w:val="20"/>
          <w:szCs w:val="20"/>
        </w:rPr>
        <w:t xml:space="preserve"> závazné, není-li v příslušné dílčí smlouvě</w:t>
      </w:r>
      <w:r w:rsidR="00852995">
        <w:rPr>
          <w:rFonts w:asciiTheme="majorHAnsi" w:hAnsiTheme="majorHAnsi" w:cstheme="majorHAnsi"/>
          <w:color w:val="auto"/>
          <w:sz w:val="20"/>
          <w:szCs w:val="20"/>
        </w:rPr>
        <w:t xml:space="preserve"> </w:t>
      </w:r>
      <w:r w:rsidR="00B02B0F">
        <w:rPr>
          <w:rFonts w:asciiTheme="majorHAnsi" w:hAnsiTheme="majorHAnsi" w:cstheme="majorHAnsi"/>
          <w:color w:val="auto"/>
          <w:sz w:val="20"/>
          <w:szCs w:val="20"/>
        </w:rPr>
        <w:t>(</w:t>
      </w:r>
      <w:r w:rsidR="00852995">
        <w:rPr>
          <w:rFonts w:asciiTheme="majorHAnsi" w:hAnsiTheme="majorHAnsi" w:cstheme="majorHAnsi"/>
          <w:color w:val="auto"/>
          <w:sz w:val="20"/>
          <w:szCs w:val="20"/>
        </w:rPr>
        <w:t>objednávce</w:t>
      </w:r>
      <w:r w:rsidR="00B02B0F">
        <w:rPr>
          <w:rFonts w:asciiTheme="majorHAnsi" w:hAnsiTheme="majorHAnsi" w:cstheme="majorHAnsi"/>
          <w:color w:val="auto"/>
          <w:sz w:val="20"/>
          <w:szCs w:val="20"/>
        </w:rPr>
        <w:t>)</w:t>
      </w:r>
      <w:r w:rsidRPr="00022635">
        <w:rPr>
          <w:rFonts w:asciiTheme="majorHAnsi" w:hAnsiTheme="majorHAnsi" w:cstheme="majorHAnsi"/>
          <w:color w:val="auto"/>
          <w:sz w:val="20"/>
          <w:szCs w:val="20"/>
        </w:rPr>
        <w:t xml:space="preserve"> ujednáno jinak. </w:t>
      </w:r>
    </w:p>
    <w:p w14:paraId="5C70D6E1" w14:textId="279FE0EC" w:rsidR="00B227B1" w:rsidRPr="00022635" w:rsidRDefault="00B227B1" w:rsidP="00022635">
      <w:pPr>
        <w:pStyle w:val="Zkladntext2"/>
        <w:numPr>
          <w:ilvl w:val="1"/>
          <w:numId w:val="2"/>
        </w:numPr>
        <w:spacing w:after="0"/>
        <w:rPr>
          <w:rFonts w:asciiTheme="majorHAnsi" w:hAnsiTheme="majorHAnsi" w:cstheme="majorHAnsi"/>
          <w:color w:val="auto"/>
          <w:sz w:val="20"/>
          <w:szCs w:val="20"/>
        </w:rPr>
      </w:pPr>
      <w:r w:rsidRPr="00022635">
        <w:rPr>
          <w:rFonts w:asciiTheme="majorHAnsi" w:hAnsiTheme="majorHAnsi" w:cstheme="majorHAnsi"/>
          <w:color w:val="auto"/>
          <w:sz w:val="20"/>
          <w:szCs w:val="20"/>
        </w:rPr>
        <w:t>Konkrétní specifikace jednotlivých dílčích plnění bude vždy upravena v jednotlivých dílčích smlouvách</w:t>
      </w:r>
      <w:r w:rsidR="00852995">
        <w:rPr>
          <w:rFonts w:asciiTheme="majorHAnsi" w:hAnsiTheme="majorHAnsi" w:cstheme="majorHAnsi"/>
          <w:color w:val="auto"/>
          <w:sz w:val="20"/>
          <w:szCs w:val="20"/>
        </w:rPr>
        <w:t xml:space="preserve"> </w:t>
      </w:r>
      <w:r w:rsidR="00B02B0F">
        <w:rPr>
          <w:rFonts w:asciiTheme="majorHAnsi" w:hAnsiTheme="majorHAnsi" w:cstheme="majorHAnsi"/>
          <w:color w:val="auto"/>
          <w:sz w:val="20"/>
          <w:szCs w:val="20"/>
        </w:rPr>
        <w:t>(</w:t>
      </w:r>
      <w:r w:rsidR="00852995">
        <w:rPr>
          <w:rFonts w:asciiTheme="majorHAnsi" w:hAnsiTheme="majorHAnsi" w:cstheme="majorHAnsi"/>
          <w:color w:val="auto"/>
          <w:sz w:val="20"/>
          <w:szCs w:val="20"/>
        </w:rPr>
        <w:t>objednávkách</w:t>
      </w:r>
      <w:r w:rsidR="00B02B0F">
        <w:rPr>
          <w:rFonts w:asciiTheme="majorHAnsi" w:hAnsiTheme="majorHAnsi" w:cstheme="majorHAnsi"/>
          <w:color w:val="auto"/>
          <w:sz w:val="20"/>
          <w:szCs w:val="20"/>
        </w:rPr>
        <w:t>)</w:t>
      </w:r>
      <w:r w:rsidRPr="00022635">
        <w:rPr>
          <w:rFonts w:asciiTheme="majorHAnsi" w:hAnsiTheme="majorHAnsi" w:cstheme="majorHAnsi"/>
          <w:color w:val="auto"/>
          <w:sz w:val="20"/>
          <w:szCs w:val="20"/>
        </w:rPr>
        <w:t>, ve kterých bude vymezeno alespoň:</w:t>
      </w:r>
    </w:p>
    <w:p w14:paraId="6FF0574B" w14:textId="199BE1B4" w:rsidR="00B227B1" w:rsidRPr="00022635" w:rsidRDefault="00B227B1" w:rsidP="00022635">
      <w:pPr>
        <w:pStyle w:val="Zkladntext2"/>
        <w:spacing w:after="0"/>
        <w:ind w:left="624"/>
        <w:rPr>
          <w:rFonts w:asciiTheme="majorHAnsi" w:hAnsiTheme="majorHAnsi" w:cstheme="majorHAnsi"/>
          <w:color w:val="auto"/>
          <w:sz w:val="20"/>
          <w:szCs w:val="20"/>
        </w:rPr>
      </w:pPr>
      <w:r w:rsidRPr="00022635">
        <w:rPr>
          <w:rFonts w:asciiTheme="majorHAnsi" w:hAnsiTheme="majorHAnsi" w:cstheme="majorHAnsi"/>
          <w:color w:val="auto"/>
          <w:sz w:val="20"/>
          <w:szCs w:val="20"/>
        </w:rPr>
        <w:t xml:space="preserve">a) </w:t>
      </w:r>
      <w:r w:rsidR="00CC2D14">
        <w:rPr>
          <w:rFonts w:asciiTheme="majorHAnsi" w:hAnsiTheme="majorHAnsi" w:cstheme="majorHAnsi"/>
          <w:color w:val="auto"/>
          <w:sz w:val="20"/>
          <w:szCs w:val="20"/>
        </w:rPr>
        <w:t xml:space="preserve">název </w:t>
      </w:r>
      <w:r w:rsidR="00390AEB" w:rsidRPr="00022635">
        <w:rPr>
          <w:rFonts w:asciiTheme="majorHAnsi" w:hAnsiTheme="majorHAnsi" w:cstheme="majorHAnsi"/>
          <w:color w:val="auto"/>
          <w:sz w:val="20"/>
          <w:szCs w:val="20"/>
        </w:rPr>
        <w:t>zadávacího řízení</w:t>
      </w:r>
      <w:r w:rsidR="00852995">
        <w:rPr>
          <w:rFonts w:asciiTheme="majorHAnsi" w:hAnsiTheme="majorHAnsi" w:cstheme="majorHAnsi"/>
          <w:color w:val="auto"/>
          <w:sz w:val="20"/>
          <w:szCs w:val="20"/>
        </w:rPr>
        <w:t xml:space="preserve">, </w:t>
      </w:r>
    </w:p>
    <w:p w14:paraId="4603E6E4" w14:textId="5132F1A8" w:rsidR="00B227B1" w:rsidRDefault="00763C3A" w:rsidP="00022635">
      <w:pPr>
        <w:pStyle w:val="Zkladntext2"/>
        <w:spacing w:after="0"/>
        <w:ind w:left="624"/>
        <w:rPr>
          <w:rFonts w:asciiTheme="majorHAnsi" w:hAnsiTheme="majorHAnsi" w:cstheme="majorHAnsi"/>
          <w:color w:val="auto"/>
          <w:sz w:val="20"/>
          <w:szCs w:val="20"/>
        </w:rPr>
      </w:pPr>
      <w:r>
        <w:rPr>
          <w:rFonts w:asciiTheme="majorHAnsi" w:hAnsiTheme="majorHAnsi" w:cstheme="majorHAnsi"/>
          <w:color w:val="auto"/>
          <w:sz w:val="20"/>
          <w:szCs w:val="20"/>
        </w:rPr>
        <w:t>b</w:t>
      </w:r>
      <w:r w:rsidR="00B227B1" w:rsidRPr="00022635">
        <w:rPr>
          <w:rFonts w:asciiTheme="majorHAnsi" w:hAnsiTheme="majorHAnsi" w:cstheme="majorHAnsi"/>
          <w:color w:val="auto"/>
          <w:sz w:val="20"/>
          <w:szCs w:val="20"/>
        </w:rPr>
        <w:t>) cena plnění a její splatnost</w:t>
      </w:r>
      <w:r w:rsidR="00B02B0F">
        <w:rPr>
          <w:rFonts w:asciiTheme="majorHAnsi" w:hAnsiTheme="majorHAnsi" w:cstheme="majorHAnsi"/>
          <w:color w:val="auto"/>
          <w:sz w:val="20"/>
          <w:szCs w:val="20"/>
        </w:rPr>
        <w:t>,</w:t>
      </w:r>
    </w:p>
    <w:p w14:paraId="1EBD8E53" w14:textId="4AA04EBC" w:rsidR="00B227B1" w:rsidRDefault="00763C3A" w:rsidP="00022635">
      <w:pPr>
        <w:pStyle w:val="Zkladntext2"/>
        <w:spacing w:after="0"/>
        <w:ind w:left="624"/>
        <w:rPr>
          <w:rFonts w:asciiTheme="majorHAnsi" w:hAnsiTheme="majorHAnsi" w:cstheme="majorHAnsi"/>
          <w:color w:val="auto"/>
          <w:sz w:val="20"/>
          <w:szCs w:val="20"/>
        </w:rPr>
      </w:pPr>
      <w:r>
        <w:rPr>
          <w:rFonts w:asciiTheme="majorHAnsi" w:hAnsiTheme="majorHAnsi" w:cstheme="majorHAnsi"/>
          <w:color w:val="auto"/>
          <w:sz w:val="20"/>
          <w:szCs w:val="20"/>
        </w:rPr>
        <w:t>c</w:t>
      </w:r>
      <w:r w:rsidR="00B227B1" w:rsidRPr="00022635">
        <w:rPr>
          <w:rFonts w:asciiTheme="majorHAnsi" w:hAnsiTheme="majorHAnsi" w:cstheme="majorHAnsi"/>
          <w:color w:val="auto"/>
          <w:sz w:val="20"/>
          <w:szCs w:val="20"/>
        </w:rPr>
        <w:t>) doba plnění</w:t>
      </w:r>
      <w:r w:rsidR="00B02B0F">
        <w:rPr>
          <w:rFonts w:asciiTheme="majorHAnsi" w:hAnsiTheme="majorHAnsi" w:cstheme="majorHAnsi"/>
          <w:color w:val="auto"/>
          <w:sz w:val="20"/>
          <w:szCs w:val="20"/>
        </w:rPr>
        <w:t>,</w:t>
      </w:r>
    </w:p>
    <w:p w14:paraId="17B4D570" w14:textId="77777777" w:rsidR="00CC2D14" w:rsidRDefault="00CC2D14" w:rsidP="00022635">
      <w:pPr>
        <w:pStyle w:val="Zkladntext2"/>
        <w:spacing w:after="0"/>
        <w:ind w:left="624"/>
        <w:rPr>
          <w:rFonts w:asciiTheme="majorHAnsi" w:hAnsiTheme="majorHAnsi" w:cstheme="majorHAnsi"/>
          <w:color w:val="auto"/>
          <w:sz w:val="20"/>
          <w:szCs w:val="20"/>
        </w:rPr>
      </w:pPr>
    </w:p>
    <w:p w14:paraId="7F9957A7" w14:textId="77777777" w:rsidR="00B0047B" w:rsidRPr="00022635" w:rsidRDefault="00B0047B" w:rsidP="00022635">
      <w:pPr>
        <w:pStyle w:val="Zkladntext2"/>
        <w:spacing w:after="0"/>
        <w:ind w:left="624"/>
        <w:rPr>
          <w:rFonts w:asciiTheme="majorHAnsi" w:hAnsiTheme="majorHAnsi" w:cstheme="majorHAnsi"/>
          <w:color w:val="auto"/>
          <w:sz w:val="20"/>
          <w:szCs w:val="20"/>
        </w:rPr>
      </w:pPr>
    </w:p>
    <w:p w14:paraId="6909C34B" w14:textId="30EF17CE" w:rsidR="00B227B1" w:rsidRPr="00022635" w:rsidRDefault="00763C3A" w:rsidP="00022635">
      <w:pPr>
        <w:pStyle w:val="Zkladntext2"/>
        <w:spacing w:after="0"/>
        <w:ind w:left="624"/>
        <w:rPr>
          <w:rFonts w:asciiTheme="majorHAnsi" w:hAnsiTheme="majorHAnsi" w:cstheme="majorHAnsi"/>
          <w:color w:val="auto"/>
          <w:sz w:val="20"/>
          <w:szCs w:val="20"/>
        </w:rPr>
      </w:pPr>
      <w:r>
        <w:rPr>
          <w:rFonts w:asciiTheme="majorHAnsi" w:hAnsiTheme="majorHAnsi" w:cstheme="majorHAnsi"/>
          <w:color w:val="auto"/>
          <w:sz w:val="20"/>
          <w:szCs w:val="20"/>
        </w:rPr>
        <w:lastRenderedPageBreak/>
        <w:t>d</w:t>
      </w:r>
      <w:r w:rsidR="00B227B1" w:rsidRPr="00022635">
        <w:rPr>
          <w:rFonts w:asciiTheme="majorHAnsi" w:hAnsiTheme="majorHAnsi" w:cstheme="majorHAnsi"/>
          <w:color w:val="auto"/>
          <w:sz w:val="20"/>
          <w:szCs w:val="20"/>
        </w:rPr>
        <w:t>) speciální požadavky zhotovitele na součinnost ze strany objednatele.</w:t>
      </w:r>
    </w:p>
    <w:p w14:paraId="3695F67A" w14:textId="1CCE6314" w:rsidR="00B227B1" w:rsidRPr="00022635" w:rsidRDefault="00B227B1" w:rsidP="00022635">
      <w:pPr>
        <w:pStyle w:val="Zkladntext2"/>
        <w:numPr>
          <w:ilvl w:val="1"/>
          <w:numId w:val="2"/>
        </w:numPr>
        <w:spacing w:after="0"/>
        <w:rPr>
          <w:rFonts w:asciiTheme="majorHAnsi" w:hAnsiTheme="majorHAnsi" w:cstheme="majorHAnsi"/>
          <w:color w:val="auto"/>
          <w:sz w:val="20"/>
          <w:szCs w:val="20"/>
        </w:rPr>
      </w:pPr>
      <w:r w:rsidRPr="00022635">
        <w:rPr>
          <w:rFonts w:asciiTheme="majorHAnsi" w:hAnsiTheme="majorHAnsi" w:cstheme="majorHAnsi"/>
          <w:color w:val="auto"/>
          <w:sz w:val="20"/>
          <w:szCs w:val="20"/>
        </w:rPr>
        <w:t>K uzavření jednotlivých dílčích smluv</w:t>
      </w:r>
      <w:r w:rsidR="00B02B0F">
        <w:rPr>
          <w:rFonts w:asciiTheme="majorHAnsi" w:hAnsiTheme="majorHAnsi" w:cstheme="majorHAnsi"/>
          <w:color w:val="auto"/>
          <w:sz w:val="20"/>
          <w:szCs w:val="20"/>
        </w:rPr>
        <w:t xml:space="preserve"> (objednávek)</w:t>
      </w:r>
      <w:r w:rsidRPr="00022635">
        <w:rPr>
          <w:rFonts w:asciiTheme="majorHAnsi" w:hAnsiTheme="majorHAnsi" w:cstheme="majorHAnsi"/>
          <w:color w:val="auto"/>
          <w:sz w:val="20"/>
          <w:szCs w:val="20"/>
        </w:rPr>
        <w:t xml:space="preserve"> pak dojde okamžikem, kdy objednatel </w:t>
      </w:r>
      <w:r w:rsidR="00B02B0F">
        <w:rPr>
          <w:rFonts w:asciiTheme="majorHAnsi" w:hAnsiTheme="majorHAnsi" w:cstheme="majorHAnsi"/>
          <w:color w:val="auto"/>
          <w:sz w:val="20"/>
          <w:szCs w:val="20"/>
        </w:rPr>
        <w:t xml:space="preserve">i zhotovitel </w:t>
      </w:r>
      <w:r w:rsidRPr="00022635">
        <w:rPr>
          <w:rFonts w:asciiTheme="majorHAnsi" w:hAnsiTheme="majorHAnsi" w:cstheme="majorHAnsi"/>
          <w:color w:val="auto"/>
          <w:sz w:val="20"/>
          <w:szCs w:val="20"/>
        </w:rPr>
        <w:t>akceptuj</w:t>
      </w:r>
      <w:r w:rsidR="00B02B0F">
        <w:rPr>
          <w:rFonts w:asciiTheme="majorHAnsi" w:hAnsiTheme="majorHAnsi" w:cstheme="majorHAnsi"/>
          <w:color w:val="auto"/>
          <w:sz w:val="20"/>
          <w:szCs w:val="20"/>
        </w:rPr>
        <w:t>í</w:t>
      </w:r>
      <w:r w:rsidRPr="00022635">
        <w:rPr>
          <w:rFonts w:asciiTheme="majorHAnsi" w:hAnsiTheme="majorHAnsi" w:cstheme="majorHAnsi"/>
          <w:color w:val="auto"/>
          <w:sz w:val="20"/>
          <w:szCs w:val="20"/>
        </w:rPr>
        <w:t xml:space="preserve"> příslušn</w:t>
      </w:r>
      <w:r w:rsidR="00B02B0F">
        <w:rPr>
          <w:rFonts w:asciiTheme="majorHAnsi" w:hAnsiTheme="majorHAnsi" w:cstheme="majorHAnsi"/>
          <w:color w:val="auto"/>
          <w:sz w:val="20"/>
          <w:szCs w:val="20"/>
        </w:rPr>
        <w:t>ou</w:t>
      </w:r>
      <w:r w:rsidRPr="00022635">
        <w:rPr>
          <w:rFonts w:asciiTheme="majorHAnsi" w:hAnsiTheme="majorHAnsi" w:cstheme="majorHAnsi"/>
          <w:color w:val="auto"/>
          <w:sz w:val="20"/>
          <w:szCs w:val="20"/>
        </w:rPr>
        <w:t xml:space="preserve"> dílčí smlouv</w:t>
      </w:r>
      <w:r w:rsidR="00B02B0F">
        <w:rPr>
          <w:rFonts w:asciiTheme="majorHAnsi" w:hAnsiTheme="majorHAnsi" w:cstheme="majorHAnsi"/>
          <w:color w:val="auto"/>
          <w:sz w:val="20"/>
          <w:szCs w:val="20"/>
        </w:rPr>
        <w:t xml:space="preserve">u (objednávku). </w:t>
      </w:r>
    </w:p>
    <w:p w14:paraId="0091269A" w14:textId="66964D9B" w:rsidR="00B227B1" w:rsidRPr="00022635" w:rsidRDefault="00390AEB" w:rsidP="00022635">
      <w:pPr>
        <w:numPr>
          <w:ilvl w:val="1"/>
          <w:numId w:val="2"/>
        </w:numPr>
        <w:jc w:val="both"/>
        <w:rPr>
          <w:rFonts w:asciiTheme="majorHAnsi" w:hAnsiTheme="majorHAnsi" w:cstheme="majorHAnsi"/>
          <w:b/>
          <w:bCs/>
          <w:sz w:val="20"/>
          <w:szCs w:val="20"/>
          <w:lang w:val="cs-CZ"/>
        </w:rPr>
      </w:pPr>
      <w:r w:rsidRPr="00022635">
        <w:rPr>
          <w:rFonts w:asciiTheme="majorHAnsi" w:hAnsiTheme="majorHAnsi" w:cstheme="majorHAnsi"/>
          <w:sz w:val="20"/>
          <w:szCs w:val="20"/>
          <w:lang w:val="cs-CZ"/>
        </w:rPr>
        <w:t>Realizace zadávacích řízení</w:t>
      </w:r>
      <w:r w:rsidR="00B227B1" w:rsidRPr="00022635">
        <w:rPr>
          <w:rFonts w:asciiTheme="majorHAnsi" w:hAnsiTheme="majorHAnsi" w:cstheme="majorHAnsi"/>
          <w:sz w:val="20"/>
          <w:szCs w:val="20"/>
          <w:lang w:val="cs-CZ"/>
        </w:rPr>
        <w:t xml:space="preserve"> sestává z těchto dílčích činností:</w:t>
      </w:r>
    </w:p>
    <w:p w14:paraId="178E3364" w14:textId="4B2C637C" w:rsidR="00D83C82" w:rsidRDefault="00D83C82" w:rsidP="00167A32">
      <w:pPr>
        <w:numPr>
          <w:ilvl w:val="0"/>
          <w:numId w:val="25"/>
        </w:numPr>
        <w:jc w:val="both"/>
        <w:rPr>
          <w:rFonts w:asciiTheme="majorHAnsi" w:hAnsiTheme="majorHAnsi" w:cstheme="majorHAnsi"/>
          <w:sz w:val="20"/>
          <w:szCs w:val="20"/>
          <w:lang w:val="cs-CZ"/>
        </w:rPr>
      </w:pPr>
      <w:r>
        <w:rPr>
          <w:rFonts w:asciiTheme="majorHAnsi" w:eastAsia="Times New Roman" w:hAnsiTheme="majorHAnsi" w:cstheme="majorHAnsi"/>
          <w:color w:val="000000"/>
          <w:sz w:val="20"/>
          <w:szCs w:val="20"/>
          <w:lang w:val="cs-CZ" w:eastAsia="cs-CZ"/>
        </w:rPr>
        <w:t>u</w:t>
      </w:r>
      <w:r w:rsidRPr="00D83C82">
        <w:rPr>
          <w:rFonts w:asciiTheme="majorHAnsi" w:eastAsia="Times New Roman" w:hAnsiTheme="majorHAnsi" w:cstheme="majorHAnsi"/>
          <w:color w:val="000000"/>
          <w:sz w:val="20"/>
          <w:szCs w:val="20"/>
          <w:lang w:val="cs-CZ" w:eastAsia="cs-CZ"/>
        </w:rPr>
        <w:t>rčení druhu a režimu veřejné zakázky a druhu zadávacího</w:t>
      </w:r>
      <w:r w:rsidR="00D36F31">
        <w:rPr>
          <w:rFonts w:asciiTheme="majorHAnsi" w:eastAsia="Times New Roman" w:hAnsiTheme="majorHAnsi" w:cstheme="majorHAnsi"/>
          <w:color w:val="000000"/>
          <w:sz w:val="20"/>
          <w:szCs w:val="20"/>
          <w:lang w:val="cs-CZ" w:eastAsia="cs-CZ"/>
        </w:rPr>
        <w:t xml:space="preserve"> řízení</w:t>
      </w:r>
    </w:p>
    <w:p w14:paraId="378A88A5" w14:textId="40A22DD9" w:rsidR="00D83C82" w:rsidRPr="00D83C82" w:rsidRDefault="00D83C82" w:rsidP="00167A32">
      <w:pPr>
        <w:numPr>
          <w:ilvl w:val="0"/>
          <w:numId w:val="25"/>
        </w:numPr>
        <w:jc w:val="both"/>
        <w:rPr>
          <w:rFonts w:asciiTheme="majorHAnsi" w:hAnsiTheme="majorHAnsi" w:cstheme="majorHAnsi"/>
          <w:sz w:val="20"/>
          <w:szCs w:val="20"/>
          <w:lang w:val="cs-CZ"/>
        </w:rPr>
      </w:pPr>
      <w:r>
        <w:rPr>
          <w:rFonts w:asciiTheme="majorHAnsi" w:eastAsia="Times New Roman" w:hAnsiTheme="majorHAnsi" w:cstheme="majorHAnsi"/>
          <w:color w:val="000000"/>
          <w:sz w:val="20"/>
          <w:szCs w:val="20"/>
          <w:lang w:val="cs-CZ" w:eastAsia="cs-CZ"/>
        </w:rPr>
        <w:t>z</w:t>
      </w:r>
      <w:r w:rsidRPr="00D83C82">
        <w:rPr>
          <w:rFonts w:asciiTheme="majorHAnsi" w:eastAsia="Times New Roman" w:hAnsiTheme="majorHAnsi" w:cstheme="majorHAnsi"/>
          <w:color w:val="000000"/>
          <w:sz w:val="20"/>
          <w:szCs w:val="20"/>
          <w:lang w:val="cs-CZ" w:eastAsia="cs-CZ"/>
        </w:rPr>
        <w:t>pracování Zadávací dokumentace</w:t>
      </w:r>
      <w:r>
        <w:rPr>
          <w:rFonts w:asciiTheme="majorHAnsi" w:eastAsia="Times New Roman" w:hAnsiTheme="majorHAnsi" w:cstheme="majorHAnsi"/>
          <w:color w:val="000000"/>
          <w:sz w:val="20"/>
          <w:szCs w:val="20"/>
          <w:lang w:val="cs-CZ" w:eastAsia="cs-CZ"/>
        </w:rPr>
        <w:t>, případně</w:t>
      </w:r>
      <w:r w:rsidRPr="00D83C82">
        <w:rPr>
          <w:rFonts w:asciiTheme="majorHAnsi" w:eastAsia="Times New Roman" w:hAnsiTheme="majorHAnsi" w:cstheme="majorHAnsi"/>
          <w:color w:val="000000"/>
          <w:sz w:val="20"/>
          <w:szCs w:val="20"/>
          <w:lang w:val="cs-CZ" w:eastAsia="cs-CZ"/>
        </w:rPr>
        <w:t xml:space="preserve"> </w:t>
      </w:r>
      <w:r>
        <w:rPr>
          <w:rFonts w:asciiTheme="majorHAnsi" w:eastAsia="Times New Roman" w:hAnsiTheme="majorHAnsi" w:cstheme="majorHAnsi"/>
          <w:color w:val="000000"/>
          <w:sz w:val="20"/>
          <w:szCs w:val="20"/>
          <w:lang w:val="cs-CZ" w:eastAsia="cs-CZ"/>
        </w:rPr>
        <w:t>V</w:t>
      </w:r>
      <w:r w:rsidRPr="00D83C82">
        <w:rPr>
          <w:rFonts w:asciiTheme="majorHAnsi" w:eastAsia="Times New Roman" w:hAnsiTheme="majorHAnsi" w:cstheme="majorHAnsi"/>
          <w:color w:val="000000"/>
          <w:sz w:val="20"/>
          <w:szCs w:val="20"/>
          <w:lang w:val="cs-CZ" w:eastAsia="cs-CZ"/>
        </w:rPr>
        <w:t xml:space="preserve">ýzvy k podání nabídek, včetně relevantních příloh (součinnost investora), </w:t>
      </w:r>
    </w:p>
    <w:p w14:paraId="4CC12D1C" w14:textId="6405DD4D" w:rsidR="00D83C82" w:rsidRPr="00D83C82" w:rsidRDefault="00D83C82" w:rsidP="00167A32">
      <w:pPr>
        <w:numPr>
          <w:ilvl w:val="0"/>
          <w:numId w:val="25"/>
        </w:numPr>
        <w:jc w:val="both"/>
        <w:rPr>
          <w:rFonts w:asciiTheme="majorHAnsi" w:hAnsiTheme="majorHAnsi" w:cstheme="majorHAnsi"/>
          <w:sz w:val="20"/>
          <w:szCs w:val="20"/>
          <w:lang w:val="cs-CZ"/>
        </w:rPr>
      </w:pPr>
      <w:r w:rsidRPr="00D83C82">
        <w:rPr>
          <w:rFonts w:asciiTheme="majorHAnsi" w:eastAsia="Times New Roman" w:hAnsiTheme="majorHAnsi" w:cstheme="majorHAnsi"/>
          <w:color w:val="000000"/>
          <w:sz w:val="20"/>
          <w:szCs w:val="20"/>
          <w:lang w:val="cs-CZ" w:eastAsia="cs-CZ"/>
        </w:rPr>
        <w:t>vyhlášení</w:t>
      </w:r>
      <w:r>
        <w:rPr>
          <w:rFonts w:asciiTheme="majorHAnsi" w:eastAsia="Times New Roman" w:hAnsiTheme="majorHAnsi" w:cstheme="majorHAnsi"/>
          <w:color w:val="000000"/>
          <w:sz w:val="20"/>
          <w:szCs w:val="20"/>
          <w:lang w:val="cs-CZ" w:eastAsia="cs-CZ"/>
        </w:rPr>
        <w:t xml:space="preserve"> zadávacího řízení včetně </w:t>
      </w:r>
      <w:r w:rsidRPr="00D83C82">
        <w:rPr>
          <w:rFonts w:asciiTheme="majorHAnsi" w:eastAsia="Times New Roman" w:hAnsiTheme="majorHAnsi" w:cstheme="majorHAnsi"/>
          <w:color w:val="000000"/>
          <w:sz w:val="20"/>
          <w:szCs w:val="20"/>
          <w:lang w:val="cs-CZ" w:eastAsia="cs-CZ"/>
        </w:rPr>
        <w:t>kompletní zákonné</w:t>
      </w:r>
      <w:r>
        <w:rPr>
          <w:rFonts w:asciiTheme="majorHAnsi" w:eastAsia="Times New Roman" w:hAnsiTheme="majorHAnsi" w:cstheme="majorHAnsi"/>
          <w:color w:val="000000"/>
          <w:sz w:val="20"/>
          <w:szCs w:val="20"/>
          <w:lang w:val="cs-CZ" w:eastAsia="cs-CZ"/>
        </w:rPr>
        <w:t>ho</w:t>
      </w:r>
      <w:r w:rsidRPr="00D83C82">
        <w:rPr>
          <w:rFonts w:asciiTheme="majorHAnsi" w:eastAsia="Times New Roman" w:hAnsiTheme="majorHAnsi" w:cstheme="majorHAnsi"/>
          <w:color w:val="000000"/>
          <w:sz w:val="20"/>
          <w:szCs w:val="20"/>
          <w:lang w:val="cs-CZ" w:eastAsia="cs-CZ"/>
        </w:rPr>
        <w:t xml:space="preserve"> publikování prostřednictvím Profil</w:t>
      </w:r>
      <w:r>
        <w:rPr>
          <w:rFonts w:asciiTheme="majorHAnsi" w:eastAsia="Times New Roman" w:hAnsiTheme="majorHAnsi" w:cstheme="majorHAnsi"/>
          <w:color w:val="000000"/>
          <w:sz w:val="20"/>
          <w:szCs w:val="20"/>
          <w:lang w:val="cs-CZ" w:eastAsia="cs-CZ"/>
        </w:rPr>
        <w:t>u</w:t>
      </w:r>
      <w:r w:rsidRPr="00D83C82">
        <w:rPr>
          <w:rFonts w:asciiTheme="majorHAnsi" w:eastAsia="Times New Roman" w:hAnsiTheme="majorHAnsi" w:cstheme="majorHAnsi"/>
          <w:color w:val="000000"/>
          <w:sz w:val="20"/>
          <w:szCs w:val="20"/>
          <w:lang w:val="cs-CZ" w:eastAsia="cs-CZ"/>
        </w:rPr>
        <w:t xml:space="preserve"> zadavatele, Věstník</w:t>
      </w:r>
      <w:r>
        <w:rPr>
          <w:rFonts w:asciiTheme="majorHAnsi" w:eastAsia="Times New Roman" w:hAnsiTheme="majorHAnsi" w:cstheme="majorHAnsi"/>
          <w:color w:val="000000"/>
          <w:sz w:val="20"/>
          <w:szCs w:val="20"/>
          <w:lang w:val="cs-CZ" w:eastAsia="cs-CZ"/>
        </w:rPr>
        <w:t>u</w:t>
      </w:r>
      <w:r w:rsidRPr="00D83C82">
        <w:rPr>
          <w:rFonts w:asciiTheme="majorHAnsi" w:eastAsia="Times New Roman" w:hAnsiTheme="majorHAnsi" w:cstheme="majorHAnsi"/>
          <w:color w:val="000000"/>
          <w:sz w:val="20"/>
          <w:szCs w:val="20"/>
          <w:lang w:val="cs-CZ" w:eastAsia="cs-CZ"/>
        </w:rPr>
        <w:t xml:space="preserve"> veřejných zakázek, TED (jeli relevantní) atd.</w:t>
      </w:r>
      <w:r>
        <w:rPr>
          <w:rFonts w:asciiTheme="majorHAnsi" w:eastAsia="Times New Roman" w:hAnsiTheme="majorHAnsi" w:cstheme="majorHAnsi"/>
          <w:color w:val="000000"/>
          <w:sz w:val="20"/>
          <w:szCs w:val="20"/>
          <w:lang w:val="cs-CZ" w:eastAsia="cs-CZ"/>
        </w:rPr>
        <w:t>,</w:t>
      </w:r>
    </w:p>
    <w:p w14:paraId="78F050E4" w14:textId="0F23D1E2" w:rsidR="00D83C82" w:rsidRPr="00D83C82" w:rsidRDefault="00D83C82" w:rsidP="00167A32">
      <w:pPr>
        <w:numPr>
          <w:ilvl w:val="0"/>
          <w:numId w:val="25"/>
        </w:numPr>
        <w:jc w:val="both"/>
        <w:rPr>
          <w:rFonts w:asciiTheme="majorHAnsi" w:hAnsiTheme="majorHAnsi" w:cstheme="majorHAnsi"/>
          <w:sz w:val="20"/>
          <w:szCs w:val="20"/>
          <w:lang w:val="cs-CZ"/>
        </w:rPr>
      </w:pPr>
      <w:r w:rsidRPr="00D83C82">
        <w:rPr>
          <w:rFonts w:asciiTheme="majorHAnsi" w:eastAsia="Times New Roman" w:hAnsiTheme="majorHAnsi" w:cstheme="majorHAnsi"/>
          <w:color w:val="000000"/>
          <w:sz w:val="20"/>
          <w:szCs w:val="20"/>
          <w:lang w:val="cs-CZ" w:eastAsia="cs-CZ"/>
        </w:rPr>
        <w:t>administrace</w:t>
      </w:r>
      <w:r>
        <w:rPr>
          <w:rFonts w:asciiTheme="majorHAnsi" w:eastAsia="Times New Roman" w:hAnsiTheme="majorHAnsi" w:cstheme="majorHAnsi"/>
          <w:color w:val="000000"/>
          <w:sz w:val="20"/>
          <w:szCs w:val="20"/>
          <w:lang w:val="cs-CZ" w:eastAsia="cs-CZ"/>
        </w:rPr>
        <w:t xml:space="preserve"> zadávacího řízení</w:t>
      </w:r>
      <w:r w:rsidRPr="00D83C82">
        <w:rPr>
          <w:rFonts w:asciiTheme="majorHAnsi" w:eastAsia="Times New Roman" w:hAnsiTheme="majorHAnsi" w:cstheme="majorHAnsi"/>
          <w:color w:val="000000"/>
          <w:sz w:val="20"/>
          <w:szCs w:val="20"/>
          <w:lang w:val="cs-CZ" w:eastAsia="cs-CZ"/>
        </w:rPr>
        <w:t>,</w:t>
      </w:r>
    </w:p>
    <w:p w14:paraId="0B5880B1" w14:textId="6127952E" w:rsidR="00D83C82" w:rsidRPr="00D83C82" w:rsidRDefault="00D83C82" w:rsidP="00167A32">
      <w:pPr>
        <w:numPr>
          <w:ilvl w:val="0"/>
          <w:numId w:val="25"/>
        </w:numPr>
        <w:jc w:val="both"/>
        <w:rPr>
          <w:rFonts w:asciiTheme="majorHAnsi" w:hAnsiTheme="majorHAnsi" w:cstheme="majorHAnsi"/>
          <w:sz w:val="20"/>
          <w:szCs w:val="20"/>
          <w:lang w:val="cs-CZ"/>
        </w:rPr>
      </w:pPr>
      <w:r>
        <w:rPr>
          <w:rFonts w:asciiTheme="majorHAnsi" w:hAnsiTheme="majorHAnsi" w:cstheme="majorHAnsi"/>
          <w:sz w:val="20"/>
          <w:szCs w:val="20"/>
          <w:lang w:val="cs-CZ"/>
        </w:rPr>
        <w:t>a</w:t>
      </w:r>
      <w:r w:rsidRPr="00D83C82">
        <w:rPr>
          <w:rFonts w:asciiTheme="majorHAnsi" w:eastAsia="Times New Roman" w:hAnsiTheme="majorHAnsi" w:cstheme="majorHAnsi"/>
          <w:color w:val="000000"/>
          <w:sz w:val="20"/>
          <w:szCs w:val="20"/>
          <w:lang w:val="cs-CZ" w:eastAsia="cs-CZ"/>
        </w:rPr>
        <w:t xml:space="preserve">dministrace </w:t>
      </w:r>
      <w:r>
        <w:rPr>
          <w:rFonts w:asciiTheme="majorHAnsi" w:eastAsia="Times New Roman" w:hAnsiTheme="majorHAnsi" w:cstheme="majorHAnsi"/>
          <w:color w:val="000000"/>
          <w:sz w:val="20"/>
          <w:szCs w:val="20"/>
          <w:lang w:val="cs-CZ" w:eastAsia="cs-CZ"/>
        </w:rPr>
        <w:t>veřejné zakázky</w:t>
      </w:r>
      <w:r w:rsidRPr="00D83C82">
        <w:rPr>
          <w:rFonts w:asciiTheme="majorHAnsi" w:eastAsia="Times New Roman" w:hAnsiTheme="majorHAnsi" w:cstheme="majorHAnsi"/>
          <w:color w:val="000000"/>
          <w:sz w:val="20"/>
          <w:szCs w:val="20"/>
          <w:lang w:val="cs-CZ" w:eastAsia="cs-CZ"/>
        </w:rPr>
        <w:t xml:space="preserve"> na profilu zadavatele</w:t>
      </w:r>
      <w:r w:rsidR="00B70E47">
        <w:rPr>
          <w:rFonts w:asciiTheme="majorHAnsi" w:eastAsia="Times New Roman" w:hAnsiTheme="majorHAnsi" w:cstheme="majorHAnsi"/>
          <w:color w:val="000000"/>
          <w:sz w:val="20"/>
          <w:szCs w:val="20"/>
          <w:lang w:val="cs-CZ" w:eastAsia="cs-CZ"/>
        </w:rPr>
        <w:t xml:space="preserve"> a v systému Josephine společnosti PROEBIZ. s.r.o.</w:t>
      </w:r>
    </w:p>
    <w:p w14:paraId="6D548964" w14:textId="77777777" w:rsidR="00D83C82" w:rsidRDefault="00D83C82" w:rsidP="00167A32">
      <w:pPr>
        <w:numPr>
          <w:ilvl w:val="0"/>
          <w:numId w:val="25"/>
        </w:numPr>
        <w:jc w:val="both"/>
        <w:rPr>
          <w:rFonts w:asciiTheme="majorHAnsi" w:hAnsiTheme="majorHAnsi" w:cstheme="majorHAnsi"/>
          <w:sz w:val="20"/>
          <w:szCs w:val="20"/>
          <w:lang w:val="cs-CZ"/>
        </w:rPr>
      </w:pPr>
      <w:r w:rsidRPr="00D83C82">
        <w:rPr>
          <w:rFonts w:asciiTheme="majorHAnsi" w:eastAsia="Times New Roman" w:hAnsiTheme="majorHAnsi" w:cstheme="majorHAnsi"/>
          <w:color w:val="000000"/>
          <w:sz w:val="20"/>
          <w:szCs w:val="20"/>
          <w:lang w:val="cs-CZ" w:eastAsia="cs-CZ"/>
        </w:rPr>
        <w:t>koordinace komunikace s</w:t>
      </w:r>
      <w:r>
        <w:rPr>
          <w:rFonts w:asciiTheme="majorHAnsi" w:eastAsia="Times New Roman" w:hAnsiTheme="majorHAnsi" w:cstheme="majorHAnsi"/>
          <w:color w:val="000000"/>
          <w:sz w:val="20"/>
          <w:szCs w:val="20"/>
          <w:lang w:val="cs-CZ" w:eastAsia="cs-CZ"/>
        </w:rPr>
        <w:t> </w:t>
      </w:r>
      <w:r w:rsidRPr="00D83C82">
        <w:rPr>
          <w:rFonts w:asciiTheme="majorHAnsi" w:eastAsia="Times New Roman" w:hAnsiTheme="majorHAnsi" w:cstheme="majorHAnsi"/>
          <w:color w:val="000000"/>
          <w:sz w:val="20"/>
          <w:szCs w:val="20"/>
          <w:lang w:val="cs-CZ" w:eastAsia="cs-CZ"/>
        </w:rPr>
        <w:t>účastníky</w:t>
      </w:r>
      <w:r>
        <w:rPr>
          <w:rFonts w:asciiTheme="majorHAnsi" w:eastAsia="Times New Roman" w:hAnsiTheme="majorHAnsi" w:cstheme="majorHAnsi"/>
          <w:color w:val="000000"/>
          <w:sz w:val="20"/>
          <w:szCs w:val="20"/>
          <w:lang w:val="cs-CZ" w:eastAsia="cs-CZ"/>
        </w:rPr>
        <w:t xml:space="preserve"> zadávacího řízení,</w:t>
      </w:r>
    </w:p>
    <w:p w14:paraId="1F9CFF98" w14:textId="42B92CCC" w:rsidR="00D83C82" w:rsidRPr="00D83C82" w:rsidRDefault="00D83C82" w:rsidP="00167A32">
      <w:pPr>
        <w:numPr>
          <w:ilvl w:val="0"/>
          <w:numId w:val="25"/>
        </w:numPr>
        <w:jc w:val="both"/>
        <w:rPr>
          <w:rFonts w:asciiTheme="majorHAnsi" w:hAnsiTheme="majorHAnsi" w:cstheme="majorHAnsi"/>
          <w:sz w:val="20"/>
          <w:szCs w:val="20"/>
          <w:lang w:val="cs-CZ"/>
        </w:rPr>
      </w:pPr>
      <w:r w:rsidRPr="00D83C82">
        <w:rPr>
          <w:rFonts w:asciiTheme="majorHAnsi" w:eastAsia="Times New Roman" w:hAnsiTheme="majorHAnsi" w:cstheme="majorHAnsi"/>
          <w:color w:val="000000"/>
          <w:sz w:val="20"/>
          <w:szCs w:val="20"/>
          <w:lang w:val="cs-CZ" w:eastAsia="cs-CZ"/>
        </w:rPr>
        <w:t>administrace podkladů k vysvětlení zadávací dokumentace dle § 98, 99 ZZ</w:t>
      </w:r>
      <w:r>
        <w:rPr>
          <w:rFonts w:asciiTheme="majorHAnsi" w:eastAsia="Times New Roman" w:hAnsiTheme="majorHAnsi" w:cstheme="majorHAnsi"/>
          <w:color w:val="000000"/>
          <w:sz w:val="20"/>
          <w:szCs w:val="20"/>
          <w:lang w:val="cs-CZ" w:eastAsia="cs-CZ"/>
        </w:rPr>
        <w:t>VZ</w:t>
      </w:r>
    </w:p>
    <w:p w14:paraId="65061D18" w14:textId="248CEE47" w:rsidR="00D83C82" w:rsidRPr="00D83C82" w:rsidRDefault="00D83C82" w:rsidP="00167A32">
      <w:pPr>
        <w:numPr>
          <w:ilvl w:val="0"/>
          <w:numId w:val="25"/>
        </w:numPr>
        <w:jc w:val="both"/>
        <w:rPr>
          <w:rFonts w:asciiTheme="majorHAnsi" w:hAnsiTheme="majorHAnsi" w:cstheme="majorHAnsi"/>
          <w:sz w:val="20"/>
          <w:szCs w:val="20"/>
          <w:lang w:val="cs-CZ"/>
        </w:rPr>
      </w:pPr>
      <w:r>
        <w:rPr>
          <w:rFonts w:asciiTheme="majorHAnsi" w:hAnsiTheme="majorHAnsi" w:cstheme="majorHAnsi"/>
          <w:sz w:val="20"/>
          <w:szCs w:val="20"/>
          <w:lang w:val="cs-CZ"/>
        </w:rPr>
        <w:t xml:space="preserve">odborná pomoc při </w:t>
      </w:r>
      <w:r w:rsidRPr="00D83C82">
        <w:rPr>
          <w:rFonts w:asciiTheme="majorHAnsi" w:eastAsia="Times New Roman" w:hAnsiTheme="majorHAnsi" w:cstheme="majorHAnsi"/>
          <w:color w:val="000000"/>
          <w:sz w:val="20"/>
          <w:szCs w:val="20"/>
          <w:lang w:val="cs-CZ" w:eastAsia="cs-CZ"/>
        </w:rPr>
        <w:t>hodnocení nabídek, administrace a řízení hodnotícího procesu, příprava a zpracování podkladů k hodnocení nabídek, tzn. veškeré zákonem stanovené dokumenty</w:t>
      </w:r>
    </w:p>
    <w:p w14:paraId="710C14F9" w14:textId="77777777" w:rsidR="00D83C82" w:rsidRPr="00D83C82" w:rsidRDefault="00D83C82" w:rsidP="00167A32">
      <w:pPr>
        <w:numPr>
          <w:ilvl w:val="0"/>
          <w:numId w:val="25"/>
        </w:numPr>
        <w:jc w:val="both"/>
        <w:rPr>
          <w:rFonts w:asciiTheme="majorHAnsi" w:hAnsiTheme="majorHAnsi" w:cstheme="majorHAnsi"/>
          <w:sz w:val="20"/>
          <w:szCs w:val="20"/>
          <w:lang w:val="cs-CZ"/>
        </w:rPr>
      </w:pPr>
      <w:r>
        <w:rPr>
          <w:rFonts w:asciiTheme="majorHAnsi" w:hAnsiTheme="majorHAnsi" w:cstheme="majorHAnsi"/>
          <w:sz w:val="20"/>
          <w:szCs w:val="20"/>
          <w:lang w:val="cs-CZ"/>
        </w:rPr>
        <w:t>a</w:t>
      </w:r>
      <w:r w:rsidRPr="00D83C82">
        <w:rPr>
          <w:rFonts w:asciiTheme="majorHAnsi" w:eastAsia="Times New Roman" w:hAnsiTheme="majorHAnsi" w:cstheme="majorHAnsi"/>
          <w:color w:val="000000"/>
          <w:sz w:val="20"/>
          <w:szCs w:val="20"/>
          <w:lang w:val="cs-CZ" w:eastAsia="cs-CZ"/>
        </w:rPr>
        <w:t xml:space="preserve">dministrace podkladů před podpisem smlouvy, kontrola smlouvy před </w:t>
      </w:r>
      <w:r>
        <w:rPr>
          <w:rFonts w:asciiTheme="majorHAnsi" w:eastAsia="Times New Roman" w:hAnsiTheme="majorHAnsi" w:cstheme="majorHAnsi"/>
          <w:color w:val="000000"/>
          <w:sz w:val="20"/>
          <w:szCs w:val="20"/>
          <w:lang w:val="cs-CZ" w:eastAsia="cs-CZ"/>
        </w:rPr>
        <w:t xml:space="preserve">jejím </w:t>
      </w:r>
      <w:r w:rsidRPr="00D83C82">
        <w:rPr>
          <w:rFonts w:asciiTheme="majorHAnsi" w:eastAsia="Times New Roman" w:hAnsiTheme="majorHAnsi" w:cstheme="majorHAnsi"/>
          <w:color w:val="000000"/>
          <w:sz w:val="20"/>
          <w:szCs w:val="20"/>
          <w:lang w:val="cs-CZ" w:eastAsia="cs-CZ"/>
        </w:rPr>
        <w:t xml:space="preserve">podpisem, zajištění podpisu smlouvy s vítězným dodavatelem, </w:t>
      </w:r>
    </w:p>
    <w:p w14:paraId="56081193" w14:textId="77777777" w:rsidR="00D83C82" w:rsidRDefault="00D83C82" w:rsidP="00167A32">
      <w:pPr>
        <w:numPr>
          <w:ilvl w:val="0"/>
          <w:numId w:val="25"/>
        </w:numPr>
        <w:jc w:val="both"/>
        <w:rPr>
          <w:rFonts w:asciiTheme="majorHAnsi" w:hAnsiTheme="majorHAnsi" w:cstheme="majorHAnsi"/>
          <w:sz w:val="20"/>
          <w:szCs w:val="20"/>
          <w:lang w:val="cs-CZ"/>
        </w:rPr>
      </w:pPr>
      <w:r w:rsidRPr="00D83C82">
        <w:rPr>
          <w:rFonts w:asciiTheme="majorHAnsi" w:eastAsia="Times New Roman" w:hAnsiTheme="majorHAnsi" w:cstheme="majorHAnsi"/>
          <w:color w:val="000000"/>
          <w:sz w:val="20"/>
          <w:szCs w:val="20"/>
          <w:lang w:val="cs-CZ" w:eastAsia="cs-CZ"/>
        </w:rPr>
        <w:t>kompletní zákonné publikování smlouvy prostřednictvím Profil</w:t>
      </w:r>
      <w:r>
        <w:rPr>
          <w:rFonts w:asciiTheme="majorHAnsi" w:eastAsia="Times New Roman" w:hAnsiTheme="majorHAnsi" w:cstheme="majorHAnsi"/>
          <w:color w:val="000000"/>
          <w:sz w:val="20"/>
          <w:szCs w:val="20"/>
          <w:lang w:val="cs-CZ" w:eastAsia="cs-CZ"/>
        </w:rPr>
        <w:t>u</w:t>
      </w:r>
      <w:r w:rsidRPr="00D83C82">
        <w:rPr>
          <w:rFonts w:asciiTheme="majorHAnsi" w:eastAsia="Times New Roman" w:hAnsiTheme="majorHAnsi" w:cstheme="majorHAnsi"/>
          <w:color w:val="000000"/>
          <w:sz w:val="20"/>
          <w:szCs w:val="20"/>
          <w:lang w:val="cs-CZ" w:eastAsia="cs-CZ"/>
        </w:rPr>
        <w:t xml:space="preserve"> zadavatele, Věstník</w:t>
      </w:r>
      <w:r>
        <w:rPr>
          <w:rFonts w:asciiTheme="majorHAnsi" w:eastAsia="Times New Roman" w:hAnsiTheme="majorHAnsi" w:cstheme="majorHAnsi"/>
          <w:color w:val="000000"/>
          <w:sz w:val="20"/>
          <w:szCs w:val="20"/>
          <w:lang w:val="cs-CZ" w:eastAsia="cs-CZ"/>
        </w:rPr>
        <w:t>u</w:t>
      </w:r>
      <w:r w:rsidRPr="00D83C82">
        <w:rPr>
          <w:rFonts w:asciiTheme="majorHAnsi" w:eastAsia="Times New Roman" w:hAnsiTheme="majorHAnsi" w:cstheme="majorHAnsi"/>
          <w:color w:val="000000"/>
          <w:sz w:val="20"/>
          <w:szCs w:val="20"/>
          <w:lang w:val="cs-CZ" w:eastAsia="cs-CZ"/>
        </w:rPr>
        <w:t xml:space="preserve"> veřejných zakázek, TED (jeli relevantní) atd.</w:t>
      </w:r>
      <w:r>
        <w:rPr>
          <w:rFonts w:asciiTheme="majorHAnsi" w:hAnsiTheme="majorHAnsi" w:cstheme="majorHAnsi"/>
          <w:sz w:val="20"/>
          <w:szCs w:val="20"/>
          <w:lang w:val="cs-CZ"/>
        </w:rPr>
        <w:t>,</w:t>
      </w:r>
    </w:p>
    <w:p w14:paraId="6C2BA7EA" w14:textId="20B33102" w:rsidR="004E31C6" w:rsidRPr="00167A32" w:rsidRDefault="00D83C82" w:rsidP="00DD2F96">
      <w:pPr>
        <w:numPr>
          <w:ilvl w:val="0"/>
          <w:numId w:val="25"/>
        </w:numPr>
        <w:jc w:val="both"/>
        <w:rPr>
          <w:rFonts w:asciiTheme="majorHAnsi" w:hAnsiTheme="majorHAnsi" w:cstheme="majorHAnsi"/>
          <w:sz w:val="20"/>
          <w:szCs w:val="20"/>
          <w:lang w:val="cs-CZ"/>
        </w:rPr>
      </w:pPr>
      <w:r>
        <w:rPr>
          <w:rFonts w:asciiTheme="majorHAnsi" w:eastAsia="Times New Roman" w:hAnsiTheme="majorHAnsi" w:cstheme="majorHAnsi"/>
          <w:color w:val="000000"/>
          <w:sz w:val="20"/>
          <w:szCs w:val="20"/>
          <w:lang w:val="cs-CZ" w:eastAsia="cs-CZ"/>
        </w:rPr>
        <w:t>d</w:t>
      </w:r>
      <w:r w:rsidRPr="00D83C82">
        <w:rPr>
          <w:rFonts w:asciiTheme="majorHAnsi" w:eastAsia="Times New Roman" w:hAnsiTheme="majorHAnsi" w:cstheme="majorHAnsi"/>
          <w:color w:val="000000"/>
          <w:sz w:val="20"/>
          <w:szCs w:val="20"/>
          <w:lang w:val="cs-CZ" w:eastAsia="cs-CZ"/>
        </w:rPr>
        <w:t>okončení administrativního procesu zadávacího řízení, kompletace veřejné zakázky, předání zadavateli</w:t>
      </w:r>
      <w:r>
        <w:rPr>
          <w:rFonts w:asciiTheme="majorHAnsi" w:eastAsia="Times New Roman" w:hAnsiTheme="majorHAnsi" w:cstheme="majorHAnsi"/>
          <w:color w:val="000000"/>
          <w:sz w:val="20"/>
          <w:szCs w:val="20"/>
          <w:lang w:val="cs-CZ" w:eastAsia="cs-CZ"/>
        </w:rPr>
        <w:t>,</w:t>
      </w:r>
    </w:p>
    <w:p w14:paraId="156BD91E" w14:textId="033D7390" w:rsidR="00DD2F96" w:rsidRPr="00DD2F96" w:rsidRDefault="00DD2F96" w:rsidP="00167A32">
      <w:pPr>
        <w:numPr>
          <w:ilvl w:val="0"/>
          <w:numId w:val="25"/>
        </w:numPr>
        <w:jc w:val="both"/>
        <w:rPr>
          <w:rFonts w:asciiTheme="majorHAnsi" w:hAnsiTheme="majorHAnsi" w:cstheme="majorHAnsi"/>
          <w:sz w:val="20"/>
          <w:szCs w:val="20"/>
          <w:lang w:val="cs-CZ"/>
        </w:rPr>
      </w:pPr>
      <w:r>
        <w:rPr>
          <w:rFonts w:asciiTheme="majorHAnsi" w:eastAsia="Times New Roman" w:hAnsiTheme="majorHAnsi" w:cstheme="majorHAnsi"/>
          <w:color w:val="000000"/>
          <w:sz w:val="20"/>
          <w:szCs w:val="20"/>
          <w:lang w:val="cs-CZ" w:eastAsia="cs-CZ"/>
        </w:rPr>
        <w:t xml:space="preserve">zpracování jednoho změnového listu k dodatku smlouvy, zařazení změn do jednotlivých odstavců § 222 ZZVZ včetně výpočtu zůstatkových hodnot na jednotlivé odstavce § 222 ZZVZ, a to v rozsahu max. 5 hodin. </w:t>
      </w:r>
    </w:p>
    <w:p w14:paraId="5A55A6A6" w14:textId="069EE2B0" w:rsidR="00390AEB" w:rsidRPr="00167A32" w:rsidRDefault="008A119D" w:rsidP="00DD2F96">
      <w:pPr>
        <w:numPr>
          <w:ilvl w:val="0"/>
          <w:numId w:val="25"/>
        </w:numPr>
        <w:jc w:val="both"/>
        <w:rPr>
          <w:rFonts w:asciiTheme="majorHAnsi" w:hAnsiTheme="majorHAnsi" w:cstheme="majorHAnsi"/>
          <w:sz w:val="20"/>
          <w:szCs w:val="20"/>
          <w:lang w:val="cs-CZ"/>
        </w:rPr>
      </w:pPr>
      <w:r>
        <w:rPr>
          <w:rFonts w:asciiTheme="majorHAnsi" w:hAnsiTheme="majorHAnsi" w:cstheme="majorHAnsi"/>
          <w:sz w:val="20"/>
          <w:szCs w:val="20"/>
          <w:lang w:val="cs-CZ"/>
        </w:rPr>
        <w:t>uveřejňování</w:t>
      </w:r>
      <w:r w:rsidR="00D83C82" w:rsidRPr="004E31C6">
        <w:rPr>
          <w:rFonts w:asciiTheme="majorHAnsi" w:eastAsia="Times New Roman" w:hAnsiTheme="majorHAnsi" w:cstheme="majorHAnsi"/>
          <w:color w:val="000000"/>
          <w:sz w:val="20"/>
          <w:szCs w:val="20"/>
          <w:lang w:val="cs-CZ" w:eastAsia="cs-CZ"/>
        </w:rPr>
        <w:t xml:space="preserve"> dodatků smlouv</w:t>
      </w:r>
      <w:r>
        <w:rPr>
          <w:rFonts w:asciiTheme="majorHAnsi" w:eastAsia="Times New Roman" w:hAnsiTheme="majorHAnsi" w:cstheme="majorHAnsi"/>
          <w:color w:val="000000"/>
          <w:sz w:val="20"/>
          <w:szCs w:val="20"/>
          <w:lang w:val="cs-CZ" w:eastAsia="cs-CZ"/>
        </w:rPr>
        <w:t xml:space="preserve">y, skutečně uhrazené ceny </w:t>
      </w:r>
      <w:r w:rsidRPr="004E31C6">
        <w:rPr>
          <w:rFonts w:asciiTheme="majorHAnsi" w:eastAsia="Times New Roman" w:hAnsiTheme="majorHAnsi" w:cstheme="majorHAnsi"/>
          <w:color w:val="000000"/>
          <w:sz w:val="20"/>
          <w:szCs w:val="20"/>
          <w:lang w:val="cs-CZ" w:eastAsia="cs-CZ"/>
        </w:rPr>
        <w:t>a</w:t>
      </w:r>
      <w:r w:rsidR="00D83C82" w:rsidRPr="004E31C6">
        <w:rPr>
          <w:rFonts w:asciiTheme="majorHAnsi" w:eastAsia="Times New Roman" w:hAnsiTheme="majorHAnsi" w:cstheme="majorHAnsi"/>
          <w:color w:val="000000"/>
          <w:sz w:val="20"/>
          <w:szCs w:val="20"/>
          <w:lang w:val="cs-CZ" w:eastAsia="cs-CZ"/>
        </w:rPr>
        <w:t xml:space="preserve"> </w:t>
      </w:r>
      <w:r w:rsidR="007A14AA">
        <w:rPr>
          <w:rFonts w:asciiTheme="majorHAnsi" w:eastAsia="Times New Roman" w:hAnsiTheme="majorHAnsi" w:cstheme="majorHAnsi"/>
          <w:color w:val="000000"/>
          <w:sz w:val="20"/>
          <w:szCs w:val="20"/>
          <w:lang w:val="cs-CZ" w:eastAsia="cs-CZ"/>
        </w:rPr>
        <w:t>s tím souvisejících dokumentů/formulářů</w:t>
      </w:r>
      <w:r w:rsidR="00D83C82" w:rsidRPr="004E31C6">
        <w:rPr>
          <w:rFonts w:asciiTheme="majorHAnsi" w:eastAsia="Times New Roman" w:hAnsiTheme="majorHAnsi" w:cstheme="majorHAnsi"/>
          <w:color w:val="000000"/>
          <w:sz w:val="20"/>
          <w:szCs w:val="20"/>
          <w:lang w:val="cs-CZ" w:eastAsia="cs-CZ"/>
        </w:rPr>
        <w:t xml:space="preserve"> na </w:t>
      </w:r>
      <w:r w:rsidR="007A14AA">
        <w:rPr>
          <w:rFonts w:asciiTheme="majorHAnsi" w:eastAsia="Times New Roman" w:hAnsiTheme="majorHAnsi" w:cstheme="majorHAnsi"/>
          <w:color w:val="000000"/>
          <w:sz w:val="20"/>
          <w:szCs w:val="20"/>
          <w:lang w:val="cs-CZ" w:eastAsia="cs-CZ"/>
        </w:rPr>
        <w:t>Profilu zadavatele</w:t>
      </w:r>
      <w:r w:rsidR="00BE07A1">
        <w:rPr>
          <w:rFonts w:asciiTheme="majorHAnsi" w:eastAsia="Times New Roman" w:hAnsiTheme="majorHAnsi" w:cstheme="majorHAnsi"/>
          <w:color w:val="000000"/>
          <w:sz w:val="20"/>
          <w:szCs w:val="20"/>
          <w:lang w:val="cs-CZ" w:eastAsia="cs-CZ"/>
        </w:rPr>
        <w:t xml:space="preserve"> </w:t>
      </w:r>
      <w:r>
        <w:rPr>
          <w:rFonts w:asciiTheme="majorHAnsi" w:eastAsia="Times New Roman" w:hAnsiTheme="majorHAnsi" w:cstheme="majorHAnsi"/>
          <w:color w:val="000000"/>
          <w:sz w:val="20"/>
          <w:szCs w:val="20"/>
          <w:lang w:val="cs-CZ" w:eastAsia="cs-CZ"/>
        </w:rPr>
        <w:t xml:space="preserve">(v souladu s § 219 ZZVZ) </w:t>
      </w:r>
      <w:r w:rsidR="007A14AA">
        <w:rPr>
          <w:rFonts w:asciiTheme="majorHAnsi" w:eastAsia="Times New Roman" w:hAnsiTheme="majorHAnsi" w:cstheme="majorHAnsi"/>
          <w:color w:val="000000"/>
          <w:sz w:val="20"/>
          <w:szCs w:val="20"/>
          <w:lang w:val="cs-CZ" w:eastAsia="cs-CZ"/>
        </w:rPr>
        <w:t xml:space="preserve">– podmínkou je včasné zaslání </w:t>
      </w:r>
      <w:r>
        <w:rPr>
          <w:rFonts w:asciiTheme="majorHAnsi" w:eastAsia="Times New Roman" w:hAnsiTheme="majorHAnsi" w:cstheme="majorHAnsi"/>
          <w:color w:val="000000"/>
          <w:sz w:val="20"/>
          <w:szCs w:val="20"/>
          <w:lang w:val="cs-CZ" w:eastAsia="cs-CZ"/>
        </w:rPr>
        <w:t xml:space="preserve">podkladů pro uveřejnění ze strany objednatele </w:t>
      </w:r>
      <w:r w:rsidR="007A14AA">
        <w:rPr>
          <w:rFonts w:asciiTheme="majorHAnsi" w:eastAsia="Times New Roman" w:hAnsiTheme="majorHAnsi" w:cstheme="majorHAnsi"/>
          <w:color w:val="000000"/>
          <w:sz w:val="20"/>
          <w:szCs w:val="20"/>
          <w:lang w:val="cs-CZ" w:eastAsia="cs-CZ"/>
        </w:rPr>
        <w:t xml:space="preserve">zhotoviteli, </w:t>
      </w:r>
      <w:r>
        <w:rPr>
          <w:rFonts w:asciiTheme="majorHAnsi" w:eastAsia="Times New Roman" w:hAnsiTheme="majorHAnsi" w:cstheme="majorHAnsi"/>
          <w:color w:val="000000"/>
          <w:sz w:val="20"/>
          <w:szCs w:val="20"/>
          <w:lang w:val="cs-CZ" w:eastAsia="cs-CZ"/>
        </w:rPr>
        <w:t>tzn.</w:t>
      </w:r>
      <w:r w:rsidR="007A14AA">
        <w:rPr>
          <w:rFonts w:asciiTheme="majorHAnsi" w:eastAsia="Times New Roman" w:hAnsiTheme="majorHAnsi" w:cstheme="majorHAnsi"/>
          <w:color w:val="000000"/>
          <w:sz w:val="20"/>
          <w:szCs w:val="20"/>
          <w:lang w:val="cs-CZ" w:eastAsia="cs-CZ"/>
        </w:rPr>
        <w:t xml:space="preserve"> min. 5 pracovních dní před lhůtou pro uveřejnění dle ZZVZ</w:t>
      </w:r>
      <w:r>
        <w:rPr>
          <w:rFonts w:asciiTheme="majorHAnsi" w:eastAsia="Times New Roman" w:hAnsiTheme="majorHAnsi" w:cstheme="majorHAnsi"/>
          <w:color w:val="000000"/>
          <w:sz w:val="20"/>
          <w:szCs w:val="20"/>
          <w:lang w:val="cs-CZ" w:eastAsia="cs-CZ"/>
        </w:rPr>
        <w:t xml:space="preserve">, </w:t>
      </w:r>
    </w:p>
    <w:p w14:paraId="55B66DE3" w14:textId="1BAE5BD4" w:rsidR="008A119D" w:rsidRPr="006D7D63" w:rsidRDefault="008A119D" w:rsidP="00167A32">
      <w:pPr>
        <w:numPr>
          <w:ilvl w:val="0"/>
          <w:numId w:val="25"/>
        </w:numPr>
        <w:jc w:val="both"/>
        <w:rPr>
          <w:rFonts w:asciiTheme="majorHAnsi" w:hAnsiTheme="majorHAnsi" w:cstheme="majorHAnsi"/>
          <w:sz w:val="20"/>
          <w:szCs w:val="20"/>
          <w:lang w:val="cs-CZ"/>
        </w:rPr>
      </w:pPr>
      <w:r>
        <w:rPr>
          <w:rFonts w:asciiTheme="majorHAnsi" w:eastAsia="Times New Roman" w:hAnsiTheme="majorHAnsi" w:cstheme="majorHAnsi"/>
          <w:color w:val="000000"/>
          <w:sz w:val="20"/>
          <w:szCs w:val="20"/>
          <w:lang w:val="cs-CZ" w:eastAsia="cs-CZ"/>
        </w:rPr>
        <w:t>uveřejňování formulářů souvisejících s dodatky smluv na Věstníku veřejných zakázek a TED (v souladu s § 212 ZZVZ) - podmínkou je včasné zaslání podkladů pro uveřejnění ze strany objednatele zhotoviteli, tzn. min. 5 pracovních dní před lhůtou pro uveřejnění dle ZZVZ</w:t>
      </w:r>
      <w:r w:rsidR="006D7D63">
        <w:rPr>
          <w:rFonts w:asciiTheme="majorHAnsi" w:eastAsia="Times New Roman" w:hAnsiTheme="majorHAnsi" w:cstheme="majorHAnsi"/>
          <w:color w:val="000000"/>
          <w:sz w:val="20"/>
          <w:szCs w:val="20"/>
          <w:lang w:val="cs-CZ" w:eastAsia="cs-CZ"/>
        </w:rPr>
        <w:t>,</w:t>
      </w:r>
    </w:p>
    <w:p w14:paraId="4FA5125A" w14:textId="4B7C4E2D" w:rsidR="00B227B1" w:rsidRPr="00167A32" w:rsidRDefault="006D7D63" w:rsidP="00DD2F96">
      <w:pPr>
        <w:numPr>
          <w:ilvl w:val="0"/>
          <w:numId w:val="25"/>
        </w:numPr>
        <w:jc w:val="both"/>
        <w:rPr>
          <w:rFonts w:asciiTheme="majorHAnsi" w:hAnsiTheme="majorHAnsi" w:cstheme="majorHAnsi"/>
          <w:sz w:val="20"/>
          <w:szCs w:val="20"/>
          <w:lang w:val="cs-CZ"/>
        </w:rPr>
      </w:pPr>
      <w:r>
        <w:rPr>
          <w:rFonts w:asciiTheme="majorHAnsi" w:eastAsia="Times New Roman" w:hAnsiTheme="majorHAnsi" w:cstheme="majorHAnsi"/>
          <w:color w:val="000000"/>
          <w:sz w:val="20"/>
          <w:szCs w:val="20"/>
          <w:lang w:val="cs-CZ" w:eastAsia="cs-CZ"/>
        </w:rPr>
        <w:t xml:space="preserve">zastupování před Úřadem pro ochranu hospodářské soutěže, a v případě pochybění, která byla na straně zhotovitele, viz. část třináctá, Ochrana proti nesprávnému postupu zadavatele, v souladu s hlavou I ZZVZ.  </w:t>
      </w:r>
    </w:p>
    <w:p w14:paraId="604BFBEF" w14:textId="1E37C6B6" w:rsidR="006D7D63" w:rsidRPr="006D7D63" w:rsidRDefault="006D7D63" w:rsidP="00022635">
      <w:pPr>
        <w:numPr>
          <w:ilvl w:val="1"/>
          <w:numId w:val="2"/>
        </w:numPr>
        <w:jc w:val="both"/>
        <w:rPr>
          <w:rFonts w:asciiTheme="majorHAnsi" w:hAnsiTheme="majorHAnsi" w:cstheme="majorHAnsi"/>
          <w:b/>
          <w:bCs/>
          <w:sz w:val="20"/>
          <w:szCs w:val="20"/>
          <w:lang w:val="cs-CZ"/>
        </w:rPr>
      </w:pPr>
      <w:r>
        <w:rPr>
          <w:rFonts w:asciiTheme="majorHAnsi" w:hAnsiTheme="majorHAnsi" w:cstheme="majorHAnsi"/>
          <w:sz w:val="20"/>
          <w:szCs w:val="20"/>
          <w:lang w:val="cs-CZ"/>
        </w:rPr>
        <w:t>Předmětem této smlouvy není</w:t>
      </w:r>
      <w:r w:rsidRPr="00022635">
        <w:rPr>
          <w:rFonts w:asciiTheme="majorHAnsi" w:hAnsiTheme="majorHAnsi" w:cstheme="majorHAnsi"/>
          <w:sz w:val="20"/>
          <w:szCs w:val="20"/>
          <w:lang w:val="cs-CZ"/>
        </w:rPr>
        <w:t>:</w:t>
      </w:r>
    </w:p>
    <w:p w14:paraId="2D9CC537" w14:textId="694983BA" w:rsidR="006D7D63" w:rsidRDefault="006D7D63" w:rsidP="00167A32">
      <w:pPr>
        <w:pStyle w:val="Odstavecseseznamem"/>
        <w:numPr>
          <w:ilvl w:val="0"/>
          <w:numId w:val="26"/>
        </w:numPr>
        <w:jc w:val="both"/>
        <w:rPr>
          <w:rFonts w:asciiTheme="majorHAnsi" w:hAnsiTheme="majorHAnsi" w:cstheme="majorHAnsi"/>
          <w:sz w:val="20"/>
          <w:szCs w:val="20"/>
          <w:lang w:val="cs-CZ"/>
        </w:rPr>
      </w:pPr>
      <w:r>
        <w:rPr>
          <w:rFonts w:asciiTheme="majorHAnsi" w:hAnsiTheme="majorHAnsi" w:cstheme="majorHAnsi"/>
          <w:sz w:val="20"/>
          <w:szCs w:val="20"/>
          <w:lang w:val="cs-CZ"/>
        </w:rPr>
        <w:t>Zpracování dodatků smluv,</w:t>
      </w:r>
    </w:p>
    <w:p w14:paraId="7FE57FAB" w14:textId="4CADBA08" w:rsidR="006D7D63" w:rsidRDefault="006D7D63" w:rsidP="00167A32">
      <w:pPr>
        <w:pStyle w:val="Odstavecseseznamem"/>
        <w:numPr>
          <w:ilvl w:val="0"/>
          <w:numId w:val="26"/>
        </w:numPr>
        <w:jc w:val="both"/>
        <w:rPr>
          <w:rFonts w:asciiTheme="majorHAnsi" w:hAnsiTheme="majorHAnsi" w:cstheme="majorHAnsi"/>
          <w:sz w:val="20"/>
          <w:szCs w:val="20"/>
          <w:lang w:val="cs-CZ"/>
        </w:rPr>
      </w:pPr>
      <w:r>
        <w:rPr>
          <w:rFonts w:asciiTheme="majorHAnsi" w:hAnsiTheme="majorHAnsi" w:cstheme="majorHAnsi"/>
          <w:sz w:val="20"/>
          <w:szCs w:val="20"/>
          <w:lang w:val="cs-CZ"/>
        </w:rPr>
        <w:t>Zpracování změnových listů k dodatkům smluv</w:t>
      </w:r>
      <w:r w:rsidR="00DD2F96">
        <w:rPr>
          <w:rFonts w:asciiTheme="majorHAnsi" w:hAnsiTheme="majorHAnsi" w:cstheme="majorHAnsi"/>
          <w:sz w:val="20"/>
          <w:szCs w:val="20"/>
          <w:lang w:val="cs-CZ"/>
        </w:rPr>
        <w:t xml:space="preserve"> nad rámec článku III.5. písm. l) této smlouvy, které budou účtovány v souladu s článkem VIII.8 této smlouvy. </w:t>
      </w:r>
    </w:p>
    <w:p w14:paraId="5BEE8AA3" w14:textId="03AE8764" w:rsidR="006D7D63" w:rsidRDefault="006D7D63" w:rsidP="00167A32">
      <w:pPr>
        <w:pStyle w:val="Odstavecseseznamem"/>
        <w:numPr>
          <w:ilvl w:val="0"/>
          <w:numId w:val="26"/>
        </w:numPr>
        <w:jc w:val="both"/>
        <w:rPr>
          <w:rFonts w:asciiTheme="majorHAnsi" w:hAnsiTheme="majorHAnsi" w:cstheme="majorHAnsi"/>
          <w:sz w:val="20"/>
          <w:szCs w:val="20"/>
          <w:lang w:val="cs-CZ"/>
        </w:rPr>
      </w:pPr>
      <w:r>
        <w:rPr>
          <w:rFonts w:asciiTheme="majorHAnsi" w:hAnsiTheme="majorHAnsi" w:cstheme="majorHAnsi"/>
          <w:sz w:val="20"/>
          <w:szCs w:val="20"/>
          <w:lang w:val="cs-CZ"/>
        </w:rPr>
        <w:t>Uveřejnění smlouvy v registru smluv,</w:t>
      </w:r>
    </w:p>
    <w:p w14:paraId="56971BEC" w14:textId="1D7EF952" w:rsidR="006D7D63" w:rsidRPr="006D7D63" w:rsidRDefault="006D7D63" w:rsidP="00167A32">
      <w:pPr>
        <w:pStyle w:val="Odstavecseseznamem"/>
        <w:numPr>
          <w:ilvl w:val="0"/>
          <w:numId w:val="26"/>
        </w:numPr>
        <w:jc w:val="both"/>
        <w:rPr>
          <w:rFonts w:asciiTheme="majorHAnsi" w:hAnsiTheme="majorHAnsi" w:cstheme="majorHAnsi"/>
          <w:sz w:val="20"/>
          <w:szCs w:val="20"/>
          <w:lang w:val="cs-CZ"/>
        </w:rPr>
      </w:pPr>
      <w:r>
        <w:rPr>
          <w:rFonts w:asciiTheme="majorHAnsi" w:hAnsiTheme="majorHAnsi" w:cstheme="majorHAnsi"/>
          <w:sz w:val="20"/>
          <w:szCs w:val="20"/>
          <w:lang w:val="cs-CZ"/>
        </w:rPr>
        <w:t xml:space="preserve">Zastupování před Úřadem pro ochranu hospodářské soutěže z důvodu pochybění, která nebyla na straně zhotovitele, </w:t>
      </w:r>
      <w:r>
        <w:rPr>
          <w:rFonts w:asciiTheme="majorHAnsi" w:eastAsia="Times New Roman" w:hAnsiTheme="majorHAnsi" w:cstheme="majorHAnsi"/>
          <w:color w:val="000000"/>
          <w:sz w:val="20"/>
          <w:szCs w:val="20"/>
          <w:lang w:val="cs-CZ" w:eastAsia="cs-CZ"/>
        </w:rPr>
        <w:t xml:space="preserve">viz. část třináctá, Ochrana proti nesprávnému postupu zadavatele, v souladu s hlavou I ZZVZ. </w:t>
      </w:r>
    </w:p>
    <w:p w14:paraId="44F56099" w14:textId="77777777" w:rsidR="006D7D63" w:rsidRPr="006D7D63" w:rsidRDefault="006D7D63" w:rsidP="006D7D63">
      <w:pPr>
        <w:pStyle w:val="Odstavecseseznamem"/>
        <w:ind w:left="984"/>
        <w:jc w:val="both"/>
        <w:rPr>
          <w:rFonts w:asciiTheme="majorHAnsi" w:hAnsiTheme="majorHAnsi" w:cstheme="majorHAnsi"/>
          <w:sz w:val="20"/>
          <w:szCs w:val="20"/>
          <w:lang w:val="cs-CZ"/>
        </w:rPr>
      </w:pPr>
    </w:p>
    <w:p w14:paraId="0ABDE842" w14:textId="77777777" w:rsidR="00B227B1" w:rsidRPr="00022635" w:rsidRDefault="00B227B1" w:rsidP="00022635">
      <w:pPr>
        <w:numPr>
          <w:ilvl w:val="0"/>
          <w:numId w:val="2"/>
        </w:numPr>
        <w:jc w:val="center"/>
        <w:rPr>
          <w:rFonts w:asciiTheme="majorHAnsi" w:hAnsiTheme="majorHAnsi" w:cstheme="majorHAnsi"/>
          <w:b/>
          <w:bCs/>
          <w:sz w:val="20"/>
          <w:szCs w:val="20"/>
          <w:lang w:val="cs-CZ"/>
        </w:rPr>
      </w:pPr>
    </w:p>
    <w:p w14:paraId="3283D796" w14:textId="77777777" w:rsidR="00B227B1" w:rsidRPr="00022635" w:rsidRDefault="00B227B1" w:rsidP="00022635">
      <w:pPr>
        <w:pStyle w:val="Nadpis1"/>
        <w:spacing w:after="0"/>
        <w:rPr>
          <w:rFonts w:asciiTheme="majorHAnsi" w:hAnsiTheme="majorHAnsi" w:cstheme="majorHAnsi"/>
          <w:sz w:val="20"/>
          <w:szCs w:val="20"/>
        </w:rPr>
      </w:pPr>
      <w:r w:rsidRPr="00022635">
        <w:rPr>
          <w:rFonts w:asciiTheme="majorHAnsi" w:hAnsiTheme="majorHAnsi" w:cstheme="majorHAnsi"/>
          <w:sz w:val="20"/>
          <w:szCs w:val="20"/>
        </w:rPr>
        <w:t>Doba plnění</w:t>
      </w:r>
    </w:p>
    <w:p w14:paraId="06F26465" w14:textId="77777777" w:rsidR="00B227B1" w:rsidRPr="00022635" w:rsidRDefault="00B227B1" w:rsidP="00022635">
      <w:pPr>
        <w:rPr>
          <w:rFonts w:asciiTheme="majorHAnsi" w:hAnsiTheme="majorHAnsi" w:cstheme="majorHAnsi"/>
          <w:sz w:val="20"/>
          <w:szCs w:val="20"/>
          <w:lang w:val="cs-CZ"/>
        </w:rPr>
      </w:pPr>
    </w:p>
    <w:p w14:paraId="1C02346F" w14:textId="49FFCC71" w:rsidR="00B227B1" w:rsidRPr="00022635" w:rsidRDefault="00B227B1" w:rsidP="00022635">
      <w:pPr>
        <w:numPr>
          <w:ilvl w:val="1"/>
          <w:numId w:val="2"/>
        </w:numPr>
        <w:jc w:val="both"/>
        <w:rPr>
          <w:rFonts w:asciiTheme="majorHAnsi" w:hAnsiTheme="majorHAnsi" w:cstheme="majorHAnsi"/>
          <w:b/>
          <w:bCs/>
          <w:color w:val="FF0000"/>
          <w:sz w:val="20"/>
          <w:szCs w:val="20"/>
          <w:lang w:val="cs-CZ"/>
        </w:rPr>
      </w:pPr>
      <w:r w:rsidRPr="00022635">
        <w:rPr>
          <w:rFonts w:asciiTheme="majorHAnsi" w:hAnsiTheme="majorHAnsi" w:cstheme="majorHAnsi"/>
          <w:sz w:val="20"/>
          <w:szCs w:val="20"/>
          <w:lang w:val="cs-CZ"/>
        </w:rPr>
        <w:t>Termíny pro provedení jednotlivých činností dle čl. III.5 této smlouvy budou upraveny v jednotlivých dílčích smlouvách</w:t>
      </w:r>
      <w:r w:rsidR="007A14AA">
        <w:rPr>
          <w:rFonts w:asciiTheme="majorHAnsi" w:hAnsiTheme="majorHAnsi" w:cstheme="majorHAnsi"/>
          <w:sz w:val="20"/>
          <w:szCs w:val="20"/>
          <w:lang w:val="cs-CZ"/>
        </w:rPr>
        <w:t xml:space="preserve"> (objednávkách)</w:t>
      </w:r>
      <w:r w:rsidRPr="00022635">
        <w:rPr>
          <w:rFonts w:asciiTheme="majorHAnsi" w:hAnsiTheme="majorHAnsi" w:cstheme="majorHAnsi"/>
          <w:sz w:val="20"/>
          <w:szCs w:val="20"/>
          <w:lang w:val="cs-CZ"/>
        </w:rPr>
        <w:t xml:space="preserve">. </w:t>
      </w:r>
    </w:p>
    <w:p w14:paraId="1BA25394" w14:textId="2772B647" w:rsidR="00B227B1" w:rsidRPr="00022635" w:rsidRDefault="00B227B1" w:rsidP="00022635">
      <w:pPr>
        <w:numPr>
          <w:ilvl w:val="1"/>
          <w:numId w:val="2"/>
        </w:numPr>
        <w:jc w:val="both"/>
        <w:rPr>
          <w:rFonts w:asciiTheme="majorHAnsi" w:hAnsiTheme="majorHAnsi" w:cstheme="majorHAnsi"/>
          <w:b/>
          <w:bCs/>
          <w:sz w:val="20"/>
          <w:szCs w:val="20"/>
          <w:lang w:val="cs-CZ"/>
        </w:rPr>
      </w:pPr>
      <w:r w:rsidRPr="00022635">
        <w:rPr>
          <w:rFonts w:asciiTheme="majorHAnsi" w:hAnsiTheme="majorHAnsi" w:cstheme="majorHAnsi"/>
          <w:sz w:val="20"/>
          <w:szCs w:val="20"/>
          <w:lang w:val="cs-CZ"/>
        </w:rPr>
        <w:t>O dobu prodlení objednatele s předáním podkladů a dokumentů nezbytných k provedení díla se prodlužuje doba započetí i doba provedení díla</w:t>
      </w:r>
      <w:r w:rsidR="006D7D63">
        <w:rPr>
          <w:rFonts w:asciiTheme="majorHAnsi" w:hAnsiTheme="majorHAnsi" w:cstheme="majorHAnsi"/>
          <w:sz w:val="20"/>
          <w:szCs w:val="20"/>
          <w:lang w:val="cs-CZ"/>
        </w:rPr>
        <w:t xml:space="preserve">. </w:t>
      </w:r>
    </w:p>
    <w:p w14:paraId="3D6D12A8" w14:textId="77777777" w:rsidR="00B227B1" w:rsidRDefault="00B227B1" w:rsidP="00022635">
      <w:pPr>
        <w:jc w:val="both"/>
        <w:rPr>
          <w:rFonts w:asciiTheme="majorHAnsi" w:hAnsiTheme="majorHAnsi" w:cstheme="majorHAnsi"/>
          <w:b/>
          <w:bCs/>
          <w:sz w:val="20"/>
          <w:szCs w:val="20"/>
          <w:lang w:val="cs-CZ"/>
        </w:rPr>
      </w:pPr>
    </w:p>
    <w:p w14:paraId="3FC6AE08" w14:textId="77777777" w:rsidR="00167A32" w:rsidRDefault="00167A32" w:rsidP="00022635">
      <w:pPr>
        <w:jc w:val="both"/>
        <w:rPr>
          <w:rFonts w:asciiTheme="majorHAnsi" w:hAnsiTheme="majorHAnsi" w:cstheme="majorHAnsi"/>
          <w:b/>
          <w:bCs/>
          <w:sz w:val="20"/>
          <w:szCs w:val="20"/>
          <w:lang w:val="cs-CZ"/>
        </w:rPr>
      </w:pPr>
    </w:p>
    <w:p w14:paraId="440F3CAD" w14:textId="77777777" w:rsidR="00167A32" w:rsidRDefault="00167A32" w:rsidP="00022635">
      <w:pPr>
        <w:jc w:val="both"/>
        <w:rPr>
          <w:rFonts w:asciiTheme="majorHAnsi" w:hAnsiTheme="majorHAnsi" w:cstheme="majorHAnsi"/>
          <w:b/>
          <w:bCs/>
          <w:sz w:val="20"/>
          <w:szCs w:val="20"/>
          <w:lang w:val="cs-CZ"/>
        </w:rPr>
      </w:pPr>
    </w:p>
    <w:p w14:paraId="17979589" w14:textId="77777777" w:rsidR="00167A32" w:rsidRDefault="00167A32" w:rsidP="00022635">
      <w:pPr>
        <w:jc w:val="both"/>
        <w:rPr>
          <w:rFonts w:asciiTheme="majorHAnsi" w:hAnsiTheme="majorHAnsi" w:cstheme="majorHAnsi"/>
          <w:b/>
          <w:bCs/>
          <w:sz w:val="20"/>
          <w:szCs w:val="20"/>
          <w:lang w:val="cs-CZ"/>
        </w:rPr>
      </w:pPr>
    </w:p>
    <w:p w14:paraId="1C719239" w14:textId="77777777" w:rsidR="00B227B1" w:rsidRPr="00022635" w:rsidRDefault="00B227B1" w:rsidP="00022635">
      <w:pPr>
        <w:numPr>
          <w:ilvl w:val="0"/>
          <w:numId w:val="2"/>
        </w:numPr>
        <w:jc w:val="center"/>
        <w:rPr>
          <w:rFonts w:asciiTheme="majorHAnsi" w:hAnsiTheme="majorHAnsi" w:cstheme="majorHAnsi"/>
          <w:b/>
          <w:bCs/>
          <w:sz w:val="20"/>
          <w:szCs w:val="20"/>
          <w:lang w:val="cs-CZ"/>
        </w:rPr>
      </w:pPr>
    </w:p>
    <w:p w14:paraId="4C034A5B" w14:textId="0BDF9827" w:rsidR="00B227B1" w:rsidRPr="00022635" w:rsidRDefault="00B227B1" w:rsidP="00022635">
      <w:pPr>
        <w:jc w:val="center"/>
        <w:rPr>
          <w:rFonts w:asciiTheme="majorHAnsi" w:hAnsiTheme="majorHAnsi" w:cstheme="majorHAnsi"/>
          <w:b/>
          <w:bCs/>
          <w:sz w:val="20"/>
          <w:szCs w:val="20"/>
          <w:lang w:val="cs-CZ"/>
        </w:rPr>
      </w:pPr>
      <w:r w:rsidRPr="00022635">
        <w:rPr>
          <w:rFonts w:asciiTheme="majorHAnsi" w:hAnsiTheme="majorHAnsi" w:cstheme="majorHAnsi"/>
          <w:b/>
          <w:bCs/>
          <w:sz w:val="20"/>
          <w:szCs w:val="20"/>
          <w:lang w:val="cs-CZ"/>
        </w:rPr>
        <w:t>Cena a způsob placení</w:t>
      </w:r>
    </w:p>
    <w:p w14:paraId="1BDCB629" w14:textId="77777777" w:rsidR="00E91235" w:rsidRPr="00022635" w:rsidRDefault="00E91235" w:rsidP="00022635">
      <w:pPr>
        <w:jc w:val="center"/>
        <w:rPr>
          <w:rFonts w:asciiTheme="majorHAnsi" w:hAnsiTheme="majorHAnsi" w:cstheme="majorHAnsi"/>
          <w:b/>
          <w:bCs/>
          <w:sz w:val="20"/>
          <w:szCs w:val="20"/>
          <w:lang w:val="cs-CZ"/>
        </w:rPr>
      </w:pPr>
    </w:p>
    <w:p w14:paraId="08919901" w14:textId="16ACE156" w:rsidR="006B70C3" w:rsidRPr="006B70C3" w:rsidRDefault="00E91235" w:rsidP="00022635">
      <w:pPr>
        <w:numPr>
          <w:ilvl w:val="1"/>
          <w:numId w:val="2"/>
        </w:numPr>
        <w:jc w:val="both"/>
        <w:rPr>
          <w:rFonts w:asciiTheme="majorHAnsi" w:hAnsiTheme="majorHAnsi" w:cstheme="majorHAnsi"/>
          <w:b/>
          <w:bCs/>
          <w:sz w:val="20"/>
          <w:szCs w:val="20"/>
          <w:lang w:val="cs-CZ"/>
        </w:rPr>
      </w:pPr>
      <w:r w:rsidRPr="00022635">
        <w:rPr>
          <w:rFonts w:asciiTheme="majorHAnsi" w:hAnsiTheme="majorHAnsi" w:cstheme="majorHAnsi"/>
          <w:sz w:val="20"/>
          <w:szCs w:val="20"/>
          <w:lang w:val="cs-CZ"/>
        </w:rPr>
        <w:t xml:space="preserve">Cena díla </w:t>
      </w:r>
      <w:r w:rsidR="006B70C3">
        <w:rPr>
          <w:rFonts w:asciiTheme="majorHAnsi" w:hAnsiTheme="majorHAnsi" w:cstheme="majorHAnsi"/>
          <w:sz w:val="20"/>
          <w:szCs w:val="20"/>
          <w:lang w:val="cs-CZ"/>
        </w:rPr>
        <w:t xml:space="preserve">je stanovena takto: </w:t>
      </w:r>
      <w:r w:rsidRPr="00022635">
        <w:rPr>
          <w:rFonts w:asciiTheme="majorHAnsi" w:hAnsiTheme="majorHAnsi" w:cstheme="majorHAnsi"/>
          <w:sz w:val="20"/>
          <w:szCs w:val="20"/>
          <w:lang w:val="cs-CZ"/>
        </w:rPr>
        <w:t xml:space="preserve"> </w:t>
      </w:r>
    </w:p>
    <w:p w14:paraId="014D62A2" w14:textId="32985C3A" w:rsidR="006B70C3" w:rsidRPr="003D0950" w:rsidRDefault="006B70C3" w:rsidP="006B70C3">
      <w:pPr>
        <w:pStyle w:val="Odstavecseseznamem"/>
        <w:numPr>
          <w:ilvl w:val="0"/>
          <w:numId w:val="23"/>
        </w:numPr>
        <w:jc w:val="both"/>
        <w:rPr>
          <w:rFonts w:asciiTheme="majorHAnsi" w:hAnsiTheme="majorHAnsi" w:cstheme="majorHAnsi"/>
          <w:sz w:val="20"/>
          <w:szCs w:val="20"/>
          <w:lang w:val="cs-CZ"/>
        </w:rPr>
      </w:pPr>
      <w:r w:rsidRPr="003D0950">
        <w:rPr>
          <w:rFonts w:asciiTheme="majorHAnsi" w:hAnsiTheme="majorHAnsi" w:cstheme="majorHAnsi"/>
          <w:sz w:val="20"/>
          <w:szCs w:val="20"/>
          <w:lang w:val="cs-CZ"/>
        </w:rPr>
        <w:t xml:space="preserve">Zjednodušené podlimitní </w:t>
      </w:r>
      <w:r w:rsidR="00801E23" w:rsidRPr="003D0950">
        <w:rPr>
          <w:rFonts w:asciiTheme="majorHAnsi" w:hAnsiTheme="majorHAnsi" w:cstheme="majorHAnsi"/>
          <w:sz w:val="20"/>
          <w:szCs w:val="20"/>
          <w:lang w:val="cs-CZ"/>
        </w:rPr>
        <w:t>řízení –</w:t>
      </w:r>
      <w:r w:rsidRPr="003D0950">
        <w:rPr>
          <w:rFonts w:asciiTheme="majorHAnsi" w:hAnsiTheme="majorHAnsi" w:cstheme="majorHAnsi"/>
          <w:sz w:val="20"/>
          <w:szCs w:val="20"/>
          <w:lang w:val="cs-CZ"/>
        </w:rPr>
        <w:t xml:space="preserve"> </w:t>
      </w:r>
      <w:r w:rsidR="00AB5656" w:rsidRPr="003D0950">
        <w:rPr>
          <w:rFonts w:asciiTheme="majorHAnsi" w:hAnsiTheme="majorHAnsi" w:cstheme="majorHAnsi"/>
          <w:sz w:val="20"/>
          <w:szCs w:val="20"/>
          <w:lang w:val="cs-CZ"/>
        </w:rPr>
        <w:t>80</w:t>
      </w:r>
      <w:r w:rsidR="00801E23" w:rsidRPr="003D0950">
        <w:rPr>
          <w:rFonts w:asciiTheme="majorHAnsi" w:hAnsiTheme="majorHAnsi" w:cstheme="majorHAnsi"/>
          <w:sz w:val="20"/>
          <w:szCs w:val="20"/>
          <w:lang w:val="cs-CZ"/>
        </w:rPr>
        <w:t>.000, - Kč</w:t>
      </w:r>
    </w:p>
    <w:p w14:paraId="4D77239B" w14:textId="045FD08D" w:rsidR="00801E23" w:rsidRPr="003D0950" w:rsidRDefault="006B70C3" w:rsidP="006B70C3">
      <w:pPr>
        <w:pStyle w:val="Odstavecseseznamem"/>
        <w:numPr>
          <w:ilvl w:val="0"/>
          <w:numId w:val="23"/>
        </w:numPr>
        <w:jc w:val="both"/>
        <w:rPr>
          <w:rFonts w:asciiTheme="majorHAnsi" w:hAnsiTheme="majorHAnsi" w:cstheme="majorHAnsi"/>
          <w:sz w:val="20"/>
          <w:szCs w:val="20"/>
          <w:lang w:val="cs-CZ"/>
        </w:rPr>
      </w:pPr>
      <w:r w:rsidRPr="003D0950">
        <w:rPr>
          <w:rFonts w:asciiTheme="majorHAnsi" w:hAnsiTheme="majorHAnsi" w:cstheme="majorHAnsi"/>
          <w:sz w:val="20"/>
          <w:szCs w:val="20"/>
          <w:lang w:val="cs-CZ"/>
        </w:rPr>
        <w:t>Otevřené říze</w:t>
      </w:r>
      <w:r w:rsidR="00801E23" w:rsidRPr="003D0950">
        <w:rPr>
          <w:rFonts w:asciiTheme="majorHAnsi" w:hAnsiTheme="majorHAnsi" w:cstheme="majorHAnsi"/>
          <w:sz w:val="20"/>
          <w:szCs w:val="20"/>
          <w:lang w:val="cs-CZ"/>
        </w:rPr>
        <w:t>ní – 9</w:t>
      </w:r>
      <w:r w:rsidR="00AB5656" w:rsidRPr="003D0950">
        <w:rPr>
          <w:rFonts w:asciiTheme="majorHAnsi" w:hAnsiTheme="majorHAnsi" w:cstheme="majorHAnsi"/>
          <w:sz w:val="20"/>
          <w:szCs w:val="20"/>
          <w:lang w:val="cs-CZ"/>
        </w:rPr>
        <w:t>5</w:t>
      </w:r>
      <w:r w:rsidR="00801E23" w:rsidRPr="003D0950">
        <w:rPr>
          <w:rFonts w:asciiTheme="majorHAnsi" w:hAnsiTheme="majorHAnsi" w:cstheme="majorHAnsi"/>
          <w:sz w:val="20"/>
          <w:szCs w:val="20"/>
          <w:lang w:val="cs-CZ"/>
        </w:rPr>
        <w:t>.000, - Kč</w:t>
      </w:r>
    </w:p>
    <w:p w14:paraId="34D2D11C" w14:textId="38187102" w:rsidR="006B70C3" w:rsidRPr="003D0950" w:rsidRDefault="00801E23" w:rsidP="00ED60EF">
      <w:pPr>
        <w:pStyle w:val="Odstavecseseznamem"/>
        <w:numPr>
          <w:ilvl w:val="0"/>
          <w:numId w:val="23"/>
        </w:numPr>
        <w:jc w:val="both"/>
        <w:rPr>
          <w:rFonts w:asciiTheme="majorHAnsi" w:hAnsiTheme="majorHAnsi" w:cstheme="majorHAnsi"/>
          <w:sz w:val="20"/>
          <w:szCs w:val="20"/>
          <w:lang w:val="cs-CZ"/>
        </w:rPr>
      </w:pPr>
      <w:r w:rsidRPr="003D0950">
        <w:rPr>
          <w:rFonts w:asciiTheme="majorHAnsi" w:hAnsiTheme="majorHAnsi" w:cstheme="majorHAnsi"/>
          <w:sz w:val="20"/>
          <w:szCs w:val="20"/>
          <w:lang w:val="cs-CZ"/>
        </w:rPr>
        <w:t xml:space="preserve">Jednací řízení s uveřejněním, jednací řízení bez uveřejnění - </w:t>
      </w:r>
      <w:r w:rsidR="00AB5656" w:rsidRPr="003D0950">
        <w:rPr>
          <w:rFonts w:asciiTheme="majorHAnsi" w:hAnsiTheme="majorHAnsi" w:cstheme="majorHAnsi"/>
          <w:sz w:val="20"/>
          <w:szCs w:val="20"/>
          <w:lang w:val="cs-CZ"/>
        </w:rPr>
        <w:t>80</w:t>
      </w:r>
      <w:r w:rsidRPr="003D0950">
        <w:rPr>
          <w:rFonts w:asciiTheme="majorHAnsi" w:hAnsiTheme="majorHAnsi" w:cstheme="majorHAnsi"/>
          <w:sz w:val="20"/>
          <w:szCs w:val="20"/>
          <w:lang w:val="cs-CZ"/>
        </w:rPr>
        <w:t>.000, - Kč</w:t>
      </w:r>
    </w:p>
    <w:p w14:paraId="411B8334" w14:textId="77777777" w:rsidR="007059ED" w:rsidRPr="003D0950" w:rsidRDefault="00391EFF" w:rsidP="00391EFF">
      <w:pPr>
        <w:pStyle w:val="Odstavecseseznamem"/>
        <w:numPr>
          <w:ilvl w:val="0"/>
          <w:numId w:val="23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3D0950">
        <w:rPr>
          <w:rFonts w:asciiTheme="majorHAnsi" w:hAnsiTheme="majorHAnsi" w:cstheme="majorHAnsi"/>
          <w:sz w:val="20"/>
          <w:szCs w:val="20"/>
        </w:rPr>
        <w:t xml:space="preserve">Řízení rozdělené na části var. A - pokud se v rámci jednoho řízení soutěží buď jen služby, nebo jen dodávky, nebo jen stavební práce: </w:t>
      </w:r>
    </w:p>
    <w:p w14:paraId="479758BD" w14:textId="210111FB" w:rsidR="00391EFF" w:rsidRPr="003D0950" w:rsidRDefault="00391EFF" w:rsidP="007059ED">
      <w:pPr>
        <w:pStyle w:val="Odstavecseseznamem"/>
        <w:ind w:left="984"/>
        <w:jc w:val="both"/>
        <w:rPr>
          <w:rFonts w:asciiTheme="majorHAnsi" w:hAnsiTheme="majorHAnsi" w:cstheme="majorHAnsi"/>
          <w:sz w:val="20"/>
          <w:szCs w:val="20"/>
        </w:rPr>
      </w:pPr>
      <w:r w:rsidRPr="003D0950">
        <w:rPr>
          <w:rFonts w:asciiTheme="majorHAnsi" w:hAnsiTheme="majorHAnsi" w:cstheme="majorHAnsi"/>
          <w:sz w:val="20"/>
          <w:szCs w:val="20"/>
        </w:rPr>
        <w:t>Cena se vypočítá jako 100 % ceny za 1. část + 50 % ceny za každou další část</w:t>
      </w:r>
    </w:p>
    <w:p w14:paraId="3AF882C3" w14:textId="1BA2B8D2" w:rsidR="00391EFF" w:rsidRPr="003D0950" w:rsidRDefault="003D0950" w:rsidP="00391EFF">
      <w:pPr>
        <w:pStyle w:val="Odstavecseseznamem"/>
        <w:numPr>
          <w:ilvl w:val="0"/>
          <w:numId w:val="23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3D0950">
        <w:rPr>
          <w:rFonts w:asciiTheme="majorHAnsi" w:hAnsiTheme="majorHAnsi" w:cstheme="majorHAnsi"/>
          <w:sz w:val="20"/>
          <w:szCs w:val="20"/>
        </w:rPr>
        <w:t>Řízení rozdělené na části var. B -</w:t>
      </w:r>
      <w:r w:rsidR="00391EFF" w:rsidRPr="003D0950">
        <w:rPr>
          <w:rFonts w:asciiTheme="majorHAnsi" w:hAnsiTheme="majorHAnsi" w:cstheme="majorHAnsi"/>
          <w:sz w:val="20"/>
          <w:szCs w:val="20"/>
        </w:rPr>
        <w:t xml:space="preserve"> (pokud se v rámci jednoho řízení soutěží kombinace služeb, dodávek a stavebních prací):</w:t>
      </w:r>
    </w:p>
    <w:p w14:paraId="4C990005" w14:textId="77973253" w:rsidR="003D0950" w:rsidRPr="003D0950" w:rsidRDefault="003D0950" w:rsidP="003D0950">
      <w:pPr>
        <w:pStyle w:val="Odstavecseseznamem"/>
        <w:ind w:left="984"/>
        <w:jc w:val="both"/>
        <w:rPr>
          <w:rFonts w:asciiTheme="majorHAnsi" w:hAnsiTheme="majorHAnsi" w:cstheme="majorHAnsi"/>
          <w:sz w:val="20"/>
          <w:szCs w:val="20"/>
        </w:rPr>
      </w:pPr>
      <w:r w:rsidRPr="003D0950">
        <w:rPr>
          <w:rFonts w:asciiTheme="majorHAnsi" w:hAnsiTheme="majorHAnsi" w:cstheme="majorHAnsi"/>
          <w:sz w:val="20"/>
          <w:szCs w:val="20"/>
        </w:rPr>
        <w:t>Cena se proto vypočítá jako 100 % ceny za každou jednotlivou část zakázky</w:t>
      </w:r>
    </w:p>
    <w:p w14:paraId="34E773EC" w14:textId="77777777" w:rsidR="00391EFF" w:rsidRPr="00391EFF" w:rsidRDefault="00391EFF" w:rsidP="003D0950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4116D912" w14:textId="448BF088" w:rsidR="006B70C3" w:rsidRPr="00022635" w:rsidRDefault="00801E23" w:rsidP="00801E23">
      <w:pPr>
        <w:ind w:left="624"/>
        <w:jc w:val="both"/>
        <w:rPr>
          <w:rFonts w:asciiTheme="majorHAnsi" w:hAnsiTheme="majorHAnsi" w:cstheme="majorHAnsi"/>
          <w:b/>
          <w:bCs/>
          <w:sz w:val="20"/>
          <w:szCs w:val="20"/>
          <w:lang w:val="cs-CZ"/>
        </w:rPr>
      </w:pPr>
      <w:r>
        <w:rPr>
          <w:rFonts w:asciiTheme="majorHAnsi" w:hAnsiTheme="majorHAnsi" w:cstheme="majorHAnsi"/>
          <w:sz w:val="20"/>
          <w:szCs w:val="20"/>
          <w:lang w:val="cs-CZ"/>
        </w:rPr>
        <w:t xml:space="preserve">Výše uvedené ceny díla jsou platné, pokud nebude v jednotlivých dílčích smlouvách (objednávkách) sjednáno jinak. </w:t>
      </w:r>
    </w:p>
    <w:p w14:paraId="28900951" w14:textId="4313D8B4" w:rsidR="00B227B1" w:rsidRPr="006D7D63" w:rsidRDefault="00B227B1" w:rsidP="006D7D63">
      <w:pPr>
        <w:numPr>
          <w:ilvl w:val="1"/>
          <w:numId w:val="2"/>
        </w:numPr>
        <w:jc w:val="both"/>
        <w:rPr>
          <w:rFonts w:asciiTheme="majorHAnsi" w:hAnsiTheme="majorHAnsi" w:cstheme="majorHAnsi"/>
          <w:b/>
          <w:bCs/>
          <w:sz w:val="20"/>
          <w:szCs w:val="20"/>
          <w:lang w:val="cs-CZ"/>
        </w:rPr>
      </w:pPr>
      <w:r w:rsidRPr="00022635">
        <w:rPr>
          <w:rFonts w:asciiTheme="majorHAnsi" w:hAnsiTheme="majorHAnsi" w:cstheme="majorHAnsi"/>
          <w:sz w:val="20"/>
          <w:szCs w:val="20"/>
          <w:lang w:val="cs-CZ"/>
        </w:rPr>
        <w:t xml:space="preserve">Dohodnutá cena díla dle předchozího odstavce zahrnuje všechna plnění a náklady, které se zhotovením díla souvisí a které zhotovitel v průběhu provádění díla bude povinen pro jeho zdárné provedení účelně vynaložit. </w:t>
      </w:r>
    </w:p>
    <w:p w14:paraId="38C23108" w14:textId="3C41BD2A" w:rsidR="00B227B1" w:rsidRPr="006D7D63" w:rsidRDefault="00B227B1" w:rsidP="00022635">
      <w:pPr>
        <w:numPr>
          <w:ilvl w:val="1"/>
          <w:numId w:val="2"/>
        </w:numPr>
        <w:jc w:val="both"/>
        <w:rPr>
          <w:rFonts w:asciiTheme="majorHAnsi" w:hAnsiTheme="majorHAnsi" w:cstheme="majorHAnsi"/>
          <w:b/>
          <w:bCs/>
          <w:color w:val="000000" w:themeColor="text1"/>
          <w:sz w:val="20"/>
          <w:szCs w:val="20"/>
          <w:lang w:val="cs-CZ"/>
        </w:rPr>
      </w:pPr>
      <w:r w:rsidRPr="006D7D63">
        <w:rPr>
          <w:rFonts w:asciiTheme="majorHAnsi" w:hAnsiTheme="majorHAnsi" w:cstheme="majorHAnsi"/>
          <w:bCs/>
          <w:color w:val="000000" w:themeColor="text1"/>
          <w:sz w:val="20"/>
          <w:szCs w:val="20"/>
          <w:lang w:val="cs-CZ"/>
        </w:rPr>
        <w:t>V případě nezbytnosti opakované realizace kteréhokoli z</w:t>
      </w:r>
      <w:r w:rsidR="006D7D63" w:rsidRPr="006D7D63">
        <w:rPr>
          <w:rFonts w:asciiTheme="majorHAnsi" w:hAnsiTheme="majorHAnsi" w:cstheme="majorHAnsi"/>
          <w:bCs/>
          <w:color w:val="000000" w:themeColor="text1"/>
          <w:sz w:val="20"/>
          <w:szCs w:val="20"/>
          <w:lang w:val="cs-CZ"/>
        </w:rPr>
        <w:t>e</w:t>
      </w:r>
      <w:r w:rsidRPr="006D7D63">
        <w:rPr>
          <w:rFonts w:asciiTheme="majorHAnsi" w:hAnsiTheme="majorHAnsi" w:cstheme="majorHAnsi"/>
          <w:bCs/>
          <w:color w:val="000000" w:themeColor="text1"/>
          <w:sz w:val="20"/>
          <w:szCs w:val="20"/>
          <w:lang w:val="cs-CZ"/>
        </w:rPr>
        <w:t xml:space="preserve"> zadávacích řízení, a to nikoli z důvodů na straně zhotovitele, má zhotovitel právo na zaplacení nákladů na realizaci každého opakovaného zadávacího řízení ve výši 50% ceny původního zadávacího řízení. </w:t>
      </w:r>
    </w:p>
    <w:p w14:paraId="0CDFDA20" w14:textId="77777777" w:rsidR="00B227B1" w:rsidRPr="00022635" w:rsidRDefault="00B227B1" w:rsidP="00022635">
      <w:pPr>
        <w:numPr>
          <w:ilvl w:val="1"/>
          <w:numId w:val="2"/>
        </w:numPr>
        <w:jc w:val="both"/>
        <w:rPr>
          <w:rFonts w:asciiTheme="majorHAnsi" w:hAnsiTheme="majorHAnsi" w:cstheme="majorHAnsi"/>
          <w:b/>
          <w:bCs/>
          <w:sz w:val="20"/>
          <w:szCs w:val="20"/>
          <w:lang w:val="cs-CZ"/>
        </w:rPr>
      </w:pPr>
      <w:r w:rsidRPr="00022635">
        <w:rPr>
          <w:rFonts w:asciiTheme="majorHAnsi" w:hAnsiTheme="majorHAnsi" w:cstheme="majorHAnsi"/>
          <w:bCs/>
          <w:sz w:val="20"/>
          <w:szCs w:val="20"/>
          <w:lang w:val="cs-CZ"/>
        </w:rPr>
        <w:t>Ceny uvedené ve smlouvě jsou ve výši bez DPH, která bude připočtena dle platné sazby.</w:t>
      </w:r>
    </w:p>
    <w:p w14:paraId="3AE737CA" w14:textId="2E59B287" w:rsidR="00B227B1" w:rsidRPr="00022635" w:rsidRDefault="00B227B1" w:rsidP="00022635">
      <w:pPr>
        <w:numPr>
          <w:ilvl w:val="1"/>
          <w:numId w:val="2"/>
        </w:numPr>
        <w:jc w:val="both"/>
        <w:rPr>
          <w:rFonts w:asciiTheme="majorHAnsi" w:hAnsiTheme="majorHAnsi" w:cstheme="majorHAnsi"/>
          <w:b/>
          <w:bCs/>
          <w:sz w:val="20"/>
          <w:szCs w:val="20"/>
          <w:lang w:val="cs-CZ"/>
        </w:rPr>
      </w:pPr>
      <w:r w:rsidRPr="00022635">
        <w:rPr>
          <w:rFonts w:asciiTheme="majorHAnsi" w:hAnsiTheme="majorHAnsi" w:cstheme="majorHAnsi"/>
          <w:sz w:val="20"/>
          <w:szCs w:val="20"/>
          <w:lang w:val="cs-CZ"/>
        </w:rPr>
        <w:t xml:space="preserve">Zhotovitel a objednatel se dohodli tak, že </w:t>
      </w:r>
      <w:r w:rsidR="00E91235" w:rsidRPr="00022635">
        <w:rPr>
          <w:rFonts w:asciiTheme="majorHAnsi" w:hAnsiTheme="majorHAnsi" w:cstheme="majorHAnsi"/>
          <w:sz w:val="20"/>
          <w:szCs w:val="20"/>
          <w:lang w:val="cs-CZ"/>
        </w:rPr>
        <w:t>zhotovitel</w:t>
      </w:r>
      <w:r w:rsidRPr="00022635">
        <w:rPr>
          <w:rFonts w:asciiTheme="majorHAnsi" w:hAnsiTheme="majorHAnsi" w:cstheme="majorHAnsi"/>
          <w:sz w:val="20"/>
          <w:szCs w:val="20"/>
          <w:lang w:val="cs-CZ"/>
        </w:rPr>
        <w:t xml:space="preserve"> bude plnění díla fakturovat v</w:t>
      </w:r>
      <w:r w:rsidR="00E91235" w:rsidRPr="00022635">
        <w:rPr>
          <w:rFonts w:asciiTheme="majorHAnsi" w:hAnsiTheme="majorHAnsi" w:cstheme="majorHAnsi"/>
          <w:sz w:val="20"/>
          <w:szCs w:val="20"/>
          <w:lang w:val="cs-CZ"/>
        </w:rPr>
        <w:t xml:space="preserve">ždy </w:t>
      </w:r>
      <w:r w:rsidRPr="00022635">
        <w:rPr>
          <w:rFonts w:asciiTheme="majorHAnsi" w:hAnsiTheme="majorHAnsi" w:cstheme="majorHAnsi"/>
          <w:sz w:val="20"/>
          <w:szCs w:val="20"/>
          <w:lang w:val="cs-CZ"/>
        </w:rPr>
        <w:t xml:space="preserve">do 14 dní od data ukončení realizace příslušného zadávacího řízení. Tato faktura bude </w:t>
      </w:r>
      <w:r w:rsidRPr="005C3382">
        <w:rPr>
          <w:rFonts w:asciiTheme="majorHAnsi" w:hAnsiTheme="majorHAnsi" w:cstheme="majorHAnsi"/>
          <w:sz w:val="20"/>
          <w:szCs w:val="20"/>
          <w:lang w:val="cs-CZ"/>
        </w:rPr>
        <w:t xml:space="preserve">splatná do </w:t>
      </w:r>
      <w:r w:rsidR="00557432" w:rsidRPr="005C3382">
        <w:rPr>
          <w:rFonts w:asciiTheme="majorHAnsi" w:hAnsiTheme="majorHAnsi" w:cstheme="majorHAnsi"/>
          <w:sz w:val="20"/>
          <w:szCs w:val="20"/>
          <w:lang w:val="cs-CZ"/>
        </w:rPr>
        <w:t>30</w:t>
      </w:r>
      <w:r w:rsidRPr="005C3382">
        <w:rPr>
          <w:rFonts w:asciiTheme="majorHAnsi" w:hAnsiTheme="majorHAnsi" w:cstheme="majorHAnsi"/>
          <w:sz w:val="20"/>
          <w:szCs w:val="20"/>
          <w:lang w:val="cs-CZ"/>
        </w:rPr>
        <w:t xml:space="preserve"> dnů </w:t>
      </w:r>
      <w:r w:rsidRPr="00022635">
        <w:rPr>
          <w:rFonts w:asciiTheme="majorHAnsi" w:hAnsiTheme="majorHAnsi" w:cstheme="majorHAnsi"/>
          <w:sz w:val="20"/>
          <w:szCs w:val="20"/>
          <w:lang w:val="cs-CZ"/>
        </w:rPr>
        <w:t>ode dne jejího vystavení.</w:t>
      </w:r>
    </w:p>
    <w:p w14:paraId="53540218" w14:textId="77777777" w:rsidR="00B227B1" w:rsidRPr="00022635" w:rsidRDefault="00B227B1" w:rsidP="00022635">
      <w:pPr>
        <w:rPr>
          <w:rFonts w:asciiTheme="majorHAnsi" w:hAnsiTheme="majorHAnsi" w:cstheme="majorHAnsi"/>
          <w:b/>
          <w:bCs/>
          <w:sz w:val="20"/>
          <w:szCs w:val="20"/>
          <w:lang w:val="cs-CZ"/>
        </w:rPr>
      </w:pPr>
    </w:p>
    <w:p w14:paraId="58E13805" w14:textId="77777777" w:rsidR="00B227B1" w:rsidRPr="00022635" w:rsidRDefault="00B227B1" w:rsidP="00022635">
      <w:pPr>
        <w:numPr>
          <w:ilvl w:val="0"/>
          <w:numId w:val="2"/>
        </w:numPr>
        <w:jc w:val="center"/>
        <w:rPr>
          <w:rFonts w:asciiTheme="majorHAnsi" w:hAnsiTheme="majorHAnsi" w:cstheme="majorHAnsi"/>
          <w:b/>
          <w:bCs/>
          <w:sz w:val="20"/>
          <w:szCs w:val="20"/>
          <w:lang w:val="cs-CZ"/>
        </w:rPr>
      </w:pPr>
    </w:p>
    <w:p w14:paraId="532F07D5" w14:textId="77777777" w:rsidR="00B227B1" w:rsidRPr="00022635" w:rsidRDefault="00B227B1" w:rsidP="00022635">
      <w:pPr>
        <w:jc w:val="center"/>
        <w:rPr>
          <w:rFonts w:asciiTheme="majorHAnsi" w:hAnsiTheme="majorHAnsi" w:cstheme="majorHAnsi"/>
          <w:b/>
          <w:bCs/>
          <w:sz w:val="20"/>
          <w:szCs w:val="20"/>
          <w:lang w:val="cs-CZ"/>
        </w:rPr>
      </w:pPr>
      <w:r w:rsidRPr="00022635">
        <w:rPr>
          <w:rFonts w:asciiTheme="majorHAnsi" w:hAnsiTheme="majorHAnsi" w:cstheme="majorHAnsi"/>
          <w:b/>
          <w:bCs/>
          <w:sz w:val="20"/>
          <w:szCs w:val="20"/>
          <w:lang w:val="cs-CZ"/>
        </w:rPr>
        <w:t>Práva a povinnosti smluvních stran</w:t>
      </w:r>
    </w:p>
    <w:p w14:paraId="4E4C656C" w14:textId="77777777" w:rsidR="00B227B1" w:rsidRPr="00022635" w:rsidRDefault="00B227B1" w:rsidP="00022635">
      <w:pPr>
        <w:jc w:val="both"/>
        <w:rPr>
          <w:rFonts w:asciiTheme="majorHAnsi" w:hAnsiTheme="majorHAnsi" w:cstheme="majorHAnsi"/>
          <w:b/>
          <w:bCs/>
          <w:sz w:val="20"/>
          <w:szCs w:val="20"/>
          <w:lang w:val="cs-CZ"/>
        </w:rPr>
      </w:pPr>
    </w:p>
    <w:p w14:paraId="63DBC16A" w14:textId="13A5800E" w:rsidR="00B227B1" w:rsidRPr="00022635" w:rsidRDefault="00B227B1" w:rsidP="00022635">
      <w:pPr>
        <w:numPr>
          <w:ilvl w:val="1"/>
          <w:numId w:val="2"/>
        </w:numPr>
        <w:jc w:val="both"/>
        <w:rPr>
          <w:rFonts w:asciiTheme="majorHAnsi" w:hAnsiTheme="majorHAnsi" w:cstheme="majorHAnsi"/>
          <w:b/>
          <w:bCs/>
          <w:sz w:val="20"/>
          <w:szCs w:val="20"/>
          <w:lang w:val="cs-CZ"/>
        </w:rPr>
      </w:pPr>
      <w:r w:rsidRPr="00022635">
        <w:rPr>
          <w:rFonts w:asciiTheme="majorHAnsi" w:hAnsiTheme="majorHAnsi" w:cstheme="majorHAnsi"/>
          <w:sz w:val="20"/>
          <w:szCs w:val="20"/>
          <w:lang w:val="cs-CZ"/>
        </w:rPr>
        <w:t>Objednatel je povinen předat zhotoviteli ve lhůtě sjednané v příslušné dílčí smlouvě</w:t>
      </w:r>
      <w:r w:rsidR="00801E23">
        <w:rPr>
          <w:rFonts w:asciiTheme="majorHAnsi" w:hAnsiTheme="majorHAnsi" w:cstheme="majorHAnsi"/>
          <w:sz w:val="20"/>
          <w:szCs w:val="20"/>
          <w:lang w:val="cs-CZ"/>
        </w:rPr>
        <w:t xml:space="preserve"> (objednávce)</w:t>
      </w:r>
      <w:r w:rsidRPr="00022635">
        <w:rPr>
          <w:rFonts w:asciiTheme="majorHAnsi" w:hAnsiTheme="majorHAnsi" w:cstheme="majorHAnsi"/>
          <w:b/>
          <w:sz w:val="20"/>
          <w:szCs w:val="20"/>
          <w:lang w:val="cs-CZ"/>
        </w:rPr>
        <w:t xml:space="preserve"> </w:t>
      </w:r>
      <w:r w:rsidRPr="00022635">
        <w:rPr>
          <w:rFonts w:asciiTheme="majorHAnsi" w:hAnsiTheme="majorHAnsi" w:cstheme="majorHAnsi"/>
          <w:sz w:val="20"/>
          <w:szCs w:val="20"/>
          <w:lang w:val="cs-CZ"/>
        </w:rPr>
        <w:t>podklady nezbytné k provedení díl</w:t>
      </w:r>
      <w:r w:rsidR="00E91235" w:rsidRPr="00022635">
        <w:rPr>
          <w:rFonts w:asciiTheme="majorHAnsi" w:hAnsiTheme="majorHAnsi" w:cstheme="majorHAnsi"/>
          <w:sz w:val="20"/>
          <w:szCs w:val="20"/>
          <w:lang w:val="cs-CZ"/>
        </w:rPr>
        <w:t>a dle této smlouvy.</w:t>
      </w:r>
    </w:p>
    <w:p w14:paraId="49633C40" w14:textId="77777777" w:rsidR="00B227B1" w:rsidRPr="00022635" w:rsidRDefault="00B227B1" w:rsidP="00022635">
      <w:pPr>
        <w:numPr>
          <w:ilvl w:val="1"/>
          <w:numId w:val="2"/>
        </w:numPr>
        <w:jc w:val="both"/>
        <w:rPr>
          <w:rFonts w:asciiTheme="majorHAnsi" w:hAnsiTheme="majorHAnsi" w:cstheme="majorHAnsi"/>
          <w:b/>
          <w:bCs/>
          <w:sz w:val="20"/>
          <w:szCs w:val="20"/>
          <w:lang w:val="cs-CZ"/>
        </w:rPr>
      </w:pPr>
      <w:r w:rsidRPr="00022635">
        <w:rPr>
          <w:rFonts w:asciiTheme="majorHAnsi" w:hAnsiTheme="majorHAnsi" w:cstheme="majorHAnsi"/>
          <w:sz w:val="20"/>
          <w:szCs w:val="20"/>
          <w:lang w:val="cs-CZ"/>
        </w:rPr>
        <w:t>Zhotovitel nenese odpovědnost za obsahovou správnost těchto podkladů, ani za jejich kvalitu.</w:t>
      </w:r>
    </w:p>
    <w:p w14:paraId="7F0B433B" w14:textId="77777777" w:rsidR="00B227B1" w:rsidRPr="00022635" w:rsidRDefault="00B227B1" w:rsidP="00022635">
      <w:pPr>
        <w:numPr>
          <w:ilvl w:val="1"/>
          <w:numId w:val="2"/>
        </w:numPr>
        <w:jc w:val="both"/>
        <w:rPr>
          <w:rFonts w:asciiTheme="majorHAnsi" w:hAnsiTheme="majorHAnsi" w:cstheme="majorHAnsi"/>
          <w:b/>
          <w:bCs/>
          <w:sz w:val="20"/>
          <w:szCs w:val="20"/>
          <w:lang w:val="cs-CZ"/>
        </w:rPr>
      </w:pPr>
      <w:r w:rsidRPr="00022635">
        <w:rPr>
          <w:rFonts w:asciiTheme="majorHAnsi" w:hAnsiTheme="majorHAnsi" w:cstheme="majorHAnsi"/>
          <w:sz w:val="20"/>
          <w:szCs w:val="20"/>
          <w:lang w:val="cs-CZ"/>
        </w:rPr>
        <w:t>O dobu prodlení objednatele s předáním podkladů nezbytných k provedení díla se prodlužuje doba provedení díla.</w:t>
      </w:r>
    </w:p>
    <w:p w14:paraId="3B7869F8" w14:textId="77777777" w:rsidR="00B227B1" w:rsidRPr="00022635" w:rsidRDefault="00B227B1" w:rsidP="00022635">
      <w:pPr>
        <w:numPr>
          <w:ilvl w:val="1"/>
          <w:numId w:val="2"/>
        </w:numPr>
        <w:jc w:val="both"/>
        <w:rPr>
          <w:rFonts w:asciiTheme="majorHAnsi" w:hAnsiTheme="majorHAnsi" w:cstheme="majorHAnsi"/>
          <w:b/>
          <w:bCs/>
          <w:sz w:val="20"/>
          <w:szCs w:val="20"/>
          <w:lang w:val="cs-CZ"/>
        </w:rPr>
      </w:pPr>
      <w:r w:rsidRPr="00022635">
        <w:rPr>
          <w:rFonts w:asciiTheme="majorHAnsi" w:hAnsiTheme="majorHAnsi" w:cstheme="majorHAnsi"/>
          <w:sz w:val="20"/>
          <w:szCs w:val="20"/>
          <w:lang w:val="cs-CZ"/>
        </w:rPr>
        <w:t>Objednatel je povinen spolupracovat dohodnutým způsobem při provádění díla, dílo převzít a zaplatit cenu podle čl. V smlouvy.</w:t>
      </w:r>
    </w:p>
    <w:p w14:paraId="158615C1" w14:textId="77777777" w:rsidR="00B227B1" w:rsidRPr="00022635" w:rsidRDefault="00B227B1" w:rsidP="00022635">
      <w:pPr>
        <w:numPr>
          <w:ilvl w:val="1"/>
          <w:numId w:val="2"/>
        </w:numPr>
        <w:jc w:val="both"/>
        <w:rPr>
          <w:rFonts w:asciiTheme="majorHAnsi" w:hAnsiTheme="majorHAnsi" w:cstheme="majorHAnsi"/>
          <w:b/>
          <w:bCs/>
          <w:sz w:val="20"/>
          <w:szCs w:val="20"/>
          <w:lang w:val="cs-CZ"/>
        </w:rPr>
      </w:pPr>
      <w:r w:rsidRPr="00022635">
        <w:rPr>
          <w:rFonts w:asciiTheme="majorHAnsi" w:hAnsiTheme="majorHAnsi" w:cstheme="majorHAnsi"/>
          <w:sz w:val="20"/>
          <w:szCs w:val="20"/>
          <w:lang w:val="cs-CZ"/>
        </w:rPr>
        <w:t>Objednatel je oprávněn průběžně kontrolovat provádění díla sám nebo prostřednictvím osoby, kterou k tomuto účelu pověří. Jestliže objednatel zjistí, že zhotovitel provádí dílo v rozporu se smluvními povinnostmi, má objednatel právo požadovat, aby zhotovitel odstranil zjištěné vady a dílo prováděl v souladu se smlouvou.</w:t>
      </w:r>
    </w:p>
    <w:p w14:paraId="374A3F84" w14:textId="3BFB895C" w:rsidR="00B227B1" w:rsidRPr="004F4CCD" w:rsidRDefault="00B227B1" w:rsidP="00022635">
      <w:pPr>
        <w:numPr>
          <w:ilvl w:val="1"/>
          <w:numId w:val="2"/>
        </w:numPr>
        <w:jc w:val="both"/>
        <w:rPr>
          <w:rFonts w:asciiTheme="majorHAnsi" w:hAnsiTheme="majorHAnsi" w:cstheme="majorHAnsi"/>
          <w:b/>
          <w:bCs/>
          <w:sz w:val="20"/>
          <w:szCs w:val="20"/>
          <w:lang w:val="cs-CZ"/>
        </w:rPr>
      </w:pPr>
      <w:r w:rsidRPr="004F4CCD">
        <w:rPr>
          <w:rFonts w:asciiTheme="majorHAnsi" w:hAnsiTheme="majorHAnsi" w:cstheme="majorHAnsi"/>
          <w:sz w:val="20"/>
          <w:szCs w:val="20"/>
          <w:lang w:val="cs-CZ"/>
        </w:rPr>
        <w:t xml:space="preserve">Jakékoliv změny na díle si vyhrazuje vypracovat zhotovitel. Objednatel je povinen svěřit dílo k provedení změn pouze zhotoviteli. V případě, že objednatel svěří dílo k provedení změn jinému subjektu než zhotoviteli, je povinen zaplatit zhotoviteli smluvní pokutu ve výši </w:t>
      </w:r>
      <w:r w:rsidR="00335BCB" w:rsidRPr="004F4CCD">
        <w:rPr>
          <w:rFonts w:asciiTheme="majorHAnsi" w:hAnsiTheme="majorHAnsi" w:cstheme="majorHAnsi"/>
          <w:sz w:val="20"/>
          <w:szCs w:val="20"/>
          <w:lang w:val="cs-CZ"/>
        </w:rPr>
        <w:t>50.000, -</w:t>
      </w:r>
      <w:r w:rsidRPr="004F4CCD">
        <w:rPr>
          <w:rFonts w:asciiTheme="majorHAnsi" w:hAnsiTheme="majorHAnsi" w:cstheme="majorHAnsi"/>
          <w:sz w:val="20"/>
          <w:szCs w:val="20"/>
          <w:lang w:val="cs-CZ"/>
        </w:rPr>
        <w:t xml:space="preserve"> Kč za každé porušení.</w:t>
      </w:r>
    </w:p>
    <w:p w14:paraId="36738C5C" w14:textId="77777777" w:rsidR="00B227B1" w:rsidRPr="00022635" w:rsidRDefault="00B227B1" w:rsidP="00022635">
      <w:pPr>
        <w:numPr>
          <w:ilvl w:val="1"/>
          <w:numId w:val="2"/>
        </w:numPr>
        <w:jc w:val="both"/>
        <w:rPr>
          <w:rFonts w:asciiTheme="majorHAnsi" w:hAnsiTheme="majorHAnsi" w:cstheme="majorHAnsi"/>
          <w:b/>
          <w:bCs/>
          <w:sz w:val="20"/>
          <w:szCs w:val="20"/>
          <w:lang w:val="cs-CZ"/>
        </w:rPr>
      </w:pPr>
      <w:r w:rsidRPr="00022635">
        <w:rPr>
          <w:rFonts w:asciiTheme="majorHAnsi" w:hAnsiTheme="majorHAnsi" w:cstheme="majorHAnsi"/>
          <w:sz w:val="20"/>
          <w:szCs w:val="20"/>
          <w:lang w:val="cs-CZ"/>
        </w:rPr>
        <w:t>Zhotovitel je povinen provést dílo podle předaných podkladů a dokumentace objednatele a v dohodnuté lhůtě jej předat objednateli.</w:t>
      </w:r>
    </w:p>
    <w:p w14:paraId="09DC845C" w14:textId="77777777" w:rsidR="00B227B1" w:rsidRPr="00022635" w:rsidRDefault="00B227B1" w:rsidP="00022635">
      <w:pPr>
        <w:numPr>
          <w:ilvl w:val="1"/>
          <w:numId w:val="2"/>
        </w:numPr>
        <w:jc w:val="both"/>
        <w:rPr>
          <w:rFonts w:asciiTheme="majorHAnsi" w:hAnsiTheme="majorHAnsi" w:cstheme="majorHAnsi"/>
          <w:b/>
          <w:bCs/>
          <w:sz w:val="20"/>
          <w:szCs w:val="20"/>
          <w:lang w:val="cs-CZ"/>
        </w:rPr>
      </w:pPr>
      <w:r w:rsidRPr="00022635">
        <w:rPr>
          <w:rFonts w:asciiTheme="majorHAnsi" w:hAnsiTheme="majorHAnsi" w:cstheme="majorHAnsi"/>
          <w:sz w:val="20"/>
          <w:szCs w:val="20"/>
          <w:lang w:val="cs-CZ"/>
        </w:rPr>
        <w:t>Zhotovitel je oprávněn zhotovit dílo ve spolupráci s pověřenými osobami zhotovitele.</w:t>
      </w:r>
    </w:p>
    <w:p w14:paraId="6BCE7637" w14:textId="77777777" w:rsidR="00B227B1" w:rsidRPr="00022635" w:rsidRDefault="00B227B1" w:rsidP="00022635">
      <w:pPr>
        <w:numPr>
          <w:ilvl w:val="1"/>
          <w:numId w:val="2"/>
        </w:numPr>
        <w:jc w:val="both"/>
        <w:rPr>
          <w:rFonts w:asciiTheme="majorHAnsi" w:hAnsiTheme="majorHAnsi" w:cstheme="majorHAnsi"/>
          <w:b/>
          <w:bCs/>
          <w:sz w:val="20"/>
          <w:szCs w:val="20"/>
          <w:lang w:val="cs-CZ"/>
        </w:rPr>
      </w:pPr>
      <w:r w:rsidRPr="00022635">
        <w:rPr>
          <w:rFonts w:asciiTheme="majorHAnsi" w:hAnsiTheme="majorHAnsi" w:cstheme="majorHAnsi"/>
          <w:sz w:val="20"/>
          <w:szCs w:val="20"/>
          <w:lang w:val="cs-CZ"/>
        </w:rPr>
        <w:t>Zhotovitel je povinen podklady a dokumenty předané objednatelem opatrovat a chránit a k jejich ochraně zavázat i osoby, které ke zhotovení díla použije.</w:t>
      </w:r>
    </w:p>
    <w:p w14:paraId="6A9A100B" w14:textId="1876B972" w:rsidR="00B227B1" w:rsidRPr="00022635" w:rsidRDefault="00B227B1" w:rsidP="00022635">
      <w:pPr>
        <w:numPr>
          <w:ilvl w:val="1"/>
          <w:numId w:val="2"/>
        </w:numPr>
        <w:jc w:val="both"/>
        <w:rPr>
          <w:rFonts w:asciiTheme="majorHAnsi" w:hAnsiTheme="majorHAnsi" w:cstheme="majorHAnsi"/>
          <w:b/>
          <w:bCs/>
          <w:sz w:val="20"/>
          <w:szCs w:val="20"/>
          <w:lang w:val="cs-CZ"/>
        </w:rPr>
      </w:pPr>
      <w:r w:rsidRPr="00022635">
        <w:rPr>
          <w:rFonts w:asciiTheme="majorHAnsi" w:hAnsiTheme="majorHAnsi" w:cstheme="majorHAnsi"/>
          <w:sz w:val="20"/>
          <w:szCs w:val="20"/>
          <w:lang w:val="cs-CZ"/>
        </w:rPr>
        <w:t xml:space="preserve">Zhotovitel je oprávněn v průběhu provádění díla upozornit objednatele na nevhodnost jeho pokynů nebo předané dokumentace. Toto upozornění musí mít písemnou formu. V takovém případě je objednatel povinen se k tomuto upozornění písemně vyjádřit do </w:t>
      </w:r>
      <w:r w:rsidR="00B57C0A" w:rsidRPr="00022635">
        <w:rPr>
          <w:rFonts w:asciiTheme="majorHAnsi" w:hAnsiTheme="majorHAnsi" w:cstheme="majorHAnsi"/>
          <w:sz w:val="20"/>
          <w:szCs w:val="20"/>
          <w:lang w:val="cs-CZ"/>
        </w:rPr>
        <w:t>tří pracovních</w:t>
      </w:r>
      <w:r w:rsidRPr="00022635">
        <w:rPr>
          <w:rFonts w:asciiTheme="majorHAnsi" w:hAnsiTheme="majorHAnsi" w:cstheme="majorHAnsi"/>
          <w:sz w:val="20"/>
          <w:szCs w:val="20"/>
          <w:lang w:val="cs-CZ"/>
        </w:rPr>
        <w:t xml:space="preserve"> dnů od dne, ve kterém upozornění obdržel. Jestliže nevhodné pokyny nebo vady v dokumentaci budou znamenat nemožnost provádět dílo v souladu s touto smlouvou, je objednatel povinen učinit veškerá opatření, aby v provádění díla mohlo být řádně pokračováno. Po dobu </w:t>
      </w:r>
      <w:r w:rsidRPr="00022635">
        <w:rPr>
          <w:rFonts w:asciiTheme="majorHAnsi" w:hAnsiTheme="majorHAnsi" w:cstheme="majorHAnsi"/>
          <w:sz w:val="20"/>
          <w:szCs w:val="20"/>
          <w:lang w:val="cs-CZ"/>
        </w:rPr>
        <w:lastRenderedPageBreak/>
        <w:t>odstraňování závadného stavu v důsledku upozornění objednatele zhotovitelem, není zhotovitel v prodlení ani po dobu, kdy je se svým spolupůsobením v prodlení objednatel.</w:t>
      </w:r>
    </w:p>
    <w:p w14:paraId="3B012B6D" w14:textId="77777777" w:rsidR="00B227B1" w:rsidRPr="00022635" w:rsidRDefault="00B227B1" w:rsidP="00022635">
      <w:pPr>
        <w:jc w:val="both"/>
        <w:rPr>
          <w:rFonts w:asciiTheme="majorHAnsi" w:hAnsiTheme="majorHAnsi" w:cstheme="majorHAnsi"/>
          <w:b/>
          <w:bCs/>
          <w:sz w:val="20"/>
          <w:szCs w:val="20"/>
          <w:lang w:val="cs-CZ"/>
        </w:rPr>
      </w:pPr>
    </w:p>
    <w:p w14:paraId="36EBCBD1" w14:textId="77777777" w:rsidR="00B227B1" w:rsidRPr="00022635" w:rsidRDefault="00B227B1" w:rsidP="00022635">
      <w:pPr>
        <w:numPr>
          <w:ilvl w:val="0"/>
          <w:numId w:val="2"/>
        </w:numPr>
        <w:jc w:val="center"/>
        <w:rPr>
          <w:rFonts w:asciiTheme="majorHAnsi" w:hAnsiTheme="majorHAnsi" w:cstheme="majorHAnsi"/>
          <w:b/>
          <w:bCs/>
          <w:sz w:val="20"/>
          <w:szCs w:val="20"/>
          <w:lang w:val="cs-CZ"/>
        </w:rPr>
      </w:pPr>
    </w:p>
    <w:p w14:paraId="0EF6E346" w14:textId="77777777" w:rsidR="00B227B1" w:rsidRPr="00022635" w:rsidRDefault="00B227B1" w:rsidP="00022635">
      <w:pPr>
        <w:jc w:val="center"/>
        <w:rPr>
          <w:rFonts w:asciiTheme="majorHAnsi" w:hAnsiTheme="majorHAnsi" w:cstheme="majorHAnsi"/>
          <w:b/>
          <w:bCs/>
          <w:sz w:val="20"/>
          <w:szCs w:val="20"/>
          <w:lang w:val="cs-CZ"/>
        </w:rPr>
      </w:pPr>
      <w:r w:rsidRPr="00022635">
        <w:rPr>
          <w:rFonts w:asciiTheme="majorHAnsi" w:hAnsiTheme="majorHAnsi" w:cstheme="majorHAnsi"/>
          <w:b/>
          <w:bCs/>
          <w:sz w:val="20"/>
          <w:szCs w:val="20"/>
          <w:lang w:val="cs-CZ"/>
        </w:rPr>
        <w:t>Smluvní pokuty</w:t>
      </w:r>
    </w:p>
    <w:p w14:paraId="3079BFCF" w14:textId="77777777" w:rsidR="00B227B1" w:rsidRPr="00022635" w:rsidRDefault="00B227B1" w:rsidP="00022635">
      <w:pPr>
        <w:rPr>
          <w:rFonts w:asciiTheme="majorHAnsi" w:hAnsiTheme="majorHAnsi" w:cstheme="majorHAnsi"/>
          <w:b/>
          <w:bCs/>
          <w:sz w:val="20"/>
          <w:szCs w:val="20"/>
          <w:lang w:val="cs-CZ"/>
        </w:rPr>
      </w:pPr>
    </w:p>
    <w:p w14:paraId="49C037B3" w14:textId="7E5046CE" w:rsidR="00B227B1" w:rsidRPr="00022635" w:rsidRDefault="00B227B1" w:rsidP="00022635">
      <w:pPr>
        <w:numPr>
          <w:ilvl w:val="1"/>
          <w:numId w:val="2"/>
        </w:numPr>
        <w:jc w:val="both"/>
        <w:rPr>
          <w:rFonts w:asciiTheme="majorHAnsi" w:hAnsiTheme="majorHAnsi" w:cstheme="majorHAnsi"/>
          <w:b/>
          <w:bCs/>
          <w:sz w:val="20"/>
          <w:szCs w:val="20"/>
          <w:lang w:val="cs-CZ"/>
        </w:rPr>
      </w:pPr>
      <w:r w:rsidRPr="00022635">
        <w:rPr>
          <w:rFonts w:asciiTheme="majorHAnsi" w:hAnsiTheme="majorHAnsi" w:cstheme="majorHAnsi"/>
          <w:sz w:val="20"/>
          <w:szCs w:val="20"/>
          <w:lang w:val="cs-CZ"/>
        </w:rPr>
        <w:t>Objednatel se zavazuje zaplatit zhotoviteli smluvní pokutu ve výši 0,05 % z dlužné částky za každý započatý den prodlení se zaplacením kterékoliv faktury vystavené zhotovitelem na základě příslušné dílčí smlouvy</w:t>
      </w:r>
      <w:r w:rsidR="00D36F31">
        <w:rPr>
          <w:rFonts w:asciiTheme="majorHAnsi" w:hAnsiTheme="majorHAnsi" w:cstheme="majorHAnsi"/>
          <w:sz w:val="20"/>
          <w:szCs w:val="20"/>
          <w:lang w:val="cs-CZ"/>
        </w:rPr>
        <w:t xml:space="preserve"> (objednávky)</w:t>
      </w:r>
      <w:r w:rsidRPr="00022635">
        <w:rPr>
          <w:rFonts w:asciiTheme="majorHAnsi" w:hAnsiTheme="majorHAnsi" w:cstheme="majorHAnsi"/>
          <w:sz w:val="20"/>
          <w:szCs w:val="20"/>
          <w:lang w:val="cs-CZ"/>
        </w:rPr>
        <w:t xml:space="preserve">. </w:t>
      </w:r>
    </w:p>
    <w:p w14:paraId="6E259D26" w14:textId="77777777" w:rsidR="00B227B1" w:rsidRPr="00022635" w:rsidRDefault="00B227B1" w:rsidP="00022635">
      <w:pPr>
        <w:numPr>
          <w:ilvl w:val="1"/>
          <w:numId w:val="2"/>
        </w:numPr>
        <w:jc w:val="both"/>
        <w:rPr>
          <w:rFonts w:asciiTheme="majorHAnsi" w:hAnsiTheme="majorHAnsi" w:cstheme="majorHAnsi"/>
          <w:b/>
          <w:bCs/>
          <w:sz w:val="20"/>
          <w:szCs w:val="20"/>
          <w:lang w:val="cs-CZ"/>
        </w:rPr>
      </w:pPr>
      <w:r w:rsidRPr="00022635">
        <w:rPr>
          <w:rFonts w:asciiTheme="majorHAnsi" w:hAnsiTheme="majorHAnsi" w:cstheme="majorHAnsi"/>
          <w:sz w:val="20"/>
          <w:szCs w:val="20"/>
          <w:lang w:val="cs-CZ"/>
        </w:rPr>
        <w:t>Zhotovitel se zavazuje zaplatit objednateli smluvní pokutu ve výši 0,05 % za každý započatý den z dohodnuté ceny díla v případě prodlení s dokončením díla.</w:t>
      </w:r>
    </w:p>
    <w:p w14:paraId="546B05CF" w14:textId="50A16BCC" w:rsidR="00B227B1" w:rsidRPr="00801E23" w:rsidRDefault="00B227B1" w:rsidP="00022635">
      <w:pPr>
        <w:numPr>
          <w:ilvl w:val="1"/>
          <w:numId w:val="2"/>
        </w:numPr>
        <w:jc w:val="both"/>
        <w:rPr>
          <w:rFonts w:asciiTheme="majorHAnsi" w:hAnsiTheme="majorHAnsi" w:cstheme="majorHAnsi"/>
          <w:b/>
          <w:bCs/>
          <w:sz w:val="20"/>
          <w:szCs w:val="20"/>
          <w:lang w:val="cs-CZ"/>
        </w:rPr>
      </w:pPr>
      <w:r w:rsidRPr="00022635">
        <w:rPr>
          <w:rFonts w:asciiTheme="majorHAnsi" w:hAnsiTheme="majorHAnsi" w:cstheme="majorHAnsi"/>
          <w:sz w:val="20"/>
          <w:szCs w:val="20"/>
          <w:lang w:val="cs-CZ"/>
        </w:rPr>
        <w:t xml:space="preserve">Zaplacením smluvní pokuty není dotčeno právo oprávněné smluvní </w:t>
      </w:r>
      <w:r w:rsidR="00335BCB" w:rsidRPr="00022635">
        <w:rPr>
          <w:rFonts w:asciiTheme="majorHAnsi" w:hAnsiTheme="majorHAnsi" w:cstheme="majorHAnsi"/>
          <w:sz w:val="20"/>
          <w:szCs w:val="20"/>
          <w:lang w:val="cs-CZ"/>
        </w:rPr>
        <w:t>strany na</w:t>
      </w:r>
      <w:r w:rsidRPr="00022635">
        <w:rPr>
          <w:rFonts w:asciiTheme="majorHAnsi" w:hAnsiTheme="majorHAnsi" w:cstheme="majorHAnsi"/>
          <w:sz w:val="20"/>
          <w:szCs w:val="20"/>
          <w:lang w:val="cs-CZ"/>
        </w:rPr>
        <w:t xml:space="preserve"> náhradu škody </w:t>
      </w:r>
      <w:r w:rsidR="00335BCB" w:rsidRPr="00022635">
        <w:rPr>
          <w:rFonts w:asciiTheme="majorHAnsi" w:hAnsiTheme="majorHAnsi" w:cstheme="majorHAnsi"/>
          <w:sz w:val="20"/>
          <w:szCs w:val="20"/>
          <w:lang w:val="cs-CZ"/>
        </w:rPr>
        <w:t>ani zákonný</w:t>
      </w:r>
      <w:r w:rsidRPr="00022635">
        <w:rPr>
          <w:rFonts w:asciiTheme="majorHAnsi" w:hAnsiTheme="majorHAnsi" w:cstheme="majorHAnsi"/>
          <w:sz w:val="20"/>
          <w:szCs w:val="20"/>
          <w:lang w:val="cs-CZ"/>
        </w:rPr>
        <w:t xml:space="preserve"> úrok z prodlení.</w:t>
      </w:r>
    </w:p>
    <w:p w14:paraId="28CAC911" w14:textId="77777777" w:rsidR="00B227B1" w:rsidRPr="00022635" w:rsidRDefault="00B227B1" w:rsidP="00022635">
      <w:pPr>
        <w:numPr>
          <w:ilvl w:val="0"/>
          <w:numId w:val="2"/>
        </w:numPr>
        <w:jc w:val="center"/>
        <w:rPr>
          <w:rFonts w:asciiTheme="majorHAnsi" w:hAnsiTheme="majorHAnsi" w:cstheme="majorHAnsi"/>
          <w:b/>
          <w:bCs/>
          <w:sz w:val="20"/>
          <w:szCs w:val="20"/>
          <w:lang w:val="cs-CZ"/>
        </w:rPr>
      </w:pPr>
    </w:p>
    <w:p w14:paraId="0690561D" w14:textId="77777777" w:rsidR="00B227B1" w:rsidRPr="00022635" w:rsidRDefault="00B227B1" w:rsidP="00022635">
      <w:pPr>
        <w:jc w:val="center"/>
        <w:rPr>
          <w:rFonts w:asciiTheme="majorHAnsi" w:hAnsiTheme="majorHAnsi" w:cstheme="majorHAnsi"/>
          <w:b/>
          <w:bCs/>
          <w:sz w:val="20"/>
          <w:szCs w:val="20"/>
          <w:lang w:val="cs-CZ"/>
        </w:rPr>
      </w:pPr>
      <w:r w:rsidRPr="00022635">
        <w:rPr>
          <w:rFonts w:asciiTheme="majorHAnsi" w:hAnsiTheme="majorHAnsi" w:cstheme="majorHAnsi"/>
          <w:b/>
          <w:bCs/>
          <w:sz w:val="20"/>
          <w:szCs w:val="20"/>
          <w:lang w:val="cs-CZ"/>
        </w:rPr>
        <w:t>Ukončení smluvního vztahu</w:t>
      </w:r>
    </w:p>
    <w:p w14:paraId="6A444E34" w14:textId="77777777" w:rsidR="00B227B1" w:rsidRPr="00022635" w:rsidRDefault="00B227B1" w:rsidP="00022635">
      <w:pPr>
        <w:jc w:val="center"/>
        <w:rPr>
          <w:rFonts w:asciiTheme="majorHAnsi" w:hAnsiTheme="majorHAnsi" w:cstheme="majorHAnsi"/>
          <w:b/>
          <w:bCs/>
          <w:sz w:val="20"/>
          <w:szCs w:val="20"/>
          <w:lang w:val="cs-CZ"/>
        </w:rPr>
      </w:pPr>
    </w:p>
    <w:p w14:paraId="59791F85" w14:textId="6E1275AA" w:rsidR="00B227B1" w:rsidRPr="00022635" w:rsidRDefault="00B227B1" w:rsidP="00022635">
      <w:pPr>
        <w:numPr>
          <w:ilvl w:val="1"/>
          <w:numId w:val="2"/>
        </w:numPr>
        <w:jc w:val="both"/>
        <w:rPr>
          <w:rFonts w:asciiTheme="majorHAnsi" w:hAnsiTheme="majorHAnsi" w:cstheme="majorHAnsi"/>
          <w:b/>
          <w:bCs/>
          <w:sz w:val="20"/>
          <w:szCs w:val="20"/>
          <w:lang w:val="cs-CZ"/>
        </w:rPr>
      </w:pPr>
      <w:r w:rsidRPr="00022635">
        <w:rPr>
          <w:rFonts w:asciiTheme="majorHAnsi" w:hAnsiTheme="majorHAnsi" w:cstheme="majorHAnsi"/>
          <w:sz w:val="20"/>
          <w:szCs w:val="20"/>
          <w:lang w:val="cs-CZ"/>
        </w:rPr>
        <w:t>Smluvní strany mohou tuto smlouvu ukončit dohodou odstoupením od smlouvy nebo písemnou výpovědí této smlouvy. Výpovědní doba činí dva měsíce a počíná běžet prvního dne měsíce následujícího po doručení výpovědi druhé straně. Podání výpovědi této smlouvy nemá vliv na jednotlivé dílčí smlouvy</w:t>
      </w:r>
      <w:r w:rsidR="00335BCB">
        <w:rPr>
          <w:rFonts w:asciiTheme="majorHAnsi" w:hAnsiTheme="majorHAnsi" w:cstheme="majorHAnsi"/>
          <w:sz w:val="20"/>
          <w:szCs w:val="20"/>
          <w:lang w:val="cs-CZ"/>
        </w:rPr>
        <w:t xml:space="preserve"> (objednávky)</w:t>
      </w:r>
      <w:r w:rsidRPr="00022635">
        <w:rPr>
          <w:rFonts w:asciiTheme="majorHAnsi" w:hAnsiTheme="majorHAnsi" w:cstheme="majorHAnsi"/>
          <w:sz w:val="20"/>
          <w:szCs w:val="20"/>
          <w:lang w:val="cs-CZ"/>
        </w:rPr>
        <w:t xml:space="preserve"> uzavřené před podáním výpovědi této rámcové smlouvy.</w:t>
      </w:r>
    </w:p>
    <w:p w14:paraId="16BB0A1C" w14:textId="77777777" w:rsidR="00B227B1" w:rsidRPr="00022635" w:rsidRDefault="00B227B1" w:rsidP="00022635">
      <w:pPr>
        <w:numPr>
          <w:ilvl w:val="1"/>
          <w:numId w:val="2"/>
        </w:numPr>
        <w:rPr>
          <w:rFonts w:asciiTheme="majorHAnsi" w:hAnsiTheme="majorHAnsi" w:cstheme="majorHAnsi"/>
          <w:b/>
          <w:bCs/>
          <w:sz w:val="20"/>
          <w:szCs w:val="20"/>
          <w:lang w:val="cs-CZ"/>
        </w:rPr>
      </w:pPr>
      <w:r w:rsidRPr="00022635">
        <w:rPr>
          <w:rFonts w:asciiTheme="majorHAnsi" w:hAnsiTheme="majorHAnsi" w:cstheme="majorHAnsi"/>
          <w:sz w:val="20"/>
          <w:szCs w:val="20"/>
          <w:lang w:val="cs-CZ"/>
        </w:rPr>
        <w:t>Dohoda o ukončení této smlouvy musí mít písemnou formu, jinak je neplatná.</w:t>
      </w:r>
    </w:p>
    <w:p w14:paraId="207F9104" w14:textId="6B6A0922" w:rsidR="00B227B1" w:rsidRPr="00022635" w:rsidRDefault="00B227B1" w:rsidP="00022635">
      <w:pPr>
        <w:numPr>
          <w:ilvl w:val="1"/>
          <w:numId w:val="2"/>
        </w:numPr>
        <w:jc w:val="both"/>
        <w:rPr>
          <w:rFonts w:asciiTheme="majorHAnsi" w:hAnsiTheme="majorHAnsi" w:cstheme="majorHAnsi"/>
          <w:b/>
          <w:bCs/>
          <w:sz w:val="20"/>
          <w:szCs w:val="20"/>
          <w:lang w:val="cs-CZ"/>
        </w:rPr>
      </w:pPr>
      <w:r w:rsidRPr="00022635">
        <w:rPr>
          <w:rFonts w:asciiTheme="majorHAnsi" w:hAnsiTheme="majorHAnsi" w:cstheme="majorHAnsi"/>
          <w:sz w:val="20"/>
          <w:szCs w:val="20"/>
          <w:lang w:val="cs-CZ"/>
        </w:rPr>
        <w:t>Objednatel a/nebo zhotovitel mají právo od smlouvy odstoupit v případě, že se druhá strana opakovaně dopustí podstatného porušení jednotlivé dílčí smlouvy</w:t>
      </w:r>
      <w:r w:rsidR="00335BCB">
        <w:rPr>
          <w:rFonts w:asciiTheme="majorHAnsi" w:hAnsiTheme="majorHAnsi" w:cstheme="majorHAnsi"/>
          <w:sz w:val="20"/>
          <w:szCs w:val="20"/>
          <w:lang w:val="cs-CZ"/>
        </w:rPr>
        <w:t xml:space="preserve"> (objednávek)</w:t>
      </w:r>
      <w:r w:rsidRPr="00022635">
        <w:rPr>
          <w:rFonts w:asciiTheme="majorHAnsi" w:hAnsiTheme="majorHAnsi" w:cstheme="majorHAnsi"/>
          <w:sz w:val="20"/>
          <w:szCs w:val="20"/>
          <w:lang w:val="cs-CZ"/>
        </w:rPr>
        <w:t>. Odstoupení musí mít písemnou formu s tím, že je účinné okamžikem jeho doručení druhé smluvní straně. V případě pochybností se má za to, že je odstoupení doručeno třetí den od jeho odeslání</w:t>
      </w:r>
    </w:p>
    <w:p w14:paraId="58EB0CCF" w14:textId="6A494E6E" w:rsidR="00B227B1" w:rsidRPr="00022635" w:rsidRDefault="00B227B1" w:rsidP="00022635">
      <w:pPr>
        <w:numPr>
          <w:ilvl w:val="1"/>
          <w:numId w:val="2"/>
        </w:numPr>
        <w:jc w:val="both"/>
        <w:rPr>
          <w:rFonts w:asciiTheme="majorHAnsi" w:hAnsiTheme="majorHAnsi" w:cstheme="majorHAnsi"/>
          <w:b/>
          <w:bCs/>
          <w:sz w:val="20"/>
          <w:szCs w:val="20"/>
          <w:lang w:val="cs-CZ"/>
        </w:rPr>
      </w:pPr>
      <w:r w:rsidRPr="00022635">
        <w:rPr>
          <w:rFonts w:asciiTheme="majorHAnsi" w:hAnsiTheme="majorHAnsi" w:cstheme="majorHAnsi"/>
          <w:sz w:val="20"/>
          <w:szCs w:val="20"/>
          <w:lang w:val="cs-CZ"/>
        </w:rPr>
        <w:t>Objednatel a/nebo zhotovitel mají právo odstoupit od dílčí smlouvy</w:t>
      </w:r>
      <w:r w:rsidR="00D36F31">
        <w:rPr>
          <w:rFonts w:asciiTheme="majorHAnsi" w:hAnsiTheme="majorHAnsi" w:cstheme="majorHAnsi"/>
          <w:sz w:val="20"/>
          <w:szCs w:val="20"/>
          <w:lang w:val="cs-CZ"/>
        </w:rPr>
        <w:t xml:space="preserve"> (objednávky)</w:t>
      </w:r>
      <w:r w:rsidRPr="00022635">
        <w:rPr>
          <w:rFonts w:asciiTheme="majorHAnsi" w:hAnsiTheme="majorHAnsi" w:cstheme="majorHAnsi"/>
          <w:sz w:val="20"/>
          <w:szCs w:val="20"/>
          <w:lang w:val="cs-CZ"/>
        </w:rPr>
        <w:t xml:space="preserve"> pro její podstatné porušení druhou stranou. Odstoupení od dílčí smlouvy</w:t>
      </w:r>
      <w:r w:rsidR="00D36F31">
        <w:rPr>
          <w:rFonts w:asciiTheme="majorHAnsi" w:hAnsiTheme="majorHAnsi" w:cstheme="majorHAnsi"/>
          <w:sz w:val="20"/>
          <w:szCs w:val="20"/>
          <w:lang w:val="cs-CZ"/>
        </w:rPr>
        <w:t xml:space="preserve"> (objednávky)</w:t>
      </w:r>
      <w:r w:rsidRPr="00022635">
        <w:rPr>
          <w:rFonts w:asciiTheme="majorHAnsi" w:hAnsiTheme="majorHAnsi" w:cstheme="majorHAnsi"/>
          <w:sz w:val="20"/>
          <w:szCs w:val="20"/>
          <w:lang w:val="cs-CZ"/>
        </w:rPr>
        <w:t xml:space="preserve"> musí mít písemnou formu s tím, že je účinné okamžikem jeho doručení druhé smluvní straně. V případě pochybností se má za to, že je odstoupení doručeno třetí den od jeho odeslání.</w:t>
      </w:r>
    </w:p>
    <w:p w14:paraId="4C57508B" w14:textId="45396998" w:rsidR="00B227B1" w:rsidRPr="00022635" w:rsidRDefault="00B227B1" w:rsidP="00022635">
      <w:pPr>
        <w:numPr>
          <w:ilvl w:val="1"/>
          <w:numId w:val="2"/>
        </w:numPr>
        <w:jc w:val="both"/>
        <w:rPr>
          <w:rFonts w:asciiTheme="majorHAnsi" w:hAnsiTheme="majorHAnsi" w:cstheme="majorHAnsi"/>
          <w:b/>
          <w:bCs/>
          <w:sz w:val="20"/>
          <w:szCs w:val="20"/>
          <w:lang w:val="cs-CZ"/>
        </w:rPr>
      </w:pPr>
      <w:r w:rsidRPr="00022635">
        <w:rPr>
          <w:rFonts w:asciiTheme="majorHAnsi" w:hAnsiTheme="majorHAnsi" w:cstheme="majorHAnsi"/>
          <w:sz w:val="20"/>
          <w:szCs w:val="20"/>
          <w:lang w:val="cs-CZ"/>
        </w:rPr>
        <w:t>Za podstatné porušení dílčí smlouvy</w:t>
      </w:r>
      <w:r w:rsidR="00D36F31">
        <w:rPr>
          <w:rFonts w:asciiTheme="majorHAnsi" w:hAnsiTheme="majorHAnsi" w:cstheme="majorHAnsi"/>
          <w:sz w:val="20"/>
          <w:szCs w:val="20"/>
          <w:lang w:val="cs-CZ"/>
        </w:rPr>
        <w:t xml:space="preserve"> (objednávky)</w:t>
      </w:r>
      <w:r w:rsidRPr="00022635">
        <w:rPr>
          <w:rFonts w:asciiTheme="majorHAnsi" w:hAnsiTheme="majorHAnsi" w:cstheme="majorHAnsi"/>
          <w:sz w:val="20"/>
          <w:szCs w:val="20"/>
          <w:lang w:val="cs-CZ"/>
        </w:rPr>
        <w:t xml:space="preserve"> pokládají smluvní strany zejména porušení těchto smluvních závazků:</w:t>
      </w:r>
    </w:p>
    <w:p w14:paraId="4CB9BB30" w14:textId="77777777" w:rsidR="00B227B1" w:rsidRPr="00022635" w:rsidRDefault="00B227B1" w:rsidP="00022635">
      <w:pPr>
        <w:numPr>
          <w:ilvl w:val="0"/>
          <w:numId w:val="7"/>
        </w:numPr>
        <w:jc w:val="both"/>
        <w:rPr>
          <w:rFonts w:asciiTheme="majorHAnsi" w:hAnsiTheme="majorHAnsi" w:cstheme="majorHAnsi"/>
          <w:sz w:val="20"/>
          <w:szCs w:val="20"/>
          <w:lang w:val="cs-CZ"/>
        </w:rPr>
      </w:pPr>
      <w:r w:rsidRPr="00022635">
        <w:rPr>
          <w:rFonts w:asciiTheme="majorHAnsi" w:hAnsiTheme="majorHAnsi" w:cstheme="majorHAnsi"/>
          <w:sz w:val="20"/>
          <w:szCs w:val="20"/>
          <w:lang w:val="cs-CZ"/>
        </w:rPr>
        <w:t xml:space="preserve">prodlení objednatele s protokolárním předáním podkladů, které jsou nezbytné </w:t>
      </w:r>
      <w:r w:rsidRPr="00022635">
        <w:rPr>
          <w:rFonts w:asciiTheme="majorHAnsi" w:hAnsiTheme="majorHAnsi" w:cstheme="majorHAnsi"/>
          <w:sz w:val="20"/>
          <w:szCs w:val="20"/>
          <w:lang w:val="cs-CZ"/>
        </w:rPr>
        <w:br/>
        <w:t>pro řádné provádění díla,</w:t>
      </w:r>
    </w:p>
    <w:p w14:paraId="0C4F0059" w14:textId="7ADC4B64" w:rsidR="00B227B1" w:rsidRPr="00022635" w:rsidRDefault="00B227B1" w:rsidP="00022635">
      <w:pPr>
        <w:numPr>
          <w:ilvl w:val="0"/>
          <w:numId w:val="7"/>
        </w:numPr>
        <w:jc w:val="both"/>
        <w:rPr>
          <w:rFonts w:asciiTheme="majorHAnsi" w:hAnsiTheme="majorHAnsi" w:cstheme="majorHAnsi"/>
          <w:sz w:val="20"/>
          <w:szCs w:val="20"/>
          <w:lang w:val="cs-CZ"/>
        </w:rPr>
      </w:pPr>
      <w:r w:rsidRPr="00022635">
        <w:rPr>
          <w:rFonts w:asciiTheme="majorHAnsi" w:hAnsiTheme="majorHAnsi" w:cstheme="majorHAnsi"/>
          <w:sz w:val="20"/>
          <w:szCs w:val="20"/>
          <w:lang w:val="cs-CZ"/>
        </w:rPr>
        <w:t>prodlení zhotovitele s provedením díla.</w:t>
      </w:r>
    </w:p>
    <w:p w14:paraId="4DCD1CFD" w14:textId="10476AED" w:rsidR="00B227B1" w:rsidRPr="00022635" w:rsidRDefault="00B227B1" w:rsidP="00022635">
      <w:pPr>
        <w:numPr>
          <w:ilvl w:val="1"/>
          <w:numId w:val="2"/>
        </w:numPr>
        <w:jc w:val="both"/>
        <w:rPr>
          <w:rFonts w:asciiTheme="majorHAnsi" w:hAnsiTheme="majorHAnsi" w:cstheme="majorHAnsi"/>
          <w:b/>
          <w:bCs/>
          <w:sz w:val="20"/>
          <w:szCs w:val="20"/>
          <w:lang w:val="cs-CZ"/>
        </w:rPr>
      </w:pPr>
      <w:r w:rsidRPr="00022635">
        <w:rPr>
          <w:rFonts w:asciiTheme="majorHAnsi" w:hAnsiTheme="majorHAnsi" w:cstheme="majorHAnsi"/>
          <w:sz w:val="20"/>
          <w:szCs w:val="20"/>
          <w:lang w:val="cs-CZ"/>
        </w:rPr>
        <w:t>Odstoupení od dílčí smlouvy</w:t>
      </w:r>
      <w:r w:rsidR="00D36F31">
        <w:rPr>
          <w:rFonts w:asciiTheme="majorHAnsi" w:hAnsiTheme="majorHAnsi" w:cstheme="majorHAnsi"/>
          <w:sz w:val="20"/>
          <w:szCs w:val="20"/>
          <w:lang w:val="cs-CZ"/>
        </w:rPr>
        <w:t xml:space="preserve"> (objednávky)</w:t>
      </w:r>
      <w:r w:rsidRPr="00022635">
        <w:rPr>
          <w:rFonts w:asciiTheme="majorHAnsi" w:hAnsiTheme="majorHAnsi" w:cstheme="majorHAnsi"/>
          <w:sz w:val="20"/>
          <w:szCs w:val="20"/>
          <w:lang w:val="cs-CZ"/>
        </w:rPr>
        <w:t xml:space="preserve"> ani odstoupení od této smlouvy nemá vliv na zaplacení smluvní pokuty sjednané v dílčí či v této smlouvě.</w:t>
      </w:r>
    </w:p>
    <w:p w14:paraId="50DDFAC3" w14:textId="5EEEAE3C" w:rsidR="00B227B1" w:rsidRPr="00022635" w:rsidRDefault="00B227B1" w:rsidP="00022635">
      <w:pPr>
        <w:numPr>
          <w:ilvl w:val="1"/>
          <w:numId w:val="2"/>
        </w:numPr>
        <w:jc w:val="both"/>
        <w:rPr>
          <w:rFonts w:asciiTheme="majorHAnsi" w:hAnsiTheme="majorHAnsi" w:cstheme="majorHAnsi"/>
          <w:b/>
          <w:bCs/>
          <w:sz w:val="20"/>
          <w:szCs w:val="20"/>
          <w:lang w:val="cs-CZ"/>
        </w:rPr>
      </w:pPr>
      <w:r w:rsidRPr="00022635">
        <w:rPr>
          <w:rFonts w:asciiTheme="majorHAnsi" w:hAnsiTheme="majorHAnsi" w:cstheme="majorHAnsi"/>
          <w:sz w:val="20"/>
          <w:szCs w:val="20"/>
          <w:lang w:val="cs-CZ"/>
        </w:rPr>
        <w:t>V případě odstoupení od dílčí smlouvy</w:t>
      </w:r>
      <w:r w:rsidR="00D36F31">
        <w:rPr>
          <w:rFonts w:asciiTheme="majorHAnsi" w:hAnsiTheme="majorHAnsi" w:cstheme="majorHAnsi"/>
          <w:sz w:val="20"/>
          <w:szCs w:val="20"/>
          <w:lang w:val="cs-CZ"/>
        </w:rPr>
        <w:t xml:space="preserve"> (objednávky)</w:t>
      </w:r>
      <w:r w:rsidRPr="00022635">
        <w:rPr>
          <w:rFonts w:asciiTheme="majorHAnsi" w:hAnsiTheme="majorHAnsi" w:cstheme="majorHAnsi"/>
          <w:sz w:val="20"/>
          <w:szCs w:val="20"/>
          <w:lang w:val="cs-CZ"/>
        </w:rPr>
        <w:t xml:space="preserve"> provedou smluvní strany vyúčtování dosud provedených prací na díle</w:t>
      </w:r>
      <w:r w:rsidRPr="00022635">
        <w:rPr>
          <w:rFonts w:asciiTheme="majorHAnsi" w:hAnsiTheme="majorHAnsi" w:cstheme="majorHAnsi"/>
          <w:b/>
          <w:bCs/>
          <w:sz w:val="20"/>
          <w:szCs w:val="20"/>
          <w:lang w:val="cs-CZ"/>
        </w:rPr>
        <w:t>.</w:t>
      </w:r>
    </w:p>
    <w:p w14:paraId="64545114" w14:textId="62D1C5E0" w:rsidR="00335BCB" w:rsidRPr="00335BCB" w:rsidRDefault="00B227B1" w:rsidP="00335BCB">
      <w:pPr>
        <w:numPr>
          <w:ilvl w:val="1"/>
          <w:numId w:val="2"/>
        </w:numPr>
        <w:jc w:val="both"/>
        <w:rPr>
          <w:rFonts w:asciiTheme="majorHAnsi" w:hAnsiTheme="majorHAnsi" w:cstheme="majorHAnsi"/>
          <w:b/>
          <w:bCs/>
          <w:sz w:val="20"/>
          <w:szCs w:val="20"/>
          <w:lang w:val="cs-CZ"/>
        </w:rPr>
      </w:pPr>
      <w:r w:rsidRPr="00022635">
        <w:rPr>
          <w:rFonts w:asciiTheme="majorHAnsi" w:hAnsiTheme="majorHAnsi" w:cstheme="majorHAnsi"/>
          <w:sz w:val="20"/>
          <w:szCs w:val="20"/>
          <w:lang w:val="cs-CZ"/>
        </w:rPr>
        <w:t>Objednatel je oprávněn kdykoliv vypovědět jednotlivou dílčí smlouvu</w:t>
      </w:r>
      <w:r w:rsidR="00D36F31">
        <w:rPr>
          <w:rFonts w:asciiTheme="majorHAnsi" w:hAnsiTheme="majorHAnsi" w:cstheme="majorHAnsi"/>
          <w:sz w:val="20"/>
          <w:szCs w:val="20"/>
          <w:lang w:val="cs-CZ"/>
        </w:rPr>
        <w:t xml:space="preserve"> (</w:t>
      </w:r>
      <w:r w:rsidR="00DD2F96">
        <w:rPr>
          <w:rFonts w:asciiTheme="majorHAnsi" w:hAnsiTheme="majorHAnsi" w:cstheme="majorHAnsi"/>
          <w:sz w:val="20"/>
          <w:szCs w:val="20"/>
          <w:lang w:val="cs-CZ"/>
        </w:rPr>
        <w:t>objednávku</w:t>
      </w:r>
      <w:r w:rsidR="00D36F31">
        <w:rPr>
          <w:rFonts w:asciiTheme="majorHAnsi" w:hAnsiTheme="majorHAnsi" w:cstheme="majorHAnsi"/>
          <w:sz w:val="20"/>
          <w:szCs w:val="20"/>
          <w:lang w:val="cs-CZ"/>
        </w:rPr>
        <w:t>)</w:t>
      </w:r>
      <w:r w:rsidRPr="00022635">
        <w:rPr>
          <w:rFonts w:asciiTheme="majorHAnsi" w:hAnsiTheme="majorHAnsi" w:cstheme="majorHAnsi"/>
          <w:sz w:val="20"/>
          <w:szCs w:val="20"/>
          <w:lang w:val="cs-CZ"/>
        </w:rPr>
        <w:t>, a to ve výpovědí lhůtě v trvání sedmi dní, počínající běžet ode dne doručení výpovědi zhotoviteli</w:t>
      </w:r>
      <w:r w:rsidRPr="00022635">
        <w:rPr>
          <w:rFonts w:asciiTheme="majorHAnsi" w:hAnsiTheme="majorHAnsi" w:cstheme="majorHAnsi"/>
          <w:b/>
          <w:bCs/>
          <w:sz w:val="20"/>
          <w:szCs w:val="20"/>
          <w:lang w:val="cs-CZ"/>
        </w:rPr>
        <w:t xml:space="preserve">. </w:t>
      </w:r>
      <w:r w:rsidRPr="00022635">
        <w:rPr>
          <w:rFonts w:asciiTheme="majorHAnsi" w:hAnsiTheme="majorHAnsi" w:cstheme="majorHAnsi"/>
          <w:bCs/>
          <w:sz w:val="20"/>
          <w:szCs w:val="20"/>
          <w:lang w:val="cs-CZ"/>
        </w:rPr>
        <w:t xml:space="preserve">V takovém případě má zhotovitel nárok na zaplacení dosud provedené části díla ve výši </w:t>
      </w:r>
      <w:r w:rsidR="00335BCB" w:rsidRPr="00022635">
        <w:rPr>
          <w:rFonts w:asciiTheme="majorHAnsi" w:hAnsiTheme="majorHAnsi" w:cstheme="majorHAnsi"/>
          <w:bCs/>
          <w:sz w:val="20"/>
          <w:szCs w:val="20"/>
          <w:lang w:val="cs-CZ"/>
        </w:rPr>
        <w:t>1.</w:t>
      </w:r>
      <w:r w:rsidR="00335BCB">
        <w:rPr>
          <w:rFonts w:asciiTheme="majorHAnsi" w:hAnsiTheme="majorHAnsi" w:cstheme="majorHAnsi"/>
          <w:bCs/>
          <w:sz w:val="20"/>
          <w:szCs w:val="20"/>
          <w:lang w:val="cs-CZ"/>
        </w:rPr>
        <w:t>8</w:t>
      </w:r>
      <w:r w:rsidR="00335BCB" w:rsidRPr="00022635">
        <w:rPr>
          <w:rFonts w:asciiTheme="majorHAnsi" w:hAnsiTheme="majorHAnsi" w:cstheme="majorHAnsi"/>
          <w:bCs/>
          <w:sz w:val="20"/>
          <w:szCs w:val="20"/>
          <w:lang w:val="cs-CZ"/>
        </w:rPr>
        <w:t>00, -</w:t>
      </w:r>
      <w:r w:rsidRPr="00022635">
        <w:rPr>
          <w:rFonts w:asciiTheme="majorHAnsi" w:hAnsiTheme="majorHAnsi" w:cstheme="majorHAnsi"/>
          <w:bCs/>
          <w:sz w:val="20"/>
          <w:szCs w:val="20"/>
          <w:lang w:val="cs-CZ"/>
        </w:rPr>
        <w:t xml:space="preserve"> Kč + DPH za každou jednu započatou hodinu dosud provedených prací.</w:t>
      </w:r>
      <w:r w:rsidR="00335BCB">
        <w:rPr>
          <w:rFonts w:asciiTheme="majorHAnsi" w:hAnsiTheme="majorHAnsi" w:cstheme="majorHAnsi"/>
          <w:bCs/>
          <w:sz w:val="20"/>
          <w:szCs w:val="20"/>
          <w:lang w:val="cs-CZ"/>
        </w:rPr>
        <w:t xml:space="preserve"> V případě provedení prací, které nejsou předmětem této smlouvy v souladu s čl. III.6 této smlouvy náleží zhotoviteli odměna ve výši 1.800, - Kč + DPH za každou jednu započatou hodinu provedených prací. </w:t>
      </w:r>
    </w:p>
    <w:p w14:paraId="20C5588E" w14:textId="77777777" w:rsidR="00B227B1" w:rsidRPr="00022635" w:rsidRDefault="00B227B1" w:rsidP="00022635">
      <w:pPr>
        <w:jc w:val="both"/>
        <w:rPr>
          <w:rFonts w:asciiTheme="majorHAnsi" w:hAnsiTheme="majorHAnsi" w:cstheme="majorHAnsi"/>
          <w:sz w:val="20"/>
          <w:szCs w:val="20"/>
          <w:lang w:val="cs-CZ"/>
        </w:rPr>
      </w:pPr>
    </w:p>
    <w:p w14:paraId="4DE2F828" w14:textId="7D9C9D64" w:rsidR="00B227B1" w:rsidRPr="00022635" w:rsidRDefault="00B227B1" w:rsidP="00022635">
      <w:pPr>
        <w:autoSpaceDE w:val="0"/>
        <w:jc w:val="center"/>
        <w:rPr>
          <w:rFonts w:asciiTheme="majorHAnsi" w:hAnsiTheme="majorHAnsi" w:cstheme="majorHAnsi"/>
          <w:b/>
          <w:sz w:val="20"/>
          <w:szCs w:val="20"/>
          <w:lang w:val="cs-CZ"/>
        </w:rPr>
      </w:pPr>
      <w:r w:rsidRPr="00022635">
        <w:rPr>
          <w:rFonts w:asciiTheme="majorHAnsi" w:hAnsiTheme="majorHAnsi" w:cstheme="majorHAnsi"/>
          <w:b/>
          <w:sz w:val="20"/>
          <w:szCs w:val="20"/>
          <w:lang w:val="cs-CZ"/>
        </w:rPr>
        <w:t>XII.</w:t>
      </w:r>
    </w:p>
    <w:p w14:paraId="1756F5B1" w14:textId="77777777" w:rsidR="00B227B1" w:rsidRPr="00022635" w:rsidRDefault="00B227B1" w:rsidP="00022635">
      <w:pPr>
        <w:autoSpaceDE w:val="0"/>
        <w:jc w:val="center"/>
        <w:rPr>
          <w:rFonts w:asciiTheme="majorHAnsi" w:hAnsiTheme="majorHAnsi" w:cstheme="majorHAnsi"/>
          <w:b/>
          <w:sz w:val="20"/>
          <w:szCs w:val="20"/>
          <w:lang w:val="cs-CZ"/>
        </w:rPr>
      </w:pPr>
      <w:r w:rsidRPr="00022635">
        <w:rPr>
          <w:rFonts w:asciiTheme="majorHAnsi" w:hAnsiTheme="majorHAnsi" w:cstheme="majorHAnsi"/>
          <w:b/>
          <w:sz w:val="20"/>
          <w:szCs w:val="20"/>
          <w:lang w:val="cs-CZ"/>
        </w:rPr>
        <w:t>Ostatní ujednání</w:t>
      </w:r>
    </w:p>
    <w:p w14:paraId="7E1C54FF" w14:textId="77777777" w:rsidR="00B227B1" w:rsidRPr="00022635" w:rsidRDefault="00B227B1" w:rsidP="00022635">
      <w:pPr>
        <w:autoSpaceDE w:val="0"/>
        <w:jc w:val="both"/>
        <w:rPr>
          <w:rFonts w:asciiTheme="majorHAnsi" w:hAnsiTheme="majorHAnsi" w:cstheme="majorHAnsi"/>
          <w:sz w:val="20"/>
          <w:szCs w:val="20"/>
          <w:lang w:val="cs-CZ"/>
        </w:rPr>
      </w:pPr>
    </w:p>
    <w:p w14:paraId="1FF5C8B4" w14:textId="0487FB4D" w:rsidR="00B227B1" w:rsidRPr="00022635" w:rsidRDefault="00335BCB" w:rsidP="00022635">
      <w:pPr>
        <w:numPr>
          <w:ilvl w:val="1"/>
          <w:numId w:val="8"/>
        </w:numPr>
        <w:tabs>
          <w:tab w:val="left" w:pos="1200"/>
        </w:tabs>
        <w:jc w:val="both"/>
        <w:rPr>
          <w:rFonts w:asciiTheme="majorHAnsi" w:hAnsiTheme="majorHAnsi" w:cstheme="majorHAnsi"/>
          <w:b/>
          <w:bCs/>
          <w:sz w:val="20"/>
          <w:szCs w:val="20"/>
          <w:lang w:val="cs-CZ"/>
        </w:rPr>
      </w:pPr>
      <w:r w:rsidRPr="00022635">
        <w:rPr>
          <w:rFonts w:asciiTheme="majorHAnsi" w:hAnsiTheme="majorHAnsi" w:cstheme="majorHAnsi"/>
          <w:sz w:val="20"/>
          <w:szCs w:val="20"/>
          <w:lang w:val="cs-CZ"/>
        </w:rPr>
        <w:t>Práva a</w:t>
      </w:r>
      <w:r w:rsidR="00B227B1" w:rsidRPr="00022635">
        <w:rPr>
          <w:rFonts w:asciiTheme="majorHAnsi" w:hAnsiTheme="majorHAnsi" w:cstheme="majorHAnsi"/>
          <w:sz w:val="20"/>
          <w:szCs w:val="20"/>
          <w:lang w:val="cs-CZ"/>
        </w:rPr>
        <w:t xml:space="preserve"> povinnosti smluvních stran touto smlouvou neupravená se řídí příslušnými ustanovení občanského zákoníku.</w:t>
      </w:r>
    </w:p>
    <w:p w14:paraId="332163DA" w14:textId="497963B6" w:rsidR="00B227B1" w:rsidRPr="00022635" w:rsidRDefault="00B227B1" w:rsidP="00022635">
      <w:pPr>
        <w:numPr>
          <w:ilvl w:val="1"/>
          <w:numId w:val="8"/>
        </w:numPr>
        <w:tabs>
          <w:tab w:val="clear" w:pos="624"/>
          <w:tab w:val="left" w:pos="600"/>
          <w:tab w:val="left" w:pos="1200"/>
        </w:tabs>
        <w:jc w:val="both"/>
        <w:rPr>
          <w:rFonts w:asciiTheme="majorHAnsi" w:hAnsiTheme="majorHAnsi" w:cstheme="majorHAnsi"/>
          <w:b/>
          <w:bCs/>
          <w:sz w:val="20"/>
          <w:szCs w:val="20"/>
          <w:lang w:val="cs-CZ"/>
        </w:rPr>
      </w:pPr>
      <w:r w:rsidRPr="00022635">
        <w:rPr>
          <w:rFonts w:asciiTheme="majorHAnsi" w:hAnsiTheme="majorHAnsi" w:cstheme="majorHAnsi"/>
          <w:sz w:val="20"/>
          <w:szCs w:val="20"/>
          <w:lang w:val="cs-CZ"/>
        </w:rPr>
        <w:t>Písemnosti zasílané podle této smlouvy jsou strany povinny adresovat na adresu druhé smluvní strany uvedenou v čl. I. této smlouvy, není-li písemně sdělena jiná adresa. Smluvní strany jsou povinny nejpozději následující den po změně adresy pro doručování písemně oznámit tuto skutečnost druhé smluvní straně.</w:t>
      </w:r>
    </w:p>
    <w:p w14:paraId="23008075" w14:textId="625B6B09" w:rsidR="00B227B1" w:rsidRPr="00022635" w:rsidRDefault="00B227B1" w:rsidP="00022635">
      <w:pPr>
        <w:numPr>
          <w:ilvl w:val="1"/>
          <w:numId w:val="8"/>
        </w:numPr>
        <w:jc w:val="both"/>
        <w:rPr>
          <w:rFonts w:asciiTheme="majorHAnsi" w:hAnsiTheme="majorHAnsi" w:cstheme="majorHAnsi"/>
          <w:b/>
          <w:bCs/>
          <w:sz w:val="20"/>
          <w:szCs w:val="20"/>
          <w:lang w:val="cs-CZ"/>
        </w:rPr>
      </w:pPr>
      <w:r w:rsidRPr="00022635">
        <w:rPr>
          <w:rFonts w:asciiTheme="majorHAnsi" w:hAnsiTheme="majorHAnsi" w:cstheme="majorHAnsi"/>
          <w:sz w:val="20"/>
          <w:szCs w:val="20"/>
          <w:lang w:val="cs-CZ"/>
        </w:rPr>
        <w:lastRenderedPageBreak/>
        <w:t xml:space="preserve">V případě nenalezení adresáta v místě pro doručování písemností uvedeném v této smlouvě nebo v případě odmítnutí převzetí písemnosti či nevyzvednutí písemnosti v úložní době, se má písemnost za doručenou třetím dnem po jejím odeslání. </w:t>
      </w:r>
    </w:p>
    <w:p w14:paraId="654CCF4F" w14:textId="56189313" w:rsidR="00B227B1" w:rsidRPr="00022635" w:rsidRDefault="00B227B1" w:rsidP="00022635">
      <w:pPr>
        <w:numPr>
          <w:ilvl w:val="1"/>
          <w:numId w:val="8"/>
        </w:numPr>
        <w:jc w:val="both"/>
        <w:rPr>
          <w:rFonts w:asciiTheme="majorHAnsi" w:hAnsiTheme="majorHAnsi" w:cstheme="majorHAnsi"/>
          <w:b/>
          <w:bCs/>
          <w:sz w:val="20"/>
          <w:szCs w:val="20"/>
          <w:lang w:val="cs-CZ"/>
        </w:rPr>
      </w:pPr>
      <w:r w:rsidRPr="00022635">
        <w:rPr>
          <w:rFonts w:asciiTheme="majorHAnsi" w:hAnsiTheme="majorHAnsi" w:cstheme="majorHAnsi"/>
          <w:sz w:val="20"/>
          <w:szCs w:val="20"/>
          <w:lang w:val="cs-CZ"/>
        </w:rPr>
        <w:t xml:space="preserve">Veškeré právní vztahy vznikající mezi stranami se řídí českým právem. Všechny spory vzniklé z této smlouvy </w:t>
      </w:r>
      <w:r w:rsidR="00335BCB" w:rsidRPr="00022635">
        <w:rPr>
          <w:rFonts w:asciiTheme="majorHAnsi" w:hAnsiTheme="majorHAnsi" w:cstheme="majorHAnsi"/>
          <w:sz w:val="20"/>
          <w:szCs w:val="20"/>
          <w:lang w:val="cs-CZ"/>
        </w:rPr>
        <w:t>anebo</w:t>
      </w:r>
      <w:r w:rsidRPr="00022635">
        <w:rPr>
          <w:rFonts w:asciiTheme="majorHAnsi" w:hAnsiTheme="majorHAnsi" w:cstheme="majorHAnsi"/>
          <w:sz w:val="20"/>
          <w:szCs w:val="20"/>
          <w:lang w:val="cs-CZ"/>
        </w:rPr>
        <w:t xml:space="preserve"> v souvislosti s ní budou řešeny podle českého práva. Sjednává se pravomoc a příslušnost českých soudů pro řešení sporů. Řízení bude vedeno podle českých hmotněprávních a procesněprávních předpisů a bude se jednat v českém jazyce. Místně příslušným soudem je soud, v jehož obvodu má sídlo </w:t>
      </w:r>
      <w:r w:rsidR="00B57C0A" w:rsidRPr="00022635">
        <w:rPr>
          <w:rFonts w:asciiTheme="majorHAnsi" w:hAnsiTheme="majorHAnsi" w:cstheme="majorHAnsi"/>
          <w:sz w:val="20"/>
          <w:szCs w:val="20"/>
          <w:lang w:val="cs-CZ"/>
        </w:rPr>
        <w:t>objednatel</w:t>
      </w:r>
      <w:r w:rsidRPr="00022635">
        <w:rPr>
          <w:rFonts w:asciiTheme="majorHAnsi" w:hAnsiTheme="majorHAnsi" w:cstheme="majorHAnsi"/>
          <w:sz w:val="20"/>
          <w:szCs w:val="20"/>
          <w:lang w:val="cs-CZ"/>
        </w:rPr>
        <w:t>.</w:t>
      </w:r>
    </w:p>
    <w:p w14:paraId="7B789EC5" w14:textId="300C1CA7" w:rsidR="00335BCB" w:rsidRPr="00335BCB" w:rsidRDefault="00B227B1" w:rsidP="00335BCB">
      <w:pPr>
        <w:numPr>
          <w:ilvl w:val="1"/>
          <w:numId w:val="8"/>
        </w:numPr>
        <w:jc w:val="both"/>
        <w:rPr>
          <w:rFonts w:asciiTheme="majorHAnsi" w:hAnsiTheme="majorHAnsi" w:cstheme="majorHAnsi"/>
          <w:b/>
          <w:bCs/>
          <w:sz w:val="20"/>
          <w:szCs w:val="20"/>
          <w:lang w:val="cs-CZ"/>
        </w:rPr>
      </w:pPr>
      <w:r w:rsidRPr="00022635">
        <w:rPr>
          <w:rFonts w:asciiTheme="majorHAnsi" w:hAnsiTheme="majorHAnsi" w:cstheme="majorHAnsi"/>
          <w:sz w:val="20"/>
          <w:szCs w:val="20"/>
          <w:lang w:val="cs-CZ"/>
        </w:rPr>
        <w:t xml:space="preserve">V případě, že se některé </w:t>
      </w:r>
      <w:r w:rsidR="00335BCB" w:rsidRPr="00022635">
        <w:rPr>
          <w:rFonts w:asciiTheme="majorHAnsi" w:hAnsiTheme="majorHAnsi" w:cstheme="majorHAnsi"/>
          <w:sz w:val="20"/>
          <w:szCs w:val="20"/>
          <w:lang w:val="cs-CZ"/>
        </w:rPr>
        <w:t>ustanovení této</w:t>
      </w:r>
      <w:r w:rsidR="00D96BF0" w:rsidRPr="00022635">
        <w:rPr>
          <w:rFonts w:asciiTheme="majorHAnsi" w:hAnsiTheme="majorHAnsi" w:cstheme="majorHAnsi"/>
          <w:sz w:val="20"/>
          <w:szCs w:val="20"/>
          <w:lang w:val="cs-CZ"/>
        </w:rPr>
        <w:t xml:space="preserve"> smlouvy se </w:t>
      </w:r>
      <w:r w:rsidRPr="00022635">
        <w:rPr>
          <w:rFonts w:asciiTheme="majorHAnsi" w:hAnsiTheme="majorHAnsi" w:cstheme="majorHAnsi"/>
          <w:sz w:val="20"/>
          <w:szCs w:val="20"/>
          <w:lang w:val="cs-CZ"/>
        </w:rPr>
        <w:t xml:space="preserve">ukáže neplatným, právně nevymahatelným nebo některé ustanovení chybí, zůstávají ostatní </w:t>
      </w:r>
      <w:r w:rsidR="00335BCB" w:rsidRPr="00022635">
        <w:rPr>
          <w:rFonts w:asciiTheme="majorHAnsi" w:hAnsiTheme="majorHAnsi" w:cstheme="majorHAnsi"/>
          <w:sz w:val="20"/>
          <w:szCs w:val="20"/>
          <w:lang w:val="cs-CZ"/>
        </w:rPr>
        <w:t>ustanovení touto</w:t>
      </w:r>
      <w:r w:rsidRPr="00022635">
        <w:rPr>
          <w:rFonts w:asciiTheme="majorHAnsi" w:hAnsiTheme="majorHAnsi" w:cstheme="majorHAnsi"/>
          <w:sz w:val="20"/>
          <w:szCs w:val="20"/>
          <w:lang w:val="cs-CZ"/>
        </w:rPr>
        <w:t xml:space="preserve"> skutečností nedotčena.   </w:t>
      </w:r>
    </w:p>
    <w:p w14:paraId="50182BBD" w14:textId="73872DCE" w:rsidR="00B227B1" w:rsidRPr="00801E23" w:rsidRDefault="00335BCB" w:rsidP="00022635">
      <w:pPr>
        <w:numPr>
          <w:ilvl w:val="1"/>
          <w:numId w:val="8"/>
        </w:numPr>
        <w:jc w:val="both"/>
        <w:rPr>
          <w:rFonts w:asciiTheme="majorHAnsi" w:hAnsiTheme="majorHAnsi" w:cstheme="majorHAnsi"/>
          <w:b/>
          <w:bCs/>
          <w:sz w:val="20"/>
          <w:szCs w:val="20"/>
          <w:lang w:val="cs-CZ"/>
        </w:rPr>
      </w:pPr>
      <w:r w:rsidRPr="00335BCB">
        <w:rPr>
          <w:rFonts w:asciiTheme="majorHAnsi" w:hAnsiTheme="majorHAnsi" w:cstheme="majorHAnsi"/>
          <w:sz w:val="20"/>
          <w:szCs w:val="20"/>
          <w:lang w:val="cs-CZ"/>
        </w:rPr>
        <w:t>Zhotovitel odpovídá za zákonný́ průběh zadávacího řízení, nese náklady na zabezpečení</w:t>
      </w:r>
      <w:r w:rsidR="00DE53AD">
        <w:rPr>
          <w:rFonts w:asciiTheme="majorHAnsi" w:hAnsiTheme="majorHAnsi" w:cstheme="majorHAnsi"/>
          <w:b/>
          <w:bCs/>
          <w:sz w:val="20"/>
          <w:szCs w:val="20"/>
          <w:lang w:val="cs-CZ"/>
        </w:rPr>
        <w:t xml:space="preserve"> </w:t>
      </w:r>
      <w:r w:rsidR="00DE53AD" w:rsidRPr="00DE53AD">
        <w:rPr>
          <w:rFonts w:asciiTheme="majorHAnsi" w:hAnsiTheme="majorHAnsi" w:cstheme="majorHAnsi"/>
          <w:sz w:val="20"/>
          <w:szCs w:val="20"/>
          <w:lang w:val="cs-CZ"/>
        </w:rPr>
        <w:t>nápravných</w:t>
      </w:r>
      <w:r w:rsidRPr="00DE53AD">
        <w:rPr>
          <w:rFonts w:asciiTheme="majorHAnsi" w:hAnsiTheme="majorHAnsi" w:cstheme="majorHAnsi"/>
          <w:sz w:val="20"/>
          <w:szCs w:val="20"/>
          <w:lang w:val="cs-CZ"/>
        </w:rPr>
        <w:t xml:space="preserve"> opatření a je povinen uhradit objednateli prostřednictvím svého pojistitele vzniklou</w:t>
      </w:r>
      <w:r w:rsidR="00DE53AD">
        <w:rPr>
          <w:rFonts w:asciiTheme="majorHAnsi" w:hAnsiTheme="majorHAnsi" w:cstheme="majorHAnsi"/>
          <w:b/>
          <w:bCs/>
          <w:sz w:val="20"/>
          <w:szCs w:val="20"/>
          <w:lang w:val="cs-CZ"/>
        </w:rPr>
        <w:t xml:space="preserve"> </w:t>
      </w:r>
      <w:r w:rsidRPr="00DE53AD">
        <w:rPr>
          <w:rFonts w:asciiTheme="majorHAnsi" w:hAnsiTheme="majorHAnsi" w:cstheme="majorHAnsi"/>
          <w:sz w:val="20"/>
          <w:szCs w:val="20"/>
          <w:lang w:val="cs-CZ"/>
        </w:rPr>
        <w:t>finanční škodu. Za tímto účelem je zhotovitel pojištěn pojistnou smlouvu s Českou pojišťovnou,</w:t>
      </w:r>
      <w:r w:rsidR="00DE53AD">
        <w:rPr>
          <w:rFonts w:asciiTheme="majorHAnsi" w:hAnsiTheme="majorHAnsi" w:cstheme="majorHAnsi"/>
          <w:b/>
          <w:bCs/>
          <w:sz w:val="20"/>
          <w:szCs w:val="20"/>
          <w:lang w:val="cs-CZ"/>
        </w:rPr>
        <w:t xml:space="preserve"> </w:t>
      </w:r>
      <w:r w:rsidRPr="00DE53AD">
        <w:rPr>
          <w:rFonts w:asciiTheme="majorHAnsi" w:hAnsiTheme="majorHAnsi" w:cstheme="majorHAnsi"/>
          <w:sz w:val="20"/>
          <w:szCs w:val="20"/>
          <w:lang w:val="cs-CZ"/>
        </w:rPr>
        <w:t>a.s., č. 40785191-10 ze dne 20.12.2011.</w:t>
      </w:r>
      <w:r w:rsidR="00B227B1" w:rsidRPr="00DE53AD">
        <w:rPr>
          <w:rFonts w:asciiTheme="majorHAnsi" w:hAnsiTheme="majorHAnsi" w:cstheme="majorHAnsi"/>
          <w:sz w:val="20"/>
          <w:szCs w:val="20"/>
          <w:lang w:val="cs-CZ"/>
        </w:rPr>
        <w:t xml:space="preserve"> </w:t>
      </w:r>
    </w:p>
    <w:p w14:paraId="42E995DC" w14:textId="77777777" w:rsidR="00AB5656" w:rsidRDefault="00AB5656" w:rsidP="00022635">
      <w:pPr>
        <w:jc w:val="center"/>
        <w:rPr>
          <w:rFonts w:asciiTheme="majorHAnsi" w:hAnsiTheme="majorHAnsi" w:cstheme="majorHAnsi"/>
          <w:b/>
          <w:bCs/>
          <w:sz w:val="20"/>
          <w:szCs w:val="20"/>
          <w:lang w:val="cs-CZ"/>
        </w:rPr>
      </w:pPr>
    </w:p>
    <w:p w14:paraId="4A52D3D1" w14:textId="06531BA6" w:rsidR="00B227B1" w:rsidRPr="00022635" w:rsidRDefault="00B227B1" w:rsidP="00022635">
      <w:pPr>
        <w:jc w:val="center"/>
        <w:rPr>
          <w:rFonts w:asciiTheme="majorHAnsi" w:hAnsiTheme="majorHAnsi" w:cstheme="majorHAnsi"/>
          <w:b/>
          <w:bCs/>
          <w:sz w:val="20"/>
          <w:szCs w:val="20"/>
          <w:lang w:val="cs-CZ"/>
        </w:rPr>
      </w:pPr>
      <w:r w:rsidRPr="00022635">
        <w:rPr>
          <w:rFonts w:asciiTheme="majorHAnsi" w:hAnsiTheme="majorHAnsi" w:cstheme="majorHAnsi"/>
          <w:b/>
          <w:bCs/>
          <w:sz w:val="20"/>
          <w:szCs w:val="20"/>
          <w:lang w:val="cs-CZ"/>
        </w:rPr>
        <w:t>XIII.</w:t>
      </w:r>
    </w:p>
    <w:p w14:paraId="6694D0D1" w14:textId="48566C59" w:rsidR="00B227B1" w:rsidRPr="00022635" w:rsidRDefault="00B227B1" w:rsidP="00022635">
      <w:pPr>
        <w:jc w:val="center"/>
        <w:rPr>
          <w:rFonts w:asciiTheme="majorHAnsi" w:hAnsiTheme="majorHAnsi" w:cstheme="majorHAnsi"/>
          <w:b/>
          <w:bCs/>
          <w:sz w:val="20"/>
          <w:szCs w:val="20"/>
          <w:lang w:val="cs-CZ"/>
        </w:rPr>
      </w:pPr>
      <w:r w:rsidRPr="00022635">
        <w:rPr>
          <w:rFonts w:asciiTheme="majorHAnsi" w:hAnsiTheme="majorHAnsi" w:cstheme="majorHAnsi"/>
          <w:b/>
          <w:bCs/>
          <w:sz w:val="20"/>
          <w:szCs w:val="20"/>
          <w:lang w:val="cs-CZ"/>
        </w:rPr>
        <w:t>Závěrečná ustanovení</w:t>
      </w:r>
    </w:p>
    <w:p w14:paraId="761BBE3C" w14:textId="05FF0C29" w:rsidR="00B227B1" w:rsidRPr="00022635" w:rsidRDefault="00B227B1" w:rsidP="00022635">
      <w:pPr>
        <w:rPr>
          <w:rFonts w:asciiTheme="majorHAnsi" w:hAnsiTheme="majorHAnsi" w:cstheme="majorHAnsi"/>
          <w:b/>
          <w:bCs/>
          <w:sz w:val="20"/>
          <w:szCs w:val="20"/>
          <w:lang w:val="cs-CZ"/>
        </w:rPr>
      </w:pPr>
    </w:p>
    <w:p w14:paraId="215DFB9C" w14:textId="6433F5C6" w:rsidR="00B227B1" w:rsidRPr="00022635" w:rsidRDefault="00B227B1" w:rsidP="00022635">
      <w:pPr>
        <w:ind w:left="567" w:hanging="567"/>
        <w:jc w:val="both"/>
        <w:rPr>
          <w:rFonts w:asciiTheme="majorHAnsi" w:hAnsiTheme="majorHAnsi" w:cstheme="majorHAnsi"/>
          <w:b/>
          <w:bCs/>
          <w:sz w:val="20"/>
          <w:szCs w:val="20"/>
          <w:lang w:val="cs-CZ"/>
        </w:rPr>
      </w:pPr>
      <w:r w:rsidRPr="00022635">
        <w:rPr>
          <w:rFonts w:asciiTheme="majorHAnsi" w:hAnsiTheme="majorHAnsi" w:cstheme="majorHAnsi"/>
          <w:sz w:val="20"/>
          <w:szCs w:val="20"/>
          <w:lang w:val="cs-CZ"/>
        </w:rPr>
        <w:t>XIII.1.   Veškeré změny a doplňky této smlouvy lze činit pouze písemně, jinak jsou neplatné.</w:t>
      </w:r>
    </w:p>
    <w:p w14:paraId="2D8A543C" w14:textId="4CDE4DB0" w:rsidR="00B227B1" w:rsidRPr="00022635" w:rsidRDefault="00B227B1" w:rsidP="00022635">
      <w:pPr>
        <w:ind w:left="567" w:hanging="567"/>
        <w:jc w:val="both"/>
        <w:rPr>
          <w:rFonts w:asciiTheme="majorHAnsi" w:hAnsiTheme="majorHAnsi" w:cstheme="majorHAnsi"/>
          <w:b/>
          <w:bCs/>
          <w:sz w:val="20"/>
          <w:szCs w:val="20"/>
          <w:lang w:val="cs-CZ"/>
        </w:rPr>
      </w:pPr>
      <w:r w:rsidRPr="00022635">
        <w:rPr>
          <w:rFonts w:asciiTheme="majorHAnsi" w:hAnsiTheme="majorHAnsi" w:cstheme="majorHAnsi"/>
          <w:sz w:val="20"/>
          <w:szCs w:val="20"/>
          <w:lang w:val="cs-CZ"/>
        </w:rPr>
        <w:t>XIII.2.  Pokud se při provádění předmětu smlouvy vyskytne potřeba provedení dalších prací, které nejsou obsaženy v zadání a nemohly být předvídány, nebo které si objednavatel přeje nad rámec sjednaného rozsahu prováděných prací, bude o nich uzavřen písemný dodatek k této smlouvě, v němž se vymezí jejich rozsah, doba provedení a jejich cena.</w:t>
      </w:r>
    </w:p>
    <w:p w14:paraId="2ECE3CFE" w14:textId="308D4F42" w:rsidR="00B227B1" w:rsidRPr="00A347E2" w:rsidRDefault="00B227B1" w:rsidP="00022635">
      <w:pPr>
        <w:ind w:left="567" w:hanging="567"/>
        <w:jc w:val="both"/>
        <w:rPr>
          <w:rFonts w:asciiTheme="majorHAnsi" w:hAnsiTheme="majorHAnsi" w:cstheme="majorHAnsi"/>
          <w:bCs/>
          <w:color w:val="00B050"/>
          <w:sz w:val="20"/>
          <w:szCs w:val="20"/>
          <w:lang w:val="cs-CZ"/>
        </w:rPr>
      </w:pPr>
      <w:r w:rsidRPr="00022635">
        <w:rPr>
          <w:rFonts w:asciiTheme="majorHAnsi" w:hAnsiTheme="majorHAnsi" w:cstheme="majorHAnsi"/>
          <w:bCs/>
          <w:sz w:val="20"/>
          <w:szCs w:val="20"/>
          <w:lang w:val="cs-CZ"/>
        </w:rPr>
        <w:t xml:space="preserve">XIII.3.   Tato smlouva nabývá </w:t>
      </w:r>
      <w:r w:rsidRPr="004F4CCD">
        <w:rPr>
          <w:rFonts w:asciiTheme="majorHAnsi" w:hAnsiTheme="majorHAnsi" w:cstheme="majorHAnsi"/>
          <w:bCs/>
          <w:sz w:val="20"/>
          <w:szCs w:val="20"/>
          <w:lang w:val="cs-CZ"/>
        </w:rPr>
        <w:t>účinností</w:t>
      </w:r>
      <w:r w:rsidR="00A347E2" w:rsidRPr="004F4CCD">
        <w:rPr>
          <w:rFonts w:asciiTheme="majorHAnsi" w:hAnsiTheme="majorHAnsi" w:cstheme="majorHAnsi"/>
          <w:bCs/>
          <w:sz w:val="20"/>
          <w:szCs w:val="20"/>
          <w:lang w:val="cs-CZ"/>
        </w:rPr>
        <w:t xml:space="preserve"> dnem zveřejnění v registru smluv.</w:t>
      </w:r>
    </w:p>
    <w:p w14:paraId="3906A2C8" w14:textId="63B93B42" w:rsidR="00B227B1" w:rsidRPr="00022635" w:rsidRDefault="00B227B1" w:rsidP="00022635">
      <w:pPr>
        <w:ind w:left="567" w:hanging="567"/>
        <w:jc w:val="both"/>
        <w:rPr>
          <w:rFonts w:asciiTheme="majorHAnsi" w:hAnsiTheme="majorHAnsi" w:cstheme="majorHAnsi"/>
          <w:bCs/>
          <w:sz w:val="20"/>
          <w:szCs w:val="20"/>
          <w:lang w:val="cs-CZ"/>
        </w:rPr>
      </w:pPr>
      <w:r w:rsidRPr="00022635">
        <w:rPr>
          <w:rFonts w:asciiTheme="majorHAnsi" w:hAnsiTheme="majorHAnsi" w:cstheme="majorHAnsi"/>
          <w:bCs/>
          <w:sz w:val="20"/>
          <w:szCs w:val="20"/>
          <w:lang w:val="cs-CZ"/>
        </w:rPr>
        <w:t>XIII.4.  Tato smlouva je vyhotovena ve dvou stejnopisech, z nichž každá smluvní strana obdrží po jednom z nich.</w:t>
      </w:r>
    </w:p>
    <w:p w14:paraId="4E9FA993" w14:textId="0ACE3E4D" w:rsidR="00B227B1" w:rsidRPr="00022635" w:rsidRDefault="00B227B1" w:rsidP="00022635">
      <w:pPr>
        <w:ind w:left="567" w:hanging="567"/>
        <w:jc w:val="both"/>
        <w:rPr>
          <w:rFonts w:asciiTheme="majorHAnsi" w:hAnsiTheme="majorHAnsi" w:cstheme="majorHAnsi"/>
          <w:sz w:val="20"/>
          <w:szCs w:val="20"/>
          <w:lang w:val="cs-CZ"/>
        </w:rPr>
      </w:pPr>
      <w:r w:rsidRPr="00022635">
        <w:rPr>
          <w:rFonts w:asciiTheme="majorHAnsi" w:hAnsiTheme="majorHAnsi" w:cstheme="majorHAnsi"/>
          <w:sz w:val="20"/>
          <w:szCs w:val="20"/>
          <w:lang w:val="cs-CZ"/>
        </w:rPr>
        <w:t xml:space="preserve">XIII.5. </w:t>
      </w:r>
      <w:r w:rsidRPr="00022635">
        <w:rPr>
          <w:rFonts w:asciiTheme="majorHAnsi" w:hAnsiTheme="majorHAnsi" w:cstheme="majorHAnsi"/>
          <w:sz w:val="20"/>
          <w:szCs w:val="20"/>
          <w:lang w:val="cs-CZ"/>
        </w:rPr>
        <w:tab/>
        <w:t>Smluvní strany svými podpisy potvrzují, že jsou s jejím obsahem seznámeny a že smlouvu uzavírají na základě své svobodné a vážné vůle, nikoliv za nápadně nevýhodných podmínek. Na důkaz těchto skutečností připojují své podpisy.</w:t>
      </w:r>
    </w:p>
    <w:p w14:paraId="67346581" w14:textId="3174260B" w:rsidR="00D96BF0" w:rsidRPr="00022635" w:rsidRDefault="00D96BF0" w:rsidP="00022635">
      <w:pPr>
        <w:ind w:left="567" w:hanging="567"/>
        <w:jc w:val="both"/>
        <w:rPr>
          <w:rFonts w:asciiTheme="majorHAnsi" w:hAnsiTheme="majorHAnsi" w:cstheme="majorHAnsi"/>
          <w:sz w:val="20"/>
          <w:szCs w:val="20"/>
          <w:lang w:val="cs-CZ"/>
        </w:rPr>
      </w:pPr>
    </w:p>
    <w:p w14:paraId="5C378E5C" w14:textId="3C83534C" w:rsidR="0076416E" w:rsidRDefault="0076416E" w:rsidP="00022635">
      <w:pPr>
        <w:jc w:val="both"/>
        <w:rPr>
          <w:rFonts w:asciiTheme="majorHAnsi" w:hAnsiTheme="majorHAnsi" w:cstheme="majorHAnsi"/>
          <w:sz w:val="20"/>
          <w:szCs w:val="20"/>
          <w:lang w:val="cs-CZ"/>
        </w:rPr>
      </w:pPr>
      <w:r>
        <w:rPr>
          <w:rFonts w:asciiTheme="majorHAnsi" w:hAnsiTheme="majorHAnsi" w:cstheme="majorHAnsi"/>
          <w:sz w:val="20"/>
          <w:szCs w:val="20"/>
          <w:lang w:val="cs-CZ"/>
        </w:rPr>
        <w:t xml:space="preserve">            Tato smlouva </w:t>
      </w:r>
      <w:r w:rsidRPr="00C64214">
        <w:rPr>
          <w:rFonts w:asciiTheme="majorHAnsi" w:hAnsiTheme="majorHAnsi" w:cstheme="majorHAnsi"/>
          <w:sz w:val="20"/>
          <w:szCs w:val="20"/>
          <w:lang w:val="cs-CZ"/>
        </w:rPr>
        <w:t>byla schválena</w:t>
      </w:r>
      <w:r>
        <w:rPr>
          <w:rFonts w:asciiTheme="majorHAnsi" w:hAnsiTheme="majorHAnsi" w:cstheme="majorHAnsi"/>
          <w:sz w:val="20"/>
          <w:szCs w:val="20"/>
          <w:lang w:val="cs-CZ"/>
        </w:rPr>
        <w:t xml:space="preserve"> usnesením Rady města Bruntál ze dne </w:t>
      </w:r>
      <w:r w:rsidR="00917A80" w:rsidRPr="00C64214">
        <w:rPr>
          <w:rFonts w:asciiTheme="majorHAnsi" w:hAnsiTheme="majorHAnsi" w:cstheme="majorHAnsi"/>
          <w:sz w:val="20"/>
          <w:szCs w:val="20"/>
          <w:lang w:val="cs-CZ"/>
        </w:rPr>
        <w:t>6</w:t>
      </w:r>
      <w:r w:rsidR="00033B15" w:rsidRPr="00C64214">
        <w:rPr>
          <w:rFonts w:asciiTheme="majorHAnsi" w:hAnsiTheme="majorHAnsi" w:cstheme="majorHAnsi"/>
          <w:sz w:val="20"/>
          <w:szCs w:val="20"/>
          <w:lang w:val="cs-CZ"/>
        </w:rPr>
        <w:t>. 11</w:t>
      </w:r>
      <w:r w:rsidRPr="00C64214">
        <w:rPr>
          <w:rFonts w:asciiTheme="majorHAnsi" w:hAnsiTheme="majorHAnsi" w:cstheme="majorHAnsi"/>
          <w:sz w:val="20"/>
          <w:szCs w:val="20"/>
          <w:lang w:val="cs-CZ"/>
        </w:rPr>
        <w:t>. 202</w:t>
      </w:r>
      <w:r w:rsidR="00917A80" w:rsidRPr="00C64214">
        <w:rPr>
          <w:rFonts w:asciiTheme="majorHAnsi" w:hAnsiTheme="majorHAnsi" w:cstheme="majorHAnsi"/>
          <w:sz w:val="20"/>
          <w:szCs w:val="20"/>
          <w:lang w:val="cs-CZ"/>
        </w:rPr>
        <w:t>4</w:t>
      </w:r>
      <w:r w:rsidRPr="00033B15">
        <w:rPr>
          <w:rFonts w:asciiTheme="majorHAnsi" w:hAnsiTheme="majorHAnsi" w:cstheme="majorHAnsi"/>
          <w:sz w:val="20"/>
          <w:szCs w:val="20"/>
          <w:lang w:val="cs-CZ"/>
        </w:rPr>
        <w:t>,</w:t>
      </w:r>
      <w:r>
        <w:rPr>
          <w:rFonts w:asciiTheme="majorHAnsi" w:hAnsiTheme="majorHAnsi" w:cstheme="majorHAnsi"/>
          <w:sz w:val="20"/>
          <w:szCs w:val="20"/>
          <w:lang w:val="cs-CZ"/>
        </w:rPr>
        <w:t xml:space="preserve"> č. usnesení </w:t>
      </w:r>
      <w:r>
        <w:rPr>
          <w:rFonts w:asciiTheme="majorHAnsi" w:hAnsiTheme="majorHAnsi" w:cstheme="majorHAnsi"/>
          <w:sz w:val="20"/>
          <w:szCs w:val="20"/>
          <w:lang w:val="cs-CZ"/>
        </w:rPr>
        <w:br/>
      </w:r>
      <w:r w:rsidR="00E212F0" w:rsidRPr="00E212F0">
        <w:rPr>
          <w:rFonts w:asciiTheme="majorHAnsi" w:hAnsiTheme="majorHAnsi" w:cstheme="majorHAnsi"/>
          <w:sz w:val="20"/>
          <w:szCs w:val="20"/>
          <w:lang w:val="cs-CZ"/>
        </w:rPr>
        <w:t xml:space="preserve">            </w:t>
      </w:r>
      <w:r w:rsidR="00C64214" w:rsidRPr="00C64214">
        <w:rPr>
          <w:rFonts w:asciiTheme="majorHAnsi" w:hAnsiTheme="majorHAnsi" w:cstheme="majorHAnsi"/>
          <w:sz w:val="20"/>
          <w:szCs w:val="20"/>
          <w:lang w:val="cs-CZ"/>
        </w:rPr>
        <w:t>1816</w:t>
      </w:r>
      <w:r w:rsidRPr="00C64214">
        <w:rPr>
          <w:rFonts w:asciiTheme="majorHAnsi" w:hAnsiTheme="majorHAnsi" w:cstheme="majorHAnsi"/>
          <w:sz w:val="20"/>
          <w:szCs w:val="20"/>
          <w:lang w:val="cs-CZ"/>
        </w:rPr>
        <w:t>/</w:t>
      </w:r>
      <w:r w:rsidR="00917A80" w:rsidRPr="00C64214">
        <w:rPr>
          <w:rFonts w:asciiTheme="majorHAnsi" w:hAnsiTheme="majorHAnsi" w:cstheme="majorHAnsi"/>
          <w:sz w:val="20"/>
          <w:szCs w:val="20"/>
          <w:lang w:val="cs-CZ"/>
        </w:rPr>
        <w:t>4</w:t>
      </w:r>
      <w:r w:rsidR="00033B15" w:rsidRPr="00C64214">
        <w:rPr>
          <w:rFonts w:asciiTheme="majorHAnsi" w:hAnsiTheme="majorHAnsi" w:cstheme="majorHAnsi"/>
          <w:sz w:val="20"/>
          <w:szCs w:val="20"/>
          <w:lang w:val="cs-CZ"/>
        </w:rPr>
        <w:t>2</w:t>
      </w:r>
      <w:r w:rsidRPr="00C64214">
        <w:rPr>
          <w:rFonts w:asciiTheme="majorHAnsi" w:hAnsiTheme="majorHAnsi" w:cstheme="majorHAnsi"/>
          <w:sz w:val="20"/>
          <w:szCs w:val="20"/>
          <w:lang w:val="cs-CZ"/>
        </w:rPr>
        <w:t>R/202</w:t>
      </w:r>
      <w:r w:rsidR="00C64214" w:rsidRPr="00C64214">
        <w:rPr>
          <w:rFonts w:asciiTheme="majorHAnsi" w:hAnsiTheme="majorHAnsi" w:cstheme="majorHAnsi"/>
          <w:sz w:val="20"/>
          <w:szCs w:val="20"/>
          <w:lang w:val="cs-CZ"/>
        </w:rPr>
        <w:t>4</w:t>
      </w:r>
      <w:r w:rsidRPr="00C64214">
        <w:rPr>
          <w:rFonts w:asciiTheme="majorHAnsi" w:hAnsiTheme="majorHAnsi" w:cstheme="majorHAnsi"/>
          <w:sz w:val="20"/>
          <w:szCs w:val="20"/>
          <w:lang w:val="cs-CZ"/>
        </w:rPr>
        <w:t>.</w:t>
      </w:r>
    </w:p>
    <w:p w14:paraId="5A5D4A45" w14:textId="77777777" w:rsidR="0076416E" w:rsidRDefault="0076416E" w:rsidP="00022635">
      <w:pPr>
        <w:jc w:val="both"/>
        <w:rPr>
          <w:rFonts w:asciiTheme="majorHAnsi" w:hAnsiTheme="majorHAnsi" w:cstheme="majorHAnsi"/>
          <w:sz w:val="20"/>
          <w:szCs w:val="20"/>
          <w:lang w:val="cs-CZ"/>
        </w:rPr>
      </w:pPr>
    </w:p>
    <w:p w14:paraId="47F713A8" w14:textId="77777777" w:rsidR="0076416E" w:rsidRDefault="0076416E" w:rsidP="00022635">
      <w:pPr>
        <w:jc w:val="both"/>
        <w:rPr>
          <w:rFonts w:asciiTheme="majorHAnsi" w:hAnsiTheme="majorHAnsi" w:cstheme="majorHAnsi"/>
          <w:sz w:val="20"/>
          <w:szCs w:val="20"/>
          <w:lang w:val="cs-CZ"/>
        </w:rPr>
      </w:pPr>
    </w:p>
    <w:p w14:paraId="6CB9DEA8" w14:textId="77777777" w:rsidR="0076416E" w:rsidRPr="00022635" w:rsidRDefault="0076416E" w:rsidP="00022635">
      <w:pPr>
        <w:jc w:val="both"/>
        <w:rPr>
          <w:rFonts w:asciiTheme="majorHAnsi" w:hAnsiTheme="majorHAnsi" w:cstheme="majorHAnsi"/>
          <w:sz w:val="20"/>
          <w:szCs w:val="20"/>
          <w:lang w:val="cs-CZ"/>
        </w:rPr>
      </w:pPr>
    </w:p>
    <w:p w14:paraId="3E1B9A2C" w14:textId="599C6EF8" w:rsidR="00B227B1" w:rsidRPr="00022635" w:rsidRDefault="00B227B1" w:rsidP="00022635">
      <w:pPr>
        <w:rPr>
          <w:rFonts w:asciiTheme="majorHAnsi" w:hAnsiTheme="majorHAnsi" w:cstheme="majorHAnsi"/>
          <w:sz w:val="20"/>
          <w:szCs w:val="20"/>
        </w:rPr>
      </w:pPr>
      <w:bookmarkStart w:id="0" w:name="_GoBack"/>
      <w:bookmarkEnd w:id="0"/>
    </w:p>
    <w:p w14:paraId="43F66BFE" w14:textId="6C42EDB0" w:rsidR="00B227B1" w:rsidRPr="00022635" w:rsidRDefault="00B227B1" w:rsidP="00022635">
      <w:pPr>
        <w:rPr>
          <w:rFonts w:asciiTheme="majorHAnsi" w:hAnsiTheme="majorHAnsi" w:cstheme="majorHAnsi"/>
          <w:sz w:val="20"/>
          <w:szCs w:val="20"/>
        </w:rPr>
      </w:pPr>
    </w:p>
    <w:p w14:paraId="5F99B93A" w14:textId="76F1842D" w:rsidR="00B227B1" w:rsidRPr="00022635" w:rsidRDefault="00B227B1" w:rsidP="00022635">
      <w:pPr>
        <w:rPr>
          <w:rFonts w:asciiTheme="majorHAnsi" w:hAnsiTheme="majorHAnsi" w:cstheme="majorHAnsi"/>
          <w:sz w:val="20"/>
          <w:szCs w:val="20"/>
        </w:rPr>
      </w:pPr>
    </w:p>
    <w:p w14:paraId="2763CAA0" w14:textId="78D665CD" w:rsidR="00B227B1" w:rsidRPr="00022635" w:rsidRDefault="00B227B1" w:rsidP="00022635">
      <w:pPr>
        <w:rPr>
          <w:rFonts w:asciiTheme="majorHAnsi" w:hAnsiTheme="majorHAnsi" w:cstheme="majorHAnsi"/>
          <w:sz w:val="20"/>
          <w:szCs w:val="20"/>
        </w:rPr>
      </w:pPr>
    </w:p>
    <w:p w14:paraId="3A612CD3" w14:textId="540C645B" w:rsidR="00B227B1" w:rsidRPr="00022635" w:rsidRDefault="00013D43" w:rsidP="00022635">
      <w:pPr>
        <w:rPr>
          <w:rFonts w:asciiTheme="majorHAnsi" w:hAnsiTheme="majorHAnsi" w:cstheme="majorHAnsi"/>
          <w:sz w:val="20"/>
          <w:szCs w:val="20"/>
        </w:rPr>
      </w:pPr>
      <w:r w:rsidRPr="00022635">
        <w:rPr>
          <w:rFonts w:asciiTheme="majorHAnsi" w:hAnsiTheme="majorHAnsi" w:cstheme="majorHAnsi"/>
          <w:noProof/>
          <w:color w:val="FF0000"/>
          <w:sz w:val="20"/>
          <w:szCs w:val="20"/>
          <w:lang w:val="cs-CZ"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B56BD1" wp14:editId="7B00DA6E">
                <wp:simplePos x="0" y="0"/>
                <wp:positionH relativeFrom="column">
                  <wp:posOffset>2771775</wp:posOffset>
                </wp:positionH>
                <wp:positionV relativeFrom="paragraph">
                  <wp:posOffset>158750</wp:posOffset>
                </wp:positionV>
                <wp:extent cx="2400300" cy="1056005"/>
                <wp:effectExtent l="0" t="0" r="0" b="0"/>
                <wp:wrapSquare wrapText="bothSides"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rot="10800000">
                          <a:off x="0" y="0"/>
                          <a:ext cx="2400300" cy="1056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13BC44" w14:textId="10525407" w:rsidR="00B227B1" w:rsidRPr="00DE53AD" w:rsidRDefault="00B227B1" w:rsidP="00B227B1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B56BD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18.25pt;margin-top:12.5pt;width:189pt;height:83.15pt;rotation:18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" filled="f" stroked="f">
                <v:textbox>
                  <w:txbxContent>
                    <w:p w14:paraId="0313BC44" w14:textId="10525407" w:rsidR="00B227B1" w:rsidRPr="00DE53AD" w:rsidRDefault="00B227B1" w:rsidP="00B227B1">
                      <w:pPr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cs-CZ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E53AD" w:rsidRPr="00022635">
        <w:rPr>
          <w:rFonts w:asciiTheme="majorHAnsi" w:hAnsiTheme="majorHAnsi" w:cstheme="majorHAnsi"/>
          <w:noProof/>
          <w:sz w:val="20"/>
          <w:szCs w:val="20"/>
          <w:lang w:val="cs-CZ"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F5E59D" wp14:editId="5A9A8D95">
                <wp:simplePos x="0" y="0"/>
                <wp:positionH relativeFrom="column">
                  <wp:posOffset>-601318</wp:posOffset>
                </wp:positionH>
                <wp:positionV relativeFrom="paragraph">
                  <wp:posOffset>151544</wp:posOffset>
                </wp:positionV>
                <wp:extent cx="2423160" cy="871220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423160" cy="871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830393" w14:textId="77777777" w:rsidR="00B227B1" w:rsidRPr="00B227B1" w:rsidRDefault="00B227B1" w:rsidP="00B227B1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F5E59D" id="Text Box 2" o:spid="_x0000_s1027" type="#_x0000_t202" style="position:absolute;margin-left:-47.35pt;margin-top:11.95pt;width:190.8pt;height:6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" filled="f" stroked="f">
                <v:textbox>
                  <w:txbxContent>
                    <w:p w14:paraId="43830393" w14:textId="77777777" w:rsidR="00B227B1" w:rsidRPr="00B227B1" w:rsidRDefault="00B227B1" w:rsidP="00B227B1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  <w:lang w:val="cs-CZ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D01662E" w14:textId="6EDC2DA0" w:rsidR="00B227B1" w:rsidRPr="00022635" w:rsidRDefault="00B227B1" w:rsidP="00022635">
      <w:pPr>
        <w:rPr>
          <w:rFonts w:asciiTheme="majorHAnsi" w:hAnsiTheme="majorHAnsi" w:cstheme="majorHAnsi"/>
          <w:color w:val="FF0000"/>
          <w:sz w:val="20"/>
          <w:szCs w:val="20"/>
        </w:rPr>
      </w:pPr>
    </w:p>
    <w:p w14:paraId="79B9D025" w14:textId="045F7E5B" w:rsidR="00B227B1" w:rsidRPr="00022635" w:rsidRDefault="00B227B1" w:rsidP="00022635">
      <w:pPr>
        <w:rPr>
          <w:rFonts w:asciiTheme="majorHAnsi" w:hAnsiTheme="majorHAnsi" w:cstheme="majorHAnsi"/>
          <w:color w:val="FF0000"/>
          <w:sz w:val="20"/>
          <w:szCs w:val="20"/>
        </w:rPr>
      </w:pPr>
    </w:p>
    <w:p w14:paraId="687308AF" w14:textId="765246B3" w:rsidR="00B227B1" w:rsidRPr="00022635" w:rsidRDefault="00B227B1" w:rsidP="00022635">
      <w:pPr>
        <w:rPr>
          <w:rFonts w:asciiTheme="majorHAnsi" w:hAnsiTheme="majorHAnsi" w:cstheme="majorHAnsi"/>
          <w:color w:val="FF0000"/>
          <w:sz w:val="20"/>
          <w:szCs w:val="20"/>
        </w:rPr>
      </w:pPr>
    </w:p>
    <w:p w14:paraId="20211B7C" w14:textId="71424D88" w:rsidR="00B227B1" w:rsidRPr="00022635" w:rsidRDefault="00B227B1" w:rsidP="00022635">
      <w:pPr>
        <w:rPr>
          <w:rFonts w:asciiTheme="majorHAnsi" w:hAnsiTheme="majorHAnsi" w:cstheme="majorHAnsi"/>
          <w:sz w:val="20"/>
          <w:szCs w:val="20"/>
          <w:lang w:val="cs-CZ"/>
        </w:rPr>
      </w:pPr>
    </w:p>
    <w:p w14:paraId="31282BD4" w14:textId="1CA7C355" w:rsidR="00664419" w:rsidRPr="00022635" w:rsidRDefault="00664419" w:rsidP="00022635">
      <w:pPr>
        <w:rPr>
          <w:rFonts w:asciiTheme="majorHAnsi" w:hAnsiTheme="majorHAnsi" w:cstheme="majorHAnsi"/>
          <w:color w:val="FF0000"/>
          <w:sz w:val="20"/>
          <w:szCs w:val="20"/>
          <w:lang w:val="cs-CZ"/>
        </w:rPr>
      </w:pPr>
    </w:p>
    <w:p w14:paraId="6D263E4D" w14:textId="51EA9EC5" w:rsidR="00664419" w:rsidRPr="00022635" w:rsidRDefault="00664419" w:rsidP="00022635">
      <w:pPr>
        <w:rPr>
          <w:rFonts w:asciiTheme="majorHAnsi" w:hAnsiTheme="majorHAnsi" w:cstheme="majorHAnsi"/>
          <w:color w:val="FF0000"/>
          <w:sz w:val="20"/>
          <w:szCs w:val="20"/>
          <w:lang w:val="cs-CZ"/>
        </w:rPr>
      </w:pPr>
    </w:p>
    <w:p w14:paraId="4791482B" w14:textId="4150B285" w:rsidR="00664419" w:rsidRPr="00022635" w:rsidRDefault="00664419" w:rsidP="00022635">
      <w:pPr>
        <w:rPr>
          <w:rFonts w:asciiTheme="majorHAnsi" w:hAnsiTheme="majorHAnsi" w:cstheme="majorHAnsi"/>
          <w:color w:val="FF0000"/>
          <w:sz w:val="20"/>
          <w:szCs w:val="20"/>
          <w:lang w:val="cs-CZ"/>
        </w:rPr>
      </w:pPr>
    </w:p>
    <w:p w14:paraId="2B8A6A2C" w14:textId="60583561" w:rsidR="00664419" w:rsidRPr="00022635" w:rsidRDefault="00664419" w:rsidP="00022635">
      <w:pPr>
        <w:rPr>
          <w:rFonts w:asciiTheme="majorHAnsi" w:hAnsiTheme="majorHAnsi" w:cstheme="majorHAnsi"/>
          <w:color w:val="FF0000"/>
          <w:sz w:val="20"/>
          <w:szCs w:val="20"/>
          <w:lang w:val="cs-CZ"/>
        </w:rPr>
      </w:pPr>
    </w:p>
    <w:p w14:paraId="7817D793" w14:textId="392B3980" w:rsidR="00664419" w:rsidRPr="00022635" w:rsidRDefault="00664419" w:rsidP="00022635">
      <w:pPr>
        <w:rPr>
          <w:rFonts w:asciiTheme="majorHAnsi" w:hAnsiTheme="majorHAnsi" w:cstheme="majorHAnsi"/>
          <w:color w:val="FF0000"/>
          <w:sz w:val="20"/>
          <w:szCs w:val="20"/>
          <w:lang w:val="cs-CZ"/>
        </w:rPr>
      </w:pPr>
    </w:p>
    <w:p w14:paraId="45B60814" w14:textId="77777777" w:rsidR="00664419" w:rsidRPr="00022635" w:rsidRDefault="00664419" w:rsidP="00022635">
      <w:pPr>
        <w:rPr>
          <w:rFonts w:asciiTheme="majorHAnsi" w:hAnsiTheme="majorHAnsi" w:cstheme="majorHAnsi"/>
          <w:color w:val="FF0000"/>
          <w:sz w:val="20"/>
          <w:szCs w:val="20"/>
          <w:lang w:val="cs-CZ"/>
        </w:rPr>
      </w:pPr>
    </w:p>
    <w:p w14:paraId="7360D3D5" w14:textId="3DB41AB6" w:rsidR="00664419" w:rsidRPr="00022635" w:rsidRDefault="00664419" w:rsidP="00022635">
      <w:pPr>
        <w:rPr>
          <w:rFonts w:asciiTheme="majorHAnsi" w:hAnsiTheme="majorHAnsi" w:cstheme="majorHAnsi"/>
          <w:color w:val="FF0000"/>
          <w:sz w:val="20"/>
          <w:szCs w:val="20"/>
          <w:lang w:val="cs-CZ"/>
        </w:rPr>
      </w:pPr>
    </w:p>
    <w:p w14:paraId="64AB9A26" w14:textId="26D7F3C3" w:rsidR="00664419" w:rsidRPr="00022635" w:rsidRDefault="00664419" w:rsidP="00022635">
      <w:pPr>
        <w:rPr>
          <w:rFonts w:asciiTheme="majorHAnsi" w:hAnsiTheme="majorHAnsi" w:cstheme="majorHAnsi"/>
          <w:color w:val="FF0000"/>
          <w:sz w:val="20"/>
          <w:szCs w:val="20"/>
          <w:lang w:val="cs-CZ"/>
        </w:rPr>
      </w:pPr>
    </w:p>
    <w:p w14:paraId="264582BE" w14:textId="76C83493" w:rsidR="00664419" w:rsidRPr="00022635" w:rsidRDefault="00664419" w:rsidP="00022635">
      <w:pPr>
        <w:jc w:val="both"/>
        <w:rPr>
          <w:rFonts w:asciiTheme="majorHAnsi" w:hAnsiTheme="majorHAnsi" w:cstheme="majorHAnsi"/>
          <w:sz w:val="20"/>
          <w:szCs w:val="20"/>
          <w:lang w:val="cs-CZ"/>
        </w:rPr>
      </w:pPr>
    </w:p>
    <w:sectPr w:rsidR="00664419" w:rsidRPr="00022635" w:rsidSect="00FC0164">
      <w:headerReference w:type="default" r:id="rId8"/>
      <w:footerReference w:type="default" r:id="rId9"/>
      <w:pgSz w:w="11900" w:h="16840"/>
      <w:pgMar w:top="1531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B6707C" w14:textId="77777777" w:rsidR="00764397" w:rsidRDefault="00764397" w:rsidP="005A18C1">
      <w:r>
        <w:separator/>
      </w:r>
    </w:p>
  </w:endnote>
  <w:endnote w:type="continuationSeparator" w:id="0">
    <w:p w14:paraId="79FE3A95" w14:textId="77777777" w:rsidR="00764397" w:rsidRDefault="00764397" w:rsidP="005A1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nionPro-Regular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ucida Grande CE">
    <w:altName w:val="Segoe UI"/>
    <w:charset w:val="58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0A6DBD" w14:textId="77777777" w:rsidR="009D4922" w:rsidRDefault="009D4922" w:rsidP="005A18C1">
    <w:pPr>
      <w:pStyle w:val="Zpat"/>
      <w:tabs>
        <w:tab w:val="clear" w:pos="4153"/>
        <w:tab w:val="clear" w:pos="8306"/>
        <w:tab w:val="left" w:pos="97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5449C0" w14:textId="77777777" w:rsidR="00764397" w:rsidRDefault="00764397" w:rsidP="005A18C1">
      <w:r>
        <w:separator/>
      </w:r>
    </w:p>
  </w:footnote>
  <w:footnote w:type="continuationSeparator" w:id="0">
    <w:p w14:paraId="3761ACDD" w14:textId="77777777" w:rsidR="00764397" w:rsidRDefault="00764397" w:rsidP="005A18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5F5AB9" w14:textId="77777777" w:rsidR="009D4922" w:rsidRDefault="00FB244A">
    <w:pPr>
      <w:pStyle w:val="Zhlav"/>
    </w:pPr>
    <w:r>
      <w:rPr>
        <w:rFonts w:ascii="Times New Roman" w:hAnsi="Times New Roman"/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4C4EB2F" wp14:editId="417F4E2E">
              <wp:simplePos x="0" y="0"/>
              <wp:positionH relativeFrom="column">
                <wp:posOffset>-683260</wp:posOffset>
              </wp:positionH>
              <wp:positionV relativeFrom="paragraph">
                <wp:posOffset>9380220</wp:posOffset>
              </wp:positionV>
              <wp:extent cx="5257800" cy="3302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257800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7903AE" w14:textId="77777777" w:rsidR="00B227B1" w:rsidRPr="008A24B4" w:rsidRDefault="00B227B1" w:rsidP="008A24B4">
                          <w:pPr>
                            <w:pStyle w:val="BasicParagraph"/>
                            <w:rPr>
                              <w:rFonts w:ascii="Arial" w:hAnsi="Arial" w:cs="Arial"/>
                              <w:spacing w:val="-2"/>
                              <w:sz w:val="12"/>
                              <w:szCs w:val="12"/>
                              <w:lang w:val="cs-CZ"/>
                            </w:rPr>
                          </w:pPr>
                          <w:r w:rsidRPr="008A24B4">
                            <w:rPr>
                              <w:rFonts w:ascii="Arial" w:hAnsi="Arial" w:cs="Arial"/>
                              <w:spacing w:val="-2"/>
                              <w:sz w:val="12"/>
                              <w:szCs w:val="12"/>
                              <w:lang w:val="cs-CZ"/>
                            </w:rPr>
                            <w:t xml:space="preserve">ČESKÝ </w:t>
                          </w:r>
                          <w:r w:rsidRPr="008A24B4">
                            <w:rPr>
                              <w:rFonts w:ascii="Arial" w:hAnsi="Arial" w:cs="Arial"/>
                              <w:color w:val="FF0000"/>
                              <w:spacing w:val="-2"/>
                              <w:sz w:val="12"/>
                              <w:szCs w:val="12"/>
                              <w:lang w:val="cs-CZ"/>
                            </w:rPr>
                            <w:t>PROJEKT</w:t>
                          </w:r>
                          <w:r w:rsidRPr="008A24B4">
                            <w:rPr>
                              <w:rFonts w:ascii="Arial" w:hAnsi="Arial" w:cs="Arial"/>
                              <w:spacing w:val="-2"/>
                              <w:sz w:val="12"/>
                              <w:szCs w:val="12"/>
                              <w:lang w:val="cs-CZ"/>
                            </w:rPr>
                            <w:t xml:space="preserve"> – poradenství, s.r.o. </w:t>
                          </w:r>
                          <w:r w:rsidRPr="008A24B4">
                            <w:rPr>
                              <w:rFonts w:ascii="Arial" w:hAnsi="Arial" w:cs="Arial"/>
                              <w:color w:val="FF0000"/>
                              <w:spacing w:val="-2"/>
                              <w:sz w:val="12"/>
                              <w:szCs w:val="12"/>
                              <w:lang w:val="cs-CZ"/>
                            </w:rPr>
                            <w:t>|</w:t>
                          </w:r>
                          <w:r w:rsidRPr="008A24B4">
                            <w:rPr>
                              <w:rFonts w:ascii="Arial" w:hAnsi="Arial" w:cs="Arial"/>
                              <w:spacing w:val="-2"/>
                              <w:sz w:val="12"/>
                              <w:szCs w:val="12"/>
                              <w:lang w:val="cs-CZ"/>
                            </w:rPr>
                            <w:t xml:space="preserve"> Sídlo/kancelář: Na Hradbách 1 A, 787 01 Šumperk</w:t>
                          </w:r>
                        </w:p>
                        <w:p w14:paraId="4D8F1369" w14:textId="77777777" w:rsidR="00B227B1" w:rsidRPr="008A24B4" w:rsidRDefault="00B227B1" w:rsidP="008A24B4">
                          <w:pPr>
                            <w:pStyle w:val="BasicParagraph"/>
                            <w:rPr>
                              <w:rFonts w:ascii="Arial" w:hAnsi="Arial" w:cs="Arial"/>
                              <w:spacing w:val="-2"/>
                              <w:sz w:val="12"/>
                              <w:szCs w:val="12"/>
                              <w:lang w:val="cs-CZ"/>
                            </w:rPr>
                          </w:pPr>
                          <w:r w:rsidRPr="008A24B4">
                            <w:rPr>
                              <w:rFonts w:ascii="Arial" w:hAnsi="Arial" w:cs="Arial"/>
                              <w:spacing w:val="-2"/>
                              <w:sz w:val="12"/>
                              <w:szCs w:val="12"/>
                              <w:lang w:val="cs-CZ"/>
                            </w:rPr>
                            <w:t xml:space="preserve">Pevná linka 1: +420 583 550 127 </w:t>
                          </w:r>
                          <w:r w:rsidRPr="008A24B4">
                            <w:rPr>
                              <w:rFonts w:ascii="Arial" w:hAnsi="Arial" w:cs="Arial"/>
                              <w:color w:val="FF0000"/>
                              <w:spacing w:val="-2"/>
                              <w:sz w:val="12"/>
                              <w:szCs w:val="12"/>
                              <w:lang w:val="cs-CZ"/>
                            </w:rPr>
                            <w:t>|</w:t>
                          </w:r>
                          <w:r w:rsidRPr="008A24B4">
                            <w:rPr>
                              <w:rFonts w:ascii="Arial" w:hAnsi="Arial" w:cs="Arial"/>
                              <w:spacing w:val="-2"/>
                              <w:sz w:val="12"/>
                              <w:szCs w:val="12"/>
                              <w:lang w:val="cs-CZ"/>
                            </w:rPr>
                            <w:t xml:space="preserve"> Pevná linka 2: +420 583 550 212 </w:t>
                          </w:r>
                          <w:r w:rsidRPr="008A24B4">
                            <w:rPr>
                              <w:rFonts w:ascii="Arial" w:hAnsi="Arial" w:cs="Arial"/>
                              <w:color w:val="FF0000"/>
                              <w:spacing w:val="-2"/>
                              <w:sz w:val="12"/>
                              <w:szCs w:val="12"/>
                              <w:lang w:val="cs-CZ"/>
                            </w:rPr>
                            <w:t>|</w:t>
                          </w:r>
                          <w:r w:rsidRPr="008A24B4">
                            <w:rPr>
                              <w:rFonts w:ascii="Arial" w:hAnsi="Arial" w:cs="Arial"/>
                              <w:spacing w:val="-2"/>
                              <w:sz w:val="12"/>
                              <w:szCs w:val="12"/>
                              <w:lang w:val="cs-CZ"/>
                            </w:rPr>
                            <w:t xml:space="preserve"> Fax: +420 583 550 108 </w:t>
                          </w:r>
                          <w:r w:rsidRPr="008A24B4">
                            <w:rPr>
                              <w:rFonts w:ascii="Arial" w:hAnsi="Arial" w:cs="Arial"/>
                              <w:color w:val="FF0000"/>
                              <w:spacing w:val="-2"/>
                              <w:sz w:val="12"/>
                              <w:szCs w:val="12"/>
                              <w:lang w:val="cs-CZ"/>
                            </w:rPr>
                            <w:t>|</w:t>
                          </w:r>
                          <w:r w:rsidRPr="008A24B4">
                            <w:rPr>
                              <w:rFonts w:ascii="Arial" w:hAnsi="Arial" w:cs="Arial"/>
                              <w:spacing w:val="-2"/>
                              <w:sz w:val="12"/>
                              <w:szCs w:val="12"/>
                              <w:lang w:val="cs-CZ"/>
                            </w:rPr>
                            <w:t xml:space="preserve"> E-mail: info@ceskyprojekt.cz </w:t>
                          </w:r>
                          <w:r w:rsidRPr="008A24B4">
                            <w:rPr>
                              <w:rFonts w:ascii="Arial" w:hAnsi="Arial" w:cs="Arial"/>
                              <w:color w:val="FF0000"/>
                              <w:spacing w:val="-2"/>
                              <w:sz w:val="12"/>
                              <w:szCs w:val="12"/>
                              <w:lang w:val="cs-CZ"/>
                            </w:rPr>
                            <w:t>|</w:t>
                          </w:r>
                          <w:r w:rsidRPr="008A24B4">
                            <w:rPr>
                              <w:rFonts w:ascii="Arial" w:hAnsi="Arial" w:cs="Arial"/>
                              <w:spacing w:val="-2"/>
                              <w:sz w:val="12"/>
                              <w:szCs w:val="12"/>
                              <w:lang w:val="cs-CZ"/>
                            </w:rPr>
                            <w:t xml:space="preserve"> IČ: 27768848</w:t>
                          </w:r>
                        </w:p>
                        <w:p w14:paraId="04E87DE3" w14:textId="77777777" w:rsidR="00B227B1" w:rsidRPr="008A24B4" w:rsidRDefault="00B227B1" w:rsidP="008A24B4">
                          <w:pPr>
                            <w:pStyle w:val="BasicParagraph"/>
                            <w:rPr>
                              <w:rFonts w:ascii="Arial" w:hAnsi="Arial" w:cs="Arial"/>
                              <w:spacing w:val="-2"/>
                              <w:sz w:val="12"/>
                              <w:szCs w:val="12"/>
                              <w:lang w:val="cs-CZ"/>
                            </w:rPr>
                          </w:pPr>
                          <w:r w:rsidRPr="008A24B4">
                            <w:rPr>
                              <w:rFonts w:ascii="Arial" w:hAnsi="Arial" w:cs="Arial"/>
                              <w:spacing w:val="-2"/>
                              <w:sz w:val="12"/>
                              <w:szCs w:val="12"/>
                              <w:lang w:val="cs-CZ"/>
                            </w:rPr>
                            <w:t xml:space="preserve">DIČ: CZ27768848 </w:t>
                          </w:r>
                          <w:r w:rsidRPr="008A24B4">
                            <w:rPr>
                              <w:rFonts w:ascii="Arial" w:hAnsi="Arial" w:cs="Arial"/>
                              <w:color w:val="FF0000"/>
                              <w:spacing w:val="-2"/>
                              <w:sz w:val="12"/>
                              <w:szCs w:val="12"/>
                              <w:lang w:val="cs-CZ"/>
                            </w:rPr>
                            <w:t xml:space="preserve">| </w:t>
                          </w:r>
                          <w:r w:rsidRPr="008A24B4">
                            <w:rPr>
                              <w:rFonts w:ascii="Arial" w:hAnsi="Arial" w:cs="Arial"/>
                              <w:spacing w:val="-2"/>
                              <w:sz w:val="12"/>
                              <w:szCs w:val="12"/>
                              <w:lang w:val="cs-CZ"/>
                            </w:rPr>
                            <w:t xml:space="preserve">Spisová značka: C 2924 vedená u rejstříkového soudu v Ostravě </w:t>
                          </w:r>
                          <w:r w:rsidRPr="008A24B4">
                            <w:rPr>
                              <w:rFonts w:ascii="Arial" w:hAnsi="Arial" w:cs="Arial"/>
                              <w:color w:val="FF0000"/>
                              <w:spacing w:val="-2"/>
                              <w:sz w:val="12"/>
                              <w:szCs w:val="12"/>
                              <w:lang w:val="cs-CZ"/>
                            </w:rPr>
                            <w:t>|</w:t>
                          </w:r>
                          <w:r w:rsidRPr="008A24B4">
                            <w:rPr>
                              <w:rFonts w:ascii="Arial" w:hAnsi="Arial" w:cs="Arial"/>
                              <w:spacing w:val="-2"/>
                              <w:sz w:val="12"/>
                              <w:szCs w:val="12"/>
                              <w:lang w:val="cs-CZ"/>
                            </w:rPr>
                            <w:t xml:space="preserve"> Bankovní spojení: Česká spořitelna, a.s. </w:t>
                          </w:r>
                          <w:r w:rsidRPr="008A24B4">
                            <w:rPr>
                              <w:rFonts w:ascii="Arial" w:hAnsi="Arial" w:cs="Arial"/>
                              <w:color w:val="FF0000"/>
                              <w:spacing w:val="-2"/>
                              <w:sz w:val="12"/>
                              <w:szCs w:val="12"/>
                              <w:lang w:val="cs-CZ"/>
                            </w:rPr>
                            <w:t>|</w:t>
                          </w:r>
                          <w:r w:rsidRPr="008A24B4">
                            <w:rPr>
                              <w:rFonts w:ascii="Arial" w:hAnsi="Arial" w:cs="Arial"/>
                              <w:spacing w:val="-2"/>
                              <w:sz w:val="12"/>
                              <w:szCs w:val="12"/>
                              <w:lang w:val="cs-CZ"/>
                            </w:rPr>
                            <w:t xml:space="preserve"> Číslo účtu: 1815245329/0800</w:t>
                          </w:r>
                        </w:p>
                        <w:p w14:paraId="66321FAA" w14:textId="77777777" w:rsidR="00B227B1" w:rsidRPr="008A24B4" w:rsidRDefault="00B227B1" w:rsidP="008A24B4">
                          <w:pPr>
                            <w:pStyle w:val="Zhlav"/>
                            <w:rPr>
                              <w:rFonts w:cs="Arial"/>
                              <w:lang w:val="cs-CZ"/>
                            </w:rPr>
                          </w:pPr>
                          <w:r w:rsidRPr="008A24B4">
                            <w:rPr>
                              <w:rFonts w:cs="Arial"/>
                              <w:noProof/>
                              <w:lang w:val="cs-CZ" w:eastAsia="cs-CZ"/>
                            </w:rPr>
                            <w:drawing>
                              <wp:inline distT="0" distB="0" distL="0" distR="0" wp14:anchorId="49AFA45A" wp14:editId="7240FB51">
                                <wp:extent cx="7560310" cy="10693400"/>
                                <wp:effectExtent l="0" t="0" r="0" b="0"/>
                                <wp:docPr id="4" name="P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back.pn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560310" cy="106934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BF5B16C" w14:textId="77777777" w:rsidR="00B227B1" w:rsidRPr="008A24B4" w:rsidRDefault="00B227B1" w:rsidP="008A24B4">
                          <w:pPr>
                            <w:rPr>
                              <w:rFonts w:cs="Arial"/>
                              <w:lang w:val="cs-CZ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C4EB2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-53.8pt;margin-top:738.6pt;width:414pt;height:2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" filled="f" stroked="f">
              <v:textbox inset="0,0,0,0">
                <w:txbxContent>
                  <w:p w14:paraId="507903AE" w14:textId="77777777" w:rsidR="00B227B1" w:rsidRPr="008A24B4" w:rsidRDefault="00B227B1" w:rsidP="008A24B4">
                    <w:pPr>
                      <w:pStyle w:val="BasicParagraph"/>
                      <w:rPr>
                        <w:rFonts w:ascii="Arial" w:hAnsi="Arial" w:cs="Arial"/>
                        <w:spacing w:val="-2"/>
                        <w:sz w:val="12"/>
                        <w:szCs w:val="12"/>
                        <w:lang w:val="cs-CZ"/>
                      </w:rPr>
                    </w:pPr>
                    <w:r w:rsidRPr="008A24B4">
                      <w:rPr>
                        <w:rFonts w:ascii="Arial" w:hAnsi="Arial" w:cs="Arial"/>
                        <w:spacing w:val="-2"/>
                        <w:sz w:val="12"/>
                        <w:szCs w:val="12"/>
                        <w:lang w:val="cs-CZ"/>
                      </w:rPr>
                      <w:t xml:space="preserve">ČESKÝ </w:t>
                    </w:r>
                    <w:r w:rsidRPr="008A24B4">
                      <w:rPr>
                        <w:rFonts w:ascii="Arial" w:hAnsi="Arial" w:cs="Arial"/>
                        <w:color w:val="FF0000"/>
                        <w:spacing w:val="-2"/>
                        <w:sz w:val="12"/>
                        <w:szCs w:val="12"/>
                        <w:lang w:val="cs-CZ"/>
                      </w:rPr>
                      <w:t>PROJEKT</w:t>
                    </w:r>
                    <w:r w:rsidRPr="008A24B4">
                      <w:rPr>
                        <w:rFonts w:ascii="Arial" w:hAnsi="Arial" w:cs="Arial"/>
                        <w:spacing w:val="-2"/>
                        <w:sz w:val="12"/>
                        <w:szCs w:val="12"/>
                        <w:lang w:val="cs-CZ"/>
                      </w:rPr>
                      <w:t xml:space="preserve"> – poradenství, s.r.o. </w:t>
                    </w:r>
                    <w:r w:rsidRPr="008A24B4">
                      <w:rPr>
                        <w:rFonts w:ascii="Arial" w:hAnsi="Arial" w:cs="Arial"/>
                        <w:color w:val="FF0000"/>
                        <w:spacing w:val="-2"/>
                        <w:sz w:val="12"/>
                        <w:szCs w:val="12"/>
                        <w:lang w:val="cs-CZ"/>
                      </w:rPr>
                      <w:t>|</w:t>
                    </w:r>
                    <w:r w:rsidRPr="008A24B4">
                      <w:rPr>
                        <w:rFonts w:ascii="Arial" w:hAnsi="Arial" w:cs="Arial"/>
                        <w:spacing w:val="-2"/>
                        <w:sz w:val="12"/>
                        <w:szCs w:val="12"/>
                        <w:lang w:val="cs-CZ"/>
                      </w:rPr>
                      <w:t xml:space="preserve"> Sídlo/kancelář: Na Hradbách 1 A, 787 01 Šumperk</w:t>
                    </w:r>
                  </w:p>
                  <w:p w14:paraId="4D8F1369" w14:textId="77777777" w:rsidR="00B227B1" w:rsidRPr="008A24B4" w:rsidRDefault="00B227B1" w:rsidP="008A24B4">
                    <w:pPr>
                      <w:pStyle w:val="BasicParagraph"/>
                      <w:rPr>
                        <w:rFonts w:ascii="Arial" w:hAnsi="Arial" w:cs="Arial"/>
                        <w:spacing w:val="-2"/>
                        <w:sz w:val="12"/>
                        <w:szCs w:val="12"/>
                        <w:lang w:val="cs-CZ"/>
                      </w:rPr>
                    </w:pPr>
                    <w:r w:rsidRPr="008A24B4">
                      <w:rPr>
                        <w:rFonts w:ascii="Arial" w:hAnsi="Arial" w:cs="Arial"/>
                        <w:spacing w:val="-2"/>
                        <w:sz w:val="12"/>
                        <w:szCs w:val="12"/>
                        <w:lang w:val="cs-CZ"/>
                      </w:rPr>
                      <w:t xml:space="preserve">Pevná linka 1: +420 583 550 127 </w:t>
                    </w:r>
                    <w:r w:rsidRPr="008A24B4">
                      <w:rPr>
                        <w:rFonts w:ascii="Arial" w:hAnsi="Arial" w:cs="Arial"/>
                        <w:color w:val="FF0000"/>
                        <w:spacing w:val="-2"/>
                        <w:sz w:val="12"/>
                        <w:szCs w:val="12"/>
                        <w:lang w:val="cs-CZ"/>
                      </w:rPr>
                      <w:t>|</w:t>
                    </w:r>
                    <w:r w:rsidRPr="008A24B4">
                      <w:rPr>
                        <w:rFonts w:ascii="Arial" w:hAnsi="Arial" w:cs="Arial"/>
                        <w:spacing w:val="-2"/>
                        <w:sz w:val="12"/>
                        <w:szCs w:val="12"/>
                        <w:lang w:val="cs-CZ"/>
                      </w:rPr>
                      <w:t xml:space="preserve"> Pevná linka 2: +420 583 550 212 </w:t>
                    </w:r>
                    <w:r w:rsidRPr="008A24B4">
                      <w:rPr>
                        <w:rFonts w:ascii="Arial" w:hAnsi="Arial" w:cs="Arial"/>
                        <w:color w:val="FF0000"/>
                        <w:spacing w:val="-2"/>
                        <w:sz w:val="12"/>
                        <w:szCs w:val="12"/>
                        <w:lang w:val="cs-CZ"/>
                      </w:rPr>
                      <w:t>|</w:t>
                    </w:r>
                    <w:r w:rsidRPr="008A24B4">
                      <w:rPr>
                        <w:rFonts w:ascii="Arial" w:hAnsi="Arial" w:cs="Arial"/>
                        <w:spacing w:val="-2"/>
                        <w:sz w:val="12"/>
                        <w:szCs w:val="12"/>
                        <w:lang w:val="cs-CZ"/>
                      </w:rPr>
                      <w:t xml:space="preserve"> Fax: +420 583 550 108 </w:t>
                    </w:r>
                    <w:r w:rsidRPr="008A24B4">
                      <w:rPr>
                        <w:rFonts w:ascii="Arial" w:hAnsi="Arial" w:cs="Arial"/>
                        <w:color w:val="FF0000"/>
                        <w:spacing w:val="-2"/>
                        <w:sz w:val="12"/>
                        <w:szCs w:val="12"/>
                        <w:lang w:val="cs-CZ"/>
                      </w:rPr>
                      <w:t>|</w:t>
                    </w:r>
                    <w:r w:rsidRPr="008A24B4">
                      <w:rPr>
                        <w:rFonts w:ascii="Arial" w:hAnsi="Arial" w:cs="Arial"/>
                        <w:spacing w:val="-2"/>
                        <w:sz w:val="12"/>
                        <w:szCs w:val="12"/>
                        <w:lang w:val="cs-CZ"/>
                      </w:rPr>
                      <w:t xml:space="preserve"> E-mail: info@ceskyprojekt.cz </w:t>
                    </w:r>
                    <w:r w:rsidRPr="008A24B4">
                      <w:rPr>
                        <w:rFonts w:ascii="Arial" w:hAnsi="Arial" w:cs="Arial"/>
                        <w:color w:val="FF0000"/>
                        <w:spacing w:val="-2"/>
                        <w:sz w:val="12"/>
                        <w:szCs w:val="12"/>
                        <w:lang w:val="cs-CZ"/>
                      </w:rPr>
                      <w:t>|</w:t>
                    </w:r>
                    <w:r w:rsidRPr="008A24B4">
                      <w:rPr>
                        <w:rFonts w:ascii="Arial" w:hAnsi="Arial" w:cs="Arial"/>
                        <w:spacing w:val="-2"/>
                        <w:sz w:val="12"/>
                        <w:szCs w:val="12"/>
                        <w:lang w:val="cs-CZ"/>
                      </w:rPr>
                      <w:t xml:space="preserve"> IČ: 27768848</w:t>
                    </w:r>
                  </w:p>
                  <w:p w14:paraId="04E87DE3" w14:textId="77777777" w:rsidR="00B227B1" w:rsidRPr="008A24B4" w:rsidRDefault="00B227B1" w:rsidP="008A24B4">
                    <w:pPr>
                      <w:pStyle w:val="BasicParagraph"/>
                      <w:rPr>
                        <w:rFonts w:ascii="Arial" w:hAnsi="Arial" w:cs="Arial"/>
                        <w:spacing w:val="-2"/>
                        <w:sz w:val="12"/>
                        <w:szCs w:val="12"/>
                        <w:lang w:val="cs-CZ"/>
                      </w:rPr>
                    </w:pPr>
                    <w:r w:rsidRPr="008A24B4">
                      <w:rPr>
                        <w:rFonts w:ascii="Arial" w:hAnsi="Arial" w:cs="Arial"/>
                        <w:spacing w:val="-2"/>
                        <w:sz w:val="12"/>
                        <w:szCs w:val="12"/>
                        <w:lang w:val="cs-CZ"/>
                      </w:rPr>
                      <w:t xml:space="preserve">DIČ: CZ27768848 </w:t>
                    </w:r>
                    <w:r w:rsidRPr="008A24B4">
                      <w:rPr>
                        <w:rFonts w:ascii="Arial" w:hAnsi="Arial" w:cs="Arial"/>
                        <w:color w:val="FF0000"/>
                        <w:spacing w:val="-2"/>
                        <w:sz w:val="12"/>
                        <w:szCs w:val="12"/>
                        <w:lang w:val="cs-CZ"/>
                      </w:rPr>
                      <w:t xml:space="preserve">| </w:t>
                    </w:r>
                    <w:r w:rsidRPr="008A24B4">
                      <w:rPr>
                        <w:rFonts w:ascii="Arial" w:hAnsi="Arial" w:cs="Arial"/>
                        <w:spacing w:val="-2"/>
                        <w:sz w:val="12"/>
                        <w:szCs w:val="12"/>
                        <w:lang w:val="cs-CZ"/>
                      </w:rPr>
                      <w:t xml:space="preserve">Spisová značka: C 2924 vedená u rejstříkového soudu v Ostravě </w:t>
                    </w:r>
                    <w:r w:rsidRPr="008A24B4">
                      <w:rPr>
                        <w:rFonts w:ascii="Arial" w:hAnsi="Arial" w:cs="Arial"/>
                        <w:color w:val="FF0000"/>
                        <w:spacing w:val="-2"/>
                        <w:sz w:val="12"/>
                        <w:szCs w:val="12"/>
                        <w:lang w:val="cs-CZ"/>
                      </w:rPr>
                      <w:t>|</w:t>
                    </w:r>
                    <w:r w:rsidRPr="008A24B4">
                      <w:rPr>
                        <w:rFonts w:ascii="Arial" w:hAnsi="Arial" w:cs="Arial"/>
                        <w:spacing w:val="-2"/>
                        <w:sz w:val="12"/>
                        <w:szCs w:val="12"/>
                        <w:lang w:val="cs-CZ"/>
                      </w:rPr>
                      <w:t xml:space="preserve"> Bankovní spojení: Česká spořitelna, a.s. </w:t>
                    </w:r>
                    <w:r w:rsidRPr="008A24B4">
                      <w:rPr>
                        <w:rFonts w:ascii="Arial" w:hAnsi="Arial" w:cs="Arial"/>
                        <w:color w:val="FF0000"/>
                        <w:spacing w:val="-2"/>
                        <w:sz w:val="12"/>
                        <w:szCs w:val="12"/>
                        <w:lang w:val="cs-CZ"/>
                      </w:rPr>
                      <w:t>|</w:t>
                    </w:r>
                    <w:r w:rsidRPr="008A24B4">
                      <w:rPr>
                        <w:rFonts w:ascii="Arial" w:hAnsi="Arial" w:cs="Arial"/>
                        <w:spacing w:val="-2"/>
                        <w:sz w:val="12"/>
                        <w:szCs w:val="12"/>
                        <w:lang w:val="cs-CZ"/>
                      </w:rPr>
                      <w:t xml:space="preserve"> Číslo účtu: 1815245329/0800</w:t>
                    </w:r>
                  </w:p>
                  <w:p w14:paraId="66321FAA" w14:textId="77777777" w:rsidR="00B227B1" w:rsidRPr="008A24B4" w:rsidRDefault="00B227B1" w:rsidP="008A24B4">
                    <w:pPr>
                      <w:pStyle w:val="Zhlav"/>
                      <w:rPr>
                        <w:rFonts w:cs="Arial"/>
                        <w:lang w:val="cs-CZ"/>
                      </w:rPr>
                    </w:pPr>
                    <w:r w:rsidRPr="008A24B4">
                      <w:rPr>
                        <w:rFonts w:cs="Arial"/>
                        <w:noProof/>
                        <w:lang w:val="cs-CZ" w:eastAsia="cs-CZ"/>
                      </w:rPr>
                      <w:drawing>
                        <wp:inline distT="0" distB="0" distL="0" distR="0" wp14:anchorId="49AFA45A" wp14:editId="7240FB51">
                          <wp:extent cx="7560310" cy="10693400"/>
                          <wp:effectExtent l="0" t="0" r="0" b="0"/>
                          <wp:docPr id="4" name="P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back.png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560310" cy="106934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2BF5B16C" w14:textId="77777777" w:rsidR="00B227B1" w:rsidRPr="008A24B4" w:rsidRDefault="00B227B1" w:rsidP="008A24B4">
                    <w:pPr>
                      <w:rPr>
                        <w:rFonts w:cs="Arial"/>
                        <w:lang w:val="cs-CZ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/>
        <w:noProof/>
        <w:lang w:val="cs-CZ" w:eastAsia="cs-CZ"/>
      </w:rPr>
      <mc:AlternateContent>
        <mc:Choice Requires="wps">
          <w:drawing>
            <wp:anchor distT="0" distB="0" distL="216000" distR="114300" simplePos="0" relativeHeight="251663360" behindDoc="0" locked="0" layoutInCell="1" allowOverlap="1" wp14:anchorId="4BE707F6" wp14:editId="79294C9E">
              <wp:simplePos x="0" y="0"/>
              <wp:positionH relativeFrom="column">
                <wp:posOffset>4683760</wp:posOffset>
              </wp:positionH>
              <wp:positionV relativeFrom="paragraph">
                <wp:posOffset>9620250</wp:posOffset>
              </wp:positionV>
              <wp:extent cx="1259840" cy="179705"/>
              <wp:effectExtent l="0" t="0" r="0" b="0"/>
              <wp:wrapTight wrapText="bothSides">
                <wp:wrapPolygon edited="0">
                  <wp:start x="0" y="0"/>
                  <wp:lineTo x="0" y="21371"/>
                  <wp:lineTo x="21556" y="21371"/>
                  <wp:lineTo x="21556" y="0"/>
                  <wp:lineTo x="0" y="0"/>
                </wp:wrapPolygon>
              </wp:wrapTight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75D4DC" w14:textId="77777777" w:rsidR="00B227B1" w:rsidRPr="008A24B4" w:rsidRDefault="00B227B1" w:rsidP="008A24B4">
                          <w:pPr>
                            <w:pStyle w:val="BasicParagraph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8A24B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</w:t>
                          </w:r>
                          <w:r w:rsidRPr="008A24B4"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>ceskyprojekt</w:t>
                          </w:r>
                          <w:r w:rsidRPr="008A24B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.cz</w:t>
                          </w:r>
                        </w:p>
                        <w:p w14:paraId="7873DD2D" w14:textId="77777777" w:rsidR="00B227B1" w:rsidRPr="008A24B4" w:rsidRDefault="00B227B1" w:rsidP="008A24B4">
                          <w:pPr>
                            <w:rPr>
                              <w:rFonts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E707F6" id="_x0000_s1029" type="#_x0000_t202" style="position:absolute;margin-left:368.8pt;margin-top:757.5pt;width:99.2pt;height:14.15pt;z-index:251663360;visibility:visible;mso-wrap-style:square;mso-width-percent:0;mso-height-percent:0;mso-wrap-distance-left:6mm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" filled="f" stroked="f">
              <v:textbox inset="0,0,0,0">
                <w:txbxContent>
                  <w:p w14:paraId="3975D4DC" w14:textId="77777777" w:rsidR="00B227B1" w:rsidRPr="008A24B4" w:rsidRDefault="00B227B1" w:rsidP="008A24B4">
                    <w:pPr>
                      <w:pStyle w:val="BasicParagraph"/>
                      <w:jc w:val="center"/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</w:pPr>
                    <w:r w:rsidRPr="008A24B4">
                      <w:rPr>
                        <w:rFonts w:ascii="Arial" w:hAnsi="Arial" w:cs="Arial"/>
                        <w:sz w:val="16"/>
                        <w:szCs w:val="16"/>
                      </w:rPr>
                      <w:t>www.</w:t>
                    </w:r>
                    <w:r w:rsidRPr="008A24B4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t>ceskyprojekt</w:t>
                    </w:r>
                    <w:r w:rsidRPr="008A24B4">
                      <w:rPr>
                        <w:rFonts w:ascii="Arial" w:hAnsi="Arial" w:cs="Arial"/>
                        <w:sz w:val="16"/>
                        <w:szCs w:val="16"/>
                      </w:rPr>
                      <w:t>.cz</w:t>
                    </w:r>
                  </w:p>
                  <w:p w14:paraId="7873DD2D" w14:textId="77777777" w:rsidR="00B227B1" w:rsidRPr="008A24B4" w:rsidRDefault="00B227B1" w:rsidP="008A24B4">
                    <w:pPr>
                      <w:rPr>
                        <w:rFonts w:cs="Arial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  <w:r w:rsidR="009D4922">
      <w:rPr>
        <w:rFonts w:ascii="Times New Roman" w:hAnsi="Times New Roman"/>
        <w:noProof/>
        <w:lang w:val="cs-CZ" w:eastAsia="cs-CZ"/>
      </w:rPr>
      <w:drawing>
        <wp:anchor distT="0" distB="0" distL="114300" distR="114300" simplePos="0" relativeHeight="251659264" behindDoc="1" locked="0" layoutInCell="1" allowOverlap="1" wp14:anchorId="406D4AF3" wp14:editId="3BE1285D">
          <wp:simplePos x="0" y="0"/>
          <wp:positionH relativeFrom="page">
            <wp:posOffset>0</wp:posOffset>
          </wp:positionH>
          <wp:positionV relativeFrom="page">
            <wp:posOffset>50800</wp:posOffset>
          </wp:positionV>
          <wp:extent cx="7560310" cy="10693400"/>
          <wp:effectExtent l="25400" t="0" r="8890" b="0"/>
          <wp:wrapNone/>
          <wp:docPr id="3" name="Picture 53" descr="b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ck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60310" cy="1069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80629"/>
    <w:multiLevelType w:val="hybridMultilevel"/>
    <w:tmpl w:val="25A8267C"/>
    <w:lvl w:ilvl="0" w:tplc="34E47EDE">
      <w:start w:val="1"/>
      <w:numFmt w:val="bullet"/>
      <w:lvlText w:val="-"/>
      <w:lvlJc w:val="left"/>
      <w:pPr>
        <w:ind w:left="984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" w15:restartNumberingAfterBreak="0">
    <w:nsid w:val="0A701BDF"/>
    <w:multiLevelType w:val="hybridMultilevel"/>
    <w:tmpl w:val="BD8E916A"/>
    <w:lvl w:ilvl="0" w:tplc="F75E9110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84"/>
        </w:tabs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04"/>
        </w:tabs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24"/>
        </w:tabs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244"/>
        </w:tabs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64"/>
        </w:tabs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84"/>
        </w:tabs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04"/>
        </w:tabs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24"/>
        </w:tabs>
        <w:ind w:left="7124" w:hanging="180"/>
      </w:pPr>
    </w:lvl>
  </w:abstractNum>
  <w:abstractNum w:abstractNumId="2" w15:restartNumberingAfterBreak="0">
    <w:nsid w:val="0C74648C"/>
    <w:multiLevelType w:val="multilevel"/>
    <w:tmpl w:val="324E348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  <w:rPr>
        <w:rFonts w:hint="default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6DF152E"/>
    <w:multiLevelType w:val="multilevel"/>
    <w:tmpl w:val="84E26ADC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624" w:hanging="624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4" w15:restartNumberingAfterBreak="0">
    <w:nsid w:val="1AD1074A"/>
    <w:multiLevelType w:val="multilevel"/>
    <w:tmpl w:val="DBEA26DA"/>
    <w:lvl w:ilvl="0">
      <w:start w:val="2"/>
      <w:numFmt w:val="lowerLetter"/>
      <w:lvlText w:val="%1)"/>
      <w:lvlJc w:val="left"/>
      <w:pPr>
        <w:tabs>
          <w:tab w:val="num" w:pos="984"/>
        </w:tabs>
        <w:ind w:left="984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390DF2"/>
    <w:multiLevelType w:val="multilevel"/>
    <w:tmpl w:val="C22A5C6C"/>
    <w:lvl w:ilvl="0">
      <w:start w:val="12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III.%2."/>
      <w:lvlJc w:val="left"/>
      <w:pPr>
        <w:tabs>
          <w:tab w:val="num" w:pos="624"/>
        </w:tabs>
        <w:ind w:left="624" w:hanging="624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6" w15:restartNumberingAfterBreak="0">
    <w:nsid w:val="1CBC19C7"/>
    <w:multiLevelType w:val="hybridMultilevel"/>
    <w:tmpl w:val="26DACC3E"/>
    <w:lvl w:ilvl="0" w:tplc="BCAC8932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84"/>
        </w:tabs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04"/>
        </w:tabs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24"/>
        </w:tabs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244"/>
        </w:tabs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64"/>
        </w:tabs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84"/>
        </w:tabs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04"/>
        </w:tabs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24"/>
        </w:tabs>
        <w:ind w:left="7124" w:hanging="180"/>
      </w:pPr>
    </w:lvl>
  </w:abstractNum>
  <w:abstractNum w:abstractNumId="7" w15:restartNumberingAfterBreak="0">
    <w:nsid w:val="24C97809"/>
    <w:multiLevelType w:val="hybridMultilevel"/>
    <w:tmpl w:val="B39E257C"/>
    <w:lvl w:ilvl="0" w:tplc="4FA25D9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2A2552"/>
    <w:multiLevelType w:val="hybridMultilevel"/>
    <w:tmpl w:val="4AA4FB66"/>
    <w:lvl w:ilvl="0" w:tplc="EADEFFAE">
      <w:start w:val="1"/>
      <w:numFmt w:val="lowerLetter"/>
      <w:lvlText w:val="%1)"/>
      <w:lvlJc w:val="left"/>
      <w:pPr>
        <w:tabs>
          <w:tab w:val="num" w:pos="984"/>
        </w:tabs>
        <w:ind w:left="984" w:hanging="360"/>
      </w:pPr>
      <w:rPr>
        <w:rFonts w:hint="default"/>
        <w:b w:val="0"/>
      </w:rPr>
    </w:lvl>
    <w:lvl w:ilvl="1" w:tplc="41EEB65A">
      <w:start w:val="11"/>
      <w:numFmt w:val="bullet"/>
      <w:lvlText w:val="-"/>
      <w:lvlJc w:val="left"/>
      <w:pPr>
        <w:tabs>
          <w:tab w:val="num" w:pos="2064"/>
        </w:tabs>
        <w:ind w:left="2064" w:hanging="360"/>
      </w:pPr>
      <w:rPr>
        <w:rFonts w:ascii="Arial" w:eastAsia="Times New Roman" w:hAnsi="Arial" w:cs="Arial"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84"/>
        </w:tabs>
        <w:ind w:left="27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04"/>
        </w:tabs>
        <w:ind w:left="35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224"/>
        </w:tabs>
        <w:ind w:left="42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44"/>
        </w:tabs>
        <w:ind w:left="49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64"/>
        </w:tabs>
        <w:ind w:left="56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84"/>
        </w:tabs>
        <w:ind w:left="63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04"/>
        </w:tabs>
        <w:ind w:left="7104" w:hanging="180"/>
      </w:pPr>
    </w:lvl>
  </w:abstractNum>
  <w:abstractNum w:abstractNumId="9" w15:restartNumberingAfterBreak="0">
    <w:nsid w:val="31B061D1"/>
    <w:multiLevelType w:val="hybridMultilevel"/>
    <w:tmpl w:val="544096F2"/>
    <w:lvl w:ilvl="0" w:tplc="F47A7AAE">
      <w:start w:val="1"/>
      <w:numFmt w:val="lowerLetter"/>
      <w:lvlText w:val="%1"/>
      <w:lvlJc w:val="left"/>
      <w:pPr>
        <w:tabs>
          <w:tab w:val="num" w:pos="1004"/>
        </w:tabs>
        <w:ind w:left="1004" w:hanging="360"/>
      </w:pPr>
      <w:rPr>
        <w:rFonts w:ascii="Tahoma" w:hAnsi="Tahoma" w:hint="default"/>
        <w:b w:val="0"/>
        <w:i w:val="0"/>
        <w:color w:val="auto"/>
        <w:u w:val="none"/>
        <w:em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7AD2C44"/>
    <w:multiLevelType w:val="multilevel"/>
    <w:tmpl w:val="6BF8989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olor w:val="auto"/>
      </w:rPr>
    </w:lvl>
    <w:lvl w:ilvl="1">
      <w:start w:val="2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  <w:rPr>
        <w:rFonts w:hint="default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397A4555"/>
    <w:multiLevelType w:val="multilevel"/>
    <w:tmpl w:val="C22A5C6C"/>
    <w:lvl w:ilvl="0">
      <w:start w:val="12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III.%2."/>
      <w:lvlJc w:val="left"/>
      <w:pPr>
        <w:tabs>
          <w:tab w:val="num" w:pos="624"/>
        </w:tabs>
        <w:ind w:left="624" w:hanging="624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2" w15:restartNumberingAfterBreak="0">
    <w:nsid w:val="3B905477"/>
    <w:multiLevelType w:val="hybridMultilevel"/>
    <w:tmpl w:val="6E8A1B5A"/>
    <w:lvl w:ilvl="0" w:tplc="04050017">
      <w:start w:val="1"/>
      <w:numFmt w:val="lowerLetter"/>
      <w:lvlText w:val="%1)"/>
      <w:lvlJc w:val="left"/>
      <w:pPr>
        <w:ind w:left="984" w:hanging="360"/>
      </w:pPr>
      <w:rPr>
        <w:rFonts w:hint="default"/>
        <w:b w:val="0"/>
      </w:rPr>
    </w:lvl>
    <w:lvl w:ilvl="1" w:tplc="FFFFFFFF">
      <w:start w:val="11"/>
      <w:numFmt w:val="bullet"/>
      <w:lvlText w:val="-"/>
      <w:lvlJc w:val="left"/>
      <w:pPr>
        <w:tabs>
          <w:tab w:val="num" w:pos="2064"/>
        </w:tabs>
        <w:ind w:left="2064" w:hanging="360"/>
      </w:pPr>
      <w:rPr>
        <w:rFonts w:ascii="Arial" w:eastAsia="Times New Roman" w:hAnsi="Arial" w:cs="Tahoma"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84"/>
        </w:tabs>
        <w:ind w:left="27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04"/>
        </w:tabs>
        <w:ind w:left="35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224"/>
        </w:tabs>
        <w:ind w:left="42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944"/>
        </w:tabs>
        <w:ind w:left="49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64"/>
        </w:tabs>
        <w:ind w:left="56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84"/>
        </w:tabs>
        <w:ind w:left="63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04"/>
        </w:tabs>
        <w:ind w:left="7104" w:hanging="180"/>
      </w:pPr>
    </w:lvl>
  </w:abstractNum>
  <w:abstractNum w:abstractNumId="13" w15:restartNumberingAfterBreak="0">
    <w:nsid w:val="3D564FA4"/>
    <w:multiLevelType w:val="hybridMultilevel"/>
    <w:tmpl w:val="89668F54"/>
    <w:lvl w:ilvl="0" w:tplc="1AFEEAA6">
      <w:start w:val="1"/>
      <w:numFmt w:val="lowerLetter"/>
      <w:lvlText w:val="%1)"/>
      <w:lvlJc w:val="left"/>
      <w:pPr>
        <w:ind w:left="984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704" w:hanging="360"/>
      </w:pPr>
    </w:lvl>
    <w:lvl w:ilvl="2" w:tplc="0405001B" w:tentative="1">
      <w:start w:val="1"/>
      <w:numFmt w:val="lowerRoman"/>
      <w:lvlText w:val="%3."/>
      <w:lvlJc w:val="right"/>
      <w:pPr>
        <w:ind w:left="2424" w:hanging="180"/>
      </w:pPr>
    </w:lvl>
    <w:lvl w:ilvl="3" w:tplc="0405000F" w:tentative="1">
      <w:start w:val="1"/>
      <w:numFmt w:val="decimal"/>
      <w:lvlText w:val="%4."/>
      <w:lvlJc w:val="left"/>
      <w:pPr>
        <w:ind w:left="3144" w:hanging="360"/>
      </w:pPr>
    </w:lvl>
    <w:lvl w:ilvl="4" w:tplc="04050019" w:tentative="1">
      <w:start w:val="1"/>
      <w:numFmt w:val="lowerLetter"/>
      <w:lvlText w:val="%5."/>
      <w:lvlJc w:val="left"/>
      <w:pPr>
        <w:ind w:left="3864" w:hanging="360"/>
      </w:pPr>
    </w:lvl>
    <w:lvl w:ilvl="5" w:tplc="0405001B" w:tentative="1">
      <w:start w:val="1"/>
      <w:numFmt w:val="lowerRoman"/>
      <w:lvlText w:val="%6."/>
      <w:lvlJc w:val="right"/>
      <w:pPr>
        <w:ind w:left="4584" w:hanging="180"/>
      </w:pPr>
    </w:lvl>
    <w:lvl w:ilvl="6" w:tplc="0405000F" w:tentative="1">
      <w:start w:val="1"/>
      <w:numFmt w:val="decimal"/>
      <w:lvlText w:val="%7."/>
      <w:lvlJc w:val="left"/>
      <w:pPr>
        <w:ind w:left="5304" w:hanging="360"/>
      </w:pPr>
    </w:lvl>
    <w:lvl w:ilvl="7" w:tplc="04050019" w:tentative="1">
      <w:start w:val="1"/>
      <w:numFmt w:val="lowerLetter"/>
      <w:lvlText w:val="%8."/>
      <w:lvlJc w:val="left"/>
      <w:pPr>
        <w:ind w:left="6024" w:hanging="360"/>
      </w:pPr>
    </w:lvl>
    <w:lvl w:ilvl="8" w:tplc="0405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4" w15:restartNumberingAfterBreak="0">
    <w:nsid w:val="3E156829"/>
    <w:multiLevelType w:val="hybridMultilevel"/>
    <w:tmpl w:val="69C2B740"/>
    <w:lvl w:ilvl="0" w:tplc="34E47EDE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6381466"/>
    <w:multiLevelType w:val="hybridMultilevel"/>
    <w:tmpl w:val="962450EA"/>
    <w:lvl w:ilvl="0" w:tplc="22AA326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E8F5532"/>
    <w:multiLevelType w:val="hybridMultilevel"/>
    <w:tmpl w:val="68560F3E"/>
    <w:lvl w:ilvl="0" w:tplc="22AA326C">
      <w:numFmt w:val="bullet"/>
      <w:lvlText w:val="-"/>
      <w:lvlJc w:val="left"/>
      <w:pPr>
        <w:ind w:left="98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7" w15:restartNumberingAfterBreak="0">
    <w:nsid w:val="674A414E"/>
    <w:multiLevelType w:val="multilevel"/>
    <w:tmpl w:val="24E27AB6"/>
    <w:lvl w:ilvl="0">
      <w:start w:val="12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III.%2."/>
      <w:lvlJc w:val="left"/>
      <w:pPr>
        <w:tabs>
          <w:tab w:val="num" w:pos="624"/>
        </w:tabs>
        <w:ind w:left="624" w:hanging="624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8" w15:restartNumberingAfterBreak="0">
    <w:nsid w:val="67E17687"/>
    <w:multiLevelType w:val="hybridMultilevel"/>
    <w:tmpl w:val="A7A62600"/>
    <w:lvl w:ilvl="0" w:tplc="04090017">
      <w:start w:val="1"/>
      <w:numFmt w:val="lowerLetter"/>
      <w:lvlText w:val="%1)"/>
      <w:lvlJc w:val="left"/>
      <w:pPr>
        <w:ind w:left="98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193608"/>
    <w:multiLevelType w:val="hybridMultilevel"/>
    <w:tmpl w:val="0908DD8C"/>
    <w:lvl w:ilvl="0" w:tplc="34E47EDE">
      <w:start w:val="1"/>
      <w:numFmt w:val="bullet"/>
      <w:lvlText w:val="-"/>
      <w:lvlJc w:val="left"/>
      <w:pPr>
        <w:ind w:left="984" w:hanging="360"/>
      </w:pPr>
      <w:rPr>
        <w:rFonts w:ascii="Arial" w:hAnsi="Arial" w:hint="default"/>
        <w:b w:val="0"/>
      </w:rPr>
    </w:lvl>
    <w:lvl w:ilvl="1" w:tplc="41EEB65A">
      <w:start w:val="11"/>
      <w:numFmt w:val="bullet"/>
      <w:lvlText w:val="-"/>
      <w:lvlJc w:val="left"/>
      <w:pPr>
        <w:tabs>
          <w:tab w:val="num" w:pos="2064"/>
        </w:tabs>
        <w:ind w:left="2064" w:hanging="360"/>
      </w:pPr>
      <w:rPr>
        <w:rFonts w:ascii="Arial" w:eastAsia="Times New Roman" w:hAnsi="Arial" w:cs="Arial"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84"/>
        </w:tabs>
        <w:ind w:left="27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04"/>
        </w:tabs>
        <w:ind w:left="35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224"/>
        </w:tabs>
        <w:ind w:left="42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44"/>
        </w:tabs>
        <w:ind w:left="49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64"/>
        </w:tabs>
        <w:ind w:left="56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84"/>
        </w:tabs>
        <w:ind w:left="63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04"/>
        </w:tabs>
        <w:ind w:left="7104" w:hanging="180"/>
      </w:pPr>
    </w:lvl>
  </w:abstractNum>
  <w:abstractNum w:abstractNumId="20" w15:restartNumberingAfterBreak="0">
    <w:nsid w:val="71A21809"/>
    <w:multiLevelType w:val="hybridMultilevel"/>
    <w:tmpl w:val="1DF23D0E"/>
    <w:lvl w:ilvl="0" w:tplc="56F445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254C8B"/>
    <w:multiLevelType w:val="multilevel"/>
    <w:tmpl w:val="2BE08454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624" w:hanging="624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22" w15:restartNumberingAfterBreak="0">
    <w:nsid w:val="73026BD5"/>
    <w:multiLevelType w:val="hybridMultilevel"/>
    <w:tmpl w:val="EDDC9C9C"/>
    <w:lvl w:ilvl="0" w:tplc="04050017">
      <w:start w:val="1"/>
      <w:numFmt w:val="lowerLetter"/>
      <w:lvlText w:val="%1)"/>
      <w:lvlJc w:val="left"/>
      <w:pPr>
        <w:ind w:left="98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23" w15:restartNumberingAfterBreak="0">
    <w:nsid w:val="736D69A7"/>
    <w:multiLevelType w:val="multilevel"/>
    <w:tmpl w:val="828A768A"/>
    <w:lvl w:ilvl="0">
      <w:start w:val="12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624" w:hanging="624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24" w15:restartNumberingAfterBreak="0">
    <w:nsid w:val="787869DA"/>
    <w:multiLevelType w:val="hybridMultilevel"/>
    <w:tmpl w:val="62A4C75C"/>
    <w:lvl w:ilvl="0" w:tplc="41EEB65A">
      <w:start w:val="11"/>
      <w:numFmt w:val="bullet"/>
      <w:lvlText w:val="-"/>
      <w:lvlJc w:val="left"/>
      <w:pPr>
        <w:tabs>
          <w:tab w:val="num" w:pos="984"/>
        </w:tabs>
        <w:ind w:left="984" w:hanging="360"/>
      </w:pPr>
      <w:rPr>
        <w:rFonts w:ascii="Arial" w:eastAsia="Times New Roman" w:hAnsi="Arial" w:cs="Tahoma" w:hint="default"/>
        <w:b w:val="0"/>
      </w:rPr>
    </w:lvl>
    <w:lvl w:ilvl="1" w:tplc="41EEB65A">
      <w:start w:val="11"/>
      <w:numFmt w:val="bullet"/>
      <w:lvlText w:val="-"/>
      <w:lvlJc w:val="left"/>
      <w:pPr>
        <w:tabs>
          <w:tab w:val="num" w:pos="2064"/>
        </w:tabs>
        <w:ind w:left="2064" w:hanging="360"/>
      </w:pPr>
      <w:rPr>
        <w:rFonts w:ascii="Arial" w:eastAsia="Times New Roman" w:hAnsi="Arial" w:cs="Tahoma"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84"/>
        </w:tabs>
        <w:ind w:left="27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04"/>
        </w:tabs>
        <w:ind w:left="35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224"/>
        </w:tabs>
        <w:ind w:left="42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44"/>
        </w:tabs>
        <w:ind w:left="49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64"/>
        </w:tabs>
        <w:ind w:left="56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84"/>
        </w:tabs>
        <w:ind w:left="63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04"/>
        </w:tabs>
        <w:ind w:left="7104" w:hanging="180"/>
      </w:pPr>
    </w:lvl>
  </w:abstractNum>
  <w:abstractNum w:abstractNumId="25" w15:restartNumberingAfterBreak="0">
    <w:nsid w:val="7F290B5D"/>
    <w:multiLevelType w:val="hybridMultilevel"/>
    <w:tmpl w:val="AD24BD4C"/>
    <w:lvl w:ilvl="0" w:tplc="20D852F4">
      <w:start w:val="1"/>
      <w:numFmt w:val="lowerLetter"/>
      <w:lvlText w:val="%1)"/>
      <w:lvlJc w:val="left"/>
      <w:pPr>
        <w:ind w:left="9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04" w:hanging="360"/>
      </w:pPr>
    </w:lvl>
    <w:lvl w:ilvl="2" w:tplc="0405001B" w:tentative="1">
      <w:start w:val="1"/>
      <w:numFmt w:val="lowerRoman"/>
      <w:lvlText w:val="%3."/>
      <w:lvlJc w:val="right"/>
      <w:pPr>
        <w:ind w:left="2424" w:hanging="180"/>
      </w:pPr>
    </w:lvl>
    <w:lvl w:ilvl="3" w:tplc="0405000F" w:tentative="1">
      <w:start w:val="1"/>
      <w:numFmt w:val="decimal"/>
      <w:lvlText w:val="%4."/>
      <w:lvlJc w:val="left"/>
      <w:pPr>
        <w:ind w:left="3144" w:hanging="360"/>
      </w:pPr>
    </w:lvl>
    <w:lvl w:ilvl="4" w:tplc="04050019" w:tentative="1">
      <w:start w:val="1"/>
      <w:numFmt w:val="lowerLetter"/>
      <w:lvlText w:val="%5."/>
      <w:lvlJc w:val="left"/>
      <w:pPr>
        <w:ind w:left="3864" w:hanging="360"/>
      </w:pPr>
    </w:lvl>
    <w:lvl w:ilvl="5" w:tplc="0405001B" w:tentative="1">
      <w:start w:val="1"/>
      <w:numFmt w:val="lowerRoman"/>
      <w:lvlText w:val="%6."/>
      <w:lvlJc w:val="right"/>
      <w:pPr>
        <w:ind w:left="4584" w:hanging="180"/>
      </w:pPr>
    </w:lvl>
    <w:lvl w:ilvl="6" w:tplc="0405000F" w:tentative="1">
      <w:start w:val="1"/>
      <w:numFmt w:val="decimal"/>
      <w:lvlText w:val="%7."/>
      <w:lvlJc w:val="left"/>
      <w:pPr>
        <w:ind w:left="5304" w:hanging="360"/>
      </w:pPr>
    </w:lvl>
    <w:lvl w:ilvl="7" w:tplc="04050019" w:tentative="1">
      <w:start w:val="1"/>
      <w:numFmt w:val="lowerLetter"/>
      <w:lvlText w:val="%8."/>
      <w:lvlJc w:val="left"/>
      <w:pPr>
        <w:ind w:left="6024" w:hanging="360"/>
      </w:pPr>
    </w:lvl>
    <w:lvl w:ilvl="8" w:tplc="0405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26" w15:restartNumberingAfterBreak="0">
    <w:nsid w:val="7F3E48C3"/>
    <w:multiLevelType w:val="hybridMultilevel"/>
    <w:tmpl w:val="41BE90BA"/>
    <w:lvl w:ilvl="0" w:tplc="20944404">
      <w:start w:val="1"/>
      <w:numFmt w:val="lowerLetter"/>
      <w:lvlText w:val="%1)"/>
      <w:lvlJc w:val="left"/>
      <w:pPr>
        <w:tabs>
          <w:tab w:val="num" w:pos="908"/>
        </w:tabs>
        <w:ind w:left="908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1"/>
  </w:num>
  <w:num w:numId="3">
    <w:abstractNumId w:val="15"/>
  </w:num>
  <w:num w:numId="4">
    <w:abstractNumId w:val="17"/>
  </w:num>
  <w:num w:numId="5">
    <w:abstractNumId w:val="8"/>
  </w:num>
  <w:num w:numId="6">
    <w:abstractNumId w:val="26"/>
  </w:num>
  <w:num w:numId="7">
    <w:abstractNumId w:val="1"/>
  </w:num>
  <w:num w:numId="8">
    <w:abstractNumId w:val="23"/>
  </w:num>
  <w:num w:numId="9">
    <w:abstractNumId w:val="18"/>
  </w:num>
  <w:num w:numId="10">
    <w:abstractNumId w:val="19"/>
  </w:num>
  <w:num w:numId="11">
    <w:abstractNumId w:val="4"/>
  </w:num>
  <w:num w:numId="12">
    <w:abstractNumId w:val="10"/>
  </w:num>
  <w:num w:numId="13">
    <w:abstractNumId w:val="2"/>
  </w:num>
  <w:num w:numId="14">
    <w:abstractNumId w:val="11"/>
  </w:num>
  <w:num w:numId="15">
    <w:abstractNumId w:val="5"/>
  </w:num>
  <w:num w:numId="16">
    <w:abstractNumId w:val="6"/>
  </w:num>
  <w:num w:numId="17">
    <w:abstractNumId w:val="3"/>
  </w:num>
  <w:num w:numId="18">
    <w:abstractNumId w:val="0"/>
  </w:num>
  <w:num w:numId="19">
    <w:abstractNumId w:val="24"/>
  </w:num>
  <w:num w:numId="20">
    <w:abstractNumId w:val="25"/>
  </w:num>
  <w:num w:numId="21">
    <w:abstractNumId w:val="14"/>
  </w:num>
  <w:num w:numId="22">
    <w:abstractNumId w:val="16"/>
  </w:num>
  <w:num w:numId="23">
    <w:abstractNumId w:val="13"/>
  </w:num>
  <w:num w:numId="24">
    <w:abstractNumId w:val="20"/>
  </w:num>
  <w:num w:numId="25">
    <w:abstractNumId w:val="12"/>
  </w:num>
  <w:num w:numId="26">
    <w:abstractNumId w:val="22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isplayBackgroundShape/>
  <w:proofState w:spelling="clean" w:grammar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8C1"/>
    <w:rsid w:val="00012E23"/>
    <w:rsid w:val="00013D43"/>
    <w:rsid w:val="00022635"/>
    <w:rsid w:val="00033B15"/>
    <w:rsid w:val="00045BE0"/>
    <w:rsid w:val="000569B7"/>
    <w:rsid w:val="000767F9"/>
    <w:rsid w:val="00115F93"/>
    <w:rsid w:val="001373EC"/>
    <w:rsid w:val="0016700D"/>
    <w:rsid w:val="00167A32"/>
    <w:rsid w:val="00193E0F"/>
    <w:rsid w:val="001967D7"/>
    <w:rsid w:val="001D0B0B"/>
    <w:rsid w:val="001D51DD"/>
    <w:rsid w:val="00203501"/>
    <w:rsid w:val="002322BA"/>
    <w:rsid w:val="0023715B"/>
    <w:rsid w:val="002F5E66"/>
    <w:rsid w:val="00335BCB"/>
    <w:rsid w:val="00390AEB"/>
    <w:rsid w:val="00391EFF"/>
    <w:rsid w:val="003A4697"/>
    <w:rsid w:val="003D0950"/>
    <w:rsid w:val="003D416C"/>
    <w:rsid w:val="00432BB8"/>
    <w:rsid w:val="0043649C"/>
    <w:rsid w:val="00486A01"/>
    <w:rsid w:val="004C160D"/>
    <w:rsid w:val="004E099C"/>
    <w:rsid w:val="004E31C6"/>
    <w:rsid w:val="004F4CCD"/>
    <w:rsid w:val="004F64A6"/>
    <w:rsid w:val="0050678F"/>
    <w:rsid w:val="00524772"/>
    <w:rsid w:val="00536391"/>
    <w:rsid w:val="00557432"/>
    <w:rsid w:val="00557EC9"/>
    <w:rsid w:val="005A18C1"/>
    <w:rsid w:val="005C3382"/>
    <w:rsid w:val="005D75C4"/>
    <w:rsid w:val="00604B17"/>
    <w:rsid w:val="0063602D"/>
    <w:rsid w:val="00664419"/>
    <w:rsid w:val="00690AE9"/>
    <w:rsid w:val="006B70C3"/>
    <w:rsid w:val="006D7D63"/>
    <w:rsid w:val="006E1D45"/>
    <w:rsid w:val="007059ED"/>
    <w:rsid w:val="00744538"/>
    <w:rsid w:val="00754996"/>
    <w:rsid w:val="00763C3A"/>
    <w:rsid w:val="0076416E"/>
    <w:rsid w:val="00764397"/>
    <w:rsid w:val="007701D2"/>
    <w:rsid w:val="007A14AA"/>
    <w:rsid w:val="00801E23"/>
    <w:rsid w:val="008147C7"/>
    <w:rsid w:val="00852995"/>
    <w:rsid w:val="008A119D"/>
    <w:rsid w:val="008A1DE1"/>
    <w:rsid w:val="008A24B4"/>
    <w:rsid w:val="008A5CCA"/>
    <w:rsid w:val="008C023A"/>
    <w:rsid w:val="00917A80"/>
    <w:rsid w:val="00926C61"/>
    <w:rsid w:val="00942B42"/>
    <w:rsid w:val="009967BB"/>
    <w:rsid w:val="009C208A"/>
    <w:rsid w:val="009D4922"/>
    <w:rsid w:val="009E1E85"/>
    <w:rsid w:val="00A17A1A"/>
    <w:rsid w:val="00A347E2"/>
    <w:rsid w:val="00A575C3"/>
    <w:rsid w:val="00AB5656"/>
    <w:rsid w:val="00AD753D"/>
    <w:rsid w:val="00AF7BDE"/>
    <w:rsid w:val="00B0047B"/>
    <w:rsid w:val="00B02B0F"/>
    <w:rsid w:val="00B1578E"/>
    <w:rsid w:val="00B227B1"/>
    <w:rsid w:val="00B365AB"/>
    <w:rsid w:val="00B57C0A"/>
    <w:rsid w:val="00B70E47"/>
    <w:rsid w:val="00BA0177"/>
    <w:rsid w:val="00BA1C93"/>
    <w:rsid w:val="00BA3380"/>
    <w:rsid w:val="00BA636D"/>
    <w:rsid w:val="00BE07A1"/>
    <w:rsid w:val="00BE0B08"/>
    <w:rsid w:val="00BE116D"/>
    <w:rsid w:val="00C15C05"/>
    <w:rsid w:val="00C64214"/>
    <w:rsid w:val="00C73FB6"/>
    <w:rsid w:val="00C753E9"/>
    <w:rsid w:val="00CB59A4"/>
    <w:rsid w:val="00CC2D14"/>
    <w:rsid w:val="00CF7C84"/>
    <w:rsid w:val="00D0450E"/>
    <w:rsid w:val="00D15D5A"/>
    <w:rsid w:val="00D36F31"/>
    <w:rsid w:val="00D464A8"/>
    <w:rsid w:val="00D83603"/>
    <w:rsid w:val="00D8392A"/>
    <w:rsid w:val="00D83C82"/>
    <w:rsid w:val="00D96BF0"/>
    <w:rsid w:val="00DD2F96"/>
    <w:rsid w:val="00DD7585"/>
    <w:rsid w:val="00DE53AD"/>
    <w:rsid w:val="00DF7A3B"/>
    <w:rsid w:val="00E0210D"/>
    <w:rsid w:val="00E0685C"/>
    <w:rsid w:val="00E14298"/>
    <w:rsid w:val="00E20CD5"/>
    <w:rsid w:val="00E212F0"/>
    <w:rsid w:val="00E653B7"/>
    <w:rsid w:val="00E91235"/>
    <w:rsid w:val="00ED03CB"/>
    <w:rsid w:val="00ED60EF"/>
    <w:rsid w:val="00EE1E1B"/>
    <w:rsid w:val="00EE389A"/>
    <w:rsid w:val="00EF4C6C"/>
    <w:rsid w:val="00F1794D"/>
    <w:rsid w:val="00F55C2B"/>
    <w:rsid w:val="00FA4111"/>
    <w:rsid w:val="00FB244A"/>
    <w:rsid w:val="00FC01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EC77F1A"/>
  <w15:docId w15:val="{19A41C7D-6DE6-2445-952E-330AFE0D0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35BCB"/>
  </w:style>
  <w:style w:type="paragraph" w:styleId="Nadpis1">
    <w:name w:val="heading 1"/>
    <w:basedOn w:val="Normln"/>
    <w:next w:val="Normln"/>
    <w:link w:val="Nadpis1Char"/>
    <w:qFormat/>
    <w:rsid w:val="00FC0164"/>
    <w:pPr>
      <w:keepNext/>
      <w:spacing w:after="240"/>
      <w:jc w:val="center"/>
      <w:outlineLvl w:val="0"/>
    </w:pPr>
    <w:rPr>
      <w:rFonts w:ascii="Times New Roman" w:eastAsia="Times New Roman" w:hAnsi="Times New Roman" w:cs="Times New Roman"/>
      <w:b/>
      <w:bCs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A18C1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A18C1"/>
  </w:style>
  <w:style w:type="paragraph" w:styleId="Zpat">
    <w:name w:val="footer"/>
    <w:basedOn w:val="Normln"/>
    <w:link w:val="ZpatChar"/>
    <w:uiPriority w:val="99"/>
    <w:unhideWhenUsed/>
    <w:rsid w:val="005A18C1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5A18C1"/>
  </w:style>
  <w:style w:type="paragraph" w:customStyle="1" w:styleId="BasicParagraph">
    <w:name w:val="[Basic Paragraph]"/>
    <w:basedOn w:val="Normln"/>
    <w:uiPriority w:val="99"/>
    <w:rsid w:val="005A18C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18C1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18C1"/>
    <w:rPr>
      <w:rFonts w:ascii="Lucida Grande CE" w:hAnsi="Lucida Grande CE" w:cs="Lucida Grande CE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FC0164"/>
    <w:rPr>
      <w:rFonts w:ascii="Times New Roman" w:eastAsia="Times New Roman" w:hAnsi="Times New Roman" w:cs="Times New Roman"/>
      <w:b/>
      <w:bCs/>
      <w:lang w:val="cs-CZ" w:eastAsia="cs-CZ"/>
    </w:rPr>
  </w:style>
  <w:style w:type="paragraph" w:styleId="Zkladntext">
    <w:name w:val="Body Text"/>
    <w:basedOn w:val="Normln"/>
    <w:link w:val="ZkladntextChar"/>
    <w:rsid w:val="00FC0164"/>
    <w:pPr>
      <w:spacing w:after="240"/>
      <w:jc w:val="both"/>
    </w:pPr>
    <w:rPr>
      <w:rFonts w:ascii="Times New Roman" w:eastAsia="Times New Roman" w:hAnsi="Times New Roman" w:cs="Times New Roman"/>
      <w:lang w:val="cs-CZ" w:eastAsia="cs-CZ"/>
    </w:rPr>
  </w:style>
  <w:style w:type="character" w:customStyle="1" w:styleId="ZkladntextChar">
    <w:name w:val="Základní text Char"/>
    <w:basedOn w:val="Standardnpsmoodstavce"/>
    <w:link w:val="Zkladntext"/>
    <w:rsid w:val="00FC0164"/>
    <w:rPr>
      <w:rFonts w:ascii="Times New Roman" w:eastAsia="Times New Roman" w:hAnsi="Times New Roman" w:cs="Times New Roman"/>
      <w:lang w:val="cs-CZ" w:eastAsia="cs-CZ"/>
    </w:rPr>
  </w:style>
  <w:style w:type="paragraph" w:styleId="Zkladntext2">
    <w:name w:val="Body Text 2"/>
    <w:basedOn w:val="Normln"/>
    <w:link w:val="Zkladntext2Char"/>
    <w:rsid w:val="00FC0164"/>
    <w:pPr>
      <w:spacing w:after="120"/>
      <w:jc w:val="both"/>
    </w:pPr>
    <w:rPr>
      <w:rFonts w:ascii="Times New Roman" w:eastAsia="Times New Roman" w:hAnsi="Times New Roman" w:cs="Times New Roman"/>
      <w:color w:val="FF0000"/>
      <w:lang w:val="cs-CZ" w:eastAsia="cs-CZ"/>
    </w:rPr>
  </w:style>
  <w:style w:type="character" w:customStyle="1" w:styleId="Zkladntext2Char">
    <w:name w:val="Základní text 2 Char"/>
    <w:basedOn w:val="Standardnpsmoodstavce"/>
    <w:link w:val="Zkladntext2"/>
    <w:rsid w:val="00FC0164"/>
    <w:rPr>
      <w:rFonts w:ascii="Times New Roman" w:eastAsia="Times New Roman" w:hAnsi="Times New Roman" w:cs="Times New Roman"/>
      <w:color w:val="FF0000"/>
      <w:lang w:val="cs-CZ" w:eastAsia="cs-CZ"/>
    </w:rPr>
  </w:style>
  <w:style w:type="character" w:styleId="Siln">
    <w:name w:val="Strong"/>
    <w:basedOn w:val="Standardnpsmoodstavce"/>
    <w:qFormat/>
    <w:rsid w:val="00FC0164"/>
    <w:rPr>
      <w:b/>
      <w:bCs/>
    </w:rPr>
  </w:style>
  <w:style w:type="paragraph" w:styleId="FormtovanvHTML">
    <w:name w:val="HTML Preformatted"/>
    <w:basedOn w:val="Normln"/>
    <w:link w:val="FormtovanvHTMLChar"/>
    <w:rsid w:val="00FC01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cs-CZ" w:eastAsia="cs-CZ"/>
    </w:rPr>
  </w:style>
  <w:style w:type="character" w:customStyle="1" w:styleId="FormtovanvHTMLChar">
    <w:name w:val="Formátovaný v HTML Char"/>
    <w:basedOn w:val="Standardnpsmoodstavce"/>
    <w:link w:val="FormtovanvHTML"/>
    <w:rsid w:val="00FC0164"/>
    <w:rPr>
      <w:rFonts w:ascii="Courier New" w:eastAsia="Times New Roman" w:hAnsi="Courier New" w:cs="Courier New"/>
      <w:sz w:val="20"/>
      <w:szCs w:val="20"/>
      <w:lang w:val="cs-CZ" w:eastAsia="cs-CZ"/>
    </w:rPr>
  </w:style>
  <w:style w:type="character" w:styleId="Hypertextovodkaz">
    <w:name w:val="Hyperlink"/>
    <w:rsid w:val="004F64A6"/>
    <w:rPr>
      <w:color w:val="0000FF"/>
      <w:u w:val="single"/>
    </w:rPr>
  </w:style>
  <w:style w:type="paragraph" w:customStyle="1" w:styleId="Default">
    <w:name w:val="Default"/>
    <w:rsid w:val="004F64A6"/>
    <w:pPr>
      <w:autoSpaceDE w:val="0"/>
      <w:autoSpaceDN w:val="0"/>
      <w:adjustRightInd w:val="0"/>
    </w:pPr>
    <w:rPr>
      <w:rFonts w:eastAsia="Times New Roman" w:cs="Arial"/>
      <w:color w:val="000000"/>
      <w:lang w:val="cs-CZ" w:eastAsia="cs-CZ"/>
    </w:rPr>
  </w:style>
  <w:style w:type="paragraph" w:styleId="Odstavecseseznamem">
    <w:name w:val="List Paragraph"/>
    <w:basedOn w:val="Normln"/>
    <w:uiPriority w:val="34"/>
    <w:qFormat/>
    <w:rsid w:val="00DF7A3B"/>
    <w:pPr>
      <w:ind w:left="720"/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22635"/>
    <w:rPr>
      <w:color w:val="605E5C"/>
      <w:shd w:val="clear" w:color="auto" w:fill="E1DFDD"/>
    </w:rPr>
  </w:style>
  <w:style w:type="paragraph" w:customStyle="1" w:styleId="Standardntext">
    <w:name w:val="Standardní text"/>
    <w:basedOn w:val="Normln"/>
    <w:rsid w:val="00022635"/>
    <w:pPr>
      <w:widowControl w:val="0"/>
      <w:spacing w:line="228" w:lineRule="auto"/>
    </w:pPr>
    <w:rPr>
      <w:rFonts w:ascii="Times New Roman" w:eastAsia="Times New Roman" w:hAnsi="Times New Roman" w:cs="Times New Roman"/>
      <w:szCs w:val="20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E07A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E07A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E07A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E07A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E07A1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3D41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49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78DC4B8-E393-4B3A-95E7-2FE7ABBDA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2089</Words>
  <Characters>12330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Alexandra Snopková</Company>
  <LinksUpToDate>false</LinksUpToDate>
  <CharactersWithSpaces>14391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Snopková</dc:creator>
  <cp:keywords/>
  <dc:description/>
  <cp:lastModifiedBy>Prášek Ivo</cp:lastModifiedBy>
  <cp:revision>2</cp:revision>
  <cp:lastPrinted>2014-06-17T09:26:00Z</cp:lastPrinted>
  <dcterms:created xsi:type="dcterms:W3CDTF">2024-11-29T12:02:00Z</dcterms:created>
  <dcterms:modified xsi:type="dcterms:W3CDTF">2024-11-29T12:02:00Z</dcterms:modified>
</cp:coreProperties>
</file>