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E5" w:rsidRDefault="009F0550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1220500217</w:t>
      </w:r>
    </w:p>
    <w:p w:rsidR="008C0EE5" w:rsidRDefault="009F0550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8C0EE5" w:rsidRDefault="009F0550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8C0EE5" w:rsidRDefault="008C0EE5">
      <w:pPr>
        <w:pStyle w:val="Zkladntext"/>
        <w:ind w:left="0"/>
        <w:jc w:val="left"/>
        <w:rPr>
          <w:sz w:val="60"/>
        </w:rPr>
      </w:pPr>
    </w:p>
    <w:p w:rsidR="008C0EE5" w:rsidRDefault="009F0550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8C0EE5" w:rsidRDefault="008C0EE5">
      <w:pPr>
        <w:pStyle w:val="Zkladntext"/>
        <w:spacing w:before="1"/>
        <w:ind w:left="0"/>
        <w:jc w:val="left"/>
      </w:pPr>
    </w:p>
    <w:p w:rsidR="008C0EE5" w:rsidRDefault="009F0550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C0EE5" w:rsidRDefault="009F055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C0EE5" w:rsidRDefault="009F0550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8C0EE5" w:rsidRDefault="009F0550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8C0EE5" w:rsidRDefault="009F0550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8C0EE5" w:rsidRDefault="009F0550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C0EE5" w:rsidRDefault="009F0550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C0EE5" w:rsidRDefault="009F0550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8C0EE5" w:rsidRDefault="009F0550">
      <w:pPr>
        <w:pStyle w:val="Nadpis2"/>
        <w:ind w:left="24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Ostrava,</w:t>
      </w:r>
      <w:r>
        <w:rPr>
          <w:spacing w:val="-3"/>
        </w:rPr>
        <w:t xml:space="preserve"> </w:t>
      </w:r>
      <w:r>
        <w:t>Ostrčilova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8C0EE5" w:rsidRDefault="009F055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Ostrčilova</w:t>
      </w:r>
      <w:r>
        <w:rPr>
          <w:spacing w:val="-3"/>
        </w:rPr>
        <w:t xml:space="preserve"> </w:t>
      </w:r>
      <w:r>
        <w:t>2557/10,</w:t>
      </w:r>
      <w:r>
        <w:rPr>
          <w:spacing w:val="-4"/>
        </w:rPr>
        <w:t xml:space="preserve"> </w:t>
      </w:r>
      <w:r>
        <w:t>Moravská</w:t>
      </w:r>
      <w:r>
        <w:rPr>
          <w:spacing w:val="-4"/>
        </w:rPr>
        <w:t xml:space="preserve"> </w:t>
      </w:r>
      <w:r>
        <w:t>Ostrava,</w:t>
      </w:r>
      <w:r>
        <w:rPr>
          <w:spacing w:val="-4"/>
        </w:rPr>
        <w:t xml:space="preserve"> </w:t>
      </w:r>
      <w:r>
        <w:t>702</w:t>
      </w:r>
      <w:r>
        <w:rPr>
          <w:spacing w:val="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Ostrava</w:t>
      </w:r>
    </w:p>
    <w:p w:rsidR="008C0EE5" w:rsidRDefault="009F055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61989037</w:t>
      </w:r>
    </w:p>
    <w:p w:rsidR="008C0EE5" w:rsidRDefault="009F0550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Lenkou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ředitelkou</w:t>
      </w:r>
    </w:p>
    <w:p w:rsidR="008C0EE5" w:rsidRDefault="009F0550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8C0EE5" w:rsidRDefault="009F0550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1649299339/0800</w:t>
      </w:r>
    </w:p>
    <w:p w:rsidR="008C0EE5" w:rsidRDefault="009F0550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8C0EE5" w:rsidRDefault="008C0EE5">
      <w:pPr>
        <w:pStyle w:val="Zkladntext"/>
        <w:spacing w:before="1"/>
        <w:ind w:left="0"/>
        <w:jc w:val="left"/>
      </w:pPr>
    </w:p>
    <w:p w:rsidR="008C0EE5" w:rsidRDefault="009F0550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C0EE5" w:rsidRDefault="008C0EE5">
      <w:pPr>
        <w:pStyle w:val="Zkladntext"/>
        <w:spacing w:before="12"/>
        <w:ind w:left="0"/>
        <w:jc w:val="left"/>
        <w:rPr>
          <w:sz w:val="35"/>
        </w:rPr>
      </w:pPr>
    </w:p>
    <w:p w:rsidR="008C0EE5" w:rsidRDefault="009F0550">
      <w:pPr>
        <w:pStyle w:val="Nadpis1"/>
        <w:ind w:right="1027"/>
      </w:pPr>
      <w:r>
        <w:t>I.</w:t>
      </w:r>
    </w:p>
    <w:p w:rsidR="008C0EE5" w:rsidRDefault="009F0550">
      <w:pPr>
        <w:pStyle w:val="Nadpis2"/>
        <w:ind w:right="103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C0EE5" w:rsidRDefault="008C0EE5">
      <w:pPr>
        <w:pStyle w:val="Zkladntext"/>
        <w:spacing w:before="1"/>
        <w:ind w:left="0"/>
        <w:jc w:val="left"/>
        <w:rPr>
          <w:b/>
          <w:sz w:val="18"/>
        </w:rPr>
      </w:pPr>
    </w:p>
    <w:p w:rsidR="008C0EE5" w:rsidRDefault="009F0550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C0EE5" w:rsidRDefault="009F0550">
      <w:pPr>
        <w:pStyle w:val="Zkladntext"/>
        <w:ind w:right="111"/>
      </w:pPr>
      <w:r>
        <w:t>„Smlouva“) se uzavírá na základě Rozhodnutí ministra životního prostředí č. 1220500217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8C0EE5" w:rsidRDefault="009F0550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C0EE5" w:rsidRDefault="008C0EE5">
      <w:pPr>
        <w:jc w:val="both"/>
        <w:rPr>
          <w:sz w:val="20"/>
        </w:rPr>
        <w:sectPr w:rsidR="008C0EE5">
          <w:footerReference w:type="default" r:id="rId7"/>
          <w:type w:val="continuous"/>
          <w:pgSz w:w="12240" w:h="15840"/>
          <w:pgMar w:top="1060" w:right="1020" w:bottom="1620" w:left="1460" w:header="0" w:footer="1437" w:gutter="0"/>
          <w:pgNumType w:start="1"/>
          <w:cols w:space="708"/>
        </w:sectPr>
      </w:pPr>
    </w:p>
    <w:p w:rsidR="008C0EE5" w:rsidRDefault="009F0550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C0EE5" w:rsidRDefault="009F0550">
      <w:pPr>
        <w:pStyle w:val="Nadpis2"/>
        <w:spacing w:before="120"/>
        <w:ind w:left="3228"/>
        <w:jc w:val="left"/>
      </w:pPr>
      <w:r>
        <w:t>„Přírodní</w:t>
      </w:r>
      <w:r>
        <w:rPr>
          <w:spacing w:val="-4"/>
        </w:rPr>
        <w:t xml:space="preserve"> </w:t>
      </w:r>
      <w:r>
        <w:t>zahrady</w:t>
      </w:r>
      <w:r>
        <w:rPr>
          <w:spacing w:val="-3"/>
        </w:rPr>
        <w:t xml:space="preserve"> </w:t>
      </w:r>
      <w:r>
        <w:t>při MŠ</w:t>
      </w:r>
      <w:r>
        <w:rPr>
          <w:spacing w:val="-3"/>
        </w:rPr>
        <w:t xml:space="preserve"> </w:t>
      </w:r>
      <w:r>
        <w:t>Ostrčilova“</w:t>
      </w:r>
    </w:p>
    <w:p w:rsidR="008C0EE5" w:rsidRDefault="009F0550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8C0EE5" w:rsidRDefault="008C0EE5">
      <w:pPr>
        <w:pStyle w:val="Zkladntext"/>
        <w:spacing w:before="1"/>
        <w:ind w:left="0"/>
        <w:jc w:val="left"/>
        <w:rPr>
          <w:sz w:val="36"/>
        </w:rPr>
      </w:pPr>
    </w:p>
    <w:p w:rsidR="008C0EE5" w:rsidRDefault="009F0550">
      <w:pPr>
        <w:pStyle w:val="Nadpis1"/>
        <w:ind w:right="1027"/>
      </w:pPr>
      <w:r>
        <w:t>II.</w:t>
      </w:r>
    </w:p>
    <w:p w:rsidR="008C0EE5" w:rsidRDefault="009F0550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C0EE5" w:rsidRDefault="008C0EE5">
      <w:pPr>
        <w:pStyle w:val="Zkladntext"/>
        <w:spacing w:before="1"/>
        <w:ind w:left="0"/>
        <w:jc w:val="left"/>
        <w:rPr>
          <w:b/>
          <w:sz w:val="18"/>
        </w:rPr>
      </w:pPr>
    </w:p>
    <w:p w:rsidR="008C0EE5" w:rsidRDefault="009F0550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347 818,13 Kč </w:t>
      </w:r>
      <w:r>
        <w:rPr>
          <w:sz w:val="20"/>
        </w:rPr>
        <w:t>(slovy: tři sta čtyřicet sedm tisíc osm set osmnáct korun českých a třináct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8C0EE5" w:rsidRDefault="009F055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1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2"/>
          <w:sz w:val="20"/>
        </w:rPr>
        <w:t xml:space="preserve"> </w:t>
      </w:r>
      <w:r>
        <w:rPr>
          <w:sz w:val="20"/>
        </w:rPr>
        <w:t>Fondem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</w:p>
    <w:p w:rsidR="008C0EE5" w:rsidRDefault="009F0550">
      <w:pPr>
        <w:pStyle w:val="Zkladntext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409</w:t>
      </w:r>
      <w:r>
        <w:rPr>
          <w:spacing w:val="-2"/>
        </w:rPr>
        <w:t xml:space="preserve"> </w:t>
      </w:r>
      <w:r>
        <w:t>197,80</w:t>
      </w:r>
      <w:r>
        <w:rPr>
          <w:spacing w:val="-2"/>
        </w:rPr>
        <w:t xml:space="preserve"> </w:t>
      </w:r>
      <w:r>
        <w:t>Kč.</w:t>
      </w:r>
    </w:p>
    <w:p w:rsidR="008C0EE5" w:rsidRDefault="009F055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C0EE5" w:rsidRDefault="009F0550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</w:t>
      </w:r>
      <w:r>
        <w:rPr>
          <w:sz w:val="20"/>
        </w:rPr>
        <w:t>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8C0EE5" w:rsidRDefault="009F055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v ob</w:t>
      </w:r>
      <w:r>
        <w:rPr>
          <w:sz w:val="20"/>
        </w:rPr>
        <w:t>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8C0EE5" w:rsidRDefault="009F0550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8C0EE5" w:rsidRDefault="009F0550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8C0EE5" w:rsidRDefault="009F0550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C0EE5" w:rsidRDefault="008C0EE5">
      <w:pPr>
        <w:pStyle w:val="Zkladntext"/>
        <w:spacing w:before="2"/>
        <w:ind w:left="0"/>
        <w:jc w:val="left"/>
        <w:rPr>
          <w:sz w:val="36"/>
        </w:rPr>
      </w:pPr>
    </w:p>
    <w:p w:rsidR="008C0EE5" w:rsidRDefault="009F0550">
      <w:pPr>
        <w:pStyle w:val="Nadpis1"/>
        <w:ind w:right="1031"/>
      </w:pPr>
      <w:r>
        <w:t>III.</w:t>
      </w:r>
    </w:p>
    <w:p w:rsidR="008C0EE5" w:rsidRDefault="009F0550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8C0EE5" w:rsidRDefault="008C0EE5">
      <w:pPr>
        <w:pStyle w:val="Zkladntext"/>
        <w:spacing w:before="11"/>
        <w:ind w:left="0"/>
        <w:jc w:val="left"/>
        <w:rPr>
          <w:b/>
          <w:sz w:val="17"/>
        </w:rPr>
      </w:pP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8C0EE5" w:rsidRDefault="009F0550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pro</w:t>
      </w:r>
      <w:r>
        <w:rPr>
          <w:spacing w:val="18"/>
          <w:sz w:val="20"/>
        </w:rPr>
        <w:t xml:space="preserve"> </w:t>
      </w:r>
      <w:r>
        <w:rPr>
          <w:sz w:val="20"/>
        </w:rPr>
        <w:t>případ,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</w:p>
    <w:p w:rsidR="008C0EE5" w:rsidRDefault="008C0EE5">
      <w:pPr>
        <w:jc w:val="both"/>
        <w:rPr>
          <w:sz w:val="20"/>
        </w:rPr>
        <w:sectPr w:rsidR="008C0EE5">
          <w:pgSz w:w="12240" w:h="15840"/>
          <w:pgMar w:top="1060" w:right="1020" w:bottom="1620" w:left="1460" w:header="0" w:footer="1437" w:gutter="0"/>
          <w:cols w:space="708"/>
        </w:sectPr>
      </w:pPr>
    </w:p>
    <w:p w:rsidR="008C0EE5" w:rsidRDefault="009F0550">
      <w:pPr>
        <w:pStyle w:val="Zkladntext"/>
        <w:spacing w:before="73"/>
        <w:ind w:right="117"/>
      </w:pPr>
      <w:r>
        <w:lastRenderedPageBreak/>
        <w:t>zdrojů plně výdaje akce přesahující základ pro stanovení podpory. Ustanovení</w:t>
      </w:r>
      <w:r>
        <w:rPr>
          <w:spacing w:val="54"/>
        </w:rPr>
        <w:t xml:space="preserve"> </w:t>
      </w:r>
      <w:r>
        <w:t>článku V</w:t>
      </w:r>
      <w:r>
        <w:rPr>
          <w:spacing w:val="55"/>
        </w:rPr>
        <w:t xml:space="preserve"> </w:t>
      </w:r>
      <w:r>
        <w:t>bodu 1 tím</w:t>
      </w:r>
      <w:r>
        <w:rPr>
          <w:spacing w:val="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dotčeno.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ind w:right="117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by</w:t>
      </w:r>
      <w:r>
        <w:rPr>
          <w:spacing w:val="54"/>
          <w:sz w:val="20"/>
        </w:rPr>
        <w:t xml:space="preserve"> </w:t>
      </w:r>
      <w:r>
        <w:rPr>
          <w:sz w:val="20"/>
        </w:rPr>
        <w:t>znamenalo</w:t>
      </w:r>
      <w:r>
        <w:rPr>
          <w:spacing w:val="55"/>
          <w:sz w:val="20"/>
        </w:rPr>
        <w:t xml:space="preserve"> </w:t>
      </w:r>
      <w:r>
        <w:rPr>
          <w:sz w:val="20"/>
        </w:rPr>
        <w:t>nižší</w:t>
      </w:r>
      <w:r>
        <w:rPr>
          <w:spacing w:val="55"/>
          <w:sz w:val="20"/>
        </w:rPr>
        <w:t xml:space="preserve"> </w:t>
      </w:r>
      <w:r>
        <w:rPr>
          <w:sz w:val="20"/>
        </w:rPr>
        <w:t>podíl</w:t>
      </w:r>
      <w:r>
        <w:rPr>
          <w:spacing w:val="1"/>
          <w:sz w:val="20"/>
        </w:rPr>
        <w:t xml:space="preserve"> </w:t>
      </w:r>
      <w:r>
        <w:rPr>
          <w:sz w:val="20"/>
        </w:rPr>
        <w:t>těchto vlastních zdrojů na celkových výdajích akce, může v jednotlivých letech povolit Fond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"/>
          <w:sz w:val="20"/>
        </w:rPr>
        <w:t xml:space="preserve"> </w:t>
      </w:r>
      <w:r>
        <w:rPr>
          <w:sz w:val="20"/>
        </w:rPr>
        <w:t>důvodů 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</w:t>
      </w:r>
      <w:r>
        <w:rPr>
          <w:sz w:val="20"/>
        </w:rPr>
        <w:t>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C0EE5" w:rsidRDefault="009F0550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66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6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daném</w:t>
      </w:r>
      <w:r>
        <w:rPr>
          <w:spacing w:val="69"/>
          <w:sz w:val="20"/>
        </w:rPr>
        <w:t xml:space="preserve"> </w:t>
      </w:r>
      <w:r>
        <w:rPr>
          <w:sz w:val="20"/>
        </w:rPr>
        <w:t>roce</w:t>
      </w:r>
      <w:r>
        <w:rPr>
          <w:spacing w:val="66"/>
          <w:sz w:val="20"/>
        </w:rPr>
        <w:t xml:space="preserve"> </w:t>
      </w:r>
      <w:r>
        <w:rPr>
          <w:sz w:val="20"/>
        </w:rPr>
        <w:t>či</w:t>
      </w:r>
      <w:r>
        <w:rPr>
          <w:spacing w:val="66"/>
          <w:sz w:val="20"/>
        </w:rPr>
        <w:t xml:space="preserve"> </w:t>
      </w:r>
      <w:r>
        <w:rPr>
          <w:sz w:val="20"/>
        </w:rPr>
        <w:t>vrácené</w:t>
      </w:r>
      <w:r>
        <w:rPr>
          <w:spacing w:val="67"/>
          <w:sz w:val="20"/>
        </w:rPr>
        <w:t xml:space="preserve"> </w:t>
      </w:r>
      <w:r>
        <w:rPr>
          <w:sz w:val="20"/>
        </w:rPr>
        <w:t>se</w:t>
      </w:r>
      <w:r>
        <w:rPr>
          <w:spacing w:val="65"/>
          <w:sz w:val="20"/>
        </w:rPr>
        <w:t xml:space="preserve"> </w:t>
      </w:r>
      <w:r>
        <w:rPr>
          <w:sz w:val="20"/>
        </w:rPr>
        <w:t>zvýší</w:t>
      </w:r>
      <w:r>
        <w:rPr>
          <w:spacing w:val="66"/>
          <w:sz w:val="20"/>
        </w:rPr>
        <w:t xml:space="preserve"> </w:t>
      </w:r>
      <w:r>
        <w:rPr>
          <w:sz w:val="20"/>
        </w:rPr>
        <w:t>finanční</w:t>
      </w:r>
      <w:r>
        <w:rPr>
          <w:spacing w:val="67"/>
          <w:sz w:val="20"/>
        </w:rPr>
        <w:t xml:space="preserve"> </w:t>
      </w:r>
      <w:r>
        <w:rPr>
          <w:sz w:val="20"/>
        </w:rPr>
        <w:t>objem</w:t>
      </w:r>
      <w:r>
        <w:rPr>
          <w:spacing w:val="68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68"/>
          <w:sz w:val="20"/>
        </w:rPr>
        <w:t xml:space="preserve"> </w:t>
      </w:r>
      <w:r>
        <w:rPr>
          <w:sz w:val="20"/>
        </w:rPr>
        <w:t>roku,</w:t>
      </w:r>
    </w:p>
    <w:p w:rsidR="008C0EE5" w:rsidRDefault="009F0550">
      <w:pPr>
        <w:pStyle w:val="Zkladntext"/>
      </w:pPr>
      <w:r>
        <w:t>pokud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ind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36"/>
          <w:sz w:val="20"/>
        </w:rPr>
        <w:t xml:space="preserve"> </w:t>
      </w:r>
      <w:r>
        <w:rPr>
          <w:sz w:val="20"/>
        </w:rPr>
        <w:t>kopií</w:t>
      </w:r>
      <w:r>
        <w:rPr>
          <w:spacing w:val="35"/>
          <w:sz w:val="20"/>
        </w:rPr>
        <w:t xml:space="preserve"> </w:t>
      </w:r>
      <w:r>
        <w:rPr>
          <w:sz w:val="20"/>
        </w:rPr>
        <w:t>faktur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4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mj.</w:t>
      </w:r>
      <w:r>
        <w:rPr>
          <w:spacing w:val="35"/>
          <w:sz w:val="20"/>
        </w:rPr>
        <w:t xml:space="preserve"> </w:t>
      </w:r>
      <w:r>
        <w:rPr>
          <w:sz w:val="20"/>
        </w:rPr>
        <w:t>potvrzuje,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4"/>
          <w:sz w:val="20"/>
        </w:rPr>
        <w:t xml:space="preserve"> </w:t>
      </w:r>
      <w:r>
        <w:rPr>
          <w:sz w:val="20"/>
        </w:rPr>
        <w:t>faktury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8C0EE5" w:rsidRDefault="009F0550">
      <w:pPr>
        <w:pStyle w:val="Zkladntext"/>
        <w:spacing w:before="1"/>
        <w:jc w:val="left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52"/>
          <w:sz w:val="20"/>
        </w:rPr>
        <w:t xml:space="preserve"> </w:t>
      </w:r>
      <w:r>
        <w:rPr>
          <w:sz w:val="20"/>
        </w:rPr>
        <w:t>včetně</w:t>
      </w:r>
      <w:r>
        <w:rPr>
          <w:spacing w:val="5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kopie</w:t>
      </w:r>
      <w:r>
        <w:rPr>
          <w:spacing w:val="5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"/>
          <w:sz w:val="20"/>
        </w:rPr>
        <w:t xml:space="preserve"> </w:t>
      </w:r>
      <w:r>
        <w:rPr>
          <w:sz w:val="20"/>
        </w:rPr>
        <w:t>výpisu</w:t>
      </w:r>
      <w:r>
        <w:rPr>
          <w:spacing w:val="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pacing w:val="53"/>
          <w:sz w:val="20"/>
        </w:rPr>
        <w:t xml:space="preserve"> </w:t>
      </w:r>
      <w:r>
        <w:rPr>
          <w:sz w:val="20"/>
        </w:rPr>
        <w:t>obdržení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8C0EE5" w:rsidRDefault="009F0550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8C0EE5" w:rsidRDefault="008C0EE5">
      <w:pPr>
        <w:pStyle w:val="Zkladntext"/>
        <w:spacing w:before="10"/>
        <w:ind w:left="0"/>
        <w:jc w:val="left"/>
        <w:rPr>
          <w:sz w:val="28"/>
        </w:rPr>
      </w:pPr>
    </w:p>
    <w:p w:rsidR="008C0EE5" w:rsidRDefault="009F0550">
      <w:pPr>
        <w:pStyle w:val="Nadpis1"/>
        <w:spacing w:before="99"/>
      </w:pPr>
      <w:r>
        <w:t>IV.</w:t>
      </w:r>
    </w:p>
    <w:p w:rsidR="008C0EE5" w:rsidRDefault="009F0550">
      <w:pPr>
        <w:pStyle w:val="Nadpis2"/>
        <w:ind w:right="102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8C0EE5" w:rsidRDefault="008C0EE5">
      <w:pPr>
        <w:pStyle w:val="Zkladntext"/>
        <w:ind w:left="0"/>
        <w:jc w:val="left"/>
        <w:rPr>
          <w:b/>
          <w:sz w:val="18"/>
        </w:rPr>
      </w:pPr>
    </w:p>
    <w:p w:rsidR="008C0EE5" w:rsidRDefault="009F0550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7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0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8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</w:t>
      </w:r>
      <w:r>
        <w:rPr>
          <w:sz w:val="20"/>
        </w:rPr>
        <w:t>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8C0EE5" w:rsidRDefault="009F0550">
      <w:pPr>
        <w:pStyle w:val="Zkladntext"/>
        <w:spacing w:before="1"/>
        <w:ind w:left="923"/>
        <w:jc w:val="left"/>
      </w:pPr>
      <w:r>
        <w:t>„Přírodní</w:t>
      </w:r>
      <w:r>
        <w:rPr>
          <w:spacing w:val="50"/>
        </w:rPr>
        <w:t xml:space="preserve"> </w:t>
      </w:r>
      <w:r>
        <w:t>zahrady</w:t>
      </w:r>
      <w:r>
        <w:rPr>
          <w:spacing w:val="50"/>
        </w:rPr>
        <w:t xml:space="preserve"> </w:t>
      </w:r>
      <w:r>
        <w:t>při</w:t>
      </w:r>
      <w:r>
        <w:rPr>
          <w:spacing w:val="50"/>
        </w:rPr>
        <w:t xml:space="preserve"> </w:t>
      </w:r>
      <w:r>
        <w:t>MŠ</w:t>
      </w:r>
      <w:r>
        <w:rPr>
          <w:spacing w:val="49"/>
        </w:rPr>
        <w:t xml:space="preserve"> </w:t>
      </w:r>
      <w:r>
        <w:t>Ostrčilova“</w:t>
      </w:r>
      <w:r>
        <w:rPr>
          <w:spacing w:val="50"/>
        </w:rPr>
        <w:t xml:space="preserve"> </w:t>
      </w:r>
      <w:r>
        <w:t>ze</w:t>
      </w:r>
      <w:r>
        <w:rPr>
          <w:spacing w:val="49"/>
        </w:rPr>
        <w:t xml:space="preserve"> </w:t>
      </w:r>
      <w:r>
        <w:t>dne</w:t>
      </w:r>
      <w:r>
        <w:rPr>
          <w:spacing w:val="50"/>
        </w:rPr>
        <w:t xml:space="preserve"> </w:t>
      </w:r>
      <w:r>
        <w:t>9.</w:t>
      </w:r>
      <w:r>
        <w:rPr>
          <w:spacing w:val="50"/>
        </w:rPr>
        <w:t xml:space="preserve"> </w:t>
      </w:r>
      <w:r>
        <w:t>12.</w:t>
      </w:r>
      <w:r>
        <w:rPr>
          <w:spacing w:val="51"/>
        </w:rPr>
        <w:t xml:space="preserve"> </w:t>
      </w:r>
      <w:r>
        <w:t>2022,</w:t>
      </w:r>
      <w:r>
        <w:rPr>
          <w:spacing w:val="50"/>
        </w:rPr>
        <w:t xml:space="preserve"> </w:t>
      </w:r>
      <w:r>
        <w:t>včetně</w:t>
      </w:r>
      <w:r>
        <w:rPr>
          <w:spacing w:val="50"/>
        </w:rPr>
        <w:t xml:space="preserve"> </w:t>
      </w:r>
      <w:r>
        <w:t>případných</w:t>
      </w:r>
      <w:r>
        <w:rPr>
          <w:spacing w:val="50"/>
        </w:rPr>
        <w:t xml:space="preserve"> </w:t>
      </w:r>
      <w:r>
        <w:t>změn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doplňků</w:t>
      </w:r>
      <w:r>
        <w:rPr>
          <w:spacing w:val="-52"/>
        </w:rPr>
        <w:t xml:space="preserve"> </w:t>
      </w:r>
      <w:r>
        <w:t>těchto dokumentů,</w:t>
      </w:r>
      <w:r>
        <w:rPr>
          <w:spacing w:val="-1"/>
        </w:rPr>
        <w:t xml:space="preserve"> </w:t>
      </w:r>
      <w:r>
        <w:t>pokud je</w:t>
      </w:r>
      <w:r>
        <w:rPr>
          <w:spacing w:val="-1"/>
        </w:rPr>
        <w:t xml:space="preserve"> </w:t>
      </w:r>
      <w:r>
        <w:t>Fond odsouhlasil,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4/2024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11/2024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8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</w:p>
    <w:p w:rsidR="008C0EE5" w:rsidRDefault="009F0550">
      <w:pPr>
        <w:pStyle w:val="Zkladntext"/>
        <w:ind w:left="923"/>
        <w:jc w:val="left"/>
      </w:pP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2024,</w:t>
      </w:r>
    </w:p>
    <w:p w:rsidR="008C0EE5" w:rsidRDefault="008C0EE5">
      <w:pPr>
        <w:sectPr w:rsidR="008C0EE5">
          <w:pgSz w:w="12240" w:h="15840"/>
          <w:pgMar w:top="1060" w:right="1020" w:bottom="1660" w:left="1460" w:header="0" w:footer="1437" w:gutter="0"/>
          <w:cols w:space="708"/>
        </w:sectPr>
      </w:pP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4"/>
        </w:tabs>
        <w:spacing w:before="73"/>
        <w:ind w:right="108"/>
        <w:rPr>
          <w:sz w:val="20"/>
        </w:rPr>
      </w:pPr>
      <w:r>
        <w:rPr>
          <w:sz w:val="20"/>
        </w:rPr>
        <w:lastRenderedPageBreak/>
        <w:t>akce byla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C0EE5" w:rsidRDefault="009F0550">
      <w:pPr>
        <w:pStyle w:val="Zkladntext"/>
        <w:spacing w:before="120"/>
        <w:ind w:left="923" w:right="111"/>
      </w:pPr>
      <w:r>
        <w:t>Příjemce podpory bere přit</w:t>
      </w:r>
      <w:r>
        <w:t>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8C0EE5" w:rsidRDefault="009F0550">
      <w:pPr>
        <w:pStyle w:val="Zkladntext"/>
        <w:spacing w:before="1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 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zapojí</w:t>
      </w:r>
      <w:r>
        <w:rPr>
          <w:spacing w:val="44"/>
          <w:sz w:val="20"/>
        </w:rPr>
        <w:t xml:space="preserve"> </w:t>
      </w:r>
      <w:r>
        <w:rPr>
          <w:sz w:val="20"/>
        </w:rPr>
        <w:t>místní</w:t>
      </w:r>
      <w:r>
        <w:rPr>
          <w:spacing w:val="46"/>
          <w:sz w:val="20"/>
        </w:rPr>
        <w:t xml:space="preserve"> </w:t>
      </w:r>
      <w:r>
        <w:rPr>
          <w:sz w:val="20"/>
        </w:rPr>
        <w:t>veřejnost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smyslu</w:t>
      </w:r>
      <w:r>
        <w:rPr>
          <w:spacing w:val="47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10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Výzvy</w:t>
      </w:r>
      <w:r>
        <w:rPr>
          <w:spacing w:val="46"/>
          <w:sz w:val="20"/>
        </w:rPr>
        <w:t xml:space="preserve"> </w:t>
      </w:r>
      <w:r>
        <w:rPr>
          <w:sz w:val="20"/>
        </w:rPr>
        <w:t>(to</w:t>
      </w:r>
      <w:r>
        <w:rPr>
          <w:spacing w:val="46"/>
          <w:sz w:val="20"/>
        </w:rPr>
        <w:t xml:space="preserve"> </w:t>
      </w:r>
      <w:r>
        <w:rPr>
          <w:sz w:val="20"/>
        </w:rPr>
        <w:t>neplatí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aktivity</w:t>
      </w:r>
    </w:p>
    <w:p w:rsidR="008C0EE5" w:rsidRDefault="009F0550">
      <w:pPr>
        <w:pStyle w:val="Zkladntext"/>
        <w:ind w:left="923"/>
      </w:pP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Výzvy),</w:t>
      </w:r>
    </w:p>
    <w:p w:rsidR="008C0EE5" w:rsidRDefault="009F0550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C0EE5" w:rsidRDefault="009F0550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0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má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mu</w:t>
      </w:r>
      <w:r>
        <w:rPr>
          <w:spacing w:val="54"/>
          <w:sz w:val="20"/>
        </w:rPr>
        <w:t xml:space="preserve"> </w:t>
      </w:r>
      <w:r>
        <w:rPr>
          <w:sz w:val="20"/>
        </w:rPr>
        <w:t>vznikne</w:t>
      </w:r>
      <w:r>
        <w:rPr>
          <w:spacing w:val="55"/>
          <w:sz w:val="20"/>
        </w:rPr>
        <w:t xml:space="preserve"> </w:t>
      </w:r>
      <w:r>
        <w:rPr>
          <w:sz w:val="20"/>
        </w:rPr>
        <w:t>nárok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odpočet</w:t>
      </w:r>
      <w:r>
        <w:rPr>
          <w:spacing w:val="55"/>
          <w:sz w:val="20"/>
        </w:rPr>
        <w:t xml:space="preserve"> </w:t>
      </w:r>
      <w:r>
        <w:rPr>
          <w:sz w:val="20"/>
        </w:rPr>
        <w:t>DPH,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bez</w:t>
      </w:r>
      <w:r>
        <w:rPr>
          <w:spacing w:val="55"/>
          <w:sz w:val="20"/>
        </w:rPr>
        <w:t xml:space="preserve"> </w:t>
      </w:r>
      <w:r>
        <w:rPr>
          <w:sz w:val="20"/>
        </w:rPr>
        <w:t>ohledu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to,</w:t>
      </w:r>
      <w:r>
        <w:rPr>
          <w:spacing w:val="1"/>
          <w:sz w:val="20"/>
        </w:rPr>
        <w:t xml:space="preserve"> </w:t>
      </w:r>
      <w:r>
        <w:rPr>
          <w:sz w:val="20"/>
        </w:rPr>
        <w:t>zda tento nárok uplatní; požádat o vrácení odpovídající části podpory je příjemce podpory povinen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</w:t>
      </w:r>
      <w:r>
        <w:rPr>
          <w:spacing w:val="-1"/>
          <w:sz w:val="20"/>
        </w:rPr>
        <w:t xml:space="preserve"> </w:t>
      </w:r>
      <w:r>
        <w:rPr>
          <w:sz w:val="20"/>
        </w:rPr>
        <w:t>dní 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1"/>
          <w:sz w:val="20"/>
        </w:rPr>
        <w:t xml:space="preserve"> </w:t>
      </w:r>
      <w:r>
        <w:rPr>
          <w:sz w:val="20"/>
        </w:rPr>
        <w:t>DPH vznikne,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8C0EE5" w:rsidRDefault="008C0EE5">
      <w:pPr>
        <w:jc w:val="both"/>
        <w:rPr>
          <w:sz w:val="20"/>
        </w:rPr>
        <w:sectPr w:rsidR="008C0EE5">
          <w:pgSz w:w="12240" w:h="15840"/>
          <w:pgMar w:top="1060" w:right="1020" w:bottom="1660" w:left="1460" w:header="0" w:footer="1437" w:gutter="0"/>
          <w:cols w:space="708"/>
        </w:sectPr>
      </w:pP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8"/>
        <w:jc w:val="both"/>
        <w:rPr>
          <w:sz w:val="20"/>
        </w:rPr>
      </w:pPr>
      <w:r>
        <w:rPr>
          <w:sz w:val="20"/>
        </w:rPr>
        <w:lastRenderedPageBreak/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</w:t>
      </w:r>
      <w:r>
        <w:rPr>
          <w:sz w:val="20"/>
        </w:rPr>
        <w:t>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</w:t>
      </w:r>
      <w:r>
        <w:rPr>
          <w:sz w:val="20"/>
        </w:rPr>
        <w:t>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8C0EE5" w:rsidRDefault="009F0550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56"/>
          <w:sz w:val="20"/>
        </w:rPr>
        <w:t xml:space="preserve"> </w:t>
      </w:r>
      <w:r>
        <w:rPr>
          <w:sz w:val="20"/>
        </w:rPr>
        <w:t>pravidla</w:t>
      </w:r>
      <w:r>
        <w:rPr>
          <w:spacing w:val="54"/>
          <w:sz w:val="20"/>
        </w:rPr>
        <w:t xml:space="preserve"> </w:t>
      </w:r>
      <w:r>
        <w:rPr>
          <w:sz w:val="20"/>
        </w:rPr>
        <w:t>pro   zadávání   veřejných   zakázek,   stanovená   ve   čl.   10   písm.   f)   Výzvy.</w:t>
      </w:r>
      <w:r>
        <w:rPr>
          <w:spacing w:val="-52"/>
          <w:sz w:val="20"/>
        </w:rPr>
        <w:t xml:space="preserve"> </w:t>
      </w:r>
      <w:r>
        <w:rPr>
          <w:sz w:val="20"/>
        </w:rPr>
        <w:t>V této 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8C0EE5" w:rsidRDefault="008C0EE5">
      <w:pPr>
        <w:pStyle w:val="Zkladntext"/>
        <w:ind w:left="0"/>
        <w:jc w:val="left"/>
        <w:rPr>
          <w:sz w:val="36"/>
        </w:rPr>
      </w:pPr>
    </w:p>
    <w:p w:rsidR="008C0EE5" w:rsidRDefault="009F0550">
      <w:pPr>
        <w:pStyle w:val="Nadpis1"/>
      </w:pPr>
      <w:r>
        <w:t>V.</w:t>
      </w:r>
    </w:p>
    <w:p w:rsidR="008C0EE5" w:rsidRDefault="009F0550">
      <w:pPr>
        <w:pStyle w:val="Nadpis2"/>
        <w:spacing w:before="0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C0EE5" w:rsidRDefault="008C0EE5">
      <w:pPr>
        <w:pStyle w:val="Zkladntext"/>
        <w:spacing w:before="1"/>
        <w:ind w:left="0"/>
        <w:jc w:val="left"/>
        <w:rPr>
          <w:b/>
          <w:sz w:val="18"/>
        </w:rPr>
      </w:pPr>
    </w:p>
    <w:p w:rsidR="008C0EE5" w:rsidRDefault="009F0550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8C0EE5" w:rsidRDefault="009F055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   povinností   podle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písm. b)</w:t>
      </w:r>
      <w:r>
        <w:rPr>
          <w:spacing w:val="36"/>
          <w:sz w:val="20"/>
        </w:rPr>
        <w:t xml:space="preserve"> </w:t>
      </w:r>
      <w:r>
        <w:rPr>
          <w:sz w:val="20"/>
        </w:rPr>
        <w:t>za</w:t>
      </w:r>
      <w:r>
        <w:rPr>
          <w:spacing w:val="36"/>
          <w:sz w:val="20"/>
        </w:rPr>
        <w:t xml:space="preserve"> </w:t>
      </w:r>
      <w:r>
        <w:rPr>
          <w:sz w:val="20"/>
        </w:rPr>
        <w:t>první</w:t>
      </w:r>
      <w:r>
        <w:rPr>
          <w:spacing w:val="37"/>
          <w:sz w:val="20"/>
        </w:rPr>
        <w:t xml:space="preserve"> </w:t>
      </w:r>
      <w:r>
        <w:rPr>
          <w:sz w:val="20"/>
        </w:rPr>
        <w:t>nebo</w:t>
      </w:r>
      <w:r>
        <w:rPr>
          <w:spacing w:val="37"/>
          <w:sz w:val="20"/>
        </w:rPr>
        <w:t xml:space="preserve"> </w:t>
      </w:r>
      <w:r>
        <w:rPr>
          <w:sz w:val="20"/>
        </w:rPr>
        <w:t>druhou</w:t>
      </w:r>
      <w:r>
        <w:rPr>
          <w:spacing w:val="37"/>
          <w:sz w:val="20"/>
        </w:rPr>
        <w:t xml:space="preserve"> </w:t>
      </w:r>
      <w:r>
        <w:rPr>
          <w:sz w:val="20"/>
        </w:rPr>
        <w:t>odrážkou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100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C0EE5" w:rsidRDefault="009F0550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8C0EE5" w:rsidRDefault="009F0550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8C0EE5" w:rsidRDefault="009F0550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C0EE5" w:rsidRDefault="009F0550">
      <w:pPr>
        <w:pStyle w:val="Odstavecseseznamem"/>
        <w:numPr>
          <w:ilvl w:val="0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C0EE5" w:rsidRDefault="009F0550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8C0EE5" w:rsidRDefault="009F0550">
      <w:pPr>
        <w:pStyle w:val="Zkladntext"/>
        <w:spacing w:before="1"/>
        <w:jc w:val="left"/>
      </w:pPr>
      <w:r>
        <w:t>podpory.</w:t>
      </w:r>
    </w:p>
    <w:p w:rsidR="008C0EE5" w:rsidRDefault="008C0EE5">
      <w:pPr>
        <w:sectPr w:rsidR="008C0EE5">
          <w:pgSz w:w="12240" w:h="15840"/>
          <w:pgMar w:top="1060" w:right="1020" w:bottom="1660" w:left="1460" w:header="0" w:footer="1437" w:gutter="0"/>
          <w:cols w:space="708"/>
        </w:sectPr>
      </w:pPr>
    </w:p>
    <w:p w:rsidR="008C0EE5" w:rsidRDefault="009F0550">
      <w:pPr>
        <w:pStyle w:val="Nadpis1"/>
        <w:spacing w:before="79"/>
      </w:pPr>
      <w:r>
        <w:lastRenderedPageBreak/>
        <w:t>VI.</w:t>
      </w:r>
    </w:p>
    <w:p w:rsidR="008C0EE5" w:rsidRDefault="009F0550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C0EE5" w:rsidRDefault="008C0EE5">
      <w:pPr>
        <w:pStyle w:val="Zkladntext"/>
        <w:spacing w:before="1"/>
        <w:ind w:left="0"/>
        <w:jc w:val="left"/>
        <w:rPr>
          <w:b/>
          <w:sz w:val="18"/>
        </w:rPr>
      </w:pP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82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uzavřou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dodatek,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kterým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3"/>
          <w:sz w:val="20"/>
        </w:rPr>
        <w:t xml:space="preserve"> </w:t>
      </w:r>
      <w:r>
        <w:rPr>
          <w:sz w:val="20"/>
        </w:rPr>
        <w:t>soulad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2"/>
          <w:sz w:val="20"/>
        </w:rPr>
        <w:t xml:space="preserve"> </w:t>
      </w:r>
      <w:r>
        <w:rPr>
          <w:sz w:val="20"/>
        </w:rPr>
        <w:t>obecně</w:t>
      </w:r>
      <w:r>
        <w:rPr>
          <w:spacing w:val="-53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</w:p>
    <w:p w:rsidR="008C0EE5" w:rsidRDefault="009F0550">
      <w:pPr>
        <w:pStyle w:val="Zkladntext"/>
      </w:pPr>
      <w:r>
        <w:t>se</w:t>
      </w:r>
      <w:r>
        <w:rPr>
          <w:spacing w:val="-4"/>
        </w:rPr>
        <w:t xml:space="preserve"> </w:t>
      </w:r>
      <w:r>
        <w:t>akce,</w:t>
      </w:r>
      <w:r>
        <w:rPr>
          <w:spacing w:val="-9"/>
        </w:rPr>
        <w:t xml:space="preserve"> </w:t>
      </w:r>
      <w:r>
        <w:t>uvádět</w:t>
      </w:r>
      <w:r>
        <w:rPr>
          <w:spacing w:val="-10"/>
        </w:rPr>
        <w:t xml:space="preserve"> </w:t>
      </w:r>
      <w:r>
        <w:t>vždy</w:t>
      </w:r>
      <w:r>
        <w:rPr>
          <w:spacing w:val="-10"/>
        </w:rPr>
        <w:t xml:space="preserve"> </w:t>
      </w:r>
      <w:r>
        <w:t>číslo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již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označení</w:t>
      </w:r>
      <w:r>
        <w:rPr>
          <w:spacing w:val="-9"/>
        </w:rPr>
        <w:t xml:space="preserve"> </w:t>
      </w:r>
      <w:r>
        <w:t>věci,</w:t>
      </w:r>
      <w:r>
        <w:rPr>
          <w:spacing w:val="-11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daná</w:t>
      </w:r>
      <w:r>
        <w:rPr>
          <w:spacing w:val="-10"/>
        </w:rPr>
        <w:t xml:space="preserve"> </w:t>
      </w:r>
      <w:r>
        <w:t>korespondence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týkat.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74"/>
          <w:sz w:val="20"/>
        </w:rPr>
        <w:t xml:space="preserve"> </w:t>
      </w:r>
      <w:r>
        <w:rPr>
          <w:sz w:val="20"/>
        </w:rPr>
        <w:t>možno</w:t>
      </w:r>
      <w:r>
        <w:rPr>
          <w:spacing w:val="76"/>
          <w:sz w:val="20"/>
        </w:rPr>
        <w:t xml:space="preserve"> </w:t>
      </w:r>
      <w:r>
        <w:rPr>
          <w:sz w:val="20"/>
        </w:rPr>
        <w:t>tuto</w:t>
      </w:r>
      <w:r>
        <w:rPr>
          <w:spacing w:val="77"/>
          <w:sz w:val="20"/>
        </w:rPr>
        <w:t xml:space="preserve"> </w:t>
      </w:r>
      <w:r>
        <w:rPr>
          <w:sz w:val="20"/>
        </w:rPr>
        <w:t>Smlouvu</w:t>
      </w:r>
      <w:r>
        <w:rPr>
          <w:spacing w:val="75"/>
          <w:sz w:val="20"/>
        </w:rPr>
        <w:t xml:space="preserve"> </w:t>
      </w:r>
      <w:r>
        <w:rPr>
          <w:sz w:val="20"/>
        </w:rPr>
        <w:t>vypovědět</w:t>
      </w:r>
      <w:r>
        <w:rPr>
          <w:spacing w:val="77"/>
          <w:sz w:val="20"/>
        </w:rPr>
        <w:t xml:space="preserve"> </w:t>
      </w:r>
      <w:r>
        <w:rPr>
          <w:sz w:val="20"/>
        </w:rPr>
        <w:t>pouze</w:t>
      </w:r>
      <w:r>
        <w:rPr>
          <w:spacing w:val="74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sz w:val="20"/>
        </w:rPr>
        <w:t xml:space="preserve"> </w:t>
      </w:r>
      <w:r>
        <w:rPr>
          <w:sz w:val="20"/>
        </w:rPr>
        <w:t>podmínek</w:t>
      </w:r>
      <w:r>
        <w:rPr>
          <w:spacing w:val="7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5"/>
          <w:sz w:val="20"/>
        </w:rPr>
        <w:t xml:space="preserve"> </w:t>
      </w:r>
      <w:r>
        <w:rPr>
          <w:sz w:val="20"/>
        </w:rPr>
        <w:t>zákonem</w:t>
      </w:r>
      <w:r>
        <w:rPr>
          <w:spacing w:val="77"/>
          <w:sz w:val="20"/>
        </w:rPr>
        <w:t xml:space="preserve"> </w:t>
      </w:r>
      <w:r>
        <w:rPr>
          <w:sz w:val="20"/>
        </w:rPr>
        <w:t>či</w:t>
      </w:r>
    </w:p>
    <w:p w:rsidR="008C0EE5" w:rsidRDefault="009F0550">
      <w:pPr>
        <w:pStyle w:val="Zkladntext"/>
        <w:spacing w:before="1"/>
      </w:pPr>
      <w:r>
        <w:t>touto</w:t>
      </w:r>
      <w:r>
        <w:rPr>
          <w:spacing w:val="-3"/>
        </w:rPr>
        <w:t xml:space="preserve"> </w:t>
      </w:r>
      <w:r>
        <w:t>Smlouvou.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8C0EE5" w:rsidRDefault="009F0550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souhlasí</w:t>
      </w:r>
      <w:r>
        <w:rPr>
          <w:spacing w:val="54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55"/>
          <w:sz w:val="20"/>
        </w:rPr>
        <w:t xml:space="preserve"> </w:t>
      </w:r>
      <w:r>
        <w:rPr>
          <w:sz w:val="20"/>
        </w:rPr>
        <w:t>celého</w:t>
      </w:r>
      <w:r>
        <w:rPr>
          <w:spacing w:val="55"/>
          <w:sz w:val="20"/>
        </w:rPr>
        <w:t xml:space="preserve"> </w:t>
      </w:r>
      <w:r>
        <w:rPr>
          <w:sz w:val="20"/>
        </w:rPr>
        <w:t>textu</w:t>
      </w:r>
      <w:r>
        <w:rPr>
          <w:spacing w:val="54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v registru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340/2015 Sb., o zvláštních podmínkách účinnosti některých smluv, uveřejňování těchto 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C0EE5" w:rsidRDefault="009F0550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</w:t>
      </w:r>
      <w:r>
        <w:rPr>
          <w:sz w:val="20"/>
        </w:rPr>
        <w:t>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C0EE5" w:rsidRDefault="008C0EE5">
      <w:pPr>
        <w:pStyle w:val="Zkladntext"/>
        <w:spacing w:before="3"/>
        <w:ind w:left="0"/>
        <w:jc w:val="left"/>
        <w:rPr>
          <w:sz w:val="36"/>
        </w:rPr>
      </w:pPr>
    </w:p>
    <w:p w:rsidR="008C0EE5" w:rsidRDefault="009F0550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8C0EE5" w:rsidRDefault="008C0EE5">
      <w:pPr>
        <w:pStyle w:val="Zkladntext"/>
        <w:spacing w:before="1"/>
        <w:ind w:left="0"/>
        <w:jc w:val="left"/>
        <w:rPr>
          <w:sz w:val="18"/>
        </w:rPr>
      </w:pPr>
    </w:p>
    <w:p w:rsidR="008C0EE5" w:rsidRDefault="009F0550">
      <w:pPr>
        <w:pStyle w:val="Zkladntext"/>
        <w:ind w:left="242"/>
        <w:jc w:val="left"/>
      </w:pPr>
      <w:r>
        <w:t>dne:</w:t>
      </w:r>
    </w:p>
    <w:p w:rsidR="008C0EE5" w:rsidRDefault="008C0EE5">
      <w:pPr>
        <w:pStyle w:val="Zkladntext"/>
        <w:ind w:left="0"/>
        <w:jc w:val="left"/>
        <w:rPr>
          <w:sz w:val="26"/>
        </w:rPr>
      </w:pPr>
    </w:p>
    <w:p w:rsidR="008C0EE5" w:rsidRDefault="008C0EE5">
      <w:pPr>
        <w:pStyle w:val="Zkladntext"/>
        <w:ind w:left="0"/>
        <w:jc w:val="left"/>
        <w:rPr>
          <w:sz w:val="26"/>
        </w:rPr>
      </w:pPr>
    </w:p>
    <w:p w:rsidR="008C0EE5" w:rsidRDefault="008C0EE5">
      <w:pPr>
        <w:pStyle w:val="Zkladntext"/>
        <w:spacing w:before="3"/>
        <w:ind w:left="0"/>
        <w:jc w:val="left"/>
        <w:rPr>
          <w:sz w:val="29"/>
        </w:rPr>
      </w:pPr>
    </w:p>
    <w:p w:rsidR="008C0EE5" w:rsidRDefault="009F0550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C0EE5" w:rsidRDefault="009F0550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8C0EE5">
      <w:pgSz w:w="12240" w:h="15840"/>
      <w:pgMar w:top="1320" w:right="1020" w:bottom="1660" w:left="1460" w:header="0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50" w:rsidRDefault="009F0550">
      <w:r>
        <w:separator/>
      </w:r>
    </w:p>
  </w:endnote>
  <w:endnote w:type="continuationSeparator" w:id="0">
    <w:p w:rsidR="009F0550" w:rsidRDefault="009F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EE5" w:rsidRDefault="00835C3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EE5" w:rsidRDefault="009F055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C35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C0EE5" w:rsidRDefault="009F055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5C35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50" w:rsidRDefault="009F0550">
      <w:r>
        <w:separator/>
      </w:r>
    </w:p>
  </w:footnote>
  <w:footnote w:type="continuationSeparator" w:id="0">
    <w:p w:rsidR="009F0550" w:rsidRDefault="009F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6D7"/>
    <w:multiLevelType w:val="hybridMultilevel"/>
    <w:tmpl w:val="C928B630"/>
    <w:lvl w:ilvl="0" w:tplc="D51ADEB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C6D84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F3ACA8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F12C99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362554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EDA11E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F68CFC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CBA1BD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EB8F63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64A7558"/>
    <w:multiLevelType w:val="hybridMultilevel"/>
    <w:tmpl w:val="2048EC68"/>
    <w:lvl w:ilvl="0" w:tplc="D5F4B42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0CB42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E70D56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CDC07F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F0C839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D54957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ABA52B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92CD0C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6A83FD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5FF3EC9"/>
    <w:multiLevelType w:val="hybridMultilevel"/>
    <w:tmpl w:val="C97C22C0"/>
    <w:lvl w:ilvl="0" w:tplc="AB0C8AC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E2C01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DFAED9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73803C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D14748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3F008B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0B8052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1AABBE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82E0B9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7A96AAE"/>
    <w:multiLevelType w:val="hybridMultilevel"/>
    <w:tmpl w:val="D8F26B86"/>
    <w:lvl w:ilvl="0" w:tplc="5AB2E01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514F8C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F90B49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657A809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E64A2A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FECEB9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D6C3F3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91C175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00684B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DE04E61"/>
    <w:multiLevelType w:val="hybridMultilevel"/>
    <w:tmpl w:val="6432564A"/>
    <w:lvl w:ilvl="0" w:tplc="AC8C13F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E86AA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F4C64AE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FEAE0286"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 w:tplc="39D4D9A8"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 w:tplc="B8422E2E"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 w:tplc="F7344F12"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 w:tplc="CC9AACEC"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 w:tplc="45FC20EA"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7CB627B7"/>
    <w:multiLevelType w:val="hybridMultilevel"/>
    <w:tmpl w:val="A832F68C"/>
    <w:lvl w:ilvl="0" w:tplc="1AE4DF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24DA6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240735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812BFF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F0C2CCB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F2A7B1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EF0182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6B2F28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4949FC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E5"/>
    <w:rsid w:val="00835C35"/>
    <w:rsid w:val="008C0EE5"/>
    <w:rsid w:val="009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719E7B-0344-4BC0-922B-24A2F6E5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2216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2024-12-04T13:53:00Z</dcterms:created>
  <dcterms:modified xsi:type="dcterms:W3CDTF">2024-12-04T13:53:00Z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2024-12-04T00:00:00Z</vt:filetime>
  </property>
</Properties>
</file>