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103E" w14:textId="00F8E221" w:rsidR="0099138E" w:rsidRPr="008D14AA" w:rsidRDefault="0099138E" w:rsidP="0099138E">
      <w:pPr>
        <w:spacing w:before="120" w:after="720" w:line="240" w:lineRule="auto"/>
        <w:jc w:val="center"/>
        <w:rPr>
          <w:rFonts w:ascii="Arial" w:eastAsia="Times New Roman" w:hAnsi="Arial" w:cs="Arial"/>
          <w:b/>
          <w:bCs/>
          <w:caps/>
          <w:spacing w:val="40"/>
          <w:kern w:val="28"/>
          <w:sz w:val="32"/>
          <w:szCs w:val="32"/>
          <w:lang w:eastAsia="cs-CZ"/>
        </w:rPr>
      </w:pPr>
      <w:r w:rsidRPr="008D14AA">
        <w:rPr>
          <w:rFonts w:ascii="Arial" w:eastAsia="Times New Roman" w:hAnsi="Arial" w:cs="Arial"/>
          <w:b/>
          <w:bCs/>
          <w:caps/>
          <w:spacing w:val="40"/>
          <w:kern w:val="28"/>
          <w:sz w:val="32"/>
          <w:szCs w:val="32"/>
          <w:lang w:eastAsia="cs-CZ"/>
        </w:rPr>
        <w:t>PROVÁDĚCÍ SMLOUVA</w:t>
      </w:r>
      <w:r w:rsidR="00E077B1">
        <w:rPr>
          <w:rFonts w:ascii="Arial" w:eastAsia="Times New Roman" w:hAnsi="Arial" w:cs="Arial"/>
          <w:b/>
          <w:bCs/>
          <w:caps/>
          <w:spacing w:val="40"/>
          <w:kern w:val="28"/>
          <w:sz w:val="32"/>
          <w:szCs w:val="32"/>
          <w:lang w:eastAsia="cs-CZ"/>
        </w:rPr>
        <w:t xml:space="preserve"> č. </w:t>
      </w:r>
      <w:r w:rsidR="00A6088E">
        <w:rPr>
          <w:rFonts w:ascii="Arial" w:eastAsia="Times New Roman" w:hAnsi="Arial" w:cs="Arial"/>
          <w:b/>
          <w:bCs/>
          <w:caps/>
          <w:spacing w:val="40"/>
          <w:kern w:val="28"/>
          <w:sz w:val="32"/>
          <w:szCs w:val="32"/>
          <w:lang w:eastAsia="cs-CZ"/>
        </w:rPr>
        <w:t>4</w:t>
      </w:r>
    </w:p>
    <w:p w14:paraId="21F00C91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Smluvní strany:</w:t>
      </w:r>
    </w:p>
    <w:p w14:paraId="111EDBB0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</w:p>
    <w:p w14:paraId="67DEAD93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b/>
          <w:sz w:val="20"/>
        </w:rPr>
      </w:pPr>
      <w:r w:rsidRPr="008D14AA">
        <w:rPr>
          <w:rFonts w:ascii="Arial" w:eastAsia="Times New Roman" w:hAnsi="Arial" w:cs="Arial"/>
          <w:b/>
          <w:sz w:val="20"/>
        </w:rPr>
        <w:t>Česká republika – Ministerstvo práce a sociálních věcí</w:t>
      </w:r>
    </w:p>
    <w:p w14:paraId="64B5DAE8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se sídlem: Na Poříčním právu 1/376, 128 01 Praha 2</w:t>
      </w:r>
    </w:p>
    <w:p w14:paraId="2F9BF5CF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IČO: 005 51 023</w:t>
      </w:r>
    </w:p>
    <w:p w14:paraId="288AF03E" w14:textId="77777777" w:rsidR="00C40684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bank. spojení: Česká národní banka, pobočka Praha, Na Příkopě 28, 11503 Praha 1,</w:t>
      </w:r>
    </w:p>
    <w:p w14:paraId="4E4CE737" w14:textId="27454C40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č. účtu: 2229001/0710</w:t>
      </w:r>
    </w:p>
    <w:p w14:paraId="774F1A32" w14:textId="710E1139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  <w:szCs w:val="24"/>
          <w:highlight w:val="lightGray"/>
        </w:rPr>
      </w:pPr>
      <w:r w:rsidRPr="008D14AA">
        <w:rPr>
          <w:rFonts w:ascii="Arial" w:eastAsia="Times New Roman" w:hAnsi="Arial" w:cs="Arial"/>
          <w:sz w:val="20"/>
          <w:lang w:eastAsia="cs-CZ"/>
        </w:rPr>
        <w:t xml:space="preserve">zastoupená: </w:t>
      </w:r>
      <w:r w:rsidR="004729DC" w:rsidRPr="008D14AA">
        <w:rPr>
          <w:rFonts w:ascii="Arial" w:eastAsia="Times New Roman" w:hAnsi="Arial" w:cs="Arial"/>
          <w:sz w:val="20"/>
          <w:lang w:eastAsia="cs-CZ"/>
        </w:rPr>
        <w:t xml:space="preserve">Ing. </w:t>
      </w:r>
      <w:r w:rsidR="00365D0B">
        <w:rPr>
          <w:rFonts w:ascii="Arial" w:eastAsia="Times New Roman" w:hAnsi="Arial" w:cs="Arial"/>
          <w:sz w:val="20"/>
          <w:lang w:eastAsia="cs-CZ"/>
        </w:rPr>
        <w:t>Milanem Lonským</w:t>
      </w:r>
      <w:r w:rsidR="004729DC" w:rsidRPr="008D14AA">
        <w:rPr>
          <w:rFonts w:ascii="Arial" w:eastAsia="Times New Roman" w:hAnsi="Arial" w:cs="Arial"/>
          <w:sz w:val="20"/>
          <w:lang w:eastAsia="cs-CZ"/>
        </w:rPr>
        <w:t xml:space="preserve">, ředitelem </w:t>
      </w:r>
      <w:r w:rsidR="00F15455">
        <w:rPr>
          <w:rFonts w:ascii="Arial" w:eastAsia="Times New Roman" w:hAnsi="Arial" w:cs="Arial"/>
          <w:sz w:val="20"/>
          <w:lang w:eastAsia="cs-CZ"/>
        </w:rPr>
        <w:t>o</w:t>
      </w:r>
      <w:r w:rsidR="00365D0B">
        <w:rPr>
          <w:rFonts w:ascii="Arial" w:eastAsia="Times New Roman" w:hAnsi="Arial" w:cs="Arial"/>
          <w:sz w:val="20"/>
          <w:lang w:eastAsia="cs-CZ"/>
        </w:rPr>
        <w:t>dboru správy aplikací ICT</w:t>
      </w:r>
    </w:p>
    <w:p w14:paraId="30ACDB9D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(dále jen „</w:t>
      </w:r>
      <w:r w:rsidRPr="008D14AA">
        <w:rPr>
          <w:rFonts w:ascii="Arial" w:eastAsia="Times New Roman" w:hAnsi="Arial" w:cs="Arial"/>
          <w:b/>
          <w:sz w:val="20"/>
        </w:rPr>
        <w:t>Objednatel</w:t>
      </w:r>
      <w:r w:rsidRPr="008D14AA">
        <w:rPr>
          <w:rFonts w:ascii="Arial" w:eastAsia="Times New Roman" w:hAnsi="Arial" w:cs="Arial"/>
          <w:sz w:val="20"/>
        </w:rPr>
        <w:t>“)</w:t>
      </w:r>
    </w:p>
    <w:p w14:paraId="7271DBCA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</w:p>
    <w:p w14:paraId="1509D8B6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a</w:t>
      </w:r>
    </w:p>
    <w:p w14:paraId="35CB6934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</w:p>
    <w:p w14:paraId="32EF8F07" w14:textId="77777777" w:rsidR="00C40684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b/>
          <w:bCs/>
          <w:sz w:val="20"/>
          <w:szCs w:val="24"/>
        </w:rPr>
      </w:pPr>
      <w:r w:rsidRPr="008D14AA">
        <w:rPr>
          <w:rFonts w:ascii="Arial" w:eastAsia="Times New Roman" w:hAnsi="Arial" w:cs="Times New Roman"/>
          <w:b/>
          <w:sz w:val="20"/>
          <w:szCs w:val="24"/>
        </w:rPr>
        <w:t>„Konsorcium Atos – DXC pro Datové sklady MPSV“, jehož členy jsou</w:t>
      </w:r>
    </w:p>
    <w:p w14:paraId="3F07A177" w14:textId="752F4ED1" w:rsidR="0099138E" w:rsidRPr="008D14AA" w:rsidRDefault="00EE1402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Eviden Czech Republic</w:t>
      </w:r>
      <w:r w:rsidR="0099138E" w:rsidRPr="008D14AA">
        <w:rPr>
          <w:rFonts w:ascii="Arial" w:eastAsia="Times New Roman" w:hAnsi="Arial" w:cs="Times New Roman"/>
          <w:sz w:val="20"/>
        </w:rPr>
        <w:t xml:space="preserve"> s.r.o.</w:t>
      </w:r>
    </w:p>
    <w:p w14:paraId="22CA1CDC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 xml:space="preserve">se sídlem: </w:t>
      </w:r>
      <w:r w:rsidRPr="008D14AA">
        <w:rPr>
          <w:rFonts w:ascii="Arial" w:eastAsia="Times New Roman" w:hAnsi="Arial" w:cs="Times New Roman"/>
          <w:sz w:val="20"/>
          <w:szCs w:val="24"/>
        </w:rPr>
        <w:t>Doudlebská 1699/5, 140 00 Praha 4, Česká republika</w:t>
      </w:r>
    </w:p>
    <w:p w14:paraId="3EC1FA77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IČO: 448 51 391, DIČ: CZ44851391</w:t>
      </w:r>
    </w:p>
    <w:p w14:paraId="0A9A5A6A" w14:textId="77777777" w:rsidR="00C40684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společnost zapsaná v obchodním rejstříku vedeném Městským soudem v Praze,</w:t>
      </w:r>
    </w:p>
    <w:p w14:paraId="03E08ECB" w14:textId="2B4ED6FC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oddíl C, vložka 8954</w:t>
      </w:r>
    </w:p>
    <w:p w14:paraId="58D2BF7C" w14:textId="4FC15174" w:rsidR="0099138E" w:rsidRPr="008D14AA" w:rsidRDefault="00EE1402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  <w:szCs w:val="24"/>
        </w:rPr>
      </w:pPr>
      <w:r w:rsidRPr="008D14AA">
        <w:rPr>
          <w:rFonts w:ascii="Arial" w:eastAsia="Times New Roman" w:hAnsi="Arial" w:cs="Times New Roman"/>
          <w:sz w:val="20"/>
        </w:rPr>
        <w:t xml:space="preserve">bank. spojení: </w:t>
      </w:r>
      <w:r w:rsidR="00B03963">
        <w:rPr>
          <w:rFonts w:ascii="Arial" w:hAnsi="Arial" w:cs="Arial"/>
          <w:i/>
          <w:iCs/>
          <w:color w:val="FFFFFF" w:themeColor="background1"/>
          <w:sz w:val="20"/>
          <w:highlight w:val="black"/>
        </w:rPr>
        <w:t>neveřejný údaj</w:t>
      </w:r>
      <w:r w:rsidRPr="008D14AA">
        <w:rPr>
          <w:rFonts w:ascii="Arial" w:eastAsia="Times New Roman" w:hAnsi="Arial" w:cs="Times New Roman"/>
          <w:sz w:val="20"/>
        </w:rPr>
        <w:t xml:space="preserve">, č. účtu: </w:t>
      </w:r>
      <w:r w:rsidR="00B03963">
        <w:rPr>
          <w:rFonts w:ascii="Arial" w:hAnsi="Arial" w:cs="Arial"/>
          <w:i/>
          <w:iCs/>
          <w:color w:val="FFFFFF" w:themeColor="background1"/>
          <w:sz w:val="20"/>
          <w:highlight w:val="black"/>
        </w:rPr>
        <w:t>neveřejný údaj</w:t>
      </w:r>
    </w:p>
    <w:p w14:paraId="2808EBAA" w14:textId="378A0B99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  <w:szCs w:val="24"/>
        </w:rPr>
        <w:t xml:space="preserve">zastoupena: </w:t>
      </w:r>
      <w:r w:rsidR="00EE1402" w:rsidRPr="008D14AA">
        <w:rPr>
          <w:rFonts w:ascii="Arial" w:eastAsia="Times New Roman" w:hAnsi="Arial" w:cs="Times New Roman"/>
          <w:sz w:val="20"/>
          <w:szCs w:val="24"/>
        </w:rPr>
        <w:t>Ing. Vladkem Šlezingrem</w:t>
      </w:r>
      <w:r w:rsidRPr="008D14AA">
        <w:rPr>
          <w:rFonts w:ascii="Arial" w:eastAsia="Times New Roman" w:hAnsi="Arial" w:cs="Times New Roman"/>
          <w:sz w:val="20"/>
          <w:szCs w:val="24"/>
        </w:rPr>
        <w:t>, jednatelem</w:t>
      </w:r>
    </w:p>
    <w:p w14:paraId="794596A5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</w:p>
    <w:p w14:paraId="7DB1397D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DXC Technology Czech Republic s.r.o.</w:t>
      </w:r>
    </w:p>
    <w:p w14:paraId="12F772DD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se sídlem: Pikrtova 1737/1a, 140 00 Praha 4 – Nusle, Česká republika</w:t>
      </w:r>
    </w:p>
    <w:p w14:paraId="39FE44E7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IČO: 052 11 131, DIČ: CZ05211131</w:t>
      </w:r>
    </w:p>
    <w:p w14:paraId="22C80407" w14:textId="77777777" w:rsidR="00C40684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společnost zapsaná v obchodním rejstříku vedeném Městským soudem v Praze,</w:t>
      </w:r>
    </w:p>
    <w:p w14:paraId="039BE6A5" w14:textId="5E8B5851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</w:rPr>
        <w:t>oddíl C, vložka 260080</w:t>
      </w:r>
    </w:p>
    <w:p w14:paraId="0EEBF726" w14:textId="63916DD2" w:rsidR="0099138E" w:rsidRPr="008D14AA" w:rsidRDefault="00EE1402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  <w:szCs w:val="24"/>
        </w:rPr>
      </w:pPr>
      <w:r w:rsidRPr="008D14AA">
        <w:rPr>
          <w:rFonts w:ascii="Arial" w:eastAsia="Times New Roman" w:hAnsi="Arial" w:cs="Times New Roman"/>
          <w:sz w:val="20"/>
        </w:rPr>
        <w:t xml:space="preserve">bank. spojení: </w:t>
      </w:r>
      <w:r w:rsidR="00B03963">
        <w:rPr>
          <w:rFonts w:ascii="Arial" w:hAnsi="Arial" w:cs="Arial"/>
          <w:i/>
          <w:iCs/>
          <w:color w:val="FFFFFF" w:themeColor="background1"/>
          <w:sz w:val="20"/>
          <w:highlight w:val="black"/>
        </w:rPr>
        <w:t>neveřejný údaj</w:t>
      </w:r>
      <w:r w:rsidRPr="008D14AA">
        <w:rPr>
          <w:rFonts w:ascii="Arial" w:eastAsia="Times New Roman" w:hAnsi="Arial" w:cs="Times New Roman"/>
          <w:sz w:val="20"/>
        </w:rPr>
        <w:t xml:space="preserve">, č. účtu: </w:t>
      </w:r>
      <w:r w:rsidR="00B03963">
        <w:rPr>
          <w:rFonts w:ascii="Arial" w:hAnsi="Arial" w:cs="Arial"/>
          <w:i/>
          <w:iCs/>
          <w:color w:val="FFFFFF" w:themeColor="background1"/>
          <w:sz w:val="20"/>
          <w:highlight w:val="black"/>
        </w:rPr>
        <w:t>neveřejný údaj</w:t>
      </w:r>
    </w:p>
    <w:p w14:paraId="0D7530EB" w14:textId="64D3F829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Times New Roman"/>
          <w:sz w:val="20"/>
        </w:rPr>
      </w:pPr>
      <w:r w:rsidRPr="008D14AA">
        <w:rPr>
          <w:rFonts w:ascii="Arial" w:eastAsia="Times New Roman" w:hAnsi="Arial" w:cs="Times New Roman"/>
          <w:sz w:val="20"/>
          <w:szCs w:val="24"/>
        </w:rPr>
        <w:t xml:space="preserve">zastoupena: </w:t>
      </w:r>
      <w:r w:rsidR="004729DC" w:rsidRPr="008D14AA">
        <w:rPr>
          <w:rFonts w:ascii="Arial" w:eastAsia="Times New Roman" w:hAnsi="Arial" w:cs="Times New Roman"/>
          <w:sz w:val="20"/>
          <w:szCs w:val="24"/>
        </w:rPr>
        <w:t>Ing. Martinem Peluhou</w:t>
      </w:r>
      <w:r w:rsidRPr="008D14AA">
        <w:rPr>
          <w:rFonts w:ascii="Arial" w:eastAsia="Times New Roman" w:hAnsi="Arial" w:cs="Times New Roman"/>
          <w:sz w:val="20"/>
          <w:szCs w:val="24"/>
        </w:rPr>
        <w:t>, jednatelem</w:t>
      </w:r>
    </w:p>
    <w:p w14:paraId="63E25F1E" w14:textId="77777777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(dále jen „</w:t>
      </w:r>
      <w:r w:rsidRPr="008D14AA">
        <w:rPr>
          <w:rFonts w:ascii="Arial" w:eastAsia="Times New Roman" w:hAnsi="Arial" w:cs="Arial"/>
          <w:b/>
          <w:bCs/>
          <w:sz w:val="20"/>
        </w:rPr>
        <w:t>Poskytovatel</w:t>
      </w:r>
      <w:r w:rsidRPr="008D14AA">
        <w:rPr>
          <w:rFonts w:ascii="Arial" w:eastAsia="Times New Roman" w:hAnsi="Arial" w:cs="Arial"/>
          <w:sz w:val="20"/>
        </w:rPr>
        <w:t>“)</w:t>
      </w:r>
    </w:p>
    <w:p w14:paraId="72D2CFB9" w14:textId="77777777" w:rsidR="00C40684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dnešního dne uzavřely tuto prováděcí smlouvu v souladu s ustanovením § 1746 odst. 2 zákona č. 89/2012 Sb., občanský zákoník (dále jen „</w:t>
      </w:r>
      <w:r w:rsidRPr="008D14AA">
        <w:rPr>
          <w:rFonts w:ascii="Arial" w:eastAsia="Times New Roman" w:hAnsi="Arial" w:cs="Arial"/>
          <w:b/>
          <w:sz w:val="20"/>
        </w:rPr>
        <w:t>občanský zákoník</w:t>
      </w:r>
      <w:r w:rsidRPr="008D14AA">
        <w:rPr>
          <w:rFonts w:ascii="Arial" w:eastAsia="Times New Roman" w:hAnsi="Arial" w:cs="Arial"/>
          <w:sz w:val="20"/>
        </w:rPr>
        <w:t>“)</w:t>
      </w:r>
    </w:p>
    <w:p w14:paraId="696B658B" w14:textId="6E4F49E5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(dále jen „</w:t>
      </w:r>
      <w:r w:rsidRPr="008D14AA">
        <w:rPr>
          <w:rFonts w:ascii="Arial" w:eastAsia="Times New Roman" w:hAnsi="Arial" w:cs="Arial"/>
          <w:b/>
          <w:sz w:val="20"/>
        </w:rPr>
        <w:t>Prováděcí smlouva</w:t>
      </w:r>
      <w:r w:rsidRPr="008D14AA">
        <w:rPr>
          <w:rFonts w:ascii="Arial" w:eastAsia="Times New Roman" w:hAnsi="Arial" w:cs="Arial"/>
          <w:sz w:val="20"/>
        </w:rPr>
        <w:t>“)</w:t>
      </w:r>
    </w:p>
    <w:p w14:paraId="51F90A89" w14:textId="1BA47605" w:rsidR="0099138E" w:rsidRPr="008D14AA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8D14AA">
        <w:rPr>
          <w:rFonts w:ascii="Arial" w:eastAsia="Times New Roman" w:hAnsi="Arial" w:cs="Arial"/>
          <w:b/>
          <w:lang w:eastAsia="cs-CZ"/>
        </w:rPr>
        <w:lastRenderedPageBreak/>
        <w:t>Smluvní strany, vědomy si svých závazků v této Prováděcí smlouvě obsažených a</w:t>
      </w:r>
      <w:r w:rsidR="00636302" w:rsidRPr="008D14AA">
        <w:rPr>
          <w:rFonts w:ascii="Arial" w:eastAsia="Times New Roman" w:hAnsi="Arial" w:cs="Arial"/>
          <w:b/>
          <w:lang w:eastAsia="cs-CZ"/>
        </w:rPr>
        <w:t> </w:t>
      </w:r>
      <w:r w:rsidRPr="008D14AA">
        <w:rPr>
          <w:rFonts w:ascii="Arial" w:eastAsia="Times New Roman" w:hAnsi="Arial" w:cs="Arial"/>
          <w:b/>
          <w:lang w:eastAsia="cs-CZ"/>
        </w:rPr>
        <w:t>s</w:t>
      </w:r>
      <w:r w:rsidR="00636302" w:rsidRPr="008D14AA">
        <w:rPr>
          <w:rFonts w:ascii="Arial" w:eastAsia="Times New Roman" w:hAnsi="Arial" w:cs="Arial"/>
          <w:b/>
          <w:lang w:eastAsia="cs-CZ"/>
        </w:rPr>
        <w:t> </w:t>
      </w:r>
      <w:r w:rsidRPr="008D14AA">
        <w:rPr>
          <w:rFonts w:ascii="Arial" w:eastAsia="Times New Roman" w:hAnsi="Arial" w:cs="Arial"/>
          <w:b/>
          <w:lang w:eastAsia="cs-CZ"/>
        </w:rPr>
        <w:t>úmyslem být touto Prováděcí smlouvou vázány, dohodly se na následujícím znění Prováděcí smlouvy:</w:t>
      </w:r>
    </w:p>
    <w:p w14:paraId="5A1617C3" w14:textId="77777777" w:rsidR="0099138E" w:rsidRPr="008D14AA" w:rsidRDefault="0099138E" w:rsidP="00814983">
      <w:pPr>
        <w:pStyle w:val="RLlneksmlouvy"/>
      </w:pPr>
      <w:bookmarkStart w:id="0" w:name="_Toc357594080"/>
      <w:bookmarkStart w:id="1" w:name="_Toc358638376"/>
      <w:bookmarkStart w:id="2" w:name="_Toc361816449"/>
      <w:bookmarkStart w:id="3" w:name="_Toc361816562"/>
      <w:r w:rsidRPr="008D14AA">
        <w:t>ÚVODNÍ USTANOVENÍ</w:t>
      </w:r>
      <w:bookmarkEnd w:id="0"/>
      <w:bookmarkEnd w:id="1"/>
      <w:bookmarkEnd w:id="2"/>
      <w:bookmarkEnd w:id="3"/>
    </w:p>
    <w:p w14:paraId="1C9A868F" w14:textId="44A6DC39" w:rsidR="0099138E" w:rsidRPr="00814983" w:rsidRDefault="0099138E" w:rsidP="00814983">
      <w:pPr>
        <w:pStyle w:val="RLTextlnkuslovan"/>
      </w:pPr>
      <w:r w:rsidRPr="00814983">
        <w:t xml:space="preserve">Objednatel a Poskytovatel uzavřeli dne </w:t>
      </w:r>
      <w:r w:rsidR="006F2328" w:rsidRPr="00814983">
        <w:t>20. srpna 2019</w:t>
      </w:r>
      <w:r w:rsidRPr="00814983">
        <w:t xml:space="preserve"> Smlouvu o podpoře a rozvoji datových skladů MPSV a poskytování souvisejících služeb (dále jen „</w:t>
      </w:r>
      <w:r w:rsidRPr="00814983">
        <w:rPr>
          <w:b/>
          <w:bCs/>
        </w:rPr>
        <w:t>Hlavní smlouva</w:t>
      </w:r>
      <w:r w:rsidRPr="00814983">
        <w:t>“), jejímž účelem je zejména zajištění podpory a rozvoje datových skladů Objednatele nezbytných k podpoře reportingu agendových, ekonomických a jiných procesů vykonávaných Objednatelem.</w:t>
      </w:r>
    </w:p>
    <w:p w14:paraId="3D8D62B9" w14:textId="77777777" w:rsidR="00C40684" w:rsidRPr="00814983" w:rsidRDefault="0099138E" w:rsidP="00814983">
      <w:pPr>
        <w:pStyle w:val="RLTextlnkuslovan"/>
      </w:pPr>
      <w:r w:rsidRPr="00814983">
        <w:t>Objednatel postupem dle čl. 8 Hlavní smlouvy objednal u Poskytovatele plnění Rozvoje. Uzavřením této Prováděcí smlouvy Smluvní strany stvrzují v Potvrzení objednávky ujednaný závazek.</w:t>
      </w:r>
    </w:p>
    <w:p w14:paraId="0C317432" w14:textId="1C77DE07" w:rsidR="0099138E" w:rsidRPr="008D14AA" w:rsidRDefault="0099138E" w:rsidP="00814983">
      <w:pPr>
        <w:pStyle w:val="RLlneksmlouvy"/>
      </w:pPr>
      <w:bookmarkStart w:id="4" w:name="_Toc357594081"/>
      <w:bookmarkStart w:id="5" w:name="_Toc358638377"/>
      <w:bookmarkStart w:id="6" w:name="_Toc361816450"/>
      <w:bookmarkStart w:id="7" w:name="_Toc361816563"/>
      <w:r w:rsidRPr="008D14AA">
        <w:t>PŘEDMĚT SMLOUVY</w:t>
      </w:r>
      <w:bookmarkEnd w:id="4"/>
      <w:bookmarkEnd w:id="5"/>
      <w:bookmarkEnd w:id="6"/>
      <w:bookmarkEnd w:id="7"/>
    </w:p>
    <w:p w14:paraId="60435364" w14:textId="77777777" w:rsidR="0099138E" w:rsidRPr="008D14AA" w:rsidRDefault="0099138E" w:rsidP="00814983">
      <w:pPr>
        <w:pStyle w:val="RLTextlnkuslovan"/>
      </w:pPr>
      <w:r w:rsidRPr="008D14AA">
        <w:t>Poskytovatel se Prováděcí smlouvou zavazuje poskytnout plnění dle Potvrzení objednávky, která tvoří Přílohu č. 1 této Prováděcí smlouvy (dále jen „</w:t>
      </w:r>
      <w:r w:rsidRPr="008D14AA">
        <w:rPr>
          <w:b/>
        </w:rPr>
        <w:t>Plnění</w:t>
      </w:r>
      <w:r w:rsidRPr="008D14AA">
        <w:t>“).</w:t>
      </w:r>
    </w:p>
    <w:p w14:paraId="11E30A22" w14:textId="77777777" w:rsidR="0099138E" w:rsidRPr="008D14AA" w:rsidRDefault="0099138E" w:rsidP="00814983">
      <w:pPr>
        <w:pStyle w:val="RLTextlnkuslovan"/>
      </w:pPr>
      <w:r w:rsidRPr="008D14AA">
        <w:t>Objednatel se Prováděcí smlouvou zavazuje zaplatit Poskytovateli za Plnění cenu určenou v souladu s čl. 13 Hlavní smlouvy (dále jen „</w:t>
      </w:r>
      <w:r w:rsidRPr="008D14AA">
        <w:rPr>
          <w:b/>
        </w:rPr>
        <w:t>Cena</w:t>
      </w:r>
      <w:r w:rsidRPr="008D14AA">
        <w:t>“).</w:t>
      </w:r>
    </w:p>
    <w:p w14:paraId="4E0875EB" w14:textId="77777777" w:rsidR="0099138E" w:rsidRPr="008D14AA" w:rsidRDefault="0099138E" w:rsidP="00814983">
      <w:pPr>
        <w:pStyle w:val="RLlneksmlouvy"/>
      </w:pPr>
      <w:bookmarkStart w:id="8" w:name="_Toc357594082"/>
      <w:bookmarkStart w:id="9" w:name="_Toc358638378"/>
      <w:bookmarkStart w:id="10" w:name="_Toc361816451"/>
      <w:bookmarkStart w:id="11" w:name="_Toc361816564"/>
      <w:r w:rsidRPr="008D14AA">
        <w:t xml:space="preserve">CENA </w:t>
      </w:r>
      <w:bookmarkEnd w:id="8"/>
      <w:bookmarkEnd w:id="9"/>
      <w:bookmarkEnd w:id="10"/>
      <w:bookmarkEnd w:id="11"/>
      <w:r w:rsidRPr="008D14AA">
        <w:t>PLNĚNÍ</w:t>
      </w:r>
    </w:p>
    <w:p w14:paraId="35A0A1B9" w14:textId="77777777" w:rsidR="0099138E" w:rsidRPr="008D14AA" w:rsidRDefault="0099138E" w:rsidP="00814983">
      <w:pPr>
        <w:pStyle w:val="RLTextlnkuslovan"/>
      </w:pPr>
      <w:r w:rsidRPr="008D14AA">
        <w:t>Cena je mezi smluvními stranami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2670"/>
        <w:gridCol w:w="2672"/>
      </w:tblGrid>
      <w:tr w:rsidR="0099138E" w:rsidRPr="008D14AA" w14:paraId="510D8C2A" w14:textId="77777777" w:rsidTr="009C1C05">
        <w:tc>
          <w:tcPr>
            <w:tcW w:w="2734" w:type="dxa"/>
          </w:tcPr>
          <w:p w14:paraId="6E68F884" w14:textId="77777777" w:rsidR="0099138E" w:rsidRPr="008C2C68" w:rsidRDefault="0099138E" w:rsidP="0099138E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C68">
              <w:rPr>
                <w:rFonts w:ascii="Arial" w:eastAsia="Times New Roman" w:hAnsi="Arial" w:cs="Arial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4C12D6A4" w14:textId="77777777" w:rsidR="0099138E" w:rsidRPr="008C2C68" w:rsidRDefault="0099138E" w:rsidP="0099138E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C68">
              <w:rPr>
                <w:rFonts w:ascii="Arial" w:eastAsia="Times New Roman" w:hAnsi="Arial" w:cs="Arial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09C120A2" w14:textId="77777777" w:rsidR="0099138E" w:rsidRPr="008C2C68" w:rsidRDefault="0099138E" w:rsidP="0099138E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C68">
              <w:rPr>
                <w:rFonts w:ascii="Arial" w:eastAsia="Times New Roman" w:hAnsi="Arial" w:cs="Arial"/>
                <w:sz w:val="20"/>
                <w:szCs w:val="20"/>
              </w:rPr>
              <w:t>Cena v Kč vč. DPH</w:t>
            </w:r>
          </w:p>
        </w:tc>
      </w:tr>
      <w:tr w:rsidR="0099138E" w:rsidRPr="008D14AA" w14:paraId="35481889" w14:textId="77777777" w:rsidTr="009C1C05">
        <w:tc>
          <w:tcPr>
            <w:tcW w:w="2734" w:type="dxa"/>
          </w:tcPr>
          <w:p w14:paraId="0FC712A2" w14:textId="665B29C7" w:rsidR="0099138E" w:rsidRPr="008C2C68" w:rsidRDefault="00D53F79" w:rsidP="0099138E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C68">
              <w:rPr>
                <w:rFonts w:ascii="Arial" w:hAnsi="Arial" w:cs="Arial"/>
                <w:color w:val="000000"/>
                <w:sz w:val="20"/>
                <w:szCs w:val="20"/>
              </w:rPr>
              <w:t>4 131 864</w:t>
            </w:r>
            <w:r w:rsidR="00AB68E9" w:rsidRPr="008C2C68">
              <w:rPr>
                <w:rFonts w:ascii="Arial" w:eastAsia="Times New Roman" w:hAnsi="Arial" w:cs="Arial"/>
                <w:sz w:val="20"/>
                <w:szCs w:val="20"/>
              </w:rPr>
              <w:t>,-</w:t>
            </w:r>
          </w:p>
        </w:tc>
        <w:tc>
          <w:tcPr>
            <w:tcW w:w="2735" w:type="dxa"/>
          </w:tcPr>
          <w:p w14:paraId="63228F7D" w14:textId="29C975BC" w:rsidR="0099138E" w:rsidRPr="008C2C68" w:rsidRDefault="001C797D" w:rsidP="0099138E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C6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F2328" w:rsidRPr="008C2C6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735" w:type="dxa"/>
          </w:tcPr>
          <w:p w14:paraId="3FE7A8EB" w14:textId="6707CF46" w:rsidR="0099138E" w:rsidRPr="008C2C68" w:rsidRDefault="00CE627D" w:rsidP="0099138E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2C68">
              <w:rPr>
                <w:rFonts w:ascii="Arial" w:eastAsia="Times New Roman" w:hAnsi="Arial" w:cs="Arial"/>
                <w:sz w:val="20"/>
                <w:szCs w:val="20"/>
              </w:rPr>
              <w:t>4 999 555,5</w:t>
            </w:r>
            <w:r w:rsidR="00B333EB" w:rsidRPr="008C2C6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29E21F74" w14:textId="77777777" w:rsidR="0099138E" w:rsidRPr="008D14AA" w:rsidRDefault="0099138E" w:rsidP="00C40684">
      <w:pPr>
        <w:spacing w:after="120" w:line="280" w:lineRule="exact"/>
        <w:jc w:val="both"/>
        <w:rPr>
          <w:rFonts w:ascii="Arial" w:eastAsia="Times New Roman" w:hAnsi="Arial" w:cs="Arial"/>
          <w:sz w:val="20"/>
        </w:rPr>
      </w:pPr>
    </w:p>
    <w:p w14:paraId="4947FDA4" w14:textId="77777777" w:rsidR="00C40684" w:rsidRPr="008D14AA" w:rsidRDefault="0099138E" w:rsidP="00814983">
      <w:pPr>
        <w:pStyle w:val="RLTextlnkuslovan"/>
      </w:pPr>
      <w:r w:rsidRPr="008D14AA">
        <w:t>Cena Plnění byla stanovena na základě ceny za jeden (1) člověkoden a počet člověkodní nutných k řádnému poskytnutí Plnění.</w:t>
      </w:r>
    </w:p>
    <w:p w14:paraId="661B17D4" w14:textId="6179B054" w:rsidR="0099138E" w:rsidRPr="008D14AA" w:rsidRDefault="0099138E" w:rsidP="00814983">
      <w:pPr>
        <w:pStyle w:val="RLlneksmlouvy"/>
      </w:pPr>
      <w:bookmarkStart w:id="12" w:name="_Toc357594083"/>
      <w:bookmarkStart w:id="13" w:name="_Toc358638379"/>
      <w:bookmarkStart w:id="14" w:name="_Toc361816452"/>
      <w:bookmarkStart w:id="15" w:name="_Toc361816565"/>
      <w:r w:rsidRPr="008D14AA">
        <w:t xml:space="preserve">TERMÍN </w:t>
      </w:r>
      <w:r w:rsidRPr="00814983">
        <w:t>POSKYTNUTÍ</w:t>
      </w:r>
      <w:r w:rsidR="00814983">
        <w:t xml:space="preserve"> PLNĚNÍ</w:t>
      </w:r>
      <w:bookmarkEnd w:id="12"/>
      <w:bookmarkEnd w:id="13"/>
      <w:bookmarkEnd w:id="14"/>
      <w:bookmarkEnd w:id="15"/>
    </w:p>
    <w:p w14:paraId="386E0B77" w14:textId="77777777" w:rsidR="0099138E" w:rsidRPr="008D14AA" w:rsidRDefault="0099138E" w:rsidP="00814983">
      <w:pPr>
        <w:pStyle w:val="RLTextlnkuslovan"/>
      </w:pPr>
      <w:r w:rsidRPr="008D14AA">
        <w:t>Poskytovatel se zavazuje, že Plnění poskytne a předá Objednateli v termínech sjednaných v Potvrzení objednávky.</w:t>
      </w:r>
    </w:p>
    <w:p w14:paraId="426283C4" w14:textId="77777777" w:rsidR="0099138E" w:rsidRPr="008D14AA" w:rsidRDefault="0099138E" w:rsidP="00814983">
      <w:pPr>
        <w:pStyle w:val="RLlneksmlouvy"/>
      </w:pPr>
      <w:bookmarkStart w:id="16" w:name="_Toc357594085"/>
      <w:bookmarkStart w:id="17" w:name="_Toc358638381"/>
      <w:bookmarkStart w:id="18" w:name="_Toc361816567"/>
      <w:r w:rsidRPr="008D14AA">
        <w:t>ZÁVĚREČNÁ USTANOVENÍ</w:t>
      </w:r>
      <w:bookmarkEnd w:id="16"/>
      <w:bookmarkEnd w:id="17"/>
      <w:bookmarkEnd w:id="18"/>
    </w:p>
    <w:p w14:paraId="5865C2EE" w14:textId="1CDB61D8" w:rsidR="0099138E" w:rsidRPr="008D14AA" w:rsidRDefault="0099138E" w:rsidP="00814983">
      <w:pPr>
        <w:pStyle w:val="RLTextlnkuslovan"/>
      </w:pPr>
      <w:r w:rsidRPr="008D14AA">
        <w:t>Prováděcí smlouva nabývá platnosti dnem jejího podpisu oběma smluvními stranami a</w:t>
      </w:r>
      <w:r w:rsidR="00C40684" w:rsidRPr="008D14AA">
        <w:t> </w:t>
      </w:r>
      <w:r w:rsidRPr="008D14AA">
        <w:t>účinnosti dnem jejího uveřejnění dle zákona č. 340/2015 Sb., o zvláštních podmínkách účinnosti některých smluv, uveřejňování těchto smluv a o registru smluv.</w:t>
      </w:r>
    </w:p>
    <w:p w14:paraId="52F3FE4D" w14:textId="77777777" w:rsidR="0099138E" w:rsidRPr="008D14AA" w:rsidRDefault="0099138E" w:rsidP="00814983">
      <w:pPr>
        <w:pStyle w:val="RLTextlnkuslovan"/>
      </w:pPr>
      <w:r w:rsidRPr="008D14AA">
        <w:t>Práva a povinnosti smluvních stran, které nejsou upraveny v Prováděcí smlouvě, se řídí Hlavní smlouvou. V případě rozporu mezi Prováděcí smlouvou a Hlavní smlouvou se použijí ustanovení Prováděcí smlouvy, ledaže by z Hlavní smlouvy či z příslušných právních předpisů vyplývalo jinak.</w:t>
      </w:r>
    </w:p>
    <w:p w14:paraId="756FA1A4" w14:textId="77777777" w:rsidR="0099138E" w:rsidRPr="008D14AA" w:rsidRDefault="0099138E" w:rsidP="00814983">
      <w:pPr>
        <w:pStyle w:val="RLTextlnkuslovan"/>
      </w:pPr>
      <w:r w:rsidRPr="008D14AA">
        <w:lastRenderedPageBreak/>
        <w:t>Není-li v Prováděcí smlouvě stanoveno jinak nebo neplyne-li z povahy věci jinak, mají veškeré pojmy definované v Hlavní smlouvě a použité v Prováděcí smlouvě stejný význam jako v Hlavní smlouvě.</w:t>
      </w:r>
    </w:p>
    <w:p w14:paraId="56991054" w14:textId="77777777" w:rsidR="0099138E" w:rsidRPr="008D14AA" w:rsidRDefault="0099138E" w:rsidP="00814983">
      <w:pPr>
        <w:pStyle w:val="RLTextlnkuslovan"/>
      </w:pPr>
      <w:r w:rsidRPr="008D14AA">
        <w:t>Prováděcí smlouva spolu s příslušnými ustanoveními Hlavní smlouvy představuje úplnou dohodu smluvních stran o předmětu Prováděcí smlouvy.</w:t>
      </w:r>
    </w:p>
    <w:p w14:paraId="49145B2E" w14:textId="77777777" w:rsidR="0099138E" w:rsidRPr="008D14AA" w:rsidRDefault="0099138E" w:rsidP="00814983">
      <w:pPr>
        <w:pStyle w:val="RLTextlnkuslovan"/>
      </w:pPr>
      <w:r w:rsidRPr="008D14AA">
        <w:t>Nedílnou součást Prováděcí smlouvy tvoří tyto přílohy:</w:t>
      </w:r>
    </w:p>
    <w:p w14:paraId="2CFAC66F" w14:textId="77777777" w:rsidR="0099138E" w:rsidRPr="008D14AA" w:rsidRDefault="0099138E" w:rsidP="0099138E">
      <w:pPr>
        <w:spacing w:after="120" w:line="280" w:lineRule="exact"/>
        <w:ind w:left="3572" w:hanging="1361"/>
        <w:jc w:val="both"/>
        <w:rPr>
          <w:rFonts w:ascii="Arial" w:eastAsia="Times New Roman" w:hAnsi="Arial" w:cs="Arial"/>
          <w:sz w:val="20"/>
        </w:rPr>
      </w:pPr>
      <w:r w:rsidRPr="008D14AA">
        <w:rPr>
          <w:rFonts w:ascii="Arial" w:eastAsia="Times New Roman" w:hAnsi="Arial" w:cs="Arial"/>
          <w:sz w:val="20"/>
        </w:rPr>
        <w:t>Příloha č. 1:</w:t>
      </w:r>
      <w:r w:rsidRPr="008D14AA">
        <w:rPr>
          <w:rFonts w:ascii="Arial" w:eastAsia="Times New Roman" w:hAnsi="Arial" w:cs="Arial"/>
          <w:sz w:val="20"/>
        </w:rPr>
        <w:tab/>
        <w:t>Potvrzení objednávky</w:t>
      </w:r>
    </w:p>
    <w:p w14:paraId="758EA417" w14:textId="3FBD7561" w:rsidR="0099138E" w:rsidRPr="008D14AA" w:rsidRDefault="0099138E" w:rsidP="00814983">
      <w:pPr>
        <w:pStyle w:val="RLTextlnkuslovan"/>
      </w:pPr>
      <w:r w:rsidRPr="008D14AA">
        <w:t>Prováděcí smlouva je uzavřena v</w:t>
      </w:r>
      <w:r w:rsidR="00ED70B8" w:rsidRPr="008D14AA">
        <w:t> elektronické podobě s uznávanými elektronickými podpisy</w:t>
      </w:r>
      <w:r w:rsidRPr="008D14AA">
        <w:t>.</w:t>
      </w:r>
    </w:p>
    <w:p w14:paraId="7C39EDC1" w14:textId="77777777" w:rsidR="0099138E" w:rsidRPr="008D14AA" w:rsidRDefault="0099138E" w:rsidP="0099138E">
      <w:pPr>
        <w:spacing w:after="120" w:line="280" w:lineRule="exact"/>
        <w:ind w:left="3572" w:hanging="1361"/>
        <w:jc w:val="both"/>
        <w:rPr>
          <w:rFonts w:ascii="Arial" w:eastAsia="Times New Roman" w:hAnsi="Arial" w:cs="Arial"/>
          <w:sz w:val="20"/>
        </w:rPr>
      </w:pPr>
    </w:p>
    <w:p w14:paraId="529C0880" w14:textId="538A90DB" w:rsidR="0099138E" w:rsidRDefault="0099138E" w:rsidP="0099138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8D14AA">
        <w:rPr>
          <w:rFonts w:ascii="Arial" w:eastAsia="Times New Roman" w:hAnsi="Arial" w:cs="Arial"/>
          <w:b/>
          <w:lang w:eastAsia="cs-CZ"/>
        </w:rPr>
        <w:t>Smluvní strany prohlašují, že si Prováděcí smlouvu přečetly, že s jejím obsahem souhlasí a na důkaz toho k ní připojují svoje podpisy.</w:t>
      </w:r>
    </w:p>
    <w:p w14:paraId="18808617" w14:textId="77777777" w:rsidR="008C2C68" w:rsidRPr="008D14AA" w:rsidRDefault="008C2C68" w:rsidP="0099138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4"/>
        <w:gridCol w:w="58"/>
        <w:gridCol w:w="4514"/>
      </w:tblGrid>
      <w:tr w:rsidR="0099138E" w:rsidRPr="008D14AA" w14:paraId="7DC38A77" w14:textId="77777777" w:rsidTr="009C1C05">
        <w:trPr>
          <w:jc w:val="center"/>
        </w:trPr>
        <w:tc>
          <w:tcPr>
            <w:tcW w:w="4535" w:type="dxa"/>
            <w:gridSpan w:val="2"/>
          </w:tcPr>
          <w:p w14:paraId="46FEF44F" w14:textId="77777777" w:rsidR="0099138E" w:rsidRPr="008C2C68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2C6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14:paraId="3DEF646C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</w:p>
          <w:p w14:paraId="23EC6864" w14:textId="01CC4B91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  <w:r w:rsidRPr="008D14AA">
              <w:rPr>
                <w:rFonts w:ascii="Arial" w:eastAsia="Times New Roman" w:hAnsi="Arial" w:cs="Arial"/>
                <w:sz w:val="20"/>
              </w:rPr>
              <w:t xml:space="preserve">V </w:t>
            </w:r>
            <w:r w:rsidR="00D173CF" w:rsidRPr="008D14AA">
              <w:rPr>
                <w:rFonts w:ascii="Arial" w:eastAsia="Times New Roman" w:hAnsi="Arial" w:cs="Arial"/>
                <w:sz w:val="20"/>
              </w:rPr>
              <w:t>Praze</w:t>
            </w:r>
            <w:r w:rsidRPr="008D14AA">
              <w:rPr>
                <w:rFonts w:ascii="Arial" w:eastAsia="Times New Roman" w:hAnsi="Arial" w:cs="Arial"/>
                <w:sz w:val="20"/>
              </w:rPr>
              <w:t xml:space="preserve"> dne </w:t>
            </w:r>
            <w:r w:rsidR="00D173CF" w:rsidRPr="008D14AA">
              <w:rPr>
                <w:rFonts w:ascii="Arial" w:eastAsia="Times New Roman" w:hAnsi="Arial" w:cs="Arial"/>
                <w:sz w:val="20"/>
              </w:rPr>
              <w:t>elektronického podpisu</w:t>
            </w:r>
          </w:p>
          <w:p w14:paraId="1B68AC6F" w14:textId="77777777" w:rsidR="0099138E" w:rsidRPr="008D14AA" w:rsidRDefault="0099138E" w:rsidP="0099138E">
            <w:pPr>
              <w:keepNext/>
              <w:spacing w:after="120" w:line="280" w:lineRule="exact"/>
              <w:rPr>
                <w:rFonts w:ascii="Arial" w:eastAsia="Times New Roman" w:hAnsi="Arial" w:cs="Arial"/>
                <w:sz w:val="20"/>
                <w:lang w:eastAsia="cs-CZ"/>
              </w:rPr>
            </w:pPr>
          </w:p>
          <w:p w14:paraId="74598091" w14:textId="77777777" w:rsidR="00D173CF" w:rsidRPr="008D14AA" w:rsidRDefault="00D173CF" w:rsidP="0099138E">
            <w:pPr>
              <w:keepNext/>
              <w:spacing w:after="120" w:line="280" w:lineRule="exact"/>
              <w:rPr>
                <w:rFonts w:ascii="Arial" w:eastAsia="Times New Roman" w:hAnsi="Arial" w:cs="Arial"/>
                <w:sz w:val="20"/>
                <w:lang w:eastAsia="cs-CZ"/>
              </w:rPr>
            </w:pPr>
          </w:p>
          <w:p w14:paraId="3F6D800C" w14:textId="77777777" w:rsidR="00D173CF" w:rsidRPr="008D14AA" w:rsidRDefault="00D173CF" w:rsidP="0099138E">
            <w:pPr>
              <w:keepNext/>
              <w:spacing w:after="120" w:line="280" w:lineRule="exact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4535" w:type="dxa"/>
          </w:tcPr>
          <w:p w14:paraId="66D61D48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8D14AA">
              <w:rPr>
                <w:rFonts w:ascii="Arial" w:eastAsia="Times New Roman" w:hAnsi="Arial" w:cs="Arial"/>
                <w:b/>
                <w:bCs/>
                <w:sz w:val="20"/>
              </w:rPr>
              <w:t>Poskytovatel</w:t>
            </w:r>
          </w:p>
          <w:p w14:paraId="3F2E3397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</w:p>
          <w:p w14:paraId="6A7DF8ED" w14:textId="2CF208E4" w:rsidR="0099138E" w:rsidRPr="008D14AA" w:rsidRDefault="00D173CF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  <w:r w:rsidRPr="008D14AA">
              <w:rPr>
                <w:rFonts w:ascii="Arial" w:eastAsia="Times New Roman" w:hAnsi="Arial" w:cs="Arial"/>
                <w:sz w:val="20"/>
              </w:rPr>
              <w:t>V Praze dne elektronického podpisu</w:t>
            </w:r>
          </w:p>
        </w:tc>
      </w:tr>
      <w:tr w:rsidR="0099138E" w:rsidRPr="008D14AA" w14:paraId="01C71C80" w14:textId="77777777" w:rsidTr="009C1C05">
        <w:trPr>
          <w:jc w:val="center"/>
        </w:trPr>
        <w:tc>
          <w:tcPr>
            <w:tcW w:w="4535" w:type="dxa"/>
            <w:gridSpan w:val="2"/>
          </w:tcPr>
          <w:p w14:paraId="51A3E66C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  <w:r w:rsidRPr="008D14AA">
              <w:rPr>
                <w:rFonts w:ascii="Arial" w:eastAsia="Times New Roman" w:hAnsi="Arial" w:cs="Arial"/>
                <w:sz w:val="20"/>
              </w:rPr>
              <w:t>........................................................................</w:t>
            </w:r>
          </w:p>
          <w:p w14:paraId="17CBAC5B" w14:textId="74FC962F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8D14AA">
              <w:rPr>
                <w:rFonts w:ascii="Arial" w:eastAsia="Times New Roman" w:hAnsi="Arial" w:cs="Arial"/>
                <w:b/>
                <w:bCs/>
                <w:sz w:val="20"/>
              </w:rPr>
              <w:t>Česká republika – Ministerstvo práce a</w:t>
            </w:r>
            <w:r w:rsidR="00636302" w:rsidRPr="008D14AA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8D14AA">
              <w:rPr>
                <w:rFonts w:ascii="Arial" w:eastAsia="Times New Roman" w:hAnsi="Arial" w:cs="Arial"/>
                <w:b/>
                <w:bCs/>
                <w:sz w:val="20"/>
              </w:rPr>
              <w:t>sociálních věcí</w:t>
            </w:r>
          </w:p>
          <w:p w14:paraId="7B9FE0D8" w14:textId="035C64D7" w:rsidR="0099138E" w:rsidRPr="008D14AA" w:rsidRDefault="00FA651A" w:rsidP="0099138E">
            <w:pPr>
              <w:spacing w:after="120" w:line="280" w:lineRule="exact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FA651A">
              <w:rPr>
                <w:rFonts w:ascii="Arial" w:eastAsia="Times New Roman" w:hAnsi="Arial" w:cs="Times New Roman"/>
                <w:sz w:val="20"/>
                <w:szCs w:val="24"/>
              </w:rPr>
              <w:t>Ing. Milan Lonský</w:t>
            </w:r>
            <w:r w:rsidR="0099138E" w:rsidRPr="008D14AA">
              <w:rPr>
                <w:rFonts w:ascii="Arial" w:eastAsia="Times New Roman" w:hAnsi="Arial" w:cs="Times New Roman"/>
                <w:sz w:val="20"/>
                <w:szCs w:val="24"/>
              </w:rPr>
              <w:t>,</w:t>
            </w:r>
          </w:p>
          <w:p w14:paraId="3F81AABE" w14:textId="4E8B940A" w:rsidR="0099138E" w:rsidRPr="008D14AA" w:rsidRDefault="00B03545" w:rsidP="0099138E">
            <w:pPr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ř</w:t>
            </w:r>
            <w:r w:rsidR="00365D0B">
              <w:rPr>
                <w:rFonts w:ascii="Arial" w:eastAsia="Times New Roman" w:hAnsi="Arial" w:cs="Times New Roman"/>
                <w:sz w:val="20"/>
                <w:szCs w:val="24"/>
              </w:rPr>
              <w:t xml:space="preserve">editel </w:t>
            </w:r>
            <w:r w:rsidR="00F15455">
              <w:rPr>
                <w:rFonts w:ascii="Arial" w:eastAsia="Times New Roman" w:hAnsi="Arial" w:cs="Times New Roman"/>
                <w:sz w:val="20"/>
                <w:szCs w:val="24"/>
              </w:rPr>
              <w:t>o</w:t>
            </w:r>
            <w:r w:rsidR="00365D0B">
              <w:rPr>
                <w:rFonts w:ascii="Arial" w:eastAsia="Times New Roman" w:hAnsi="Arial" w:cs="Times New Roman"/>
                <w:sz w:val="20"/>
                <w:szCs w:val="24"/>
              </w:rPr>
              <w:t>dboru správy apl</w:t>
            </w:r>
            <w:r w:rsidR="00FA651A" w:rsidRPr="00FA651A">
              <w:rPr>
                <w:rFonts w:ascii="Arial" w:eastAsia="Times New Roman" w:hAnsi="Arial" w:cs="Times New Roman"/>
                <w:sz w:val="20"/>
                <w:szCs w:val="24"/>
              </w:rPr>
              <w:t>ikací</w:t>
            </w:r>
            <w:r w:rsidR="00365D0B">
              <w:rPr>
                <w:rFonts w:ascii="Arial" w:eastAsia="Times New Roman" w:hAnsi="Arial" w:cs="Times New Roman"/>
                <w:sz w:val="20"/>
                <w:szCs w:val="24"/>
              </w:rPr>
              <w:t xml:space="preserve"> ICT</w:t>
            </w:r>
          </w:p>
        </w:tc>
        <w:tc>
          <w:tcPr>
            <w:tcW w:w="4535" w:type="dxa"/>
          </w:tcPr>
          <w:p w14:paraId="6C8000A1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  <w:r w:rsidRPr="008D14AA">
              <w:rPr>
                <w:rFonts w:ascii="Arial" w:eastAsia="Times New Roman" w:hAnsi="Arial" w:cs="Arial"/>
                <w:sz w:val="20"/>
              </w:rPr>
              <w:t>........................................................................</w:t>
            </w:r>
          </w:p>
          <w:p w14:paraId="05A516E1" w14:textId="5CF666E8" w:rsidR="0099138E" w:rsidRPr="008D14AA" w:rsidRDefault="00ED70B8" w:rsidP="0099138E">
            <w:pPr>
              <w:autoSpaceDE w:val="0"/>
              <w:autoSpaceDN w:val="0"/>
              <w:adjustRightInd w:val="0"/>
              <w:spacing w:before="120" w:after="0" w:line="280" w:lineRule="atLeast"/>
              <w:ind w:firstLine="357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D14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Eviden Czech Republic s.r.o.</w:t>
            </w:r>
          </w:p>
          <w:p w14:paraId="07AD428B" w14:textId="77777777" w:rsidR="00C40684" w:rsidRPr="008D14AA" w:rsidRDefault="00ED70B8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14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Ing. Vladek Šlezingr,</w:t>
            </w:r>
          </w:p>
          <w:p w14:paraId="18A4B52C" w14:textId="0500B85C" w:rsidR="0099138E" w:rsidRPr="008D14AA" w:rsidRDefault="0099138E" w:rsidP="0099138E">
            <w:pPr>
              <w:keepNext/>
              <w:spacing w:before="120"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  <w:r w:rsidRPr="008D14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jednatel</w:t>
            </w:r>
          </w:p>
        </w:tc>
      </w:tr>
      <w:tr w:rsidR="0099138E" w:rsidRPr="008D14AA" w14:paraId="6FD9CC4C" w14:textId="77777777" w:rsidTr="009C1C05">
        <w:trPr>
          <w:jc w:val="center"/>
        </w:trPr>
        <w:tc>
          <w:tcPr>
            <w:tcW w:w="4535" w:type="dxa"/>
            <w:gridSpan w:val="2"/>
          </w:tcPr>
          <w:p w14:paraId="4E9D00DD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35" w:type="dxa"/>
          </w:tcPr>
          <w:p w14:paraId="7836F820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99138E" w:rsidRPr="008D14AA" w14:paraId="45EDF1B9" w14:textId="77777777" w:rsidTr="009C1C05">
        <w:trPr>
          <w:jc w:val="center"/>
        </w:trPr>
        <w:tc>
          <w:tcPr>
            <w:tcW w:w="4475" w:type="dxa"/>
          </w:tcPr>
          <w:p w14:paraId="117F7660" w14:textId="77777777" w:rsidR="0099138E" w:rsidRPr="008D14AA" w:rsidRDefault="0099138E" w:rsidP="0099138E">
            <w:pPr>
              <w:keepNext/>
              <w:spacing w:after="120" w:line="280" w:lineRule="exact"/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</w:pPr>
          </w:p>
        </w:tc>
        <w:tc>
          <w:tcPr>
            <w:tcW w:w="4595" w:type="dxa"/>
            <w:gridSpan w:val="2"/>
          </w:tcPr>
          <w:p w14:paraId="61ECF09A" w14:textId="77777777" w:rsidR="0099138E" w:rsidRPr="008D14AA" w:rsidRDefault="0099138E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1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Poskytovatel</w:t>
            </w:r>
          </w:p>
          <w:p w14:paraId="59D738D5" w14:textId="77777777" w:rsidR="0099138E" w:rsidRPr="008D14AA" w:rsidRDefault="0099138E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0AC2B02" w14:textId="66841C25" w:rsidR="0099138E" w:rsidRPr="008D14AA" w:rsidRDefault="00D173CF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4AA">
              <w:rPr>
                <w:rFonts w:ascii="Arial" w:eastAsia="Times New Roman" w:hAnsi="Arial" w:cs="Arial"/>
                <w:sz w:val="20"/>
              </w:rPr>
              <w:t>V Praze dne elektronického podpisu</w:t>
            </w:r>
          </w:p>
          <w:p w14:paraId="3CAE7033" w14:textId="77777777" w:rsidR="0099138E" w:rsidRPr="008D14AA" w:rsidRDefault="0099138E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D89ED4" w14:textId="77777777" w:rsidR="00D173CF" w:rsidRPr="008D14AA" w:rsidRDefault="00D173CF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FAA738" w14:textId="77777777" w:rsidR="00D173CF" w:rsidRPr="008D14AA" w:rsidRDefault="00D173CF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138E" w:rsidRPr="008D14AA" w14:paraId="36306F51" w14:textId="77777777" w:rsidTr="009C1C05">
        <w:trPr>
          <w:jc w:val="center"/>
        </w:trPr>
        <w:tc>
          <w:tcPr>
            <w:tcW w:w="4475" w:type="dxa"/>
          </w:tcPr>
          <w:p w14:paraId="545F3301" w14:textId="77777777" w:rsidR="0099138E" w:rsidRPr="008D14AA" w:rsidRDefault="0099138E" w:rsidP="0099138E">
            <w:pPr>
              <w:keepNext/>
              <w:spacing w:after="120" w:line="280" w:lineRule="exact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4595" w:type="dxa"/>
            <w:gridSpan w:val="2"/>
          </w:tcPr>
          <w:p w14:paraId="63347D4F" w14:textId="77777777" w:rsidR="0099138E" w:rsidRPr="008D14AA" w:rsidRDefault="0099138E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4AA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</w:t>
            </w:r>
          </w:p>
          <w:p w14:paraId="20D0AC40" w14:textId="77777777" w:rsidR="00C40684" w:rsidRPr="008D14AA" w:rsidRDefault="0099138E" w:rsidP="0099138E">
            <w:pPr>
              <w:autoSpaceDE w:val="0"/>
              <w:autoSpaceDN w:val="0"/>
              <w:adjustRightInd w:val="0"/>
              <w:spacing w:before="120" w:after="0" w:line="280" w:lineRule="atLeast"/>
              <w:ind w:firstLine="357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D14A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DXC Technology Czech Republic s.r.o.</w:t>
            </w:r>
          </w:p>
          <w:p w14:paraId="69D10B11" w14:textId="77777777" w:rsidR="00C40684" w:rsidRPr="008D14AA" w:rsidRDefault="0099138E" w:rsidP="0099138E">
            <w:pPr>
              <w:autoSpaceDE w:val="0"/>
              <w:autoSpaceDN w:val="0"/>
              <w:adjustRightInd w:val="0"/>
              <w:spacing w:before="120" w:after="0" w:line="280" w:lineRule="atLeast"/>
              <w:ind w:firstLine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D14A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Ing. </w:t>
            </w:r>
            <w:r w:rsidR="00ED70B8" w:rsidRPr="008D14AA">
              <w:rPr>
                <w:rFonts w:ascii="Arial" w:eastAsia="Calibri" w:hAnsi="Arial" w:cs="Arial"/>
                <w:color w:val="000000"/>
                <w:sz w:val="20"/>
                <w:szCs w:val="20"/>
              </w:rPr>
              <w:t>Martin Peluha</w:t>
            </w:r>
            <w:r w:rsidRPr="008D14AA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</w:p>
          <w:p w14:paraId="7C5724EC" w14:textId="006CD26B" w:rsidR="0099138E" w:rsidRPr="008D14AA" w:rsidRDefault="0099138E" w:rsidP="0099138E">
            <w:pPr>
              <w:keepNext/>
              <w:spacing w:before="120" w:after="0" w:line="28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14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jednatel </w:t>
            </w:r>
          </w:p>
        </w:tc>
      </w:tr>
    </w:tbl>
    <w:p w14:paraId="7B2B3A62" w14:textId="77777777" w:rsidR="00EF6805" w:rsidRPr="008D14AA" w:rsidRDefault="00EF6805"/>
    <w:sectPr w:rsidR="00EF6805" w:rsidRPr="008D14A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56F4" w14:textId="77777777" w:rsidR="00B953FA" w:rsidRDefault="00B953FA" w:rsidP="00D173CF">
      <w:pPr>
        <w:spacing w:after="0" w:line="240" w:lineRule="auto"/>
      </w:pPr>
      <w:r>
        <w:separator/>
      </w:r>
    </w:p>
  </w:endnote>
  <w:endnote w:type="continuationSeparator" w:id="0">
    <w:p w14:paraId="1082A393" w14:textId="77777777" w:rsidR="00B953FA" w:rsidRDefault="00B953FA" w:rsidP="00D1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070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BCA8E2" w14:textId="07394B99" w:rsidR="00D173CF" w:rsidRDefault="00D173CF">
        <w:pPr>
          <w:pStyle w:val="Zpat"/>
          <w:jc w:val="center"/>
        </w:pPr>
        <w:r w:rsidRPr="00D173CF">
          <w:rPr>
            <w:sz w:val="20"/>
            <w:szCs w:val="20"/>
          </w:rPr>
          <w:fldChar w:fldCharType="begin"/>
        </w:r>
        <w:r w:rsidRPr="00D173CF">
          <w:rPr>
            <w:sz w:val="20"/>
            <w:szCs w:val="20"/>
          </w:rPr>
          <w:instrText>PAGE   \* MERGEFORMAT</w:instrText>
        </w:r>
        <w:r w:rsidRPr="00D173CF">
          <w:rPr>
            <w:sz w:val="20"/>
            <w:szCs w:val="20"/>
          </w:rPr>
          <w:fldChar w:fldCharType="separate"/>
        </w:r>
        <w:r w:rsidRPr="00D173CF">
          <w:rPr>
            <w:sz w:val="20"/>
            <w:szCs w:val="20"/>
          </w:rPr>
          <w:t>2</w:t>
        </w:r>
        <w:r w:rsidRPr="00D173CF">
          <w:rPr>
            <w:sz w:val="20"/>
            <w:szCs w:val="20"/>
          </w:rPr>
          <w:fldChar w:fldCharType="end"/>
        </w:r>
      </w:p>
    </w:sdtContent>
  </w:sdt>
  <w:p w14:paraId="52B40ED0" w14:textId="77777777" w:rsidR="00D173CF" w:rsidRDefault="00D17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A4B5" w14:textId="77777777" w:rsidR="00B953FA" w:rsidRDefault="00B953FA" w:rsidP="00D173CF">
      <w:pPr>
        <w:spacing w:after="0" w:line="240" w:lineRule="auto"/>
      </w:pPr>
      <w:r>
        <w:separator/>
      </w:r>
    </w:p>
  </w:footnote>
  <w:footnote w:type="continuationSeparator" w:id="0">
    <w:p w14:paraId="5FB70C21" w14:textId="77777777" w:rsidR="00B953FA" w:rsidRDefault="00B953FA" w:rsidP="00D1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19815626">
    <w:abstractNumId w:val="0"/>
  </w:num>
  <w:num w:numId="2" w16cid:durableId="1431731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8E"/>
    <w:rsid w:val="001029AE"/>
    <w:rsid w:val="001C797D"/>
    <w:rsid w:val="00244C15"/>
    <w:rsid w:val="00365D0B"/>
    <w:rsid w:val="00456D4B"/>
    <w:rsid w:val="004729DC"/>
    <w:rsid w:val="004A5B9B"/>
    <w:rsid w:val="004D4C0B"/>
    <w:rsid w:val="00536125"/>
    <w:rsid w:val="00552E75"/>
    <w:rsid w:val="00632A3D"/>
    <w:rsid w:val="00636302"/>
    <w:rsid w:val="00682C01"/>
    <w:rsid w:val="006A6382"/>
    <w:rsid w:val="006F2328"/>
    <w:rsid w:val="006F4F91"/>
    <w:rsid w:val="00746D35"/>
    <w:rsid w:val="008135B0"/>
    <w:rsid w:val="00814983"/>
    <w:rsid w:val="008222CC"/>
    <w:rsid w:val="00830C17"/>
    <w:rsid w:val="00856318"/>
    <w:rsid w:val="008B5A05"/>
    <w:rsid w:val="008C2C68"/>
    <w:rsid w:val="008D14AA"/>
    <w:rsid w:val="0099138E"/>
    <w:rsid w:val="00A6088E"/>
    <w:rsid w:val="00A70417"/>
    <w:rsid w:val="00AB68E9"/>
    <w:rsid w:val="00B03545"/>
    <w:rsid w:val="00B03963"/>
    <w:rsid w:val="00B333EB"/>
    <w:rsid w:val="00B953FA"/>
    <w:rsid w:val="00C40684"/>
    <w:rsid w:val="00C43497"/>
    <w:rsid w:val="00C61581"/>
    <w:rsid w:val="00C70182"/>
    <w:rsid w:val="00CB6678"/>
    <w:rsid w:val="00CC3F2A"/>
    <w:rsid w:val="00CE627D"/>
    <w:rsid w:val="00D173CF"/>
    <w:rsid w:val="00D53F79"/>
    <w:rsid w:val="00D9436A"/>
    <w:rsid w:val="00E077B1"/>
    <w:rsid w:val="00E9146C"/>
    <w:rsid w:val="00ED70B8"/>
    <w:rsid w:val="00EE1402"/>
    <w:rsid w:val="00EF6805"/>
    <w:rsid w:val="00F066C3"/>
    <w:rsid w:val="00F15455"/>
    <w:rsid w:val="00F84B5D"/>
    <w:rsid w:val="00F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F6FF"/>
  <w15:chartTrackingRefBased/>
  <w15:docId w15:val="{C805EE14-3426-49ED-B5AF-B2523102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13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13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13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13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13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13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13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13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13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13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13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138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13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138E"/>
    <w:rPr>
      <w:b/>
      <w:bCs/>
      <w:smallCaps/>
      <w:color w:val="2F5496" w:themeColor="accent1" w:themeShade="BF"/>
      <w:spacing w:val="5"/>
    </w:rPr>
  </w:style>
  <w:style w:type="paragraph" w:customStyle="1" w:styleId="RLTextlnkuslovan">
    <w:name w:val="RL Text článku číslovaný"/>
    <w:basedOn w:val="Normln"/>
    <w:qFormat/>
    <w:rsid w:val="0099138E"/>
    <w:pPr>
      <w:numPr>
        <w:ilvl w:val="1"/>
        <w:numId w:val="1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99138E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D1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CF"/>
  </w:style>
  <w:style w:type="paragraph" w:styleId="Zpat">
    <w:name w:val="footer"/>
    <w:basedOn w:val="Normln"/>
    <w:link w:val="ZpatChar"/>
    <w:uiPriority w:val="99"/>
    <w:unhideWhenUsed/>
    <w:rsid w:val="00D17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CF"/>
  </w:style>
  <w:style w:type="paragraph" w:styleId="Revize">
    <w:name w:val="Revision"/>
    <w:hidden/>
    <w:uiPriority w:val="99"/>
    <w:semiHidden/>
    <w:rsid w:val="00B33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199d3a-8f36-4160-9ca1-d1f125b6c6c3">KYQPCJA6XHQK-2059700596-36394</_dlc_DocId>
    <_dlc_DocIdUrl xmlns="2d199d3a-8f36-4160-9ca1-d1f125b6c6c3">
      <Url>https://eviden.sharepoint.com/sites/310000048/_layouts/15/DocIdRedir.aspx?ID=KYQPCJA6XHQK-2059700596-36394</Url>
      <Description>KYQPCJA6XHQK-2059700596-36394</Description>
    </_dlc_DocIdUrl>
    <lcf76f155ced4ddcb4097134ff3c332f xmlns="0419ccde-b6ba-42ff-b6b4-ef9c7282772a">
      <Terms xmlns="http://schemas.microsoft.com/office/infopath/2007/PartnerControls"/>
    </lcf76f155ced4ddcb4097134ff3c332f>
    <TaxCatchAll xmlns="2d199d3a-8f36-4160-9ca1-d1f125b6c6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71DB159831499AEB41EC942981B4" ma:contentTypeVersion="15" ma:contentTypeDescription="Create a new document." ma:contentTypeScope="" ma:versionID="1f3eb8e502fffab2975cfccccb291a71">
  <xsd:schema xmlns:xsd="http://www.w3.org/2001/XMLSchema" xmlns:xs="http://www.w3.org/2001/XMLSchema" xmlns:p="http://schemas.microsoft.com/office/2006/metadata/properties" xmlns:ns2="2d199d3a-8f36-4160-9ca1-d1f125b6c6c3" xmlns:ns3="0419ccde-b6ba-42ff-b6b4-ef9c7282772a" targetNamespace="http://schemas.microsoft.com/office/2006/metadata/properties" ma:root="true" ma:fieldsID="1df3696359f4499a6e86fa57b74a2484" ns2:_="" ns3:_="">
    <xsd:import namespace="2d199d3a-8f36-4160-9ca1-d1f125b6c6c3"/>
    <xsd:import namespace="0419ccde-b6ba-42ff-b6b4-ef9c728277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99d3a-8f36-4160-9ca1-d1f125b6c6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62ca5375-501f-4134-8223-5852c92246bd}" ma:internalName="TaxCatchAll" ma:showField="CatchAllData" ma:web="2d199d3a-8f36-4160-9ca1-d1f125b6c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ccde-b6ba-42ff-b6b4-ef9c7282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3a9a5e-333b-4fef-a9ef-88743c944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54165-1459-4C60-B8F5-2B0AE7FEE4B3}">
  <ds:schemaRefs>
    <ds:schemaRef ds:uri="http://schemas.microsoft.com/office/2006/metadata/properties"/>
    <ds:schemaRef ds:uri="http://schemas.microsoft.com/office/infopath/2007/PartnerControls"/>
    <ds:schemaRef ds:uri="2d199d3a-8f36-4160-9ca1-d1f125b6c6c3"/>
    <ds:schemaRef ds:uri="0419ccde-b6ba-42ff-b6b4-ef9c7282772a"/>
  </ds:schemaRefs>
</ds:datastoreItem>
</file>

<file path=customXml/itemProps2.xml><?xml version="1.0" encoding="utf-8"?>
<ds:datastoreItem xmlns:ds="http://schemas.openxmlformats.org/officeDocument/2006/customXml" ds:itemID="{6E043CD3-F21A-4A94-9385-C89FAF524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E24CC-318F-475A-AB1B-8C68C2A4FD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300FD3-1E63-40AF-90DA-E3CE9043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99d3a-8f36-4160-9ca1-d1f125b6c6c3"/>
    <ds:schemaRef ds:uri="0419ccde-b6ba-42ff-b6b4-ef9c72827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Tůma</dc:creator>
  <cp:keywords/>
  <dc:description/>
  <cp:lastModifiedBy>Miroslav Skokan</cp:lastModifiedBy>
  <cp:revision>4</cp:revision>
  <dcterms:created xsi:type="dcterms:W3CDTF">2024-10-30T14:14:00Z</dcterms:created>
  <dcterms:modified xsi:type="dcterms:W3CDTF">2024-12-04T09:56:00Z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2024-06-24T15:28:24Z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a4dcd726-5a59-44f1-aa9c-89c93513beaa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466e186e-3e81-4e19-be45-56f1a3cf32db_Enabled">
    <vt:lpwstr>true</vt:lpwstr>
  </property>
  <property fmtid="{D5CDD505-2E9C-101B-9397-08002B2CF9AE}" pid="10" name="MSIP_Label_466e186e-3e81-4e19-be45-56f1a3cf32db_SetDate">
    <vt:lpwstr>2024-06-24T15:29:14Z</vt:lpwstr>
  </property>
  <property fmtid="{D5CDD505-2E9C-101B-9397-08002B2CF9AE}" pid="11" name="MSIP_Label_466e186e-3e81-4e19-be45-56f1a3cf32db_Method">
    <vt:lpwstr>Privileged</vt:lpwstr>
  </property>
  <property fmtid="{D5CDD505-2E9C-101B-9397-08002B2CF9AE}" pid="12" name="MSIP_Label_466e186e-3e81-4e19-be45-56f1a3cf32db_Name">
    <vt:lpwstr>Public</vt:lpwstr>
  </property>
  <property fmtid="{D5CDD505-2E9C-101B-9397-08002B2CF9AE}" pid="13" name="MSIP_Label_466e186e-3e81-4e19-be45-56f1a3cf32db_SiteId">
    <vt:lpwstr>7d1c7785-2d8a-437d-b842-1ed5d8fbe00a</vt:lpwstr>
  </property>
  <property fmtid="{D5CDD505-2E9C-101B-9397-08002B2CF9AE}" pid="14" name="MSIP_Label_466e186e-3e81-4e19-be45-56f1a3cf32db_ActionId">
    <vt:lpwstr>89e24efe-7a55-4131-a6d4-847811172725</vt:lpwstr>
  </property>
  <property fmtid="{D5CDD505-2E9C-101B-9397-08002B2CF9AE}" pid="15" name="MSIP_Label_466e186e-3e81-4e19-be45-56f1a3cf32db_ContentBits">
    <vt:lpwstr>0</vt:lpwstr>
  </property>
  <property fmtid="{D5CDD505-2E9C-101B-9397-08002B2CF9AE}" pid="16" name="ContentTypeId">
    <vt:lpwstr>0x010100C8AD71DB159831499AEB41EC942981B4</vt:lpwstr>
  </property>
  <property fmtid="{D5CDD505-2E9C-101B-9397-08002B2CF9AE}" pid="17" name="_dlc_DocIdItemGuid">
    <vt:lpwstr>22e6ea8e-b471-4dc3-bb34-6e130cc3b009</vt:lpwstr>
  </property>
  <property fmtid="{D5CDD505-2E9C-101B-9397-08002B2CF9AE}" pid="18" name="MediaServiceImageTags">
    <vt:lpwstr/>
  </property>
</Properties>
</file>