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C8" w:rsidRDefault="00134FC8" w:rsidP="00134FC8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RM/1230/11/24</w:t>
      </w:r>
    </w:p>
    <w:p w:rsidR="00134FC8" w:rsidRDefault="00134FC8" w:rsidP="00134FC8">
      <w:pPr>
        <w:pStyle w:val="UStext"/>
        <w:rPr>
          <w:b/>
        </w:rPr>
      </w:pPr>
      <w:r>
        <w:rPr>
          <w:b/>
        </w:rPr>
        <w:t>z 34. jednání Rady města Karlovy Vary, které se konalo dne 26.11.2024</w:t>
      </w:r>
    </w:p>
    <w:p w:rsidR="00134FC8" w:rsidRDefault="00134FC8" w:rsidP="00134FC8"/>
    <w:p w:rsidR="00134FC8" w:rsidRDefault="00134FC8" w:rsidP="00134FC8">
      <w:pPr>
        <w:pStyle w:val="MMKVnormal"/>
      </w:pPr>
      <w:r>
        <w:t xml:space="preserve">         </w:t>
      </w:r>
    </w:p>
    <w:p w:rsidR="00134FC8" w:rsidRPr="0042170C" w:rsidRDefault="00134FC8" w:rsidP="00134FC8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ulice Kollárova - parkovací stání“</w:t>
      </w:r>
      <w:r w:rsidRPr="0042170C">
        <w:rPr>
          <w:b/>
          <w:u w:val="single"/>
        </w:rPr>
        <w:t xml:space="preserve"> </w:t>
      </w:r>
    </w:p>
    <w:p w:rsidR="00134FC8" w:rsidRDefault="00134FC8" w:rsidP="00134FC8">
      <w:pPr>
        <w:pStyle w:val="MMKVnormal"/>
        <w:rPr>
          <w:b/>
          <w:snapToGrid w:val="0"/>
          <w:szCs w:val="24"/>
          <w:u w:val="single"/>
        </w:rPr>
      </w:pPr>
    </w:p>
    <w:p w:rsidR="00134FC8" w:rsidRDefault="00134FC8" w:rsidP="00134FC8">
      <w:pPr>
        <w:pStyle w:val="MMKVnormal"/>
        <w:jc w:val="both"/>
      </w:pPr>
      <w:r>
        <w:t xml:space="preserve">Rada města Karlovy Vary </w:t>
      </w:r>
    </w:p>
    <w:p w:rsidR="00134FC8" w:rsidRDefault="00134FC8" w:rsidP="00134FC8">
      <w:pPr>
        <w:pStyle w:val="MMKVnormal"/>
        <w:jc w:val="both"/>
      </w:pPr>
      <w:r>
        <w:rPr>
          <w:b/>
        </w:rPr>
        <w:t>rozhodla</w:t>
      </w:r>
      <w:r>
        <w:t> </w:t>
      </w:r>
      <w:r>
        <w:rPr>
          <w:szCs w:val="24"/>
        </w:rPr>
        <w:t>o výběru nejvhodnější nabídky zadávacího řízení veřejné zakázky „Karlovy Vary, ulice Kollárova – parkovací stání" v tomto pořadí:</w:t>
      </w:r>
    </w:p>
    <w:p w:rsidR="00134FC8" w:rsidRDefault="00134FC8" w:rsidP="00134FC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Street line s.r.o., IČ: 29104823, Karlovy Vary, s nabídkovou cenou 4.559.656,24 Kč bez DPH, </w:t>
      </w:r>
    </w:p>
    <w:p w:rsidR="00134FC8" w:rsidRDefault="00134FC8" w:rsidP="00134FC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STRABAG a.s., IČ: 60838744, Praha, s nabídkovou cenou 4.739.853,78  Kč bez DPH,</w:t>
      </w:r>
    </w:p>
    <w:p w:rsidR="00134FC8" w:rsidRDefault="00134FC8" w:rsidP="00134FC8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Froněk, spol. s r.o., IČ: 47534630, Rakovník, s nabídkovou cenou 4.764.429,81  Kč bez DPH,</w:t>
      </w:r>
    </w:p>
    <w:p w:rsidR="00134FC8" w:rsidRDefault="00134FC8" w:rsidP="00134FC8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134FC8" w:rsidRDefault="00134FC8" w:rsidP="00134FC8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Street line s.r.o., IČ: 29104823, Karlovy Vary, jejímž předmětem je realizace veřejné zakázky „Karlovy Vary, ulice Kollárova – parkovací stání" za nabídkovou cenu s nabídkovou cenou 4.559.656,24  Kč bez DPH.</w:t>
      </w:r>
    </w:p>
    <w:p w:rsidR="00134FC8" w:rsidRDefault="00134FC8" w:rsidP="00D54AFB">
      <w:pPr>
        <w:pStyle w:val="MMKVnormal"/>
      </w:pPr>
      <w:r>
        <w:t xml:space="preserve">         </w:t>
      </w:r>
    </w:p>
    <w:p w:rsidR="00134FC8" w:rsidRDefault="00134FC8" w:rsidP="00134FC8">
      <w:pPr>
        <w:pStyle w:val="MMKVnormal"/>
      </w:pPr>
      <w:r>
        <w:t xml:space="preserve">         </w:t>
      </w:r>
    </w:p>
    <w:p w:rsidR="00134FC8" w:rsidRDefault="00134FC8" w:rsidP="00134FC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134FC8" w:rsidRPr="009A772E" w:rsidRDefault="00134FC8" w:rsidP="00134FC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134FC8" w:rsidRDefault="00134FC8" w:rsidP="00134FC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134FC8" w:rsidRPr="009A772E" w:rsidRDefault="00134FC8" w:rsidP="00134FC8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134FC8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B" w:rsidRDefault="00D54AFB" w:rsidP="002C5539">
      <w:r>
        <w:separator/>
      </w:r>
    </w:p>
  </w:endnote>
  <w:endnote w:type="continuationSeparator" w:id="0">
    <w:p w:rsidR="00D54AFB" w:rsidRDefault="00D54AFB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D242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9D2426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B" w:rsidRDefault="00D54AFB" w:rsidP="002C5539">
      <w:r>
        <w:separator/>
      </w:r>
    </w:p>
  </w:footnote>
  <w:footnote w:type="continuationSeparator" w:id="0">
    <w:p w:rsidR="00D54AFB" w:rsidRDefault="00D54AFB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C8" w:rsidRPr="00134FC8" w:rsidRDefault="009D2426" w:rsidP="00134FC8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4FC8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426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4AFB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EAAB9C-9D2A-481F-A08B-BC87768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134FC8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2024-12-04T09:08:00Z</dcterms:created>
  <dcterms:modified xsi:type="dcterms:W3CDTF">2024-12-04T09:08:00Z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xj70WKvJAKPlXV4Rcws2PDriBR75UhHxSck8/Ol3z77ddfEoiJ4BEXTBgAAuRcADeDqpba0qsBaFSHYFZxMMVZarXE1rO4iz1dm4kgz775Y=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2057233</vt:i4>
  </property>
  <property fmtid="{D5CDD505-2E9C-101B-9397-08002B2CF9AE}" pid="10" name="ID_Navrh">
    <vt:i4>2121983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d733c651-1951-4045-accf-9775bb24ddc9</vt:lpwstr>
  </property>
  <property fmtid="{D5CDD505-2E9C-101B-9397-08002B2CF9AE}" pid="14" name="CestaLokalniTemp">
    <vt:lpwstr>\\EPIMETHEUS\iU$\638689000807780792_37\MMKV_sablona1.doc</vt:lpwstr>
  </property>
</Properties>
</file>