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025EF6E" w:rsidR="00C139DD" w:rsidRDefault="00C4061B">
      <w:pPr>
        <w:pStyle w:val="Styl2popisknzvusmlouvy"/>
        <w:spacing w:after="480"/>
      </w:pPr>
      <w:r>
        <w:t>č.j.</w:t>
      </w:r>
      <w:r w:rsidR="00302D5D" w:rsidRPr="00302D5D">
        <w:t xml:space="preserve"> SFKMG/17145/2024-KA</w:t>
      </w:r>
      <w:r w:rsidR="001E2D8A">
        <w:t xml:space="preserve"> </w:t>
      </w:r>
    </w:p>
    <w:p w14:paraId="5828A0EA" w14:textId="77777777" w:rsidR="00DB3229" w:rsidRDefault="00DB3229" w:rsidP="00DB3229">
      <w:pPr>
        <w:pStyle w:val="Styl3-Smluvnstranytun"/>
      </w:pPr>
      <w:r>
        <w:t>Státní fond kinematografie</w:t>
      </w:r>
    </w:p>
    <w:p w14:paraId="4DB461A9" w14:textId="3EA05046" w:rsidR="00C139DD" w:rsidRPr="00DB3229" w:rsidRDefault="00DB3229" w:rsidP="00DB3229">
      <w:pPr>
        <w:pStyle w:val="Styl3-Smluvnstranytun"/>
        <w:rPr>
          <w:b w:val="0"/>
          <w:bCs/>
          <w:highlight w:val="yellow"/>
        </w:rPr>
      </w:pPr>
      <w:r w:rsidRPr="00DB3229">
        <w:rPr>
          <w:b w:val="0"/>
          <w:bCs/>
        </w:rPr>
        <w:t>Sídlo: Veletržní palác, Dukelských hrdinů 47, 170 00 Praha 7</w:t>
      </w:r>
    </w:p>
    <w:p w14:paraId="1C13740D" w14:textId="01CCAAF0" w:rsidR="00C139DD" w:rsidRDefault="00C4061B">
      <w:pPr>
        <w:pStyle w:val="Styl3-Smluvnstranytun"/>
        <w:rPr>
          <w:b w:val="0"/>
          <w:highlight w:val="yellow"/>
        </w:rPr>
      </w:pPr>
      <w:r>
        <w:rPr>
          <w:b w:val="0"/>
        </w:rPr>
        <w:t xml:space="preserve">IČO: </w:t>
      </w:r>
      <w:r w:rsidR="00DB3229" w:rsidRPr="00DB3229">
        <w:rPr>
          <w:b w:val="0"/>
        </w:rPr>
        <w:t>01454455</w:t>
      </w:r>
    </w:p>
    <w:p w14:paraId="3157E087" w14:textId="478F3B21" w:rsidR="00C139DD" w:rsidRDefault="00C4061B">
      <w:pPr>
        <w:pStyle w:val="Styl3-Smluvnstranytun"/>
        <w:rPr>
          <w:b w:val="0"/>
          <w:highlight w:val="yellow"/>
        </w:rPr>
      </w:pPr>
      <w:r>
        <w:rPr>
          <w:b w:val="0"/>
        </w:rPr>
        <w:t xml:space="preserve">DIČ: </w:t>
      </w:r>
      <w:r w:rsidR="00DB3229" w:rsidRPr="00DB3229">
        <w:rPr>
          <w:b w:val="0"/>
        </w:rPr>
        <w:t>CZ</w:t>
      </w:r>
      <w:r w:rsidR="00DB3229" w:rsidRPr="00DB3229">
        <w:t xml:space="preserve"> </w:t>
      </w:r>
      <w:r w:rsidR="00DB3229" w:rsidRPr="00DB3229">
        <w:rPr>
          <w:b w:val="0"/>
        </w:rPr>
        <w:t>01454455</w:t>
      </w:r>
    </w:p>
    <w:p w14:paraId="134D71AA" w14:textId="4A5576FB" w:rsidR="00C139DD" w:rsidRDefault="00C4061B">
      <w:pPr>
        <w:pStyle w:val="Styl3-Smluvnstrany"/>
      </w:pPr>
      <w:r w:rsidRPr="00430C72">
        <w:t>zastoupený:</w:t>
      </w:r>
      <w:r w:rsidR="00430C72">
        <w:t xml:space="preserve"> Helena Bezděk Fraňková</w:t>
      </w:r>
    </w:p>
    <w:p w14:paraId="1D0E3956" w14:textId="25484762" w:rsidR="00C139DD" w:rsidRDefault="00C4061B">
      <w:pPr>
        <w:pStyle w:val="Styl3-Smluvnstrany"/>
      </w:pPr>
      <w:r>
        <w:t xml:space="preserve">bankovní spojení: </w:t>
      </w:r>
      <w:r w:rsidR="00D4157A">
        <w:t>XXXXXXXXXXXXXX</w:t>
      </w:r>
    </w:p>
    <w:p w14:paraId="45BA6305" w14:textId="7CE765EC" w:rsidR="00C139DD" w:rsidRDefault="00C4061B">
      <w:pPr>
        <w:pStyle w:val="Styl3-Smluvnstrany"/>
      </w:pPr>
      <w:r>
        <w:t xml:space="preserve">ID datové schránky: </w:t>
      </w:r>
      <w:r w:rsidR="00DB3229" w:rsidRPr="00DB3229">
        <w:t>ng8unnb</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8D9E0D3" w14:textId="77777777" w:rsidR="00320157" w:rsidRDefault="00320157" w:rsidP="00320157">
      <w:pPr>
        <w:pStyle w:val="Styl3-Smluvnstranytun"/>
      </w:pPr>
      <w:r>
        <w:t>XANADU a.s.</w:t>
      </w:r>
    </w:p>
    <w:p w14:paraId="3992DCFD" w14:textId="77777777" w:rsidR="00320157" w:rsidRDefault="00320157" w:rsidP="00320157">
      <w:pPr>
        <w:pStyle w:val="Styl3-Smluvnstrany"/>
      </w:pPr>
      <w:r>
        <w:t>Sídlo:</w:t>
      </w:r>
      <w:r w:rsidRPr="00E3245F">
        <w:t xml:space="preserve"> Žirovnická 2389/</w:t>
      </w:r>
      <w:proofErr w:type="gramStart"/>
      <w:r w:rsidRPr="00E3245F">
        <w:t>1a</w:t>
      </w:r>
      <w:proofErr w:type="gramEnd"/>
      <w:r>
        <w:t>, 106 00 Praha 10</w:t>
      </w:r>
    </w:p>
    <w:p w14:paraId="5234A3AF" w14:textId="77777777" w:rsidR="00320157" w:rsidRDefault="00320157" w:rsidP="00320157">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8785F3E" w14:textId="77777777" w:rsidR="00320157" w:rsidRDefault="00320157" w:rsidP="00320157">
      <w:pPr>
        <w:pStyle w:val="Styl3-Smluvnstrany"/>
      </w:pPr>
      <w:r>
        <w:t xml:space="preserve">zastoupená: Ing. Radkem </w:t>
      </w:r>
      <w:proofErr w:type="spellStart"/>
      <w:r>
        <w:t>Neklem</w:t>
      </w:r>
      <w:proofErr w:type="spellEnd"/>
      <w:r>
        <w:t>, předsedou představenstva</w:t>
      </w:r>
    </w:p>
    <w:p w14:paraId="4CEAB23A" w14:textId="77777777" w:rsidR="00320157" w:rsidRDefault="00320157" w:rsidP="00320157">
      <w:pPr>
        <w:pStyle w:val="Styl3-Smluvnstrany"/>
      </w:pPr>
      <w:r>
        <w:t>IČO: 14498138</w:t>
      </w:r>
    </w:p>
    <w:p w14:paraId="62C439B4" w14:textId="77777777" w:rsidR="00320157" w:rsidRDefault="00320157" w:rsidP="00320157">
      <w:pPr>
        <w:pStyle w:val="Styl3-Smluvnstrany"/>
      </w:pPr>
      <w:r>
        <w:t>DIČ: CZ14498138</w:t>
      </w:r>
    </w:p>
    <w:p w14:paraId="1CE6980B" w14:textId="44ADDA5E" w:rsidR="00320157" w:rsidRDefault="00320157" w:rsidP="00320157">
      <w:pPr>
        <w:pStyle w:val="Styl3-Smluvnstrany"/>
      </w:pPr>
      <w:r>
        <w:t xml:space="preserve">bankovní spojení: </w:t>
      </w:r>
      <w:r w:rsidRPr="00E3245F">
        <w:t xml:space="preserve">Raiffeisenbank a.s., č. </w:t>
      </w:r>
      <w:proofErr w:type="spellStart"/>
      <w:r w:rsidRPr="00E3245F">
        <w:t>ú.</w:t>
      </w:r>
      <w:proofErr w:type="spellEnd"/>
      <w:r w:rsidRPr="00E3245F">
        <w:t xml:space="preserve">: </w:t>
      </w:r>
      <w:r w:rsidR="00D4157A">
        <w:t>XXXXXXXXXXXXX</w:t>
      </w:r>
    </w:p>
    <w:p w14:paraId="70946DC2" w14:textId="556395D1" w:rsidR="00C139DD" w:rsidRDefault="00320157" w:rsidP="00320157">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B2D9ED2" w:rsidR="00C139DD" w:rsidRDefault="005E7398" w:rsidP="002627E9">
      <w:pPr>
        <w:pStyle w:val="Nadpis3"/>
        <w:rPr>
          <w:lang w:eastAsia="en-US"/>
        </w:rPr>
      </w:pPr>
      <w:r>
        <w:rPr>
          <w:b/>
          <w:lang w:eastAsia="en-US"/>
        </w:rPr>
        <w:t>N</w:t>
      </w:r>
      <w:r w:rsidR="00F23C6A">
        <w:rPr>
          <w:b/>
          <w:lang w:eastAsia="en-US"/>
        </w:rPr>
        <w:t>otebook</w:t>
      </w:r>
      <w:r w:rsidR="008D5A27">
        <w:rPr>
          <w:b/>
          <w:lang w:eastAsia="en-US"/>
        </w:rPr>
        <w:t xml:space="preserve"> M TBT</w:t>
      </w:r>
      <w:r w:rsidR="00C4061B">
        <w:rPr>
          <w:b/>
          <w:lang w:eastAsia="en-US"/>
        </w:rPr>
        <w:t xml:space="preserve"> </w:t>
      </w:r>
      <w:r w:rsidR="002627E9" w:rsidRPr="002627E9">
        <w:rPr>
          <w:lang w:eastAsia="en-US"/>
        </w:rPr>
        <w:t xml:space="preserve">HP </w:t>
      </w:r>
      <w:proofErr w:type="spellStart"/>
      <w:r w:rsidR="002627E9" w:rsidRPr="002627E9">
        <w:rPr>
          <w:lang w:eastAsia="en-US"/>
        </w:rPr>
        <w:t>EliteBook</w:t>
      </w:r>
      <w:proofErr w:type="spellEnd"/>
      <w:r w:rsidR="002627E9" w:rsidRPr="002627E9">
        <w:rPr>
          <w:lang w:eastAsia="en-US"/>
        </w:rPr>
        <w:t xml:space="preserve"> 645 G11</w:t>
      </w:r>
      <w:r w:rsidR="002627E9">
        <w:rPr>
          <w:i/>
          <w:lang w:eastAsia="en-US"/>
        </w:rPr>
        <w:t xml:space="preserve"> </w:t>
      </w:r>
      <w:r w:rsidR="00C4061B">
        <w:rPr>
          <w:lang w:eastAsia="en-US"/>
        </w:rPr>
        <w:t xml:space="preserve">v množství </w:t>
      </w:r>
      <w:r w:rsidR="00DB3229">
        <w:rPr>
          <w:lang w:eastAsia="en-US"/>
        </w:rPr>
        <w:t>6</w:t>
      </w:r>
      <w:r w:rsidR="00C4061B">
        <w:rPr>
          <w:lang w:eastAsia="en-US"/>
        </w:rPr>
        <w:t> ks podle technické specifikace uvedené v Příloze č. 1 této Smlouvy</w:t>
      </w:r>
      <w:r w:rsidR="003B0A68">
        <w:rPr>
          <w:lang w:eastAsia="en-US"/>
        </w:rPr>
        <w:t>,</w:t>
      </w:r>
    </w:p>
    <w:p w14:paraId="266B6853" w14:textId="4946A843" w:rsidR="00D96697" w:rsidRDefault="00D96697" w:rsidP="002627E9">
      <w:pPr>
        <w:pStyle w:val="Nadpis3"/>
        <w:rPr>
          <w:lang w:eastAsia="en-US"/>
        </w:rPr>
      </w:pPr>
      <w:r>
        <w:rPr>
          <w:b/>
          <w:lang w:eastAsia="en-US"/>
        </w:rPr>
        <w:t>Monitor</w:t>
      </w:r>
      <w:r w:rsidR="003542D6">
        <w:rPr>
          <w:b/>
          <w:lang w:eastAsia="en-US"/>
        </w:rPr>
        <w:t xml:space="preserve"> I</w:t>
      </w:r>
      <w:r>
        <w:rPr>
          <w:lang w:eastAsia="en-US"/>
        </w:rPr>
        <w:t xml:space="preserve"> </w:t>
      </w:r>
      <w:r w:rsidR="002627E9" w:rsidRPr="002627E9">
        <w:rPr>
          <w:lang w:eastAsia="en-US"/>
        </w:rPr>
        <w:t>HP E24 G5 FHD</w:t>
      </w:r>
      <w:r w:rsidR="002627E9">
        <w:rPr>
          <w:lang w:eastAsia="en-US"/>
        </w:rPr>
        <w:t xml:space="preserve"> </w:t>
      </w:r>
      <w:r>
        <w:rPr>
          <w:lang w:eastAsia="en-US"/>
        </w:rPr>
        <w:t xml:space="preserve">v množství </w:t>
      </w:r>
      <w:r w:rsidR="00DB3229">
        <w:rPr>
          <w:lang w:eastAsia="en-US"/>
        </w:rPr>
        <w:t>6</w:t>
      </w:r>
      <w:r>
        <w:rPr>
          <w:lang w:eastAsia="en-US"/>
        </w:rPr>
        <w:t xml:space="preserve"> ks podle technické specifikace uvedené v Příloze č. 1 této Smlouvy,</w:t>
      </w:r>
    </w:p>
    <w:p w14:paraId="35FF8722" w14:textId="6522B6D6" w:rsidR="003542D6" w:rsidRDefault="003542D6" w:rsidP="002627E9">
      <w:pPr>
        <w:pStyle w:val="Nadpis3"/>
        <w:rPr>
          <w:lang w:eastAsia="en-US"/>
        </w:rPr>
      </w:pPr>
      <w:r>
        <w:rPr>
          <w:b/>
          <w:lang w:eastAsia="en-US"/>
        </w:rPr>
        <w:lastRenderedPageBreak/>
        <w:t>Monitor II</w:t>
      </w:r>
      <w:r>
        <w:rPr>
          <w:lang w:eastAsia="en-US"/>
        </w:rPr>
        <w:t xml:space="preserve"> </w:t>
      </w:r>
      <w:r w:rsidR="002627E9" w:rsidRPr="002627E9">
        <w:rPr>
          <w:lang w:eastAsia="en-US"/>
        </w:rPr>
        <w:t>HP E27q G4 QHD</w:t>
      </w:r>
      <w:r w:rsidR="002627E9" w:rsidRPr="002627E9">
        <w:rPr>
          <w:lang w:eastAsia="en-US"/>
        </w:rPr>
        <w:tab/>
      </w:r>
      <w:r>
        <w:rPr>
          <w:lang w:eastAsia="en-US"/>
        </w:rPr>
        <w:t xml:space="preserve"> v množství </w:t>
      </w:r>
      <w:r w:rsidR="00DB3229">
        <w:rPr>
          <w:lang w:eastAsia="en-US"/>
        </w:rPr>
        <w:t>0</w:t>
      </w:r>
      <w:r>
        <w:rPr>
          <w:lang w:eastAsia="en-US"/>
        </w:rPr>
        <w:t xml:space="preserve"> ks podle technické specifikace uvedené v Příloze č. 1 této Smlouvy,</w:t>
      </w:r>
    </w:p>
    <w:p w14:paraId="00F9FB5B" w14:textId="4529C371" w:rsidR="00C5212C" w:rsidRDefault="00C5212C" w:rsidP="002627E9">
      <w:pPr>
        <w:pStyle w:val="Nadpis3"/>
        <w:rPr>
          <w:lang w:eastAsia="en-US"/>
        </w:rPr>
      </w:pPr>
      <w:r>
        <w:rPr>
          <w:b/>
          <w:lang w:eastAsia="en-US"/>
        </w:rPr>
        <w:t>Monitor III</w:t>
      </w:r>
      <w:r>
        <w:rPr>
          <w:lang w:eastAsia="en-US"/>
        </w:rPr>
        <w:t xml:space="preserve"> </w:t>
      </w:r>
      <w:r w:rsidR="002627E9">
        <w:rPr>
          <w:lang w:eastAsia="en-US"/>
        </w:rPr>
        <w:t>HP E24 G5 FHD</w:t>
      </w:r>
      <w:r>
        <w:rPr>
          <w:lang w:eastAsia="en-US"/>
        </w:rPr>
        <w:t xml:space="preserve"> v množství </w:t>
      </w:r>
      <w:r w:rsidR="00DB3229">
        <w:rPr>
          <w:lang w:eastAsia="en-US"/>
        </w:rPr>
        <w:t xml:space="preserve">0 </w:t>
      </w:r>
      <w:r>
        <w:rPr>
          <w:lang w:eastAsia="en-US"/>
        </w:rPr>
        <w:t>ks podle technické specifikace uvedené v Příloze č. 1 této Smlouvy,</w:t>
      </w:r>
    </w:p>
    <w:p w14:paraId="0E93B042" w14:textId="458BA366" w:rsidR="00C139DD" w:rsidRDefault="005E7398" w:rsidP="002627E9">
      <w:pPr>
        <w:pStyle w:val="Nadpis3"/>
        <w:rPr>
          <w:lang w:eastAsia="en-US"/>
        </w:rPr>
      </w:pPr>
      <w:r>
        <w:rPr>
          <w:b/>
          <w:lang w:eastAsia="en-US"/>
        </w:rPr>
        <w:t>D</w:t>
      </w:r>
      <w:r w:rsidR="00616F73">
        <w:rPr>
          <w:b/>
          <w:lang w:eastAsia="en-US"/>
        </w:rPr>
        <w:t>okovací stanice</w:t>
      </w:r>
      <w:r w:rsidR="00C4061B">
        <w:rPr>
          <w:b/>
          <w:lang w:eastAsia="en-US"/>
        </w:rPr>
        <w:t xml:space="preserve"> </w:t>
      </w:r>
      <w:r w:rsidR="002627E9" w:rsidRPr="002627E9">
        <w:rPr>
          <w:lang w:eastAsia="en-US"/>
        </w:rPr>
        <w:t>Dokovací stanice HP USB-C G5</w:t>
      </w:r>
      <w:r w:rsidR="002627E9">
        <w:rPr>
          <w:lang w:eastAsia="en-US"/>
        </w:rPr>
        <w:t xml:space="preserve"> </w:t>
      </w:r>
      <w:r w:rsidR="00C4061B">
        <w:rPr>
          <w:lang w:eastAsia="en-US"/>
        </w:rPr>
        <w:t xml:space="preserve">v množství </w:t>
      </w:r>
      <w:r w:rsidR="00DB3229">
        <w:rPr>
          <w:lang w:eastAsia="en-US"/>
        </w:rPr>
        <w:t>6</w:t>
      </w:r>
      <w:r w:rsidR="00C4061B">
        <w:rPr>
          <w:lang w:eastAsia="en-US"/>
        </w:rPr>
        <w:t xml:space="preserve"> ks podle technické specifikace uvedené v Příloze č. 1 této Smlouvy</w:t>
      </w:r>
      <w:r w:rsidR="00CB0BA5">
        <w:rPr>
          <w:lang w:eastAsia="en-US"/>
        </w:rPr>
        <w:t>,</w:t>
      </w:r>
    </w:p>
    <w:p w14:paraId="0BCA9127" w14:textId="7F43ED13" w:rsidR="003542D6" w:rsidRDefault="003542D6" w:rsidP="003542D6">
      <w:pPr>
        <w:pStyle w:val="Nadpis3"/>
        <w:rPr>
          <w:lang w:eastAsia="en-US"/>
        </w:rPr>
      </w:pPr>
      <w:r>
        <w:rPr>
          <w:b/>
          <w:lang w:eastAsia="en-US"/>
        </w:rPr>
        <w:t xml:space="preserve">Příslušenství I </w:t>
      </w:r>
      <w:r>
        <w:rPr>
          <w:lang w:eastAsia="en-US"/>
        </w:rPr>
        <w:t xml:space="preserve">v množství </w:t>
      </w:r>
      <w:r w:rsidR="00DB3229">
        <w:rPr>
          <w:lang w:eastAsia="en-US"/>
        </w:rPr>
        <w:t>0</w:t>
      </w:r>
      <w:r>
        <w:rPr>
          <w:lang w:eastAsia="en-US"/>
        </w:rPr>
        <w:t xml:space="preserve"> ks podle technické specifikace uvedené v Příloze č. 1 této Smlouvy,</w:t>
      </w:r>
    </w:p>
    <w:p w14:paraId="2D522FFE" w14:textId="30E375B6"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DB3229">
        <w:rPr>
          <w:lang w:eastAsia="en-US"/>
        </w:rPr>
        <w:t>0</w:t>
      </w:r>
      <w:r>
        <w:rPr>
          <w:lang w:eastAsia="en-US"/>
        </w:rPr>
        <w:t xml:space="preserve"> ks podle technické specifikace uvedené v Příloze č. 1 této Smlouvy a</w:t>
      </w:r>
    </w:p>
    <w:p w14:paraId="5DA01D8D" w14:textId="049693E0" w:rsidR="00D96697" w:rsidRDefault="00D96697" w:rsidP="002627E9">
      <w:pPr>
        <w:pStyle w:val="Nadpis3"/>
        <w:rPr>
          <w:lang w:eastAsia="en-US"/>
        </w:rPr>
      </w:pPr>
      <w:r>
        <w:rPr>
          <w:b/>
          <w:lang w:eastAsia="en-US"/>
        </w:rPr>
        <w:t xml:space="preserve">Brašna </w:t>
      </w:r>
      <w:r w:rsidR="002627E9" w:rsidRPr="002627E9">
        <w:rPr>
          <w:lang w:eastAsia="en-US"/>
        </w:rPr>
        <w:t>NATEC Impala černá</w:t>
      </w:r>
      <w:r w:rsidR="002627E9">
        <w:rPr>
          <w:lang w:eastAsia="en-US"/>
        </w:rPr>
        <w:t xml:space="preserve"> </w:t>
      </w:r>
      <w:r>
        <w:rPr>
          <w:lang w:eastAsia="en-US"/>
        </w:rPr>
        <w:t xml:space="preserve">v množství </w:t>
      </w:r>
      <w:r w:rsidR="00DB3229">
        <w:rPr>
          <w:lang w:eastAsia="en-US"/>
        </w:rPr>
        <w:t>0</w:t>
      </w:r>
      <w:r>
        <w:rPr>
          <w:lang w:eastAsia="en-US"/>
        </w:rPr>
        <w:t xml:space="preserve"> ks dle technické specifikace uvedené v Příloze č. 1 této Smlouvy.</w:t>
      </w:r>
    </w:p>
    <w:p w14:paraId="466FCB69" w14:textId="39AD995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3DFEFED"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8171F1E"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w:t>
      </w:r>
      <w:r w:rsidR="00C5212C">
        <w:t xml:space="preserve"> nebo</w:t>
      </w:r>
      <w:r w:rsidR="009F4F60">
        <w:t xml:space="preserve"> d)</w:t>
      </w:r>
      <w:r w:rsidR="00624D35">
        <w:t xml:space="preserve">, </w:t>
      </w:r>
      <w:r w:rsidR="009F4F60">
        <w:t>e</w:t>
      </w:r>
      <w:r w:rsidR="00C40E9E">
        <w:t>)</w:t>
      </w:r>
      <w:r w:rsidR="00087AA2">
        <w:t xml:space="preserve"> </w:t>
      </w:r>
      <w:r w:rsidR="00C5212C">
        <w:t>a</w:t>
      </w:r>
      <w:r w:rsidR="00C40E9E">
        <w:t xml:space="preserve"> </w:t>
      </w:r>
      <w:r w:rsidR="00624D35">
        <w:t xml:space="preserve">f) </w:t>
      </w:r>
      <w:r w:rsidR="00C5212C">
        <w:t>nebo</w:t>
      </w:r>
      <w:r w:rsidR="00624D35">
        <w:t xml:space="preserve"> g) </w:t>
      </w:r>
      <w:r>
        <w:t>této Smlouvy</w:t>
      </w:r>
      <w:r w:rsidR="00C5212C">
        <w:t xml:space="preserve"> (funkční celek tedy tvoří notebook, jeden druh monitoru, dokovací stanice, jeden druh příslušenství a brašna)</w:t>
      </w:r>
      <w:r>
        <w:t>.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37FAC88"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FE4DE0">
        <w:t>110 400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39AA1EB6" w:rsidR="00C139DD" w:rsidRDefault="00784830">
            <w:pPr>
              <w:jc w:val="center"/>
              <w:rPr>
                <w:bCs/>
              </w:rPr>
            </w:pPr>
            <w:r>
              <w:rPr>
                <w:b/>
                <w:bCs/>
              </w:rPr>
              <w:t>Notebook</w:t>
            </w:r>
            <w:r w:rsidR="008D5A27">
              <w:rPr>
                <w:b/>
                <w:bCs/>
              </w:rPr>
              <w:t xml:space="preserve"> M TBT</w:t>
            </w:r>
          </w:p>
        </w:tc>
        <w:tc>
          <w:tcPr>
            <w:tcW w:w="1449" w:type="pct"/>
            <w:vAlign w:val="center"/>
          </w:tcPr>
          <w:p w14:paraId="2762B65D" w14:textId="7A64AB37" w:rsidR="00C139DD" w:rsidRPr="00AE2935" w:rsidRDefault="00ED1A8F">
            <w:pPr>
              <w:jc w:val="center"/>
              <w:rPr>
                <w:b/>
                <w:szCs w:val="16"/>
              </w:rPr>
            </w:pPr>
            <w:r w:rsidRPr="00AE2935">
              <w:rPr>
                <w:b/>
                <w:szCs w:val="16"/>
                <w:lang w:eastAsia="en-US"/>
              </w:rPr>
              <w:t>13 390 Kč</w:t>
            </w:r>
          </w:p>
        </w:tc>
        <w:tc>
          <w:tcPr>
            <w:tcW w:w="1046" w:type="pct"/>
            <w:vAlign w:val="center"/>
          </w:tcPr>
          <w:p w14:paraId="10FAE2C2" w14:textId="39BB453D" w:rsidR="00C139DD" w:rsidRPr="00AE2935" w:rsidRDefault="00DB3229">
            <w:pPr>
              <w:jc w:val="center"/>
              <w:rPr>
                <w:highlight w:val="yellow"/>
              </w:rPr>
            </w:pPr>
            <w:r w:rsidRPr="00DB3229">
              <w:t>6</w:t>
            </w:r>
            <w:r w:rsidR="00AE6150">
              <w:t xml:space="preserve"> ks</w:t>
            </w:r>
          </w:p>
        </w:tc>
        <w:tc>
          <w:tcPr>
            <w:tcW w:w="900" w:type="pct"/>
            <w:vAlign w:val="center"/>
          </w:tcPr>
          <w:p w14:paraId="03D9DF35" w14:textId="330E8CC5" w:rsidR="00C139DD" w:rsidRPr="00AE6150" w:rsidRDefault="00AE6150">
            <w:pPr>
              <w:jc w:val="center"/>
              <w:rPr>
                <w:iCs/>
              </w:rPr>
            </w:pPr>
            <w:r w:rsidRPr="00AE6150">
              <w:rPr>
                <w:iCs/>
                <w:lang w:eastAsia="en-US"/>
              </w:rPr>
              <w:t>80 340 Kč</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73EFAE11" w:rsidR="00711CC1" w:rsidRPr="00AE2935" w:rsidRDefault="00ED1A8F" w:rsidP="00711CC1">
            <w:pPr>
              <w:jc w:val="center"/>
              <w:rPr>
                <w:b/>
                <w:szCs w:val="16"/>
                <w:lang w:eastAsia="en-US"/>
              </w:rPr>
            </w:pPr>
            <w:r w:rsidRPr="00AE2935">
              <w:rPr>
                <w:b/>
                <w:szCs w:val="16"/>
                <w:lang w:eastAsia="en-US"/>
              </w:rPr>
              <w:t>2 310 Kč</w:t>
            </w:r>
          </w:p>
        </w:tc>
        <w:tc>
          <w:tcPr>
            <w:tcW w:w="1046" w:type="pct"/>
            <w:vAlign w:val="center"/>
          </w:tcPr>
          <w:p w14:paraId="69F94F2E" w14:textId="2BE40011" w:rsidR="00711CC1" w:rsidRPr="00AE2935" w:rsidRDefault="00DB3229" w:rsidP="00711CC1">
            <w:pPr>
              <w:jc w:val="center"/>
              <w:rPr>
                <w:highlight w:val="yellow"/>
              </w:rPr>
            </w:pPr>
            <w:r w:rsidRPr="00DB3229">
              <w:t>6</w:t>
            </w:r>
            <w:r w:rsidR="00AE6150">
              <w:t xml:space="preserve"> ks</w:t>
            </w:r>
          </w:p>
        </w:tc>
        <w:tc>
          <w:tcPr>
            <w:tcW w:w="900" w:type="pct"/>
            <w:vAlign w:val="center"/>
          </w:tcPr>
          <w:p w14:paraId="1C5F7AC5" w14:textId="1FAB8016" w:rsidR="00711CC1" w:rsidRPr="00AE6150" w:rsidRDefault="00AE6150" w:rsidP="00711CC1">
            <w:pPr>
              <w:jc w:val="center"/>
              <w:rPr>
                <w:iCs/>
                <w:lang w:eastAsia="en-US"/>
              </w:rPr>
            </w:pPr>
            <w:r w:rsidRPr="00AE6150">
              <w:rPr>
                <w:iCs/>
                <w:lang w:eastAsia="en-US"/>
              </w:rPr>
              <w:t>13 860 Kč</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64A4C2CE" w:rsidR="008D5A27" w:rsidRPr="00AE2935" w:rsidRDefault="00ED1A8F" w:rsidP="008D5A27">
            <w:pPr>
              <w:jc w:val="center"/>
              <w:rPr>
                <w:b/>
                <w:szCs w:val="16"/>
                <w:lang w:eastAsia="en-US"/>
              </w:rPr>
            </w:pPr>
            <w:r w:rsidRPr="00AE2935">
              <w:rPr>
                <w:b/>
                <w:szCs w:val="16"/>
                <w:lang w:eastAsia="en-US"/>
              </w:rPr>
              <w:t>3 280 Kč</w:t>
            </w:r>
          </w:p>
        </w:tc>
        <w:tc>
          <w:tcPr>
            <w:tcW w:w="1046" w:type="pct"/>
            <w:vAlign w:val="center"/>
          </w:tcPr>
          <w:p w14:paraId="34ECC61C" w14:textId="27F1B7D9" w:rsidR="008D5A27" w:rsidRPr="00AE6150" w:rsidRDefault="00AE6150" w:rsidP="008D5A27">
            <w:pPr>
              <w:jc w:val="center"/>
            </w:pPr>
            <w:r w:rsidRPr="00AE6150">
              <w:t>0</w:t>
            </w:r>
            <w:r w:rsidR="008D5A27" w:rsidRPr="00AE6150">
              <w:t xml:space="preserve"> ks</w:t>
            </w:r>
          </w:p>
        </w:tc>
        <w:tc>
          <w:tcPr>
            <w:tcW w:w="900" w:type="pct"/>
            <w:vAlign w:val="center"/>
          </w:tcPr>
          <w:p w14:paraId="7A78E028" w14:textId="02CB01FD" w:rsidR="008D5A27" w:rsidRPr="00AE6150" w:rsidRDefault="00AE6150" w:rsidP="008D5A27">
            <w:pPr>
              <w:jc w:val="center"/>
              <w:rPr>
                <w:iCs/>
                <w:lang w:eastAsia="en-US"/>
              </w:rPr>
            </w:pPr>
            <w:r w:rsidRPr="00AE6150">
              <w:rPr>
                <w:iCs/>
                <w:lang w:eastAsia="en-US"/>
              </w:rPr>
              <w:t>0</w:t>
            </w:r>
          </w:p>
        </w:tc>
      </w:tr>
      <w:tr w:rsidR="00C5212C" w14:paraId="724F7C6B" w14:textId="77777777">
        <w:trPr>
          <w:trHeight w:val="479"/>
          <w:jc w:val="center"/>
        </w:trPr>
        <w:tc>
          <w:tcPr>
            <w:tcW w:w="1605" w:type="pct"/>
            <w:vAlign w:val="center"/>
          </w:tcPr>
          <w:p w14:paraId="205631E7" w14:textId="0B88F22B" w:rsidR="00C5212C" w:rsidRDefault="00C5212C" w:rsidP="00C5212C">
            <w:pPr>
              <w:jc w:val="center"/>
              <w:rPr>
                <w:b/>
                <w:bCs/>
              </w:rPr>
            </w:pPr>
            <w:r>
              <w:rPr>
                <w:b/>
                <w:bCs/>
              </w:rPr>
              <w:t>Monitor III</w:t>
            </w:r>
          </w:p>
        </w:tc>
        <w:tc>
          <w:tcPr>
            <w:tcW w:w="1449" w:type="pct"/>
            <w:vAlign w:val="center"/>
          </w:tcPr>
          <w:p w14:paraId="25C52A89" w14:textId="6A620CD1" w:rsidR="00C5212C" w:rsidRPr="00AE2935" w:rsidRDefault="00ED1A8F" w:rsidP="00C5212C">
            <w:pPr>
              <w:jc w:val="center"/>
              <w:rPr>
                <w:b/>
                <w:szCs w:val="16"/>
                <w:lang w:eastAsia="en-US"/>
              </w:rPr>
            </w:pPr>
            <w:r w:rsidRPr="00AE2935">
              <w:rPr>
                <w:b/>
                <w:szCs w:val="16"/>
                <w:lang w:eastAsia="en-US"/>
              </w:rPr>
              <w:t>2 310 Kč</w:t>
            </w:r>
          </w:p>
        </w:tc>
        <w:tc>
          <w:tcPr>
            <w:tcW w:w="1046" w:type="pct"/>
            <w:vAlign w:val="center"/>
          </w:tcPr>
          <w:p w14:paraId="17FD856A" w14:textId="6B866F93" w:rsidR="00C5212C" w:rsidRPr="00AE6150" w:rsidRDefault="00AE6150" w:rsidP="00C5212C">
            <w:pPr>
              <w:jc w:val="center"/>
            </w:pPr>
            <w:r w:rsidRPr="00AE6150">
              <w:t>0</w:t>
            </w:r>
            <w:r w:rsidR="00C5212C" w:rsidRPr="00AE6150">
              <w:t xml:space="preserve"> ks</w:t>
            </w:r>
          </w:p>
        </w:tc>
        <w:tc>
          <w:tcPr>
            <w:tcW w:w="900" w:type="pct"/>
            <w:vAlign w:val="center"/>
          </w:tcPr>
          <w:p w14:paraId="73F3FD76" w14:textId="7D2019E1" w:rsidR="00C5212C" w:rsidRPr="00AE6150" w:rsidRDefault="00AE6150" w:rsidP="00C5212C">
            <w:pPr>
              <w:jc w:val="center"/>
              <w:rPr>
                <w:iCs/>
                <w:lang w:eastAsia="en-US"/>
              </w:rPr>
            </w:pPr>
            <w:r w:rsidRPr="00AE6150">
              <w:rPr>
                <w:iCs/>
                <w:lang w:eastAsia="en-US"/>
              </w:rPr>
              <w:t>0</w:t>
            </w:r>
          </w:p>
        </w:tc>
      </w:tr>
      <w:tr w:rsidR="00C5212C" w14:paraId="6A986084" w14:textId="77777777">
        <w:trPr>
          <w:trHeight w:val="479"/>
          <w:jc w:val="center"/>
        </w:trPr>
        <w:tc>
          <w:tcPr>
            <w:tcW w:w="1605" w:type="pct"/>
            <w:vAlign w:val="center"/>
          </w:tcPr>
          <w:p w14:paraId="064F1732" w14:textId="6361D66F" w:rsidR="00C5212C" w:rsidRDefault="00C5212C" w:rsidP="00C5212C">
            <w:pPr>
              <w:jc w:val="center"/>
              <w:rPr>
                <w:b/>
                <w:bCs/>
              </w:rPr>
            </w:pPr>
            <w:r>
              <w:rPr>
                <w:b/>
                <w:bCs/>
              </w:rPr>
              <w:lastRenderedPageBreak/>
              <w:t xml:space="preserve">Dokovací stanice </w:t>
            </w:r>
          </w:p>
        </w:tc>
        <w:tc>
          <w:tcPr>
            <w:tcW w:w="1449" w:type="pct"/>
            <w:vAlign w:val="center"/>
          </w:tcPr>
          <w:p w14:paraId="233982E7" w14:textId="53D4EB1E" w:rsidR="00C5212C" w:rsidRPr="00AE2935" w:rsidRDefault="00ED1A8F" w:rsidP="00C5212C">
            <w:pPr>
              <w:jc w:val="center"/>
              <w:rPr>
                <w:b/>
                <w:szCs w:val="16"/>
                <w:lang w:eastAsia="en-US"/>
              </w:rPr>
            </w:pPr>
            <w:r w:rsidRPr="00AE2935">
              <w:rPr>
                <w:b/>
                <w:szCs w:val="16"/>
                <w:lang w:eastAsia="en-US"/>
              </w:rPr>
              <w:t>2 700 Kč</w:t>
            </w:r>
          </w:p>
        </w:tc>
        <w:tc>
          <w:tcPr>
            <w:tcW w:w="1046" w:type="pct"/>
            <w:vAlign w:val="center"/>
          </w:tcPr>
          <w:p w14:paraId="705F920F" w14:textId="1DFB4789" w:rsidR="00C5212C" w:rsidRPr="00AE6150" w:rsidRDefault="00AE6150" w:rsidP="00C5212C">
            <w:pPr>
              <w:jc w:val="center"/>
            </w:pPr>
            <w:r w:rsidRPr="00AE6150">
              <w:t>6 ks</w:t>
            </w:r>
          </w:p>
        </w:tc>
        <w:tc>
          <w:tcPr>
            <w:tcW w:w="900" w:type="pct"/>
            <w:vAlign w:val="center"/>
          </w:tcPr>
          <w:p w14:paraId="1D7347DB" w14:textId="18D7567B" w:rsidR="00C5212C" w:rsidRPr="00AE6150" w:rsidRDefault="00AE6150" w:rsidP="00C5212C">
            <w:pPr>
              <w:jc w:val="center"/>
              <w:rPr>
                <w:iCs/>
                <w:lang w:eastAsia="en-US"/>
              </w:rPr>
            </w:pPr>
            <w:r w:rsidRPr="00AE6150">
              <w:rPr>
                <w:iCs/>
                <w:lang w:eastAsia="en-US"/>
              </w:rPr>
              <w:t>16 200 Kč</w:t>
            </w:r>
          </w:p>
        </w:tc>
      </w:tr>
      <w:tr w:rsidR="00C5212C" w14:paraId="7EC62B0B" w14:textId="77777777">
        <w:trPr>
          <w:trHeight w:val="479"/>
          <w:jc w:val="center"/>
        </w:trPr>
        <w:tc>
          <w:tcPr>
            <w:tcW w:w="1605" w:type="pct"/>
            <w:vAlign w:val="center"/>
          </w:tcPr>
          <w:p w14:paraId="4FADBCDE" w14:textId="3A742509" w:rsidR="00C5212C" w:rsidRDefault="00C5212C" w:rsidP="00C5212C">
            <w:pPr>
              <w:jc w:val="center"/>
              <w:rPr>
                <w:b/>
                <w:bCs/>
              </w:rPr>
            </w:pPr>
            <w:r>
              <w:rPr>
                <w:b/>
                <w:bCs/>
              </w:rPr>
              <w:t>Příslušenství I</w:t>
            </w:r>
          </w:p>
        </w:tc>
        <w:tc>
          <w:tcPr>
            <w:tcW w:w="1449" w:type="pct"/>
            <w:vAlign w:val="center"/>
          </w:tcPr>
          <w:p w14:paraId="57335FC6" w14:textId="0F63B192" w:rsidR="00C5212C" w:rsidRPr="00AE2935" w:rsidRDefault="00ED1A8F" w:rsidP="00C5212C">
            <w:pPr>
              <w:jc w:val="center"/>
              <w:rPr>
                <w:b/>
                <w:szCs w:val="16"/>
                <w:lang w:eastAsia="en-US"/>
              </w:rPr>
            </w:pPr>
            <w:r w:rsidRPr="00AE2935">
              <w:rPr>
                <w:b/>
                <w:szCs w:val="16"/>
                <w:lang w:eastAsia="en-US"/>
              </w:rPr>
              <w:t>560 Kč</w:t>
            </w:r>
          </w:p>
        </w:tc>
        <w:tc>
          <w:tcPr>
            <w:tcW w:w="1046" w:type="pct"/>
            <w:vAlign w:val="center"/>
          </w:tcPr>
          <w:p w14:paraId="68EE0193" w14:textId="18C18FEE" w:rsidR="00C5212C" w:rsidRPr="00AE6150" w:rsidRDefault="00AE6150" w:rsidP="00C5212C">
            <w:pPr>
              <w:jc w:val="center"/>
            </w:pPr>
            <w:r w:rsidRPr="00AE6150">
              <w:t>0 k</w:t>
            </w:r>
            <w:r w:rsidR="00C5212C" w:rsidRPr="00AE6150">
              <w:t>s</w:t>
            </w:r>
          </w:p>
        </w:tc>
        <w:tc>
          <w:tcPr>
            <w:tcW w:w="900" w:type="pct"/>
            <w:vAlign w:val="center"/>
          </w:tcPr>
          <w:p w14:paraId="0DBF4BA8" w14:textId="108D8C41" w:rsidR="00C5212C" w:rsidRPr="00AE6150" w:rsidRDefault="00AE6150" w:rsidP="00C5212C">
            <w:pPr>
              <w:jc w:val="center"/>
              <w:rPr>
                <w:iCs/>
                <w:lang w:eastAsia="en-US"/>
              </w:rPr>
            </w:pPr>
            <w:r w:rsidRPr="00AE6150">
              <w:rPr>
                <w:iCs/>
                <w:lang w:eastAsia="en-US"/>
              </w:rPr>
              <w:t>0</w:t>
            </w:r>
          </w:p>
        </w:tc>
      </w:tr>
      <w:tr w:rsidR="00C5212C" w14:paraId="3EA55934" w14:textId="77777777">
        <w:trPr>
          <w:trHeight w:val="479"/>
          <w:jc w:val="center"/>
        </w:trPr>
        <w:tc>
          <w:tcPr>
            <w:tcW w:w="1605" w:type="pct"/>
            <w:vAlign w:val="center"/>
          </w:tcPr>
          <w:p w14:paraId="5BFED015" w14:textId="2050E157" w:rsidR="00C5212C" w:rsidRDefault="00C5212C" w:rsidP="00C5212C">
            <w:pPr>
              <w:jc w:val="center"/>
              <w:rPr>
                <w:b/>
                <w:bCs/>
              </w:rPr>
            </w:pPr>
            <w:r>
              <w:rPr>
                <w:b/>
                <w:bCs/>
              </w:rPr>
              <w:t>Příslušenství II</w:t>
            </w:r>
          </w:p>
        </w:tc>
        <w:tc>
          <w:tcPr>
            <w:tcW w:w="1449" w:type="pct"/>
            <w:vAlign w:val="center"/>
          </w:tcPr>
          <w:p w14:paraId="5981A14D" w14:textId="274B026F" w:rsidR="00C5212C" w:rsidRPr="00AE2935" w:rsidRDefault="00ED1A8F" w:rsidP="00C5212C">
            <w:pPr>
              <w:jc w:val="center"/>
              <w:rPr>
                <w:b/>
                <w:szCs w:val="16"/>
                <w:lang w:eastAsia="en-US"/>
              </w:rPr>
            </w:pPr>
            <w:r w:rsidRPr="00AE2935">
              <w:rPr>
                <w:b/>
                <w:szCs w:val="16"/>
                <w:lang w:eastAsia="en-US"/>
              </w:rPr>
              <w:t>170 Kč</w:t>
            </w:r>
          </w:p>
        </w:tc>
        <w:tc>
          <w:tcPr>
            <w:tcW w:w="1046" w:type="pct"/>
            <w:vAlign w:val="center"/>
          </w:tcPr>
          <w:p w14:paraId="5D15E17C" w14:textId="45987E84" w:rsidR="00C5212C" w:rsidRPr="00AE6150" w:rsidRDefault="00AE6150" w:rsidP="00C5212C">
            <w:pPr>
              <w:jc w:val="center"/>
            </w:pPr>
            <w:r w:rsidRPr="00AE6150">
              <w:t>0</w:t>
            </w:r>
            <w:r w:rsidR="00C5212C" w:rsidRPr="00AE6150">
              <w:t xml:space="preserve"> ks</w:t>
            </w:r>
          </w:p>
        </w:tc>
        <w:tc>
          <w:tcPr>
            <w:tcW w:w="900" w:type="pct"/>
            <w:vAlign w:val="center"/>
          </w:tcPr>
          <w:p w14:paraId="2B783C12" w14:textId="3BDAED40" w:rsidR="00C5212C" w:rsidRPr="00AE6150" w:rsidRDefault="00AE6150" w:rsidP="00C5212C">
            <w:pPr>
              <w:jc w:val="center"/>
              <w:rPr>
                <w:iCs/>
                <w:lang w:eastAsia="en-US"/>
              </w:rPr>
            </w:pPr>
            <w:r w:rsidRPr="00AE6150">
              <w:rPr>
                <w:iCs/>
                <w:lang w:eastAsia="en-US"/>
              </w:rPr>
              <w:t>0</w:t>
            </w:r>
          </w:p>
        </w:tc>
      </w:tr>
      <w:tr w:rsidR="00C5212C" w14:paraId="133BE251" w14:textId="77777777">
        <w:trPr>
          <w:trHeight w:val="479"/>
          <w:jc w:val="center"/>
        </w:trPr>
        <w:tc>
          <w:tcPr>
            <w:tcW w:w="1605" w:type="pct"/>
            <w:vAlign w:val="center"/>
          </w:tcPr>
          <w:p w14:paraId="7AA10203" w14:textId="6049AACF" w:rsidR="00C5212C" w:rsidRDefault="00C5212C" w:rsidP="00C5212C">
            <w:pPr>
              <w:jc w:val="center"/>
              <w:rPr>
                <w:b/>
                <w:bCs/>
              </w:rPr>
            </w:pPr>
            <w:r>
              <w:rPr>
                <w:b/>
                <w:bCs/>
              </w:rPr>
              <w:t>Brašna</w:t>
            </w:r>
          </w:p>
        </w:tc>
        <w:tc>
          <w:tcPr>
            <w:tcW w:w="1449" w:type="pct"/>
            <w:vAlign w:val="center"/>
          </w:tcPr>
          <w:p w14:paraId="0DD71684" w14:textId="323559A3" w:rsidR="00C5212C" w:rsidRPr="00AE2935" w:rsidRDefault="00ED1A8F" w:rsidP="00C5212C">
            <w:pPr>
              <w:jc w:val="center"/>
              <w:rPr>
                <w:b/>
                <w:szCs w:val="16"/>
                <w:lang w:eastAsia="en-US"/>
              </w:rPr>
            </w:pPr>
            <w:r w:rsidRPr="00AE2935">
              <w:rPr>
                <w:b/>
                <w:szCs w:val="16"/>
                <w:lang w:eastAsia="en-US"/>
              </w:rPr>
              <w:t>190 Kč</w:t>
            </w:r>
          </w:p>
        </w:tc>
        <w:tc>
          <w:tcPr>
            <w:tcW w:w="1046" w:type="pct"/>
            <w:vAlign w:val="center"/>
          </w:tcPr>
          <w:p w14:paraId="0F878F50" w14:textId="074B43D7" w:rsidR="00C5212C" w:rsidRPr="00AE6150" w:rsidRDefault="00AE6150" w:rsidP="00C5212C">
            <w:pPr>
              <w:jc w:val="center"/>
            </w:pPr>
            <w:r w:rsidRPr="00AE6150">
              <w:t>0</w:t>
            </w:r>
            <w:r w:rsidR="00C5212C" w:rsidRPr="00AE6150">
              <w:t xml:space="preserve"> ks</w:t>
            </w:r>
          </w:p>
        </w:tc>
        <w:tc>
          <w:tcPr>
            <w:tcW w:w="900" w:type="pct"/>
            <w:vAlign w:val="center"/>
          </w:tcPr>
          <w:p w14:paraId="5E919CDE" w14:textId="392DEDCA" w:rsidR="00C5212C" w:rsidRPr="00AE6150" w:rsidRDefault="00AE6150" w:rsidP="00C5212C">
            <w:pPr>
              <w:jc w:val="center"/>
              <w:rPr>
                <w:iCs/>
                <w:lang w:eastAsia="en-US"/>
              </w:rPr>
            </w:pPr>
            <w:r w:rsidRPr="00AE6150">
              <w:rPr>
                <w:iCs/>
                <w:lang w:eastAsia="en-US"/>
              </w:rPr>
              <w:t>0</w:t>
            </w:r>
          </w:p>
        </w:tc>
      </w:tr>
      <w:tr w:rsidR="00C5212C" w14:paraId="217691DA" w14:textId="77777777">
        <w:trPr>
          <w:trHeight w:val="612"/>
          <w:jc w:val="center"/>
        </w:trPr>
        <w:tc>
          <w:tcPr>
            <w:tcW w:w="1605" w:type="pct"/>
            <w:vAlign w:val="center"/>
          </w:tcPr>
          <w:p w14:paraId="30726678" w14:textId="77777777" w:rsidR="00C5212C" w:rsidRDefault="00C5212C" w:rsidP="00C5212C">
            <w:pPr>
              <w:jc w:val="center"/>
              <w:rPr>
                <w:b/>
                <w:bCs/>
              </w:rPr>
            </w:pPr>
            <w:r>
              <w:rPr>
                <w:b/>
                <w:bCs/>
              </w:rPr>
              <w:t>Kupní cena</w:t>
            </w:r>
          </w:p>
        </w:tc>
        <w:tc>
          <w:tcPr>
            <w:tcW w:w="3395" w:type="pct"/>
            <w:gridSpan w:val="3"/>
            <w:vAlign w:val="center"/>
          </w:tcPr>
          <w:p w14:paraId="2FD1DF76" w14:textId="455D5994" w:rsidR="00C5212C" w:rsidRPr="00AE6150" w:rsidRDefault="00AE6150" w:rsidP="00C5212C">
            <w:pPr>
              <w:jc w:val="center"/>
              <w:rPr>
                <w:iCs/>
                <w:lang w:eastAsia="en-US"/>
              </w:rPr>
            </w:pPr>
            <w:r w:rsidRPr="00AE6150">
              <w:rPr>
                <w:iCs/>
                <w:lang w:eastAsia="en-US"/>
              </w:rPr>
              <w:t>110 400 Kč</w:t>
            </w:r>
          </w:p>
        </w:tc>
      </w:tr>
    </w:tbl>
    <w:p w14:paraId="6E08EB91" w14:textId="77777777" w:rsidR="001E2D8A" w:rsidRPr="001E2D8A" w:rsidRDefault="001E2D8A" w:rsidP="001E2D8A">
      <w:pPr>
        <w:pStyle w:val="Nadpis2"/>
        <w:numPr>
          <w:ilvl w:val="0"/>
          <w:numId w:val="0"/>
        </w:numPr>
        <w:ind w:left="786"/>
        <w:rPr>
          <w:color w:val="000000" w:themeColor="text1"/>
        </w:rPr>
      </w:pPr>
    </w:p>
    <w:p w14:paraId="38A5CA06" w14:textId="003E38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lastRenderedPageBreak/>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lastRenderedPageBreak/>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7BE1C748"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w:t>
      </w:r>
      <w:r w:rsidR="00F614AD">
        <w:lastRenderedPageBreak/>
        <w:t>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CFB489F" w:rsidR="00C139DD" w:rsidRDefault="00C4061B">
      <w:pPr>
        <w:pStyle w:val="Nadpis2"/>
        <w:tabs>
          <w:tab w:val="num" w:pos="576"/>
        </w:tabs>
        <w:ind w:left="786"/>
      </w:pPr>
      <w:r>
        <w:t xml:space="preserve">Vada bude nahlášena prostřednictvím Kontaktní osoby v pracovní době Kupujícího ústně na tel. č. </w:t>
      </w:r>
      <w:r w:rsidR="00D4157A">
        <w:t>XXXXXXXXXX</w:t>
      </w:r>
      <w:r w:rsidR="00320157" w:rsidRPr="00320157">
        <w:t xml:space="preserve"> </w:t>
      </w:r>
      <w:r>
        <w:t>a nejpozději bezprostředně poté i písemně prostřednictvím e</w:t>
      </w:r>
      <w:r>
        <w:noBreakHyphen/>
        <w:t xml:space="preserve">mailové zprávy zaslané na adresu </w:t>
      </w:r>
      <w:hyperlink r:id="rId6" w:history="1">
        <w:r w:rsidR="00D4157A">
          <w:rPr>
            <w:rStyle w:val="Hypertextovodkaz"/>
          </w:rPr>
          <w:t>XXXXXXXXXXX</w:t>
        </w:r>
      </w:hyperlink>
      <w:r>
        <w:t xml:space="preserve">. Vadu lze nahlásit prostřednictvím Kontaktní osoby i po pracovní době Kupujícího, a to pouze písemně prostřednictvím e-mailové zprávy zaslané na adresu </w:t>
      </w:r>
      <w:hyperlink r:id="rId7" w:history="1">
        <w:r w:rsidR="00D4157A">
          <w:rPr>
            <w:rStyle w:val="Hypertextovodkaz"/>
          </w:rPr>
          <w:t>XXXXXXXXXXXXXX</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lastRenderedPageBreak/>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lastRenderedPageBreak/>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w:t>
      </w:r>
      <w:r>
        <w:lastRenderedPageBreak/>
        <w:t>v tomto odstavci nebo na jinou adresu, kterou příslušná Smluvní strana v předstihu písemně oznámí druhé Smluvní straně.</w:t>
      </w:r>
    </w:p>
    <w:p w14:paraId="68951B89" w14:textId="559F91E7" w:rsidR="00C139DD" w:rsidRDefault="00C4061B">
      <w:pPr>
        <w:pStyle w:val="Nadpis3"/>
      </w:pPr>
      <w:r>
        <w:t>Kupující:</w:t>
      </w:r>
      <w:r>
        <w:rPr>
          <w:i/>
        </w:rPr>
        <w:t xml:space="preserve"> </w:t>
      </w:r>
      <w:r w:rsidR="00FE4DE0" w:rsidRPr="00FE4DE0">
        <w:rPr>
          <w:iCs/>
        </w:rPr>
        <w:t>Státní fond kinematografie</w:t>
      </w:r>
      <w:r>
        <w:rPr>
          <w:i/>
        </w:rPr>
        <w:t xml:space="preserve"> </w:t>
      </w:r>
    </w:p>
    <w:p w14:paraId="412455DA" w14:textId="65002E05" w:rsidR="001E2D8A" w:rsidRDefault="001E2D8A" w:rsidP="00FE4DE0">
      <w:pPr>
        <w:pStyle w:val="Nadpis2bezslovn"/>
        <w:ind w:left="1080"/>
      </w:pPr>
      <w:r>
        <w:t>Jméno: Helena Bezděk Fraňková</w:t>
      </w:r>
    </w:p>
    <w:p w14:paraId="459F74D2" w14:textId="5698DB5D" w:rsidR="00C139DD" w:rsidRDefault="00C4061B" w:rsidP="00FE4DE0">
      <w:pPr>
        <w:pStyle w:val="Nadpis2bezslovn"/>
        <w:ind w:left="1080"/>
      </w:pPr>
      <w:r>
        <w:t xml:space="preserve">Adresa: </w:t>
      </w:r>
      <w:r w:rsidR="00FE4DE0">
        <w:t>Veletržní palác, Dukelských hrdinů 47, 170 00 Praha 7</w:t>
      </w:r>
    </w:p>
    <w:p w14:paraId="11517CE0" w14:textId="4BED1708" w:rsidR="00C139DD" w:rsidRDefault="00C4061B">
      <w:pPr>
        <w:pStyle w:val="Nadpis2bezslovn"/>
        <w:ind w:left="1080"/>
      </w:pPr>
      <w:r w:rsidRPr="001E2D8A">
        <w:t xml:space="preserve">E-mail: </w:t>
      </w:r>
      <w:r w:rsidR="00D4157A">
        <w:t>XXXXXXXXXXXX</w:t>
      </w:r>
    </w:p>
    <w:p w14:paraId="7E305604" w14:textId="5F917CAA" w:rsidR="00C139DD" w:rsidRDefault="00C4061B">
      <w:pPr>
        <w:pStyle w:val="Nadpis2bezslovn"/>
        <w:ind w:left="1080"/>
      </w:pPr>
      <w:r>
        <w:t xml:space="preserve">Datová schránka: </w:t>
      </w:r>
      <w:r w:rsidR="00FE4DE0" w:rsidRPr="00FE4DE0">
        <w:t>ng8unnb</w:t>
      </w:r>
    </w:p>
    <w:p w14:paraId="1F60E3F2" w14:textId="7116E552" w:rsidR="00C139DD" w:rsidRDefault="00C4061B">
      <w:pPr>
        <w:pStyle w:val="Nadpis3"/>
      </w:pPr>
      <w:r>
        <w:t>Prodávající:</w:t>
      </w:r>
      <w:r w:rsidR="00320157">
        <w:rPr>
          <w:i/>
        </w:rPr>
        <w:t xml:space="preserve"> </w:t>
      </w:r>
      <w:r w:rsidR="00320157" w:rsidRPr="00320157">
        <w:rPr>
          <w:iCs/>
        </w:rPr>
        <w:t>XANADU a.s.</w:t>
      </w:r>
    </w:p>
    <w:p w14:paraId="63158491" w14:textId="4E6E579A" w:rsidR="00C139DD" w:rsidRDefault="00C4061B">
      <w:pPr>
        <w:pStyle w:val="Nadpis2bezslovn"/>
        <w:ind w:left="1080"/>
        <w:rPr>
          <w:i/>
        </w:rPr>
      </w:pPr>
      <w:r>
        <w:t xml:space="preserve">Jméno: </w:t>
      </w:r>
      <w:r w:rsidR="00320157" w:rsidRPr="00320157">
        <w:t>Ing. Radek Nekl</w:t>
      </w:r>
    </w:p>
    <w:p w14:paraId="4B8B9DB8" w14:textId="79D520D6" w:rsidR="00C139DD" w:rsidRDefault="00C4061B">
      <w:pPr>
        <w:pStyle w:val="Nadpis2bezslovn"/>
        <w:ind w:left="1080"/>
      </w:pPr>
      <w:r>
        <w:t xml:space="preserve">Adresa: </w:t>
      </w:r>
      <w:r w:rsidR="00320157" w:rsidRPr="00320157">
        <w:t>Žirovnická 2389, 106 00 Praha 10</w:t>
      </w:r>
    </w:p>
    <w:p w14:paraId="462E7D07" w14:textId="5A90E3C6" w:rsidR="00C139DD" w:rsidRDefault="00C4061B">
      <w:pPr>
        <w:pStyle w:val="Nadpis2bezslovn"/>
        <w:ind w:left="1080"/>
      </w:pPr>
      <w:r>
        <w:t xml:space="preserve">E-mail: </w:t>
      </w:r>
      <w:hyperlink r:id="rId8" w:history="1">
        <w:r w:rsidR="00D4157A">
          <w:rPr>
            <w:rStyle w:val="Hypertextovodkaz"/>
          </w:rPr>
          <w:t>XXXXXXXXXXXXXX</w:t>
        </w:r>
      </w:hyperlink>
    </w:p>
    <w:p w14:paraId="007F3F94" w14:textId="1774A790" w:rsidR="00C139DD" w:rsidRDefault="00C4061B">
      <w:pPr>
        <w:pStyle w:val="Nadpis2bezslovn"/>
        <w:ind w:left="1080"/>
      </w:pPr>
      <w:r>
        <w:t xml:space="preserve">Datová schránka: </w:t>
      </w:r>
      <w:r w:rsidR="00320157" w:rsidRPr="00ED51E9">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8E5F3CB" w:rsidR="00C139DD" w:rsidRDefault="00C4061B">
      <w:pPr>
        <w:pStyle w:val="Nadpis3"/>
        <w:keepNext/>
        <w:keepLines/>
      </w:pPr>
      <w:r>
        <w:t xml:space="preserve">Kontaktní osobou Kupujícího je </w:t>
      </w:r>
      <w:r w:rsidR="00E02FA4">
        <w:t xml:space="preserve">Aneta Klimešová, </w:t>
      </w:r>
      <w:hyperlink r:id="rId9" w:history="1">
        <w:r w:rsidR="00D4157A">
          <w:rPr>
            <w:rStyle w:val="Hypertextovodkaz"/>
          </w:rPr>
          <w:t>XXXXXXXXXXXXX</w:t>
        </w:r>
      </w:hyperlink>
      <w:r w:rsidR="00E02FA4">
        <w:t xml:space="preserve"> </w:t>
      </w:r>
      <w:r>
        <w:t xml:space="preserve">a další zaměstnanci Kupujícího jím písemně pověření. </w:t>
      </w:r>
    </w:p>
    <w:p w14:paraId="1C8E493C" w14:textId="627A2902" w:rsidR="00C139DD" w:rsidRDefault="00C4061B">
      <w:pPr>
        <w:pStyle w:val="Nadpis3"/>
        <w:keepNext/>
        <w:keepLines/>
      </w:pPr>
      <w:r>
        <w:t xml:space="preserve">Kontaktní osobou Prodávajícího je: </w:t>
      </w:r>
      <w:r w:rsidR="00320157" w:rsidRPr="005C0549">
        <w:t>Kateřina Táborská</w:t>
      </w:r>
      <w:r w:rsidR="00320157">
        <w:t xml:space="preserve">, </w:t>
      </w:r>
      <w:r w:rsidR="00D4157A">
        <w:t>XXXXXXXXXXXXXX</w:t>
      </w:r>
      <w:r w:rsidR="00320157">
        <w:t xml:space="preserve">, </w:t>
      </w:r>
      <w:hyperlink r:id="rId10" w:history="1">
        <w:r w:rsidR="00D4157A">
          <w:rPr>
            <w:rStyle w:val="Hypertextovodkaz"/>
          </w:rPr>
          <w:t>XXXXXXXXXXXXXX</w:t>
        </w:r>
      </w:hyperlink>
      <w:r>
        <w:t xml:space="preserve">, a další zaměstnanci či jiné osoby jím písemně pověření. </w:t>
      </w:r>
    </w:p>
    <w:p w14:paraId="199C451C" w14:textId="0B5B853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E02FA4" w:rsidRPr="001E2D8A">
        <w:rPr>
          <w:iCs/>
        </w:rPr>
        <w:t>Aneta Klimešová</w:t>
      </w:r>
      <w:r>
        <w:rPr>
          <w:i/>
        </w:rPr>
        <w:t xml:space="preserve"> </w:t>
      </w:r>
      <w:r>
        <w:t xml:space="preserve">a </w:t>
      </w:r>
      <w:r w:rsidR="001E2D8A">
        <w:t>dále Barbora Čechová</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w:t>
      </w:r>
      <w:r>
        <w:lastRenderedPageBreak/>
        <w:t xml:space="preserve">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8B6E6E0"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2E2FEFF0" w14:textId="21431A5F" w:rsidR="00C139DD" w:rsidRDefault="00C4061B" w:rsidP="006936B6">
      <w:pPr>
        <w:pStyle w:val="Nadpis2"/>
        <w:tabs>
          <w:tab w:val="num" w:pos="576"/>
        </w:tabs>
        <w:ind w:left="786"/>
      </w:pPr>
      <w:r>
        <w:t>Tato Smlouva nabývá platnosti okamžikem podpisu oběma Smluvními stranami a účinnosti dnem uveřejnění v registru smluv</w:t>
      </w:r>
      <w:r w:rsidR="001E2D8A">
        <w:t>.</w:t>
      </w:r>
    </w:p>
    <w:p w14:paraId="043C9738" w14:textId="77777777" w:rsidR="001E2D8A" w:rsidRDefault="001E2D8A" w:rsidP="001E2D8A"/>
    <w:p w14:paraId="4CDFA1DB" w14:textId="77777777" w:rsidR="001E2D8A" w:rsidRPr="001E2D8A" w:rsidRDefault="001E2D8A" w:rsidP="001E2D8A"/>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5CC0B430" w:rsidR="00C139DD" w:rsidRDefault="00C4061B">
            <w:pPr>
              <w:jc w:val="center"/>
            </w:pPr>
            <w:r>
              <w:t>V</w:t>
            </w:r>
            <w:r w:rsidR="00320157">
              <w:t xml:space="preserve"> Praze</w:t>
            </w:r>
            <w:r>
              <w:t xml:space="preserve">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2CF93F9B" w14:textId="77777777" w:rsidR="00C139DD" w:rsidRDefault="001E2D8A">
            <w:pPr>
              <w:jc w:val="center"/>
            </w:pPr>
            <w:r>
              <w:t>Helena Bezděk Fraňková</w:t>
            </w:r>
          </w:p>
          <w:p w14:paraId="6D0D9262" w14:textId="2EA56ADF" w:rsidR="001E2D8A" w:rsidRDefault="001E2D8A">
            <w:pPr>
              <w:jc w:val="center"/>
            </w:pPr>
            <w:r>
              <w:t>ředitelka</w:t>
            </w:r>
          </w:p>
        </w:tc>
        <w:tc>
          <w:tcPr>
            <w:tcW w:w="4606" w:type="dxa"/>
          </w:tcPr>
          <w:p w14:paraId="3CB5ABDE" w14:textId="77777777" w:rsidR="00C139DD" w:rsidRDefault="00C4061B">
            <w:pPr>
              <w:jc w:val="center"/>
            </w:pPr>
            <w:r>
              <w:t>Prodávající</w:t>
            </w:r>
          </w:p>
          <w:p w14:paraId="1D4EA60E" w14:textId="77777777" w:rsidR="00320157" w:rsidRDefault="00320157" w:rsidP="00320157">
            <w:pPr>
              <w:jc w:val="center"/>
            </w:pPr>
            <w:r>
              <w:t>Ing. Radek Nekl</w:t>
            </w:r>
          </w:p>
          <w:p w14:paraId="323C75D3" w14:textId="6D452D97" w:rsidR="00C139DD" w:rsidRDefault="00320157" w:rsidP="00320157">
            <w:pPr>
              <w:jc w:val="center"/>
            </w:pPr>
            <w:r>
              <w:t>Předseda představenstva</w:t>
            </w:r>
          </w:p>
        </w:tc>
      </w:tr>
    </w:tbl>
    <w:p w14:paraId="71A2B772" w14:textId="1579F4DD" w:rsidR="00C139DD" w:rsidRDefault="00C139DD">
      <w:pPr>
        <w:rPr>
          <w:b/>
        </w:rPr>
      </w:pPr>
    </w:p>
    <w:p w14:paraId="02B38C78" w14:textId="3D208454" w:rsidR="003937C1" w:rsidRDefault="003937C1">
      <w:pPr>
        <w:rPr>
          <w:b/>
        </w:rPr>
      </w:pPr>
    </w:p>
    <w:p w14:paraId="46EA4900" w14:textId="736A9556" w:rsidR="003937C1" w:rsidRDefault="003937C1">
      <w:pPr>
        <w:rPr>
          <w:b/>
        </w:rPr>
      </w:pPr>
      <w:r>
        <w:rPr>
          <w:b/>
        </w:rPr>
        <w:br w:type="page"/>
      </w:r>
    </w:p>
    <w:p w14:paraId="5AEFF562" w14:textId="6ABF9C48" w:rsidR="003937C1" w:rsidRDefault="003937C1" w:rsidP="003937C1">
      <w:pPr>
        <w:jc w:val="center"/>
        <w:rPr>
          <w:b/>
        </w:rPr>
      </w:pPr>
      <w:r>
        <w:rPr>
          <w:b/>
        </w:rPr>
        <w:lastRenderedPageBreak/>
        <w:t xml:space="preserve">Příloha č. </w:t>
      </w:r>
      <w:proofErr w:type="gramStart"/>
      <w:r>
        <w:rPr>
          <w:b/>
        </w:rPr>
        <w:t>1 :</w:t>
      </w:r>
      <w:proofErr w:type="gramEnd"/>
      <w:r>
        <w:rPr>
          <w:b/>
        </w:rPr>
        <w:t xml:space="preserve"> Technická specifikace</w:t>
      </w:r>
    </w:p>
    <w:p w14:paraId="53DB6679" w14:textId="77777777" w:rsidR="003937C1" w:rsidRDefault="003937C1">
      <w:pPr>
        <w:rPr>
          <w:b/>
        </w:rPr>
      </w:pPr>
    </w:p>
    <w:tbl>
      <w:tblPr>
        <w:tblW w:w="5227" w:type="pct"/>
        <w:tblCellMar>
          <w:left w:w="70" w:type="dxa"/>
          <w:right w:w="70" w:type="dxa"/>
        </w:tblCellMar>
        <w:tblLook w:val="04A0" w:firstRow="1" w:lastRow="0" w:firstColumn="1" w:lastColumn="0" w:noHBand="0" w:noVBand="1"/>
      </w:tblPr>
      <w:tblGrid>
        <w:gridCol w:w="2214"/>
        <w:gridCol w:w="2644"/>
        <w:gridCol w:w="1643"/>
        <w:gridCol w:w="3554"/>
      </w:tblGrid>
      <w:tr w:rsidR="003937C1" w14:paraId="1B081B17" w14:textId="77777777" w:rsidTr="003937C1">
        <w:trPr>
          <w:trHeight w:val="375"/>
        </w:trPr>
        <w:tc>
          <w:tcPr>
            <w:tcW w:w="2416"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A57A032" w14:textId="77777777" w:rsidR="003937C1" w:rsidRDefault="003937C1">
            <w:pPr>
              <w:jc w:val="center"/>
              <w:rPr>
                <w:rFonts w:ascii="Calibri" w:hAnsi="Calibri" w:cs="Calibri"/>
                <w:sz w:val="28"/>
                <w:szCs w:val="28"/>
              </w:rPr>
            </w:pPr>
            <w:r>
              <w:rPr>
                <w:rFonts w:ascii="Calibri" w:hAnsi="Calibri" w:cs="Calibri"/>
                <w:sz w:val="28"/>
                <w:szCs w:val="28"/>
              </w:rPr>
              <w:t>Požadavky kupujícího</w:t>
            </w:r>
          </w:p>
        </w:tc>
        <w:tc>
          <w:tcPr>
            <w:tcW w:w="2584"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A996BA" w14:textId="77777777" w:rsidR="003937C1" w:rsidRDefault="003937C1">
            <w:pPr>
              <w:jc w:val="center"/>
              <w:rPr>
                <w:rFonts w:ascii="Calibri" w:hAnsi="Calibri" w:cs="Calibri"/>
                <w:sz w:val="28"/>
                <w:szCs w:val="28"/>
              </w:rPr>
            </w:pPr>
            <w:r>
              <w:rPr>
                <w:rFonts w:ascii="Calibri" w:hAnsi="Calibri" w:cs="Calibri"/>
                <w:sz w:val="28"/>
                <w:szCs w:val="28"/>
              </w:rPr>
              <w:t>Nabídka prodávajícího</w:t>
            </w:r>
          </w:p>
        </w:tc>
      </w:tr>
      <w:tr w:rsidR="003937C1" w14:paraId="017CEC02" w14:textId="77777777" w:rsidTr="003937C1">
        <w:trPr>
          <w:trHeight w:val="885"/>
        </w:trPr>
        <w:tc>
          <w:tcPr>
            <w:tcW w:w="2416"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2103F9B4" w14:textId="77777777" w:rsidR="003937C1" w:rsidRDefault="003937C1">
            <w:pPr>
              <w:jc w:val="center"/>
              <w:rPr>
                <w:rFonts w:ascii="Calibri" w:hAnsi="Calibri" w:cs="Calibri"/>
                <w:b/>
                <w:bCs/>
                <w:sz w:val="22"/>
                <w:szCs w:val="22"/>
              </w:rPr>
            </w:pPr>
            <w:r>
              <w:rPr>
                <w:rFonts w:ascii="Calibri" w:hAnsi="Calibri" w:cs="Calibri"/>
                <w:b/>
                <w:bCs/>
                <w:sz w:val="22"/>
                <w:szCs w:val="22"/>
              </w:rPr>
              <w:t>Notebook M TBT</w:t>
            </w:r>
          </w:p>
        </w:tc>
        <w:tc>
          <w:tcPr>
            <w:tcW w:w="2584"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08F38A5"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3937C1" w14:paraId="7D85D407"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vAlign w:val="center"/>
            <w:hideMark/>
          </w:tcPr>
          <w:p w14:paraId="3076C8F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5807929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vAlign w:val="center"/>
            <w:hideMark/>
          </w:tcPr>
          <w:p w14:paraId="358F129E"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4CCA0746"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787972A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241B50" w14:textId="77777777" w:rsidR="003937C1" w:rsidRDefault="003937C1">
            <w:pPr>
              <w:rPr>
                <w:rFonts w:ascii="Calibri" w:hAnsi="Calibri" w:cs="Calibri"/>
                <w:sz w:val="22"/>
                <w:szCs w:val="22"/>
              </w:rPr>
            </w:pPr>
            <w:r>
              <w:rPr>
                <w:rFonts w:ascii="Calibri" w:hAnsi="Calibri" w:cs="Calibri"/>
                <w:sz w:val="22"/>
                <w:szCs w:val="22"/>
              </w:rPr>
              <w:t>Konstrukční provedení:</w:t>
            </w:r>
          </w:p>
        </w:tc>
        <w:tc>
          <w:tcPr>
            <w:tcW w:w="1315" w:type="pct"/>
            <w:tcBorders>
              <w:top w:val="nil"/>
              <w:left w:val="nil"/>
              <w:bottom w:val="single" w:sz="4" w:space="0" w:color="auto"/>
              <w:right w:val="nil"/>
            </w:tcBorders>
            <w:shd w:val="clear" w:color="auto" w:fill="auto"/>
            <w:vAlign w:val="center"/>
            <w:hideMark/>
          </w:tcPr>
          <w:p w14:paraId="0E388ED4" w14:textId="77777777" w:rsidR="003937C1" w:rsidRDefault="003937C1">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CC086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06BF3E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58298E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63093A3" w14:textId="77777777" w:rsidR="003937C1" w:rsidRDefault="003937C1">
            <w:pPr>
              <w:rPr>
                <w:rFonts w:ascii="Calibri" w:hAnsi="Calibri" w:cs="Calibri"/>
                <w:sz w:val="22"/>
                <w:szCs w:val="22"/>
              </w:rPr>
            </w:pPr>
            <w:r>
              <w:rPr>
                <w:rFonts w:ascii="Calibri" w:hAnsi="Calibri" w:cs="Calibri"/>
                <w:sz w:val="22"/>
                <w:szCs w:val="22"/>
              </w:rPr>
              <w:t>Barva:</w:t>
            </w:r>
          </w:p>
        </w:tc>
        <w:tc>
          <w:tcPr>
            <w:tcW w:w="1315" w:type="pct"/>
            <w:tcBorders>
              <w:top w:val="nil"/>
              <w:left w:val="nil"/>
              <w:bottom w:val="single" w:sz="4" w:space="0" w:color="auto"/>
              <w:right w:val="nil"/>
            </w:tcBorders>
            <w:shd w:val="clear" w:color="auto" w:fill="auto"/>
            <w:vAlign w:val="center"/>
            <w:hideMark/>
          </w:tcPr>
          <w:p w14:paraId="709CB0C0" w14:textId="77777777" w:rsidR="003937C1" w:rsidRDefault="003937C1">
            <w:pPr>
              <w:rPr>
                <w:rFonts w:ascii="Calibri" w:hAnsi="Calibri" w:cs="Calibri"/>
                <w:sz w:val="22"/>
                <w:szCs w:val="22"/>
              </w:rPr>
            </w:pPr>
            <w:r>
              <w:rPr>
                <w:rFonts w:ascii="Calibri" w:hAnsi="Calibri" w:cs="Calibri"/>
                <w:sz w:val="22"/>
                <w:szCs w:val="22"/>
              </w:rPr>
              <w:t>Černá, šedá, stříbrná nebo podobné tmavé zabarvení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359C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B27015" w14:textId="77777777" w:rsidR="003937C1" w:rsidRDefault="003937C1">
            <w:pPr>
              <w:rPr>
                <w:rFonts w:ascii="Calibri" w:hAnsi="Calibri" w:cs="Calibri"/>
                <w:sz w:val="22"/>
                <w:szCs w:val="22"/>
              </w:rPr>
            </w:pPr>
            <w:r>
              <w:rPr>
                <w:rFonts w:ascii="Calibri" w:hAnsi="Calibri" w:cs="Calibri"/>
                <w:sz w:val="22"/>
                <w:szCs w:val="22"/>
              </w:rPr>
              <w:t>stříbrno šedá</w:t>
            </w:r>
          </w:p>
        </w:tc>
      </w:tr>
      <w:tr w:rsidR="003937C1" w14:paraId="0B87DC4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vAlign w:val="center"/>
            <w:hideMark/>
          </w:tcPr>
          <w:p w14:paraId="7E312730" w14:textId="77777777" w:rsidR="003937C1" w:rsidRDefault="003937C1">
            <w:pPr>
              <w:rPr>
                <w:rFonts w:ascii="Calibri" w:hAnsi="Calibri" w:cs="Calibri"/>
                <w:sz w:val="22"/>
                <w:szCs w:val="22"/>
              </w:rPr>
            </w:pPr>
            <w:r>
              <w:rPr>
                <w:rFonts w:ascii="Calibri" w:hAnsi="Calibri" w:cs="Calibri"/>
                <w:sz w:val="22"/>
                <w:szCs w:val="22"/>
              </w:rPr>
              <w:t>Váha s baterií bez adaptéru:</w:t>
            </w:r>
          </w:p>
        </w:tc>
        <w:tc>
          <w:tcPr>
            <w:tcW w:w="1315" w:type="pct"/>
            <w:tcBorders>
              <w:top w:val="nil"/>
              <w:left w:val="nil"/>
              <w:bottom w:val="single" w:sz="4" w:space="0" w:color="auto"/>
              <w:right w:val="nil"/>
            </w:tcBorders>
            <w:shd w:val="clear" w:color="auto" w:fill="auto"/>
            <w:vAlign w:val="center"/>
            <w:hideMark/>
          </w:tcPr>
          <w:p w14:paraId="3EB96901" w14:textId="77777777" w:rsidR="003937C1" w:rsidRDefault="003937C1">
            <w:pPr>
              <w:rPr>
                <w:rFonts w:ascii="Calibri" w:hAnsi="Calibri" w:cs="Calibri"/>
                <w:sz w:val="22"/>
                <w:szCs w:val="22"/>
              </w:rPr>
            </w:pPr>
            <w:r>
              <w:rPr>
                <w:rFonts w:ascii="Calibri" w:hAnsi="Calibri" w:cs="Calibri"/>
                <w:sz w:val="22"/>
                <w:szCs w:val="22"/>
              </w:rPr>
              <w:t xml:space="preserve">Max. 1,50 </w:t>
            </w:r>
            <w:proofErr w:type="gramStart"/>
            <w:r>
              <w:rPr>
                <w:rFonts w:ascii="Calibri" w:hAnsi="Calibri" w:cs="Calibri"/>
                <w:sz w:val="22"/>
                <w:szCs w:val="22"/>
              </w:rPr>
              <w:t>kg - přesná</w:t>
            </w:r>
            <w:proofErr w:type="gramEnd"/>
            <w:r>
              <w:rPr>
                <w:rFonts w:ascii="Calibri" w:hAnsi="Calibri" w:cs="Calibri"/>
                <w:sz w:val="22"/>
                <w:szCs w:val="22"/>
              </w:rPr>
              <w:t xml:space="preserve"> konfigurace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FE1BE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4819D99" w14:textId="77777777" w:rsidR="003937C1" w:rsidRDefault="003937C1">
            <w:pPr>
              <w:rPr>
                <w:rFonts w:ascii="Calibri" w:hAnsi="Calibri" w:cs="Calibri"/>
                <w:sz w:val="22"/>
                <w:szCs w:val="22"/>
              </w:rPr>
            </w:pPr>
            <w:r>
              <w:rPr>
                <w:rFonts w:ascii="Calibri" w:hAnsi="Calibri" w:cs="Calibri"/>
                <w:sz w:val="22"/>
                <w:szCs w:val="22"/>
              </w:rPr>
              <w:t>váha s baterií 1,39kg</w:t>
            </w:r>
          </w:p>
        </w:tc>
      </w:tr>
      <w:tr w:rsidR="003937C1" w14:paraId="79F2EE18"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19BC78" w14:textId="77777777" w:rsidR="003937C1" w:rsidRDefault="003937C1">
            <w:pPr>
              <w:rPr>
                <w:rFonts w:ascii="Calibri" w:hAnsi="Calibri" w:cs="Calibri"/>
                <w:sz w:val="22"/>
                <w:szCs w:val="22"/>
              </w:rPr>
            </w:pPr>
            <w:r>
              <w:rPr>
                <w:rFonts w:ascii="Calibri" w:hAnsi="Calibri" w:cs="Calibri"/>
                <w:sz w:val="22"/>
                <w:szCs w:val="22"/>
              </w:rPr>
              <w:t>Procesor:</w:t>
            </w:r>
          </w:p>
        </w:tc>
        <w:tc>
          <w:tcPr>
            <w:tcW w:w="1315" w:type="pct"/>
            <w:tcBorders>
              <w:top w:val="nil"/>
              <w:left w:val="nil"/>
              <w:bottom w:val="single" w:sz="4" w:space="0" w:color="auto"/>
              <w:right w:val="nil"/>
            </w:tcBorders>
            <w:shd w:val="clear" w:color="auto" w:fill="auto"/>
            <w:vAlign w:val="center"/>
            <w:hideMark/>
          </w:tcPr>
          <w:p w14:paraId="54604865" w14:textId="77777777" w:rsidR="003937C1" w:rsidRDefault="003937C1">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- 16200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62D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29D8B70B" w14:textId="77777777" w:rsidR="003937C1" w:rsidRDefault="003937C1">
            <w:pPr>
              <w:rPr>
                <w:rFonts w:ascii="Calibri" w:hAnsi="Calibri" w:cs="Calibri"/>
                <w:sz w:val="22"/>
                <w:szCs w:val="22"/>
              </w:rPr>
            </w:pPr>
            <w:r>
              <w:rPr>
                <w:rFonts w:ascii="Calibri" w:hAnsi="Calibri" w:cs="Calibri"/>
                <w:sz w:val="22"/>
                <w:szCs w:val="22"/>
              </w:rPr>
              <w:t xml:space="preserve">1x AMD </w:t>
            </w:r>
            <w:proofErr w:type="spellStart"/>
            <w:r>
              <w:rPr>
                <w:rFonts w:ascii="Calibri" w:hAnsi="Calibri" w:cs="Calibri"/>
                <w:sz w:val="22"/>
                <w:szCs w:val="22"/>
              </w:rPr>
              <w:t>Ryzen</w:t>
            </w:r>
            <w:proofErr w:type="spellEnd"/>
            <w:r>
              <w:rPr>
                <w:rFonts w:ascii="Calibri" w:hAnsi="Calibri" w:cs="Calibri"/>
                <w:sz w:val="22"/>
                <w:szCs w:val="22"/>
              </w:rPr>
              <w:t xml:space="preserve"> 5 7535U, 16 211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3937C1" w14:paraId="615550E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A50B65" w14:textId="77777777" w:rsidR="003937C1" w:rsidRDefault="003937C1">
            <w:pPr>
              <w:rPr>
                <w:rFonts w:ascii="Calibri" w:hAnsi="Calibri" w:cs="Calibri"/>
                <w:sz w:val="22"/>
                <w:szCs w:val="22"/>
              </w:rPr>
            </w:pPr>
            <w:r>
              <w:rPr>
                <w:rFonts w:ascii="Calibri" w:hAnsi="Calibri" w:cs="Calibri"/>
                <w:sz w:val="22"/>
                <w:szCs w:val="22"/>
              </w:rPr>
              <w:t>Operační paměť:</w:t>
            </w:r>
          </w:p>
        </w:tc>
        <w:tc>
          <w:tcPr>
            <w:tcW w:w="1315" w:type="pct"/>
            <w:tcBorders>
              <w:top w:val="nil"/>
              <w:left w:val="nil"/>
              <w:bottom w:val="single" w:sz="4" w:space="0" w:color="auto"/>
              <w:right w:val="nil"/>
            </w:tcBorders>
            <w:shd w:val="clear" w:color="000000" w:fill="FFFFFF"/>
            <w:vAlign w:val="center"/>
            <w:hideMark/>
          </w:tcPr>
          <w:p w14:paraId="11B32B7D" w14:textId="77777777" w:rsidR="003937C1" w:rsidRDefault="003937C1">
            <w:pPr>
              <w:rPr>
                <w:rFonts w:ascii="Calibri" w:hAnsi="Calibri" w:cs="Calibri"/>
                <w:sz w:val="22"/>
                <w:szCs w:val="22"/>
              </w:rPr>
            </w:pPr>
            <w:r>
              <w:rPr>
                <w:rFonts w:ascii="Calibri" w:hAnsi="Calibri" w:cs="Calibri"/>
                <w:sz w:val="22"/>
                <w:szCs w:val="22"/>
              </w:rPr>
              <w:t xml:space="preserve">Min. 16 GB DDR4 2400 MHz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1980F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1930C8C" w14:textId="77777777" w:rsidR="003937C1" w:rsidRDefault="003937C1">
            <w:pPr>
              <w:rPr>
                <w:rFonts w:ascii="Calibri" w:hAnsi="Calibri" w:cs="Calibri"/>
                <w:sz w:val="22"/>
                <w:szCs w:val="22"/>
              </w:rPr>
            </w:pPr>
            <w:proofErr w:type="gramStart"/>
            <w:r>
              <w:rPr>
                <w:rFonts w:ascii="Calibri" w:hAnsi="Calibri" w:cs="Calibri"/>
                <w:sz w:val="22"/>
                <w:szCs w:val="22"/>
              </w:rPr>
              <w:t>16GB</w:t>
            </w:r>
            <w:proofErr w:type="gramEnd"/>
            <w:r>
              <w:rPr>
                <w:rFonts w:ascii="Calibri" w:hAnsi="Calibri" w:cs="Calibri"/>
                <w:sz w:val="22"/>
                <w:szCs w:val="22"/>
              </w:rPr>
              <w:t xml:space="preserve"> (1x16GB) DDR5 4800</w:t>
            </w:r>
          </w:p>
        </w:tc>
      </w:tr>
      <w:tr w:rsidR="003937C1" w14:paraId="316BE07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10E1D17" w14:textId="77777777" w:rsidR="003937C1" w:rsidRDefault="003937C1">
            <w:pPr>
              <w:rPr>
                <w:rFonts w:ascii="Calibri" w:hAnsi="Calibri" w:cs="Calibri"/>
                <w:sz w:val="22"/>
                <w:szCs w:val="22"/>
              </w:rPr>
            </w:pPr>
            <w:r>
              <w:rPr>
                <w:rFonts w:ascii="Calibri" w:hAnsi="Calibri" w:cs="Calibri"/>
                <w:sz w:val="22"/>
                <w:szCs w:val="22"/>
              </w:rPr>
              <w:t>Pevný disk:</w:t>
            </w:r>
          </w:p>
        </w:tc>
        <w:tc>
          <w:tcPr>
            <w:tcW w:w="1315" w:type="pct"/>
            <w:tcBorders>
              <w:top w:val="nil"/>
              <w:left w:val="nil"/>
              <w:bottom w:val="single" w:sz="4" w:space="0" w:color="auto"/>
              <w:right w:val="nil"/>
            </w:tcBorders>
            <w:shd w:val="clear" w:color="auto" w:fill="auto"/>
            <w:vAlign w:val="center"/>
            <w:hideMark/>
          </w:tcPr>
          <w:p w14:paraId="357ECD67" w14:textId="77777777" w:rsidR="003937C1" w:rsidRDefault="003937C1">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9ABE4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782D681" w14:textId="77777777" w:rsidR="003937C1" w:rsidRDefault="003937C1">
            <w:pPr>
              <w:rPr>
                <w:rFonts w:ascii="Calibri" w:hAnsi="Calibri" w:cs="Calibri"/>
                <w:sz w:val="22"/>
                <w:szCs w:val="22"/>
              </w:rPr>
            </w:pPr>
            <w:proofErr w:type="gramStart"/>
            <w:r>
              <w:rPr>
                <w:rFonts w:ascii="Calibri" w:hAnsi="Calibri" w:cs="Calibri"/>
                <w:sz w:val="22"/>
                <w:szCs w:val="22"/>
              </w:rPr>
              <w:t>512GB</w:t>
            </w:r>
            <w:proofErr w:type="gramEnd"/>
            <w:r>
              <w:rPr>
                <w:rFonts w:ascii="Calibri" w:hAnsi="Calibri" w:cs="Calibri"/>
                <w:sz w:val="22"/>
                <w:szCs w:val="22"/>
              </w:rPr>
              <w:t xml:space="preserve">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3937C1" w14:paraId="5D55ADE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8FFC25"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8C8DE06" w14:textId="77777777" w:rsidR="003937C1" w:rsidRDefault="003937C1">
            <w:pPr>
              <w:rPr>
                <w:rFonts w:ascii="Calibri" w:hAnsi="Calibri" w:cs="Calibri"/>
                <w:sz w:val="22"/>
                <w:szCs w:val="22"/>
              </w:rPr>
            </w:pPr>
            <w:r>
              <w:rPr>
                <w:rFonts w:ascii="Calibri" w:hAnsi="Calibri" w:cs="Calibri"/>
                <w:sz w:val="22"/>
                <w:szCs w:val="22"/>
              </w:rPr>
              <w:t>Rychlost čtení / zápis min. 2000 MB/s</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FA6A1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DC3D8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65680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FD0CB9" w14:textId="77777777" w:rsidR="003937C1" w:rsidRDefault="003937C1">
            <w:pPr>
              <w:rPr>
                <w:rFonts w:ascii="Calibri" w:hAnsi="Calibri" w:cs="Calibri"/>
                <w:sz w:val="22"/>
                <w:szCs w:val="22"/>
              </w:rPr>
            </w:pPr>
            <w:r>
              <w:rPr>
                <w:rFonts w:ascii="Calibri" w:hAnsi="Calibri" w:cs="Calibri"/>
                <w:sz w:val="22"/>
                <w:szCs w:val="22"/>
              </w:rPr>
              <w:t>Display:</w:t>
            </w:r>
          </w:p>
        </w:tc>
        <w:tc>
          <w:tcPr>
            <w:tcW w:w="1315" w:type="pct"/>
            <w:tcBorders>
              <w:top w:val="nil"/>
              <w:left w:val="nil"/>
              <w:bottom w:val="single" w:sz="4" w:space="0" w:color="auto"/>
              <w:right w:val="nil"/>
            </w:tcBorders>
            <w:shd w:val="clear" w:color="auto" w:fill="auto"/>
            <w:vAlign w:val="center"/>
            <w:hideMark/>
          </w:tcPr>
          <w:p w14:paraId="18DDE994" w14:textId="77777777" w:rsidR="003937C1" w:rsidRDefault="003937C1">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569A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970E747" w14:textId="77777777" w:rsidR="003937C1" w:rsidRDefault="003937C1">
            <w:pPr>
              <w:rPr>
                <w:rFonts w:ascii="Calibri" w:hAnsi="Calibri" w:cs="Calibri"/>
                <w:sz w:val="22"/>
                <w:szCs w:val="22"/>
              </w:rPr>
            </w:pPr>
            <w:r>
              <w:rPr>
                <w:rFonts w:ascii="Calibri" w:hAnsi="Calibri" w:cs="Calibri"/>
                <w:sz w:val="22"/>
                <w:szCs w:val="22"/>
              </w:rPr>
              <w:t>uhlopříčka 14", nativní rozlišení 1920 x 1200</w:t>
            </w:r>
          </w:p>
        </w:tc>
      </w:tr>
      <w:tr w:rsidR="003937C1" w14:paraId="6FFEB3B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54E18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5DFEF2" w14:textId="77777777" w:rsidR="003937C1" w:rsidRDefault="003937C1">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0A552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B712E0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B0322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41DEFC" w14:textId="77777777" w:rsidR="003937C1" w:rsidRDefault="003937C1">
            <w:pPr>
              <w:rPr>
                <w:rFonts w:ascii="Calibri" w:hAnsi="Calibri" w:cs="Calibri"/>
                <w:sz w:val="22"/>
                <w:szCs w:val="22"/>
              </w:rPr>
            </w:pPr>
            <w:r>
              <w:rPr>
                <w:rFonts w:ascii="Calibri" w:hAnsi="Calibri" w:cs="Calibri"/>
                <w:sz w:val="22"/>
                <w:szCs w:val="22"/>
              </w:rPr>
              <w:t>Grafická karta:</w:t>
            </w:r>
          </w:p>
        </w:tc>
        <w:tc>
          <w:tcPr>
            <w:tcW w:w="1315" w:type="pct"/>
            <w:tcBorders>
              <w:top w:val="nil"/>
              <w:left w:val="nil"/>
              <w:bottom w:val="single" w:sz="4" w:space="0" w:color="auto"/>
              <w:right w:val="nil"/>
            </w:tcBorders>
            <w:shd w:val="clear" w:color="auto" w:fill="auto"/>
            <w:vAlign w:val="center"/>
            <w:hideMark/>
          </w:tcPr>
          <w:p w14:paraId="0F141921" w14:textId="77777777" w:rsidR="003937C1" w:rsidRDefault="003937C1">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w:t>
            </w:r>
            <w:proofErr w:type="gramStart"/>
            <w:r>
              <w:rPr>
                <w:rFonts w:ascii="Calibri" w:hAnsi="Calibri" w:cs="Calibri"/>
                <w:sz w:val="22"/>
                <w:szCs w:val="22"/>
              </w:rPr>
              <w:t>4K</w:t>
            </w:r>
            <w:proofErr w:type="gramEnd"/>
            <w:r>
              <w:rPr>
                <w:rFonts w:ascii="Calibri" w:hAnsi="Calibri" w:cs="Calibri"/>
                <w:sz w:val="22"/>
                <w:szCs w:val="22"/>
              </w:rPr>
              <w:t>@60Hz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14C79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539424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6567B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281AB68" w14:textId="77777777" w:rsidR="003937C1" w:rsidRDefault="003937C1">
            <w:pPr>
              <w:rPr>
                <w:rFonts w:ascii="Calibri" w:hAnsi="Calibri" w:cs="Calibri"/>
                <w:sz w:val="22"/>
                <w:szCs w:val="22"/>
              </w:rPr>
            </w:pPr>
            <w:r>
              <w:rPr>
                <w:rFonts w:ascii="Calibri" w:hAnsi="Calibri" w:cs="Calibri"/>
                <w:sz w:val="22"/>
                <w:szCs w:val="22"/>
              </w:rPr>
              <w:t>Zvuková karta</w:t>
            </w:r>
          </w:p>
        </w:tc>
        <w:tc>
          <w:tcPr>
            <w:tcW w:w="1315" w:type="pct"/>
            <w:tcBorders>
              <w:top w:val="nil"/>
              <w:left w:val="nil"/>
              <w:bottom w:val="single" w:sz="4" w:space="0" w:color="auto"/>
              <w:right w:val="nil"/>
            </w:tcBorders>
            <w:shd w:val="clear" w:color="auto" w:fill="auto"/>
            <w:vAlign w:val="center"/>
            <w:hideMark/>
          </w:tcPr>
          <w:p w14:paraId="2399A46D" w14:textId="77777777" w:rsidR="003937C1" w:rsidRDefault="003937C1">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845B5C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55C48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D3D596"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D4887E3" w14:textId="77777777" w:rsidR="003937C1" w:rsidRDefault="003937C1">
            <w:pPr>
              <w:rPr>
                <w:rFonts w:ascii="Calibri" w:hAnsi="Calibri" w:cs="Calibri"/>
                <w:sz w:val="22"/>
                <w:szCs w:val="22"/>
              </w:rPr>
            </w:pPr>
            <w:r>
              <w:rPr>
                <w:rFonts w:ascii="Calibri" w:hAnsi="Calibri" w:cs="Calibri"/>
                <w:sz w:val="22"/>
                <w:szCs w:val="22"/>
              </w:rPr>
              <w:t>Typ a počet rozhraní</w:t>
            </w:r>
          </w:p>
        </w:tc>
        <w:tc>
          <w:tcPr>
            <w:tcW w:w="1315" w:type="pct"/>
            <w:tcBorders>
              <w:top w:val="nil"/>
              <w:left w:val="nil"/>
              <w:bottom w:val="single" w:sz="4" w:space="0" w:color="auto"/>
              <w:right w:val="nil"/>
            </w:tcBorders>
            <w:shd w:val="clear" w:color="auto" w:fill="auto"/>
            <w:vAlign w:val="center"/>
            <w:hideMark/>
          </w:tcPr>
          <w:p w14:paraId="3291CFFB" w14:textId="77777777" w:rsidR="003937C1" w:rsidRDefault="003937C1">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w:t>
            </w:r>
            <w:proofErr w:type="gramStart"/>
            <w:r>
              <w:rPr>
                <w:rFonts w:ascii="Calibri" w:hAnsi="Calibri" w:cs="Calibri"/>
                <w:sz w:val="22"/>
                <w:szCs w:val="22"/>
              </w:rPr>
              <w:t>s - jeden</w:t>
            </w:r>
            <w:proofErr w:type="gramEnd"/>
            <w:r>
              <w:rPr>
                <w:rFonts w:ascii="Calibri" w:hAnsi="Calibri" w:cs="Calibri"/>
                <w:sz w:val="22"/>
                <w:szCs w:val="22"/>
              </w:rPr>
              <w:t xml:space="preserve"> z nich USB-C nebo TBT)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EE492B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D8212" w14:textId="77777777" w:rsidR="003937C1" w:rsidRDefault="003937C1">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3937C1" w14:paraId="3C1EE6D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EB5CEA7"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FC5E3D7" w14:textId="77777777" w:rsidR="003937C1" w:rsidRDefault="003937C1">
            <w:pPr>
              <w:rPr>
                <w:rFonts w:ascii="Calibri" w:hAnsi="Calibri" w:cs="Calibri"/>
                <w:sz w:val="22"/>
                <w:szCs w:val="22"/>
              </w:rPr>
            </w:pPr>
            <w:r>
              <w:rPr>
                <w:rFonts w:ascii="Calibri" w:hAnsi="Calibri" w:cs="Calibri"/>
                <w:sz w:val="22"/>
                <w:szCs w:val="22"/>
              </w:rPr>
              <w:t xml:space="preserve">Min. 1x digitální konektor HDMI, podpora min. </w:t>
            </w:r>
            <w:proofErr w:type="gramStart"/>
            <w:r>
              <w:rPr>
                <w:rFonts w:ascii="Calibri" w:hAnsi="Calibri" w:cs="Calibri"/>
                <w:sz w:val="22"/>
                <w:szCs w:val="22"/>
              </w:rPr>
              <w:t>4K</w:t>
            </w:r>
            <w:proofErr w:type="gramEnd"/>
            <w:r>
              <w:rPr>
                <w:rFonts w:ascii="Calibri" w:hAnsi="Calibri" w:cs="Calibri"/>
                <w:sz w:val="22"/>
                <w:szCs w:val="22"/>
              </w:rPr>
              <w:t>@60Hz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C27CA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3512CC" w14:textId="77777777" w:rsidR="003937C1" w:rsidRDefault="003937C1">
            <w:pPr>
              <w:rPr>
                <w:rFonts w:ascii="Calibri" w:hAnsi="Calibri" w:cs="Calibri"/>
                <w:sz w:val="22"/>
                <w:szCs w:val="22"/>
              </w:rPr>
            </w:pPr>
            <w:r>
              <w:rPr>
                <w:rFonts w:ascii="Calibri" w:hAnsi="Calibri" w:cs="Calibri"/>
                <w:sz w:val="22"/>
                <w:szCs w:val="22"/>
              </w:rPr>
              <w:t>1x HDMI 2.1</w:t>
            </w:r>
          </w:p>
        </w:tc>
      </w:tr>
      <w:tr w:rsidR="003937C1" w14:paraId="001D4FDF" w14:textId="77777777" w:rsidTr="003937C1">
        <w:trPr>
          <w:trHeight w:val="27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8899714"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4" w:space="0" w:color="auto"/>
              <w:right w:val="nil"/>
            </w:tcBorders>
            <w:shd w:val="clear" w:color="auto" w:fill="auto"/>
            <w:vAlign w:val="center"/>
            <w:hideMark/>
          </w:tcPr>
          <w:p w14:paraId="217581C1" w14:textId="77777777" w:rsidR="003937C1" w:rsidRDefault="003937C1">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FF98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F85EE8B" w14:textId="77777777" w:rsidR="003937C1" w:rsidRDefault="003937C1">
            <w:pPr>
              <w:rPr>
                <w:rFonts w:ascii="Calibri" w:hAnsi="Calibri" w:cs="Calibri"/>
                <w:sz w:val="22"/>
                <w:szCs w:val="22"/>
              </w:rPr>
            </w:pPr>
            <w:r>
              <w:rPr>
                <w:rFonts w:ascii="Calibri" w:hAnsi="Calibri" w:cs="Calibri"/>
                <w:sz w:val="22"/>
                <w:szCs w:val="22"/>
              </w:rPr>
              <w:t>1x Integrovaná síťová karta 10/100/1000 Mbps, RJ45</w:t>
            </w:r>
          </w:p>
        </w:tc>
      </w:tr>
      <w:tr w:rsidR="003937C1" w14:paraId="6C5F0FC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F8DDDC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81E4E1" w14:textId="77777777" w:rsidR="003937C1" w:rsidRDefault="003937C1">
            <w:pPr>
              <w:rPr>
                <w:rFonts w:ascii="Calibri" w:hAnsi="Calibri" w:cs="Calibri"/>
                <w:sz w:val="22"/>
                <w:szCs w:val="22"/>
              </w:rPr>
            </w:pPr>
            <w:r>
              <w:rPr>
                <w:rFonts w:ascii="Calibri" w:hAnsi="Calibri" w:cs="Calibri"/>
                <w:sz w:val="22"/>
                <w:szCs w:val="22"/>
              </w:rPr>
              <w:t>1x Bluetooth min. 5.0 LE,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23635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4AE43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9B02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5ECF18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DF99BEF" w14:textId="77777777" w:rsidR="003937C1" w:rsidRDefault="003937C1">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BDFF0E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296F8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312D5A"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9D744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2601A52" w14:textId="77777777" w:rsidR="003937C1" w:rsidRDefault="003937C1">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BDE5B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noWrap/>
            <w:vAlign w:val="center"/>
            <w:hideMark/>
          </w:tcPr>
          <w:p w14:paraId="5C62B7C7" w14:textId="77777777" w:rsidR="003937C1" w:rsidRDefault="003937C1">
            <w:pPr>
              <w:rPr>
                <w:rFonts w:ascii="Calibri" w:hAnsi="Calibri" w:cs="Calibri"/>
                <w:sz w:val="22"/>
                <w:szCs w:val="22"/>
              </w:rPr>
            </w:pPr>
            <w:r>
              <w:rPr>
                <w:rFonts w:ascii="Calibri" w:hAnsi="Calibri" w:cs="Calibri"/>
                <w:sz w:val="22"/>
                <w:szCs w:val="22"/>
              </w:rPr>
              <w:t xml:space="preserve">1x 1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3937C1" w14:paraId="41DDD8B7"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3A5AA4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582B57F" w14:textId="77777777" w:rsidR="003937C1" w:rsidRDefault="003937C1">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7990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99C31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0DE32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CFC762" w14:textId="77777777" w:rsidR="003937C1" w:rsidRDefault="003937C1">
            <w:pPr>
              <w:rPr>
                <w:rFonts w:ascii="Calibri" w:hAnsi="Calibri" w:cs="Calibri"/>
                <w:sz w:val="22"/>
                <w:szCs w:val="22"/>
              </w:rPr>
            </w:pPr>
            <w:r>
              <w:rPr>
                <w:rFonts w:ascii="Calibri" w:hAnsi="Calibri" w:cs="Calibri"/>
                <w:sz w:val="22"/>
                <w:szCs w:val="22"/>
              </w:rPr>
              <w:t>Vstupní zařízení:</w:t>
            </w:r>
          </w:p>
        </w:tc>
        <w:tc>
          <w:tcPr>
            <w:tcW w:w="1315" w:type="pct"/>
            <w:tcBorders>
              <w:top w:val="nil"/>
              <w:left w:val="nil"/>
              <w:bottom w:val="single" w:sz="4" w:space="0" w:color="auto"/>
              <w:right w:val="nil"/>
            </w:tcBorders>
            <w:shd w:val="clear" w:color="auto" w:fill="auto"/>
            <w:vAlign w:val="center"/>
            <w:hideMark/>
          </w:tcPr>
          <w:p w14:paraId="1C20F1D1" w14:textId="77777777" w:rsidR="003937C1" w:rsidRDefault="003937C1">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6E992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996CB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58E04E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4D14E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CC8E84F" w14:textId="77777777" w:rsidR="003937C1" w:rsidRDefault="003937C1">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516B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6C603D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9AE2F3F"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45EFBC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EE678D" w14:textId="77777777" w:rsidR="003937C1" w:rsidRDefault="003937C1">
            <w:pPr>
              <w:rPr>
                <w:rFonts w:ascii="Calibri" w:hAnsi="Calibri" w:cs="Calibri"/>
                <w:sz w:val="22"/>
                <w:szCs w:val="22"/>
              </w:rPr>
            </w:pPr>
            <w:r>
              <w:rPr>
                <w:rFonts w:ascii="Calibri" w:hAnsi="Calibri" w:cs="Calibri"/>
                <w:sz w:val="22"/>
                <w:szCs w:val="22"/>
              </w:rPr>
              <w:t>Integrovaná webkamera s min. rozlišením FHD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70746A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D2EDB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6275F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A5774F5" w14:textId="77777777" w:rsidR="003937C1" w:rsidRDefault="003937C1">
            <w:pPr>
              <w:rPr>
                <w:rFonts w:ascii="Calibri" w:hAnsi="Calibri" w:cs="Calibri"/>
                <w:sz w:val="22"/>
                <w:szCs w:val="22"/>
              </w:rPr>
            </w:pPr>
            <w:r>
              <w:rPr>
                <w:rFonts w:ascii="Calibri" w:hAnsi="Calibri" w:cs="Calibri"/>
                <w:sz w:val="22"/>
                <w:szCs w:val="22"/>
              </w:rPr>
              <w:t>Baterie:</w:t>
            </w:r>
          </w:p>
        </w:tc>
        <w:tc>
          <w:tcPr>
            <w:tcW w:w="1315" w:type="pct"/>
            <w:tcBorders>
              <w:top w:val="nil"/>
              <w:left w:val="nil"/>
              <w:bottom w:val="single" w:sz="4" w:space="0" w:color="auto"/>
              <w:right w:val="nil"/>
            </w:tcBorders>
            <w:shd w:val="clear" w:color="auto" w:fill="auto"/>
            <w:vAlign w:val="center"/>
            <w:hideMark/>
          </w:tcPr>
          <w:p w14:paraId="582E9226" w14:textId="77777777" w:rsidR="003937C1" w:rsidRDefault="003937C1">
            <w:pPr>
              <w:rPr>
                <w:rFonts w:ascii="Calibri" w:hAnsi="Calibri" w:cs="Calibri"/>
                <w:sz w:val="22"/>
                <w:szCs w:val="22"/>
              </w:rPr>
            </w:pPr>
            <w:r>
              <w:rPr>
                <w:rFonts w:ascii="Calibri" w:hAnsi="Calibri" w:cs="Calibri"/>
                <w:sz w:val="22"/>
                <w:szCs w:val="22"/>
              </w:rPr>
              <w:t>Doba provozu notebooku min. 8 hodin při běžné práci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DA9B0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27F17" w14:textId="77777777" w:rsidR="003937C1" w:rsidRDefault="003937C1">
            <w:pPr>
              <w:rPr>
                <w:rFonts w:ascii="Calibri" w:hAnsi="Calibri" w:cs="Calibri"/>
                <w:sz w:val="22"/>
                <w:szCs w:val="22"/>
              </w:rPr>
            </w:pPr>
            <w:r>
              <w:rPr>
                <w:rFonts w:ascii="Calibri" w:hAnsi="Calibri" w:cs="Calibri"/>
                <w:sz w:val="22"/>
                <w:szCs w:val="22"/>
              </w:rPr>
              <w:t>Doba provozu notebooku až 14 hodin při běžné práci</w:t>
            </w:r>
          </w:p>
        </w:tc>
      </w:tr>
      <w:tr w:rsidR="003937C1" w14:paraId="431523E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535733" w14:textId="77777777" w:rsidR="003937C1" w:rsidRDefault="003937C1">
            <w:pPr>
              <w:rPr>
                <w:rFonts w:ascii="Calibri" w:hAnsi="Calibri" w:cs="Calibri"/>
                <w:sz w:val="22"/>
                <w:szCs w:val="22"/>
              </w:rPr>
            </w:pPr>
            <w:r>
              <w:rPr>
                <w:rFonts w:ascii="Calibri" w:hAnsi="Calibri" w:cs="Calibri"/>
                <w:sz w:val="22"/>
                <w:szCs w:val="22"/>
              </w:rPr>
              <w:t>Operační systém:</w:t>
            </w:r>
          </w:p>
        </w:tc>
        <w:tc>
          <w:tcPr>
            <w:tcW w:w="1315" w:type="pct"/>
            <w:tcBorders>
              <w:top w:val="nil"/>
              <w:left w:val="nil"/>
              <w:bottom w:val="single" w:sz="4" w:space="0" w:color="auto"/>
              <w:right w:val="nil"/>
            </w:tcBorders>
            <w:shd w:val="clear" w:color="auto" w:fill="auto"/>
            <w:vAlign w:val="center"/>
            <w:hideMark/>
          </w:tcPr>
          <w:p w14:paraId="1F44FF4B" w14:textId="77777777" w:rsidR="003937C1" w:rsidRDefault="003937C1">
            <w:pPr>
              <w:rPr>
                <w:rFonts w:ascii="Calibri" w:hAnsi="Calibri" w:cs="Calibri"/>
                <w:sz w:val="22"/>
                <w:szCs w:val="22"/>
              </w:rPr>
            </w:pPr>
            <w:r>
              <w:rPr>
                <w:rFonts w:ascii="Calibri" w:hAnsi="Calibri" w:cs="Calibri"/>
                <w:sz w:val="22"/>
                <w:szCs w:val="22"/>
              </w:rPr>
              <w:t>Licence Windows 11 Professional CZ OEM (64-bit)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502A9D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239EB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B4CA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D0E1208"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D68596" w14:textId="77777777" w:rsidR="003937C1" w:rsidRDefault="003937C1">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3CFACA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12032E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B6B526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6AB9235" w14:textId="77777777" w:rsidR="003937C1" w:rsidRDefault="003937C1">
            <w:pPr>
              <w:rPr>
                <w:rFonts w:ascii="Calibri" w:hAnsi="Calibri" w:cs="Calibri"/>
                <w:sz w:val="22"/>
                <w:szCs w:val="22"/>
              </w:rPr>
            </w:pPr>
            <w:r>
              <w:rPr>
                <w:rFonts w:ascii="Calibri" w:hAnsi="Calibri" w:cs="Calibri"/>
                <w:sz w:val="22"/>
                <w:szCs w:val="22"/>
              </w:rPr>
              <w:t>BIOS:</w:t>
            </w:r>
          </w:p>
        </w:tc>
        <w:tc>
          <w:tcPr>
            <w:tcW w:w="1315" w:type="pct"/>
            <w:tcBorders>
              <w:top w:val="nil"/>
              <w:left w:val="nil"/>
              <w:bottom w:val="single" w:sz="4" w:space="0" w:color="auto"/>
              <w:right w:val="nil"/>
            </w:tcBorders>
            <w:shd w:val="clear" w:color="auto" w:fill="auto"/>
            <w:vAlign w:val="center"/>
            <w:hideMark/>
          </w:tcPr>
          <w:p w14:paraId="3F14CE33" w14:textId="77777777" w:rsidR="003937C1" w:rsidRDefault="003937C1">
            <w:pPr>
              <w:rPr>
                <w:rFonts w:ascii="Calibri" w:hAnsi="Calibri" w:cs="Calibri"/>
                <w:sz w:val="22"/>
                <w:szCs w:val="22"/>
              </w:rPr>
            </w:pPr>
            <w:r>
              <w:rPr>
                <w:rFonts w:ascii="Calibri" w:hAnsi="Calibri" w:cs="Calibri"/>
                <w:sz w:val="22"/>
                <w:szCs w:val="22"/>
              </w:rPr>
              <w:t xml:space="preserve">Zabezpečení heslem proti neoprávněnému přístupu </w:t>
            </w:r>
            <w:r>
              <w:rPr>
                <w:rFonts w:ascii="Calibri" w:hAnsi="Calibri" w:cs="Calibri"/>
                <w:sz w:val="22"/>
                <w:szCs w:val="22"/>
              </w:rPr>
              <w:lastRenderedPageBreak/>
              <w:t>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C37574B"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121C86C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38830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F45895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9B2D0E7" w14:textId="77777777" w:rsidR="003937C1" w:rsidRDefault="003937C1">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05294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D0C557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0936F7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C08D0C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93F6080" w14:textId="77777777" w:rsidR="003937C1" w:rsidRDefault="003937C1">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65FD6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B6DEF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003524"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327C64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7EE657E" w14:textId="77777777" w:rsidR="003937C1" w:rsidRDefault="003937C1">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B8422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CDBE0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CE8652"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035FB2" w14:textId="77777777" w:rsidR="003937C1" w:rsidRDefault="003937C1">
            <w:pPr>
              <w:rPr>
                <w:rFonts w:ascii="Calibri" w:hAnsi="Calibri" w:cs="Calibri"/>
                <w:sz w:val="22"/>
                <w:szCs w:val="22"/>
              </w:rPr>
            </w:pPr>
            <w:r>
              <w:rPr>
                <w:rFonts w:ascii="Calibri" w:hAnsi="Calibri" w:cs="Calibri"/>
                <w:sz w:val="22"/>
                <w:szCs w:val="22"/>
              </w:rPr>
              <w:t>Zabezpečení:</w:t>
            </w:r>
          </w:p>
        </w:tc>
        <w:tc>
          <w:tcPr>
            <w:tcW w:w="1315" w:type="pct"/>
            <w:tcBorders>
              <w:top w:val="nil"/>
              <w:left w:val="nil"/>
              <w:bottom w:val="single" w:sz="4" w:space="0" w:color="auto"/>
              <w:right w:val="nil"/>
            </w:tcBorders>
            <w:shd w:val="clear" w:color="auto" w:fill="auto"/>
            <w:vAlign w:val="center"/>
            <w:hideMark/>
          </w:tcPr>
          <w:p w14:paraId="657B23A7" w14:textId="77777777" w:rsidR="003937C1" w:rsidRDefault="003937C1">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013B56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F23144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974798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103C20C" w14:textId="77777777" w:rsidR="003937C1" w:rsidRDefault="003937C1">
            <w:pPr>
              <w:rPr>
                <w:rFonts w:ascii="Calibri" w:hAnsi="Calibri" w:cs="Calibri"/>
                <w:sz w:val="22"/>
                <w:szCs w:val="22"/>
              </w:rPr>
            </w:pPr>
            <w:r>
              <w:rPr>
                <w:rFonts w:ascii="Calibri" w:hAnsi="Calibri" w:cs="Calibri"/>
                <w:sz w:val="22"/>
                <w:szCs w:val="22"/>
              </w:rPr>
              <w:t>Ostatní:</w:t>
            </w:r>
          </w:p>
        </w:tc>
        <w:tc>
          <w:tcPr>
            <w:tcW w:w="1315" w:type="pct"/>
            <w:tcBorders>
              <w:top w:val="nil"/>
              <w:left w:val="nil"/>
              <w:bottom w:val="single" w:sz="4" w:space="0" w:color="auto"/>
              <w:right w:val="nil"/>
            </w:tcBorders>
            <w:shd w:val="clear" w:color="auto" w:fill="auto"/>
            <w:vAlign w:val="center"/>
            <w:hideMark/>
          </w:tcPr>
          <w:p w14:paraId="0837FA10" w14:textId="77777777" w:rsidR="003937C1" w:rsidRDefault="003937C1">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680F8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CB7FD1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887EA6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465F4F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672D2C4" w14:textId="77777777" w:rsidR="003937C1" w:rsidRDefault="003937C1">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E0C5D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B690F9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52A3AE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1381D07"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50BE6471" w14:textId="77777777" w:rsidR="003937C1" w:rsidRDefault="003937C1">
            <w:pPr>
              <w:rPr>
                <w:rFonts w:ascii="Calibri" w:hAnsi="Calibri" w:cs="Calibri"/>
                <w:sz w:val="22"/>
                <w:szCs w:val="22"/>
              </w:rPr>
            </w:pPr>
            <w:r>
              <w:rPr>
                <w:rFonts w:ascii="Calibri" w:hAnsi="Calibri" w:cs="Calibri"/>
                <w:sz w:val="22"/>
                <w:szCs w:val="22"/>
              </w:rPr>
              <w:t>Min. 60 měsíců u notebooku a příslušenství (vyjma baterie)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20272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38AF6C8" w14:textId="77777777" w:rsidR="003937C1" w:rsidRDefault="003937C1">
            <w:pPr>
              <w:rPr>
                <w:rFonts w:ascii="Calibri" w:hAnsi="Calibri" w:cs="Calibri"/>
                <w:sz w:val="22"/>
                <w:szCs w:val="22"/>
              </w:rPr>
            </w:pPr>
            <w:r>
              <w:rPr>
                <w:rFonts w:ascii="Calibri" w:hAnsi="Calibri" w:cs="Calibri"/>
                <w:sz w:val="22"/>
                <w:szCs w:val="22"/>
              </w:rPr>
              <w:t>záruka notebooku 60 měsíců (vyjma baterie)</w:t>
            </w:r>
          </w:p>
        </w:tc>
      </w:tr>
      <w:tr w:rsidR="003937C1" w14:paraId="2322215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022D7F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3C4A222" w14:textId="77777777" w:rsidR="003937C1" w:rsidRDefault="003937C1">
            <w:pPr>
              <w:rPr>
                <w:rFonts w:ascii="Calibri" w:hAnsi="Calibri" w:cs="Calibri"/>
                <w:sz w:val="22"/>
                <w:szCs w:val="22"/>
              </w:rPr>
            </w:pPr>
            <w:r>
              <w:rPr>
                <w:rFonts w:ascii="Calibri" w:hAnsi="Calibri" w:cs="Calibri"/>
                <w:sz w:val="22"/>
                <w:szCs w:val="22"/>
              </w:rPr>
              <w:t>Min. 36 měsíců na baterii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8CC6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8969013" w14:textId="77777777" w:rsidR="003937C1" w:rsidRDefault="003937C1">
            <w:pPr>
              <w:rPr>
                <w:rFonts w:ascii="Calibri" w:hAnsi="Calibri" w:cs="Calibri"/>
                <w:sz w:val="22"/>
                <w:szCs w:val="22"/>
              </w:rPr>
            </w:pPr>
            <w:r>
              <w:rPr>
                <w:rFonts w:ascii="Calibri" w:hAnsi="Calibri" w:cs="Calibri"/>
                <w:sz w:val="22"/>
                <w:szCs w:val="22"/>
              </w:rPr>
              <w:t>záruka baterie notebooku 36 měsíců</w:t>
            </w:r>
          </w:p>
        </w:tc>
      </w:tr>
      <w:tr w:rsidR="003937C1" w14:paraId="4A41129F"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F64CFE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989BD73"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358C1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54D1C3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5E64C3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D743C0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F2F78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414E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3671D9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70AEB"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F05F20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223DF67"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3E1D8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FEA25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E5F4CC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5ACA5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122854" w14:textId="77777777" w:rsidR="003937C1" w:rsidRDefault="003937C1">
            <w:pPr>
              <w:rPr>
                <w:rFonts w:ascii="Calibri" w:hAnsi="Calibri" w:cs="Calibri"/>
                <w:sz w:val="22"/>
                <w:szCs w:val="22"/>
              </w:rPr>
            </w:pPr>
            <w:r>
              <w:rPr>
                <w:rFonts w:ascii="Calibri" w:hAnsi="Calibri" w:cs="Calibri"/>
                <w:sz w:val="22"/>
                <w:szCs w:val="22"/>
              </w:rPr>
              <w:t xml:space="preserve">Podpora prostřednictvím internetu musí umožňovat </w:t>
            </w:r>
            <w:r>
              <w:rPr>
                <w:rFonts w:ascii="Calibri" w:hAnsi="Calibri" w:cs="Calibri"/>
                <w:sz w:val="22"/>
                <w:szCs w:val="22"/>
              </w:rPr>
              <w:lastRenderedPageBreak/>
              <w:t>stahování ovladačů a manuálů z internetu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A1F07D"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0093BA5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9163B7" w14:textId="77777777" w:rsidTr="003937C1">
        <w:trPr>
          <w:trHeight w:val="6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912481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7D6463B5" w14:textId="77777777" w:rsidR="003937C1" w:rsidRDefault="003937C1">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5210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5A47B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35975FD" w14:textId="77777777" w:rsidTr="003937C1">
        <w:trPr>
          <w:trHeight w:val="315"/>
        </w:trPr>
        <w:tc>
          <w:tcPr>
            <w:tcW w:w="1101" w:type="pct"/>
            <w:tcBorders>
              <w:top w:val="nil"/>
              <w:left w:val="nil"/>
              <w:bottom w:val="nil"/>
              <w:right w:val="nil"/>
            </w:tcBorders>
            <w:shd w:val="clear" w:color="auto" w:fill="auto"/>
            <w:noWrap/>
            <w:hideMark/>
          </w:tcPr>
          <w:p w14:paraId="58C3CF79"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6AFB40C7" w14:textId="77777777" w:rsidR="003937C1" w:rsidRDefault="003937C1">
            <w:pPr>
              <w:rPr>
                <w:sz w:val="20"/>
                <w:szCs w:val="20"/>
              </w:rPr>
            </w:pPr>
          </w:p>
        </w:tc>
        <w:tc>
          <w:tcPr>
            <w:tcW w:w="817" w:type="pct"/>
            <w:tcBorders>
              <w:top w:val="nil"/>
              <w:left w:val="nil"/>
              <w:bottom w:val="nil"/>
              <w:right w:val="nil"/>
            </w:tcBorders>
            <w:shd w:val="clear" w:color="auto" w:fill="auto"/>
            <w:hideMark/>
          </w:tcPr>
          <w:p w14:paraId="43F0FAB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0ED02CF5" w14:textId="77777777" w:rsidR="003937C1" w:rsidRDefault="003937C1">
            <w:pPr>
              <w:rPr>
                <w:sz w:val="20"/>
                <w:szCs w:val="20"/>
              </w:rPr>
            </w:pPr>
          </w:p>
        </w:tc>
      </w:tr>
      <w:tr w:rsidR="003937C1" w14:paraId="05122DFB" w14:textId="77777777" w:rsidTr="003937C1">
        <w:trPr>
          <w:trHeight w:val="289"/>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A105395"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F6371D0"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 HP USB-C G5</w:t>
            </w:r>
          </w:p>
        </w:tc>
      </w:tr>
      <w:tr w:rsidR="003937C1" w14:paraId="109CCFEF"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257A9B80"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6BAC4282"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4A805A3B"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9125D94"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007F6E3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AE1BD24" w14:textId="77777777" w:rsidR="003937C1" w:rsidRDefault="003937C1">
            <w:pPr>
              <w:rPr>
                <w:rFonts w:ascii="Calibri" w:hAnsi="Calibri" w:cs="Calibri"/>
                <w:sz w:val="22"/>
                <w:szCs w:val="22"/>
              </w:rPr>
            </w:pPr>
            <w:r>
              <w:rPr>
                <w:rFonts w:ascii="Calibri" w:hAnsi="Calibri" w:cs="Calibri"/>
                <w:sz w:val="22"/>
                <w:szCs w:val="22"/>
              </w:rPr>
              <w:t>Rozhraní:</w:t>
            </w:r>
          </w:p>
        </w:tc>
        <w:tc>
          <w:tcPr>
            <w:tcW w:w="1315" w:type="pct"/>
            <w:tcBorders>
              <w:top w:val="nil"/>
              <w:left w:val="nil"/>
              <w:bottom w:val="single" w:sz="4" w:space="0" w:color="auto"/>
              <w:right w:val="nil"/>
            </w:tcBorders>
            <w:shd w:val="clear" w:color="auto" w:fill="auto"/>
            <w:vAlign w:val="center"/>
            <w:hideMark/>
          </w:tcPr>
          <w:p w14:paraId="71220C8E" w14:textId="77777777" w:rsidR="003937C1" w:rsidRDefault="003937C1">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w:t>
            </w:r>
            <w:proofErr w:type="gramStart"/>
            <w:r>
              <w:rPr>
                <w:rFonts w:ascii="Calibri" w:hAnsi="Calibri" w:cs="Calibri"/>
                <w:sz w:val="22"/>
                <w:szCs w:val="22"/>
              </w:rPr>
              <w:t>4K</w:t>
            </w:r>
            <w:proofErr w:type="gramEnd"/>
            <w:r>
              <w:rPr>
                <w:rFonts w:ascii="Calibri" w:hAnsi="Calibri" w:cs="Calibri"/>
                <w:sz w:val="22"/>
                <w:szCs w:val="22"/>
              </w:rPr>
              <w:t>@60Hz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4894C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58167FE" w14:textId="77777777" w:rsidR="003937C1" w:rsidRDefault="003937C1">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3937C1" w14:paraId="76C0C776"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B4000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B721AC3" w14:textId="77777777" w:rsidR="003937C1" w:rsidRDefault="003937C1">
            <w:pPr>
              <w:rPr>
                <w:rFonts w:ascii="Calibri" w:hAnsi="Calibri" w:cs="Calibri"/>
                <w:sz w:val="22"/>
                <w:szCs w:val="22"/>
              </w:rPr>
            </w:pPr>
            <w:r>
              <w:rPr>
                <w:rFonts w:ascii="Calibri" w:hAnsi="Calibri" w:cs="Calibri"/>
                <w:sz w:val="22"/>
                <w:szCs w:val="22"/>
              </w:rPr>
              <w:t>Možnost souběžného připojení dvou Monitorů 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379606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273278A" w14:textId="77777777" w:rsidR="003937C1" w:rsidRDefault="003937C1">
            <w:pPr>
              <w:rPr>
                <w:rFonts w:ascii="Calibri" w:hAnsi="Calibri" w:cs="Calibri"/>
                <w:b/>
                <w:bCs/>
                <w:sz w:val="22"/>
                <w:szCs w:val="22"/>
              </w:rPr>
            </w:pPr>
            <w:r>
              <w:rPr>
                <w:rFonts w:ascii="Calibri" w:hAnsi="Calibri" w:cs="Calibri"/>
                <w:b/>
                <w:bCs/>
                <w:sz w:val="22"/>
                <w:szCs w:val="22"/>
              </w:rPr>
              <w:t> </w:t>
            </w:r>
          </w:p>
        </w:tc>
      </w:tr>
      <w:tr w:rsidR="003937C1" w14:paraId="12980887"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B0F8C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C457890" w14:textId="77777777" w:rsidR="003937C1" w:rsidRDefault="003937C1">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02EE69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251AE4A" w14:textId="77777777" w:rsidR="003937C1" w:rsidRDefault="003937C1">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3937C1" w14:paraId="0534EF1F" w14:textId="77777777" w:rsidTr="003937C1">
        <w:trPr>
          <w:trHeight w:val="18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D8BECF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C0FEE32" w14:textId="77777777" w:rsidR="003937C1" w:rsidRDefault="003937C1">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A31BBD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012D5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346F68F"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AC6388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1744D39" w14:textId="77777777" w:rsidR="003937C1" w:rsidRDefault="003937C1">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5C3289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AF850F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E4125DA"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6DBC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D9818A" w14:textId="77777777" w:rsidR="003937C1" w:rsidRDefault="003937C1">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4B47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A03C8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B888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455D8E4"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C6E5B40" w14:textId="77777777" w:rsidR="003937C1" w:rsidRDefault="003937C1">
            <w:pPr>
              <w:rPr>
                <w:rFonts w:ascii="Calibri" w:hAnsi="Calibri" w:cs="Calibri"/>
                <w:sz w:val="22"/>
                <w:szCs w:val="22"/>
              </w:rPr>
            </w:pPr>
            <w:r>
              <w:rPr>
                <w:rFonts w:ascii="Calibri" w:hAnsi="Calibri" w:cs="Calibri"/>
                <w:sz w:val="22"/>
                <w:szCs w:val="22"/>
              </w:rPr>
              <w:t>Funkce napájení a nabíjení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AF77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68732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B85D1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15C8C9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68ACCEE" w14:textId="77777777" w:rsidR="003937C1" w:rsidRDefault="003937C1">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5E4B04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4AC01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B1A3A4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D920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6B3C40C" w14:textId="77777777" w:rsidR="003937C1" w:rsidRDefault="003937C1">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974E39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44AF8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B033FF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8397FF1" w14:textId="77777777" w:rsidR="003937C1" w:rsidRDefault="003937C1">
            <w:pPr>
              <w:rPr>
                <w:rFonts w:ascii="Calibri" w:hAnsi="Calibri" w:cs="Calibri"/>
                <w:sz w:val="22"/>
                <w:szCs w:val="22"/>
              </w:rPr>
            </w:pPr>
            <w:r>
              <w:rPr>
                <w:rFonts w:ascii="Calibri" w:hAnsi="Calibri" w:cs="Calibri"/>
                <w:sz w:val="22"/>
                <w:szCs w:val="22"/>
              </w:rPr>
              <w:lastRenderedPageBreak/>
              <w:t>Záruční podmínky:</w:t>
            </w:r>
          </w:p>
        </w:tc>
        <w:tc>
          <w:tcPr>
            <w:tcW w:w="1315" w:type="pct"/>
            <w:tcBorders>
              <w:top w:val="nil"/>
              <w:left w:val="nil"/>
              <w:bottom w:val="single" w:sz="4" w:space="0" w:color="auto"/>
              <w:right w:val="nil"/>
            </w:tcBorders>
            <w:shd w:val="clear" w:color="auto" w:fill="auto"/>
            <w:vAlign w:val="center"/>
            <w:hideMark/>
          </w:tcPr>
          <w:p w14:paraId="60EE207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6015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3269A8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8367304"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6BA3B3B"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17EFF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9A88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D92EA6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A1D3F01"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BE729E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E3E9D3E"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3231AC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4C73A8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323141B"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4F07142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5D9C1F1C"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49626F4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054E00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46B783" w14:textId="77777777" w:rsidTr="003937C1">
        <w:trPr>
          <w:trHeight w:val="315"/>
        </w:trPr>
        <w:tc>
          <w:tcPr>
            <w:tcW w:w="1101" w:type="pct"/>
            <w:tcBorders>
              <w:top w:val="nil"/>
              <w:left w:val="nil"/>
              <w:bottom w:val="nil"/>
              <w:right w:val="nil"/>
            </w:tcBorders>
            <w:shd w:val="clear" w:color="auto" w:fill="auto"/>
            <w:noWrap/>
            <w:vAlign w:val="center"/>
            <w:hideMark/>
          </w:tcPr>
          <w:p w14:paraId="63C7260D"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6A0B9D2F"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A99F37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5F1DB21C" w14:textId="77777777" w:rsidR="003937C1" w:rsidRDefault="003937C1">
            <w:pPr>
              <w:rPr>
                <w:sz w:val="20"/>
                <w:szCs w:val="20"/>
              </w:rPr>
            </w:pPr>
          </w:p>
        </w:tc>
      </w:tr>
      <w:tr w:rsidR="003937C1" w14:paraId="553065B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0FAE02C"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376F20C"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0062B84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3CBAEF87"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A83E3E9"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60CB41A0"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70A18B1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626CF8A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643F5B9"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58369F10"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0FD6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9865B6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8DA57D"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hideMark/>
          </w:tcPr>
          <w:p w14:paraId="098BD2A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541DC635" w14:textId="77777777" w:rsidR="003937C1" w:rsidRDefault="003937C1">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49C22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AA6FB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783801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1712819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3C02DEF1"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52F8F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CB06E4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7645C73"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AD50A0E"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9EF9AEB"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8170F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7B78B36"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D188581"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03B8CB4"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8" w:space="0" w:color="auto"/>
              <w:right w:val="nil"/>
            </w:tcBorders>
            <w:shd w:val="clear" w:color="auto" w:fill="auto"/>
            <w:vAlign w:val="center"/>
            <w:hideMark/>
          </w:tcPr>
          <w:p w14:paraId="6791C9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ED90F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4838FB9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DB8AFC" w14:textId="77777777" w:rsidTr="003937C1">
        <w:trPr>
          <w:trHeight w:val="315"/>
        </w:trPr>
        <w:tc>
          <w:tcPr>
            <w:tcW w:w="1101" w:type="pct"/>
            <w:tcBorders>
              <w:top w:val="nil"/>
              <w:left w:val="single" w:sz="4" w:space="0" w:color="auto"/>
              <w:bottom w:val="nil"/>
              <w:right w:val="nil"/>
            </w:tcBorders>
            <w:shd w:val="clear" w:color="auto" w:fill="auto"/>
            <w:noWrap/>
            <w:vAlign w:val="bottom"/>
            <w:hideMark/>
          </w:tcPr>
          <w:p w14:paraId="40C681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noWrap/>
            <w:vAlign w:val="bottom"/>
            <w:hideMark/>
          </w:tcPr>
          <w:p w14:paraId="1A6E6A72"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noWrap/>
            <w:vAlign w:val="bottom"/>
            <w:hideMark/>
          </w:tcPr>
          <w:p w14:paraId="18F64A2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3B871FCB" w14:textId="77777777" w:rsidR="003937C1" w:rsidRDefault="003937C1">
            <w:pPr>
              <w:rPr>
                <w:sz w:val="20"/>
                <w:szCs w:val="20"/>
              </w:rPr>
            </w:pPr>
          </w:p>
        </w:tc>
      </w:tr>
      <w:tr w:rsidR="003937C1" w14:paraId="4F581D05"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66FB008"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5C0C527"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518F6C9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025E16F9"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EA3ECE0"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1C343D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5B0E6040"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5DD2D5F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0645A192"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85400CE"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9AFC3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EA83E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EF656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C671C2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AB0D413"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49BC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98974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0D780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812746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707F4D8"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748FE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657596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F9BEF95"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7FC31D9A" w14:textId="77777777" w:rsidR="003937C1" w:rsidRDefault="003937C1">
            <w:pPr>
              <w:rPr>
                <w:rFonts w:ascii="Calibri" w:hAnsi="Calibri" w:cs="Calibri"/>
                <w:sz w:val="22"/>
                <w:szCs w:val="22"/>
              </w:rPr>
            </w:pPr>
            <w:r>
              <w:rPr>
                <w:rFonts w:ascii="Calibri" w:hAnsi="Calibri" w:cs="Calibri"/>
                <w:sz w:val="22"/>
                <w:szCs w:val="22"/>
              </w:rPr>
              <w:lastRenderedPageBreak/>
              <w:t>Servis:</w:t>
            </w:r>
          </w:p>
        </w:tc>
        <w:tc>
          <w:tcPr>
            <w:tcW w:w="1315" w:type="pct"/>
            <w:tcBorders>
              <w:top w:val="nil"/>
              <w:left w:val="nil"/>
              <w:bottom w:val="single" w:sz="8" w:space="0" w:color="auto"/>
              <w:right w:val="nil"/>
            </w:tcBorders>
            <w:shd w:val="clear" w:color="auto" w:fill="auto"/>
            <w:vAlign w:val="center"/>
            <w:hideMark/>
          </w:tcPr>
          <w:p w14:paraId="7B539474"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0731B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AF4E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BCA498" w14:textId="77777777" w:rsidTr="003937C1">
        <w:trPr>
          <w:trHeight w:val="300"/>
        </w:trPr>
        <w:tc>
          <w:tcPr>
            <w:tcW w:w="1101" w:type="pct"/>
            <w:tcBorders>
              <w:top w:val="nil"/>
              <w:left w:val="single" w:sz="8" w:space="0" w:color="auto"/>
              <w:bottom w:val="nil"/>
              <w:right w:val="nil"/>
            </w:tcBorders>
            <w:shd w:val="clear" w:color="auto" w:fill="auto"/>
            <w:noWrap/>
            <w:hideMark/>
          </w:tcPr>
          <w:p w14:paraId="2C4308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hideMark/>
          </w:tcPr>
          <w:p w14:paraId="229CEF5A"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hideMark/>
          </w:tcPr>
          <w:p w14:paraId="79971D18" w14:textId="77777777" w:rsidR="003937C1" w:rsidRDefault="003937C1">
            <w:pPr>
              <w:rPr>
                <w:sz w:val="20"/>
                <w:szCs w:val="20"/>
              </w:rPr>
            </w:pPr>
          </w:p>
        </w:tc>
        <w:tc>
          <w:tcPr>
            <w:tcW w:w="1767" w:type="pct"/>
            <w:tcBorders>
              <w:top w:val="nil"/>
              <w:left w:val="nil"/>
              <w:bottom w:val="nil"/>
              <w:right w:val="single" w:sz="4" w:space="0" w:color="auto"/>
            </w:tcBorders>
            <w:shd w:val="clear" w:color="auto" w:fill="auto"/>
            <w:vAlign w:val="center"/>
            <w:hideMark/>
          </w:tcPr>
          <w:p w14:paraId="354413E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9CA25F" w14:textId="77777777" w:rsidTr="003937C1">
        <w:trPr>
          <w:trHeight w:val="675"/>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5303119E" w14:textId="77777777" w:rsidR="003937C1" w:rsidRDefault="003937C1">
            <w:pPr>
              <w:jc w:val="center"/>
              <w:rPr>
                <w:rFonts w:ascii="Calibri" w:hAnsi="Calibri" w:cs="Calibri"/>
                <w:b/>
                <w:bCs/>
                <w:sz w:val="22"/>
                <w:szCs w:val="22"/>
              </w:rPr>
            </w:pPr>
            <w:r>
              <w:rPr>
                <w:rFonts w:ascii="Calibri" w:hAnsi="Calibri" w:cs="Calibri"/>
                <w:b/>
                <w:bCs/>
                <w:sz w:val="22"/>
                <w:szCs w:val="22"/>
              </w:rPr>
              <w:t>Monitor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7C7AF4B"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238DBB72" w14:textId="77777777" w:rsidTr="003937C1">
        <w:trPr>
          <w:trHeight w:val="360"/>
        </w:trPr>
        <w:tc>
          <w:tcPr>
            <w:tcW w:w="1101" w:type="pct"/>
            <w:tcBorders>
              <w:top w:val="nil"/>
              <w:left w:val="single" w:sz="8" w:space="0" w:color="auto"/>
              <w:bottom w:val="nil"/>
              <w:right w:val="single" w:sz="4" w:space="0" w:color="auto"/>
            </w:tcBorders>
            <w:shd w:val="clear" w:color="000000" w:fill="99CCFF"/>
            <w:noWrap/>
            <w:vAlign w:val="center"/>
            <w:hideMark/>
          </w:tcPr>
          <w:p w14:paraId="4E0DCCFC"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027DBB6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2C8B9026"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125D5F5"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267142F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5CDB09"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784BA658"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9397DC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7D9A606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8CF2C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228E7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62BF4BEE"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D0E33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BA9BB8D"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0C8B8E56" w14:textId="77777777" w:rsidTr="003937C1">
        <w:trPr>
          <w:trHeight w:val="615"/>
        </w:trPr>
        <w:tc>
          <w:tcPr>
            <w:tcW w:w="1101" w:type="pct"/>
            <w:tcBorders>
              <w:top w:val="nil"/>
              <w:left w:val="single" w:sz="8" w:space="0" w:color="auto"/>
              <w:bottom w:val="single" w:sz="4" w:space="0" w:color="auto"/>
              <w:right w:val="single" w:sz="4" w:space="0" w:color="auto"/>
            </w:tcBorders>
            <w:shd w:val="clear" w:color="auto" w:fill="auto"/>
            <w:noWrap/>
            <w:hideMark/>
          </w:tcPr>
          <w:p w14:paraId="5F49AA8E"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820FEA0"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D50F5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B9BC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3C9C9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0E038A1" w14:textId="77777777" w:rsidR="003937C1" w:rsidRDefault="003937C1">
            <w:pPr>
              <w:rPr>
                <w:rFonts w:ascii="Calibri" w:hAnsi="Calibri" w:cs="Calibri"/>
                <w:sz w:val="22"/>
                <w:szCs w:val="22"/>
              </w:rPr>
            </w:pPr>
            <w:r>
              <w:rPr>
                <w:rFonts w:ascii="Calibri" w:hAnsi="Calibri" w:cs="Calibri"/>
                <w:sz w:val="22"/>
                <w:szCs w:val="22"/>
              </w:rPr>
              <w:t>Rozlišení:</w:t>
            </w:r>
          </w:p>
        </w:tc>
        <w:tc>
          <w:tcPr>
            <w:tcW w:w="1315" w:type="pct"/>
            <w:tcBorders>
              <w:top w:val="nil"/>
              <w:left w:val="nil"/>
              <w:bottom w:val="single" w:sz="4" w:space="0" w:color="auto"/>
              <w:right w:val="nil"/>
            </w:tcBorders>
            <w:shd w:val="clear" w:color="auto" w:fill="auto"/>
            <w:hideMark/>
          </w:tcPr>
          <w:p w14:paraId="14E96BF5"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9DF45F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58BAB6F"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498D6A4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42500979"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13883EC7"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CDD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6CDDF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F4C55C"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51325219"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1284670C"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1E2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803342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163D9F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444AAA"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70F1397E"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3779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83E19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292986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EAD1285"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00AC70F5"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76109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67436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9BB644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CEE2952"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7B41093"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EC8C7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08B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1FB1390" w14:textId="77777777" w:rsidTr="003937C1">
        <w:trPr>
          <w:trHeight w:val="3150"/>
        </w:trPr>
        <w:tc>
          <w:tcPr>
            <w:tcW w:w="1101" w:type="pct"/>
            <w:tcBorders>
              <w:top w:val="nil"/>
              <w:left w:val="single" w:sz="8" w:space="0" w:color="auto"/>
              <w:bottom w:val="single" w:sz="4" w:space="0" w:color="auto"/>
              <w:right w:val="single" w:sz="4" w:space="0" w:color="auto"/>
            </w:tcBorders>
            <w:shd w:val="clear" w:color="auto" w:fill="auto"/>
            <w:hideMark/>
          </w:tcPr>
          <w:p w14:paraId="25042E2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C6A4C2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w:t>
            </w:r>
            <w:r>
              <w:rPr>
                <w:rFonts w:ascii="Calibri" w:hAnsi="Calibri" w:cs="Calibri"/>
                <w:sz w:val="22"/>
                <w:szCs w:val="22"/>
              </w:rPr>
              <w:lastRenderedPageBreak/>
              <w:t xml:space="preserve">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F9504A"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6B89D6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2938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82A3C93"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762B542"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0D087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E59AD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EEE7EA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91B4CB"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BD1D66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1AA3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50EAC23"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3DCC1431"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E7E8305"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66753E7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956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4B7E4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3F948E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92F6BC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B457753"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2FF651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4D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BCFD6F"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0D6DE53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4BFE292B"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707E427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36C7D1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BD3485" w14:textId="77777777" w:rsidTr="003937C1">
        <w:trPr>
          <w:trHeight w:val="315"/>
        </w:trPr>
        <w:tc>
          <w:tcPr>
            <w:tcW w:w="1101" w:type="pct"/>
            <w:tcBorders>
              <w:top w:val="nil"/>
              <w:left w:val="nil"/>
              <w:bottom w:val="nil"/>
              <w:right w:val="nil"/>
            </w:tcBorders>
            <w:shd w:val="clear" w:color="auto" w:fill="auto"/>
            <w:noWrap/>
            <w:hideMark/>
          </w:tcPr>
          <w:p w14:paraId="2F534E5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29F01560"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7A70D432"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55897793" w14:textId="77777777" w:rsidR="003937C1" w:rsidRDefault="003937C1">
            <w:pPr>
              <w:rPr>
                <w:sz w:val="20"/>
                <w:szCs w:val="20"/>
              </w:rPr>
            </w:pPr>
          </w:p>
        </w:tc>
      </w:tr>
      <w:tr w:rsidR="003937C1" w14:paraId="5C9EBA82"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vAlign w:val="center"/>
            <w:hideMark/>
          </w:tcPr>
          <w:p w14:paraId="16949E4C"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E898420"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HP E27q G4 QHD</w:t>
            </w:r>
          </w:p>
        </w:tc>
      </w:tr>
      <w:tr w:rsidR="003937C1" w14:paraId="52F18DC8"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5065E2DE"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Parametr</w:t>
            </w:r>
          </w:p>
        </w:tc>
        <w:tc>
          <w:tcPr>
            <w:tcW w:w="1315" w:type="pct"/>
            <w:tcBorders>
              <w:top w:val="nil"/>
              <w:left w:val="nil"/>
              <w:bottom w:val="nil"/>
              <w:right w:val="nil"/>
            </w:tcBorders>
            <w:shd w:val="clear" w:color="000000" w:fill="99CCFF"/>
            <w:vAlign w:val="center"/>
            <w:hideMark/>
          </w:tcPr>
          <w:p w14:paraId="6FBD5016"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4CB65C5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B017BA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937C1" w14:paraId="178D53E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D922E0" w14:textId="77777777" w:rsidR="003937C1" w:rsidRDefault="003937C1">
            <w:pPr>
              <w:rPr>
                <w:rFonts w:ascii="Calibri" w:hAnsi="Calibri" w:cs="Calibri"/>
                <w:color w:val="000000"/>
                <w:sz w:val="22"/>
                <w:szCs w:val="22"/>
              </w:rPr>
            </w:pPr>
            <w:r>
              <w:rPr>
                <w:rFonts w:ascii="Calibri" w:hAnsi="Calibri" w:cs="Calibri"/>
                <w:color w:val="000000"/>
                <w:sz w:val="22"/>
                <w:szCs w:val="22"/>
              </w:rPr>
              <w:t>Velikost:</w:t>
            </w:r>
          </w:p>
        </w:tc>
        <w:tc>
          <w:tcPr>
            <w:tcW w:w="1315" w:type="pct"/>
            <w:tcBorders>
              <w:top w:val="single" w:sz="4" w:space="0" w:color="auto"/>
              <w:left w:val="nil"/>
              <w:bottom w:val="single" w:sz="4" w:space="0" w:color="auto"/>
              <w:right w:val="nil"/>
            </w:tcBorders>
            <w:shd w:val="clear" w:color="auto" w:fill="auto"/>
            <w:vAlign w:val="center"/>
            <w:hideMark/>
          </w:tcPr>
          <w:p w14:paraId="001BB077" w14:textId="77777777" w:rsidR="003937C1" w:rsidRDefault="003937C1">
            <w:pPr>
              <w:rPr>
                <w:rFonts w:ascii="Calibri" w:hAnsi="Calibri" w:cs="Calibri"/>
                <w:color w:val="000000"/>
                <w:sz w:val="22"/>
                <w:szCs w:val="22"/>
              </w:rPr>
            </w:pPr>
            <w:r>
              <w:rPr>
                <w:rFonts w:ascii="Calibri" w:hAnsi="Calibri" w:cs="Calibri"/>
                <w:color w:val="000000"/>
                <w:sz w:val="22"/>
                <w:szCs w:val="22"/>
              </w:rPr>
              <w:t>Přesná obchodní velikost 27"</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414D647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1146C58"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1734BC0E"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3D84F8F"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c>
          <w:tcPr>
            <w:tcW w:w="1315" w:type="pct"/>
            <w:tcBorders>
              <w:top w:val="nil"/>
              <w:left w:val="nil"/>
              <w:bottom w:val="single" w:sz="4" w:space="0" w:color="auto"/>
              <w:right w:val="nil"/>
            </w:tcBorders>
            <w:shd w:val="clear" w:color="auto" w:fill="auto"/>
            <w:vAlign w:val="center"/>
            <w:hideMark/>
          </w:tcPr>
          <w:p w14:paraId="3C70F2D9" w14:textId="77777777" w:rsidR="003937C1" w:rsidRDefault="003937C1">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42136C3"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93EBF11" w14:textId="77777777" w:rsidR="003937C1" w:rsidRDefault="003937C1">
            <w:pPr>
              <w:rPr>
                <w:rFonts w:ascii="Calibri" w:hAnsi="Calibri" w:cs="Calibri"/>
                <w:color w:val="000000"/>
                <w:sz w:val="22"/>
                <w:szCs w:val="22"/>
              </w:rPr>
            </w:pPr>
            <w:r>
              <w:rPr>
                <w:rFonts w:ascii="Calibri" w:hAnsi="Calibri" w:cs="Calibri"/>
                <w:color w:val="000000"/>
                <w:sz w:val="22"/>
                <w:szCs w:val="22"/>
              </w:rPr>
              <w:t>úhlopříčka zobrazovací plochy 27"</w:t>
            </w:r>
          </w:p>
        </w:tc>
      </w:tr>
      <w:tr w:rsidR="003937C1" w14:paraId="5475C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1F267F" w14:textId="77777777" w:rsidR="003937C1" w:rsidRDefault="003937C1">
            <w:pPr>
              <w:rPr>
                <w:rFonts w:ascii="Calibri" w:hAnsi="Calibri" w:cs="Calibri"/>
                <w:color w:val="000000"/>
                <w:sz w:val="22"/>
                <w:szCs w:val="22"/>
              </w:rPr>
            </w:pPr>
            <w:r>
              <w:rPr>
                <w:rFonts w:ascii="Calibri" w:hAnsi="Calibri" w:cs="Calibri"/>
                <w:color w:val="000000"/>
                <w:sz w:val="22"/>
                <w:szCs w:val="22"/>
              </w:rPr>
              <w:t>Vlastnosti:</w:t>
            </w:r>
          </w:p>
        </w:tc>
        <w:tc>
          <w:tcPr>
            <w:tcW w:w="1315" w:type="pct"/>
            <w:tcBorders>
              <w:top w:val="nil"/>
              <w:left w:val="nil"/>
              <w:bottom w:val="single" w:sz="4" w:space="0" w:color="auto"/>
              <w:right w:val="nil"/>
            </w:tcBorders>
            <w:shd w:val="clear" w:color="auto" w:fill="auto"/>
            <w:vAlign w:val="center"/>
            <w:hideMark/>
          </w:tcPr>
          <w:p w14:paraId="0F14C5EF" w14:textId="77777777" w:rsidR="003937C1" w:rsidRDefault="003937C1">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FA159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71B7C20"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34CB233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55C0EEA" w14:textId="77777777" w:rsidR="003937C1" w:rsidRDefault="003937C1">
            <w:pPr>
              <w:rPr>
                <w:rFonts w:ascii="Calibri" w:hAnsi="Calibri" w:cs="Calibri"/>
                <w:color w:val="000000"/>
                <w:sz w:val="22"/>
                <w:szCs w:val="22"/>
              </w:rPr>
            </w:pPr>
            <w:r>
              <w:rPr>
                <w:rFonts w:ascii="Calibri" w:hAnsi="Calibri" w:cs="Calibri"/>
                <w:color w:val="000000"/>
                <w:sz w:val="22"/>
                <w:szCs w:val="22"/>
              </w:rPr>
              <w:t>Rozlišení:</w:t>
            </w:r>
          </w:p>
        </w:tc>
        <w:tc>
          <w:tcPr>
            <w:tcW w:w="1315" w:type="pct"/>
            <w:tcBorders>
              <w:top w:val="nil"/>
              <w:left w:val="nil"/>
              <w:bottom w:val="single" w:sz="4" w:space="0" w:color="auto"/>
              <w:right w:val="nil"/>
            </w:tcBorders>
            <w:shd w:val="clear" w:color="auto" w:fill="auto"/>
            <w:vAlign w:val="center"/>
            <w:hideMark/>
          </w:tcPr>
          <w:p w14:paraId="77B50B09" w14:textId="77777777" w:rsidR="003937C1" w:rsidRDefault="003937C1">
            <w:pPr>
              <w:rPr>
                <w:rFonts w:ascii="Calibri" w:hAnsi="Calibri" w:cs="Calibri"/>
                <w:color w:val="000000"/>
                <w:sz w:val="22"/>
                <w:szCs w:val="22"/>
              </w:rPr>
            </w:pPr>
            <w:r>
              <w:rPr>
                <w:rFonts w:ascii="Calibri" w:hAnsi="Calibri" w:cs="Calibri"/>
                <w:color w:val="000000"/>
                <w:sz w:val="22"/>
                <w:szCs w:val="22"/>
              </w:rPr>
              <w:t>Přesně 2560 × 1440 pixelů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7544E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8E1AD88" w14:textId="77777777" w:rsidR="003937C1" w:rsidRDefault="003937C1">
            <w:pPr>
              <w:rPr>
                <w:rFonts w:ascii="Calibri" w:hAnsi="Calibri" w:cs="Calibri"/>
                <w:color w:val="000000"/>
                <w:sz w:val="22"/>
                <w:szCs w:val="22"/>
              </w:rPr>
            </w:pPr>
            <w:r>
              <w:rPr>
                <w:rFonts w:ascii="Calibri" w:hAnsi="Calibri" w:cs="Calibri"/>
                <w:color w:val="000000"/>
                <w:sz w:val="22"/>
                <w:szCs w:val="22"/>
              </w:rPr>
              <w:t>2560 x 1440</w:t>
            </w:r>
          </w:p>
        </w:tc>
      </w:tr>
      <w:tr w:rsidR="003937C1" w14:paraId="2038A68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0136CB1"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343DAF79"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D81817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C5050C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BB9BE7"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3858A17E"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3B383790"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6B8728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D0E1E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1188F9"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558CA9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4A606B8D"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AED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E4AA7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2447C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8C0A2C7"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7131A2D4"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840867F"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E7463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3F5C8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4E31EAC"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281C83DA"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FB141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33EA4A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B9B56A"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3ACD9A49" w14:textId="77777777" w:rsidR="003937C1" w:rsidRDefault="003937C1">
            <w:pPr>
              <w:rPr>
                <w:rFonts w:ascii="Calibri" w:hAnsi="Calibri" w:cs="Calibri"/>
                <w:sz w:val="22"/>
                <w:szCs w:val="22"/>
              </w:rPr>
            </w:pPr>
            <w:r>
              <w:rPr>
                <w:rFonts w:ascii="Calibri" w:hAnsi="Calibri" w:cs="Calibri"/>
                <w:sz w:val="22"/>
                <w:szCs w:val="22"/>
              </w:rPr>
              <w:lastRenderedPageBreak/>
              <w:t>Přenos digitálního video a audio signálu:</w:t>
            </w:r>
          </w:p>
        </w:tc>
        <w:tc>
          <w:tcPr>
            <w:tcW w:w="1315" w:type="pct"/>
            <w:tcBorders>
              <w:top w:val="nil"/>
              <w:left w:val="nil"/>
              <w:bottom w:val="single" w:sz="4" w:space="0" w:color="auto"/>
              <w:right w:val="nil"/>
            </w:tcBorders>
            <w:shd w:val="clear" w:color="auto" w:fill="auto"/>
            <w:hideMark/>
          </w:tcPr>
          <w:p w14:paraId="7CA4BAE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6A449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7A6814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68D0EC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747187D5"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274FEE6"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D63959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06ED27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21F7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C7D93B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8985A4D"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CD03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F18BD4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61988FBC"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923B7B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A4CB8BC"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57CD6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F70B33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8A916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4CF0D1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63522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8C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FFC73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DDF1097"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32F9D39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3537559F"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26DC81B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746911D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AB4C8BB" w14:textId="77777777" w:rsidTr="003937C1">
        <w:trPr>
          <w:trHeight w:val="315"/>
        </w:trPr>
        <w:tc>
          <w:tcPr>
            <w:tcW w:w="1101" w:type="pct"/>
            <w:tcBorders>
              <w:top w:val="nil"/>
              <w:left w:val="nil"/>
              <w:bottom w:val="nil"/>
              <w:right w:val="nil"/>
            </w:tcBorders>
            <w:shd w:val="clear" w:color="auto" w:fill="auto"/>
            <w:noWrap/>
            <w:hideMark/>
          </w:tcPr>
          <w:p w14:paraId="718C71CE"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33F6DCE7"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0B9FD041" w14:textId="77777777" w:rsidR="003937C1" w:rsidRDefault="003937C1">
            <w:pPr>
              <w:rPr>
                <w:sz w:val="20"/>
                <w:szCs w:val="20"/>
              </w:rPr>
            </w:pPr>
          </w:p>
          <w:p w14:paraId="12DCAE7B" w14:textId="77777777" w:rsidR="00D822C4" w:rsidRDefault="00D822C4">
            <w:pPr>
              <w:rPr>
                <w:sz w:val="20"/>
                <w:szCs w:val="20"/>
              </w:rPr>
            </w:pPr>
          </w:p>
          <w:p w14:paraId="20856781" w14:textId="0D04F94D" w:rsidR="00D822C4" w:rsidRDefault="00D822C4">
            <w:pPr>
              <w:rPr>
                <w:sz w:val="20"/>
                <w:szCs w:val="20"/>
              </w:rPr>
            </w:pPr>
          </w:p>
        </w:tc>
        <w:tc>
          <w:tcPr>
            <w:tcW w:w="1767" w:type="pct"/>
            <w:tcBorders>
              <w:top w:val="nil"/>
              <w:left w:val="nil"/>
              <w:bottom w:val="nil"/>
              <w:right w:val="nil"/>
            </w:tcBorders>
            <w:shd w:val="clear" w:color="auto" w:fill="auto"/>
            <w:noWrap/>
            <w:vAlign w:val="bottom"/>
            <w:hideMark/>
          </w:tcPr>
          <w:p w14:paraId="38E094AF" w14:textId="77777777" w:rsidR="003937C1" w:rsidRDefault="003937C1">
            <w:pPr>
              <w:rPr>
                <w:sz w:val="20"/>
                <w:szCs w:val="20"/>
              </w:rPr>
            </w:pPr>
          </w:p>
        </w:tc>
      </w:tr>
      <w:tr w:rsidR="003937C1" w14:paraId="21F0D8EE"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24856888"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Monitor III </w:t>
            </w:r>
            <w:r>
              <w:rPr>
                <w:rFonts w:ascii="Calibri" w:hAnsi="Calibri" w:cs="Calibri"/>
                <w:sz w:val="22"/>
                <w:szCs w:val="22"/>
              </w:rPr>
              <w:t>(bez pivotu)</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07DE88"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6241BDB6"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2FBEEDEA"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4ABA007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5CB11352"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103F2A2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3562E2FF"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17E642"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22E91E1D"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434F17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E210F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8093A3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AB1C3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8673491"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A58617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B9ED975"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45CD29F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50A37B9"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408B0D1"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3F8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801BD7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7F558C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ACF85A7" w14:textId="77777777" w:rsidR="003937C1" w:rsidRDefault="003937C1">
            <w:pPr>
              <w:rPr>
                <w:rFonts w:ascii="Calibri" w:hAnsi="Calibri" w:cs="Calibri"/>
                <w:sz w:val="22"/>
                <w:szCs w:val="22"/>
              </w:rPr>
            </w:pPr>
            <w:r>
              <w:rPr>
                <w:rFonts w:ascii="Calibri" w:hAnsi="Calibri" w:cs="Calibri"/>
                <w:sz w:val="22"/>
                <w:szCs w:val="22"/>
              </w:rPr>
              <w:lastRenderedPageBreak/>
              <w:t>Rozlišení:</w:t>
            </w:r>
          </w:p>
        </w:tc>
        <w:tc>
          <w:tcPr>
            <w:tcW w:w="1315" w:type="pct"/>
            <w:tcBorders>
              <w:top w:val="nil"/>
              <w:left w:val="nil"/>
              <w:bottom w:val="single" w:sz="4" w:space="0" w:color="auto"/>
              <w:right w:val="nil"/>
            </w:tcBorders>
            <w:shd w:val="clear" w:color="auto" w:fill="auto"/>
            <w:hideMark/>
          </w:tcPr>
          <w:p w14:paraId="364735DB"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4E9D2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93C4378"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6D880B9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A5C2383"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7BCB222B"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AB3B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8FC99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4291D4"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17329753"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0AE4066D"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D72AB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18E5AE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4486AD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E1758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3D661A67"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0FA5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05C698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D9064B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9382A1A"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3AB3F96B"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5744CC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B205A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C3CC1E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77564A0"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DA23049"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2312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7832A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E4F253"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11E8B25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70D5B4A"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73F08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8DEA82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01F3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A31290E"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B00BBD4"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3281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A95F1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AB6A18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6976E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7E02C55E"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5A9E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E7A08F5"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72020DE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B5FA211"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ED940D8"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9949B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AD50C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FE6E4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3DC6F1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4A9EE8A0"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D4F141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C2D1F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8B07865"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6CD9DA2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7C922E9A" w14:textId="77777777" w:rsidR="003937C1" w:rsidRDefault="003937C1">
            <w:pPr>
              <w:rPr>
                <w:rFonts w:ascii="Calibri" w:hAnsi="Calibri" w:cs="Calibri"/>
                <w:sz w:val="22"/>
                <w:szCs w:val="22"/>
              </w:rPr>
            </w:pPr>
            <w:r>
              <w:rPr>
                <w:rFonts w:ascii="Calibri" w:hAnsi="Calibri" w:cs="Calibri"/>
                <w:sz w:val="22"/>
                <w:szCs w:val="22"/>
              </w:rPr>
              <w:t xml:space="preserve">Podpora poskytovaná prostřednictvím telefonní linky musí být dostupná v </w:t>
            </w:r>
            <w:r>
              <w:rPr>
                <w:rFonts w:ascii="Calibri" w:hAnsi="Calibri" w:cs="Calibri"/>
                <w:sz w:val="22"/>
                <w:szCs w:val="22"/>
              </w:rPr>
              <w:lastRenderedPageBreak/>
              <w:t>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12CBA6"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8" w:space="0" w:color="auto"/>
              <w:right w:val="single" w:sz="8" w:space="0" w:color="auto"/>
            </w:tcBorders>
            <w:shd w:val="clear" w:color="000000" w:fill="C0C0C0"/>
            <w:vAlign w:val="center"/>
            <w:hideMark/>
          </w:tcPr>
          <w:p w14:paraId="5F1B62F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2D9F02" w14:textId="77777777" w:rsidTr="003937C1">
        <w:trPr>
          <w:trHeight w:val="300"/>
        </w:trPr>
        <w:tc>
          <w:tcPr>
            <w:tcW w:w="1101" w:type="pct"/>
            <w:tcBorders>
              <w:top w:val="nil"/>
              <w:left w:val="nil"/>
              <w:bottom w:val="nil"/>
              <w:right w:val="nil"/>
            </w:tcBorders>
            <w:shd w:val="clear" w:color="auto" w:fill="auto"/>
            <w:noWrap/>
            <w:hideMark/>
          </w:tcPr>
          <w:p w14:paraId="65078C49"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6D9DC54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8A713A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1CAAEC08" w14:textId="77777777" w:rsidR="003937C1" w:rsidRDefault="003937C1">
            <w:pPr>
              <w:rPr>
                <w:sz w:val="20"/>
                <w:szCs w:val="20"/>
              </w:rPr>
            </w:pPr>
          </w:p>
        </w:tc>
      </w:tr>
      <w:tr w:rsidR="003937C1" w14:paraId="257D7EF1" w14:textId="77777777" w:rsidTr="003937C1">
        <w:trPr>
          <w:trHeight w:val="315"/>
        </w:trPr>
        <w:tc>
          <w:tcPr>
            <w:tcW w:w="1101" w:type="pct"/>
            <w:tcBorders>
              <w:top w:val="nil"/>
              <w:left w:val="nil"/>
              <w:bottom w:val="nil"/>
              <w:right w:val="nil"/>
            </w:tcBorders>
            <w:shd w:val="clear" w:color="auto" w:fill="auto"/>
            <w:noWrap/>
            <w:hideMark/>
          </w:tcPr>
          <w:p w14:paraId="453A0118"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5D48C8B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4C49DE64"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48E5731A" w14:textId="77777777" w:rsidR="003937C1" w:rsidRDefault="003937C1">
            <w:pPr>
              <w:rPr>
                <w:sz w:val="20"/>
                <w:szCs w:val="20"/>
              </w:rPr>
            </w:pPr>
          </w:p>
        </w:tc>
      </w:tr>
      <w:tr w:rsidR="003937C1" w14:paraId="797E2F2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A7BBCDD" w14:textId="77777777" w:rsidR="003937C1" w:rsidRDefault="003937C1">
            <w:pPr>
              <w:jc w:val="center"/>
              <w:rPr>
                <w:rFonts w:ascii="Calibri" w:hAnsi="Calibri" w:cs="Calibri"/>
                <w:b/>
                <w:bCs/>
                <w:sz w:val="22"/>
                <w:szCs w:val="22"/>
              </w:rPr>
            </w:pPr>
            <w:r>
              <w:rPr>
                <w:rFonts w:ascii="Calibri" w:hAnsi="Calibri" w:cs="Calibri"/>
                <w:b/>
                <w:bCs/>
                <w:sz w:val="22"/>
                <w:szCs w:val="22"/>
              </w:rPr>
              <w:t>Brašna</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80957E7" w14:textId="77777777" w:rsidR="003937C1" w:rsidRDefault="003937C1">
            <w:pPr>
              <w:jc w:val="center"/>
              <w:rPr>
                <w:rFonts w:ascii="Calibri" w:hAnsi="Calibri" w:cs="Calibri"/>
                <w:b/>
                <w:bCs/>
                <w:sz w:val="22"/>
                <w:szCs w:val="22"/>
              </w:rPr>
            </w:pPr>
            <w:r>
              <w:rPr>
                <w:rFonts w:ascii="Calibri" w:hAnsi="Calibri" w:cs="Calibri"/>
                <w:b/>
                <w:bCs/>
                <w:sz w:val="22"/>
                <w:szCs w:val="22"/>
              </w:rPr>
              <w:t>NATEC Impala černá</w:t>
            </w:r>
          </w:p>
        </w:tc>
      </w:tr>
      <w:tr w:rsidR="003937C1" w14:paraId="0FAD923E"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78E3DD2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58A745D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42EC62F"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175CFB1"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1AC87A75" w14:textId="77777777" w:rsidTr="003937C1">
        <w:trPr>
          <w:trHeight w:val="12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10D01F4E" w14:textId="77777777" w:rsidR="003937C1" w:rsidRDefault="003937C1">
            <w:pPr>
              <w:rPr>
                <w:rFonts w:ascii="Calibri" w:hAnsi="Calibri" w:cs="Calibri"/>
                <w:sz w:val="22"/>
                <w:szCs w:val="22"/>
              </w:rPr>
            </w:pPr>
            <w:r>
              <w:rPr>
                <w:rFonts w:ascii="Calibri" w:hAnsi="Calibri" w:cs="Calibri"/>
                <w:sz w:val="22"/>
                <w:szCs w:val="22"/>
              </w:rPr>
              <w:t>Brašna:</w:t>
            </w:r>
          </w:p>
        </w:tc>
        <w:tc>
          <w:tcPr>
            <w:tcW w:w="1315" w:type="pct"/>
            <w:tcBorders>
              <w:top w:val="nil"/>
              <w:left w:val="nil"/>
              <w:bottom w:val="single" w:sz="4" w:space="0" w:color="auto"/>
              <w:right w:val="nil"/>
            </w:tcBorders>
            <w:shd w:val="clear" w:color="auto" w:fill="auto"/>
            <w:vAlign w:val="center"/>
            <w:hideMark/>
          </w:tcPr>
          <w:p w14:paraId="1B4DB174" w14:textId="77777777" w:rsidR="003937C1" w:rsidRDefault="003937C1">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E9D78E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32D2A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077A487" w14:textId="77777777" w:rsidTr="003937C1">
        <w:trPr>
          <w:trHeight w:val="3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180EA4E9"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8" w:space="0" w:color="auto"/>
              <w:right w:val="nil"/>
            </w:tcBorders>
            <w:shd w:val="clear" w:color="auto" w:fill="auto"/>
            <w:vAlign w:val="center"/>
            <w:hideMark/>
          </w:tcPr>
          <w:p w14:paraId="04D94049" w14:textId="77777777" w:rsidR="003937C1" w:rsidRDefault="003937C1">
            <w:pPr>
              <w:rPr>
                <w:rFonts w:ascii="Calibri" w:hAnsi="Calibri" w:cs="Calibri"/>
                <w:sz w:val="22"/>
                <w:szCs w:val="22"/>
              </w:rPr>
            </w:pPr>
            <w:r>
              <w:rPr>
                <w:rFonts w:ascii="Calibri" w:hAnsi="Calibri" w:cs="Calibri"/>
                <w:sz w:val="22"/>
                <w:szCs w:val="22"/>
              </w:rPr>
              <w:t>Min. 24 měsíců</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1D83E87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FFFF00"/>
            <w:vAlign w:val="center"/>
            <w:hideMark/>
          </w:tcPr>
          <w:p w14:paraId="687AF78C" w14:textId="77777777" w:rsidR="003937C1" w:rsidRDefault="003937C1">
            <w:pPr>
              <w:rPr>
                <w:rFonts w:ascii="Calibri" w:hAnsi="Calibri" w:cs="Calibri"/>
                <w:sz w:val="22"/>
                <w:szCs w:val="22"/>
              </w:rPr>
            </w:pPr>
            <w:r>
              <w:rPr>
                <w:rFonts w:ascii="Calibri" w:hAnsi="Calibri" w:cs="Calibri"/>
                <w:sz w:val="22"/>
                <w:szCs w:val="22"/>
              </w:rPr>
              <w:t>záruka 24 měsíců</w:t>
            </w:r>
          </w:p>
        </w:tc>
      </w:tr>
      <w:tr w:rsidR="003937C1" w14:paraId="674A19B5" w14:textId="77777777" w:rsidTr="003937C1">
        <w:trPr>
          <w:trHeight w:val="300"/>
        </w:trPr>
        <w:tc>
          <w:tcPr>
            <w:tcW w:w="1101" w:type="pct"/>
            <w:tcBorders>
              <w:top w:val="nil"/>
              <w:left w:val="nil"/>
              <w:bottom w:val="nil"/>
              <w:right w:val="nil"/>
            </w:tcBorders>
            <w:shd w:val="clear" w:color="auto" w:fill="auto"/>
            <w:noWrap/>
            <w:vAlign w:val="center"/>
            <w:hideMark/>
          </w:tcPr>
          <w:p w14:paraId="18EFB3C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3ECF8506"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3A2EFA77"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374B856B" w14:textId="77777777" w:rsidR="003937C1" w:rsidRDefault="003937C1">
            <w:pPr>
              <w:rPr>
                <w:sz w:val="20"/>
                <w:szCs w:val="20"/>
              </w:rPr>
            </w:pPr>
          </w:p>
        </w:tc>
      </w:tr>
      <w:tr w:rsidR="003937C1" w14:paraId="1CE9DC42"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C838AED" w14:textId="77777777" w:rsidR="003937C1" w:rsidRDefault="003937C1">
            <w:pPr>
              <w:jc w:val="center"/>
              <w:rPr>
                <w:rFonts w:ascii="Calibri" w:hAnsi="Calibri" w:cs="Calibri"/>
                <w:b/>
                <w:bCs/>
                <w:sz w:val="22"/>
                <w:szCs w:val="22"/>
              </w:rPr>
            </w:pPr>
            <w:r>
              <w:rPr>
                <w:rFonts w:ascii="Calibri" w:hAnsi="Calibri" w:cs="Calibri"/>
                <w:b/>
                <w:bCs/>
                <w:sz w:val="22"/>
                <w:szCs w:val="22"/>
              </w:rPr>
              <w:t>Společné požadavky</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D756D2A" w14:textId="77777777" w:rsidR="003937C1" w:rsidRDefault="003937C1">
            <w:pPr>
              <w:jc w:val="center"/>
              <w:rPr>
                <w:rFonts w:ascii="Calibri" w:hAnsi="Calibri" w:cs="Calibri"/>
                <w:sz w:val="22"/>
                <w:szCs w:val="22"/>
              </w:rPr>
            </w:pPr>
            <w:r>
              <w:rPr>
                <w:rFonts w:ascii="Calibri" w:hAnsi="Calibri" w:cs="Calibri"/>
                <w:sz w:val="22"/>
                <w:szCs w:val="22"/>
              </w:rPr>
              <w:t> </w:t>
            </w:r>
          </w:p>
        </w:tc>
      </w:tr>
      <w:tr w:rsidR="003937C1" w14:paraId="2F71EBAD"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52B392BD"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4E11306E"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047BC8A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noWrap/>
            <w:vAlign w:val="center"/>
            <w:hideMark/>
          </w:tcPr>
          <w:p w14:paraId="1BCD563C"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49F5554D" w14:textId="77777777" w:rsidTr="003937C1">
        <w:trPr>
          <w:trHeight w:val="21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406B284F" w14:textId="77777777" w:rsidR="003937C1" w:rsidRDefault="003937C1">
            <w:pPr>
              <w:rPr>
                <w:rFonts w:ascii="Calibri" w:hAnsi="Calibri" w:cs="Calibri"/>
                <w:sz w:val="22"/>
                <w:szCs w:val="22"/>
              </w:rPr>
            </w:pPr>
            <w:r>
              <w:rPr>
                <w:rFonts w:ascii="Calibri" w:hAnsi="Calibri" w:cs="Calibri"/>
                <w:sz w:val="22"/>
                <w:szCs w:val="22"/>
              </w:rPr>
              <w:t>Environmentální požadavky</w:t>
            </w:r>
          </w:p>
        </w:tc>
        <w:tc>
          <w:tcPr>
            <w:tcW w:w="1315" w:type="pct"/>
            <w:tcBorders>
              <w:top w:val="nil"/>
              <w:left w:val="nil"/>
              <w:bottom w:val="single" w:sz="4" w:space="0" w:color="auto"/>
              <w:right w:val="nil"/>
            </w:tcBorders>
            <w:shd w:val="clear" w:color="auto" w:fill="auto"/>
            <w:vAlign w:val="center"/>
            <w:hideMark/>
          </w:tcPr>
          <w:p w14:paraId="69F63E15" w14:textId="77777777" w:rsidR="003937C1" w:rsidRDefault="003937C1">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B88E3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1356F2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6D3067" w14:textId="77777777" w:rsidTr="003937C1">
        <w:trPr>
          <w:trHeight w:val="600"/>
        </w:trPr>
        <w:tc>
          <w:tcPr>
            <w:tcW w:w="1101" w:type="pct"/>
            <w:tcBorders>
              <w:top w:val="nil"/>
              <w:left w:val="single" w:sz="8" w:space="0" w:color="auto"/>
              <w:bottom w:val="nil"/>
              <w:right w:val="single" w:sz="4" w:space="0" w:color="auto"/>
            </w:tcBorders>
            <w:shd w:val="clear" w:color="000000" w:fill="FFFFFF"/>
            <w:vAlign w:val="center"/>
            <w:hideMark/>
          </w:tcPr>
          <w:p w14:paraId="63D63EAA" w14:textId="77777777" w:rsidR="003937C1" w:rsidRDefault="003937C1">
            <w:pPr>
              <w:rPr>
                <w:rFonts w:ascii="Calibri" w:hAnsi="Calibri" w:cs="Calibri"/>
                <w:sz w:val="22"/>
                <w:szCs w:val="22"/>
              </w:rPr>
            </w:pPr>
            <w:r>
              <w:rPr>
                <w:rFonts w:ascii="Calibri" w:hAnsi="Calibri" w:cs="Calibri"/>
                <w:sz w:val="22"/>
                <w:szCs w:val="22"/>
              </w:rPr>
              <w:t>Lokalizace</w:t>
            </w:r>
          </w:p>
        </w:tc>
        <w:tc>
          <w:tcPr>
            <w:tcW w:w="1315" w:type="pct"/>
            <w:tcBorders>
              <w:top w:val="nil"/>
              <w:left w:val="nil"/>
              <w:bottom w:val="nil"/>
              <w:right w:val="nil"/>
            </w:tcBorders>
            <w:shd w:val="clear" w:color="auto" w:fill="auto"/>
            <w:vAlign w:val="center"/>
            <w:hideMark/>
          </w:tcPr>
          <w:p w14:paraId="2D2EFBD7" w14:textId="77777777" w:rsidR="003937C1" w:rsidRDefault="003937C1">
            <w:pPr>
              <w:rPr>
                <w:rFonts w:ascii="Calibri" w:hAnsi="Calibri" w:cs="Calibri"/>
                <w:sz w:val="22"/>
                <w:szCs w:val="22"/>
              </w:rPr>
            </w:pPr>
            <w:r>
              <w:rPr>
                <w:rFonts w:ascii="Calibri" w:hAnsi="Calibri" w:cs="Calibri"/>
                <w:sz w:val="22"/>
                <w:szCs w:val="22"/>
              </w:rPr>
              <w:t>Veškeré komponenty plnění musí být určeny k použití v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E80392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nil"/>
              <w:right w:val="single" w:sz="8" w:space="0" w:color="auto"/>
            </w:tcBorders>
            <w:shd w:val="clear" w:color="000000" w:fill="C0C0C0"/>
            <w:vAlign w:val="center"/>
            <w:hideMark/>
          </w:tcPr>
          <w:p w14:paraId="181D63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BEE7512" w14:textId="77777777" w:rsidTr="003937C1">
        <w:trPr>
          <w:trHeight w:val="615"/>
        </w:trPr>
        <w:tc>
          <w:tcPr>
            <w:tcW w:w="110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09E6BAFC" w14:textId="77777777" w:rsidR="003937C1" w:rsidRDefault="003937C1">
            <w:pPr>
              <w:rPr>
                <w:rFonts w:ascii="Calibri" w:hAnsi="Calibri" w:cs="Calibri"/>
                <w:sz w:val="22"/>
                <w:szCs w:val="22"/>
              </w:rPr>
            </w:pPr>
            <w:r>
              <w:rPr>
                <w:rFonts w:ascii="Calibri" w:hAnsi="Calibri" w:cs="Calibri"/>
                <w:sz w:val="22"/>
                <w:szCs w:val="22"/>
              </w:rPr>
              <w:t>Vizuální kompatibilita</w:t>
            </w:r>
          </w:p>
        </w:tc>
        <w:tc>
          <w:tcPr>
            <w:tcW w:w="1315" w:type="pct"/>
            <w:tcBorders>
              <w:top w:val="single" w:sz="4" w:space="0" w:color="auto"/>
              <w:left w:val="nil"/>
              <w:bottom w:val="single" w:sz="8" w:space="0" w:color="auto"/>
              <w:right w:val="nil"/>
            </w:tcBorders>
            <w:shd w:val="clear" w:color="auto" w:fill="auto"/>
            <w:vAlign w:val="center"/>
            <w:hideMark/>
          </w:tcPr>
          <w:p w14:paraId="73A007AC" w14:textId="77777777" w:rsidR="003937C1" w:rsidRDefault="003937C1">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D533F2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8" w:space="0" w:color="auto"/>
              <w:right w:val="single" w:sz="8" w:space="0" w:color="auto"/>
            </w:tcBorders>
            <w:shd w:val="clear" w:color="000000" w:fill="C0C0C0"/>
            <w:vAlign w:val="center"/>
            <w:hideMark/>
          </w:tcPr>
          <w:p w14:paraId="5DAB9E8D" w14:textId="77777777" w:rsidR="003937C1" w:rsidRDefault="003937C1">
            <w:pPr>
              <w:rPr>
                <w:rFonts w:ascii="Calibri" w:hAnsi="Calibri" w:cs="Calibri"/>
                <w:b/>
                <w:bCs/>
                <w:sz w:val="22"/>
                <w:szCs w:val="22"/>
              </w:rPr>
            </w:pPr>
            <w:r>
              <w:rPr>
                <w:rFonts w:ascii="Calibri" w:hAnsi="Calibri" w:cs="Calibri"/>
                <w:b/>
                <w:bCs/>
                <w:sz w:val="22"/>
                <w:szCs w:val="22"/>
              </w:rPr>
              <w:t> </w:t>
            </w:r>
          </w:p>
        </w:tc>
      </w:tr>
    </w:tbl>
    <w:p w14:paraId="3A5A4A73" w14:textId="395AE164" w:rsidR="003937C1" w:rsidRDefault="003937C1">
      <w:pPr>
        <w:rPr>
          <w:b/>
        </w:rPr>
      </w:pPr>
    </w:p>
    <w:p w14:paraId="6E857F15" w14:textId="77777777" w:rsidR="003937C1" w:rsidRDefault="003937C1">
      <w:pPr>
        <w:rPr>
          <w:b/>
        </w:rPr>
      </w:pPr>
      <w:r>
        <w:rPr>
          <w:b/>
        </w:rPr>
        <w:br w:type="page"/>
      </w:r>
    </w:p>
    <w:p w14:paraId="2D6393BC" w14:textId="77777777" w:rsidR="00E70661" w:rsidRDefault="00E70661" w:rsidP="00E70661">
      <w:pPr>
        <w:jc w:val="center"/>
        <w:rPr>
          <w:b/>
          <w:color w:val="000000"/>
        </w:rPr>
      </w:pPr>
      <w:r>
        <w:rPr>
          <w:b/>
          <w:color w:val="000000"/>
        </w:rPr>
        <w:lastRenderedPageBreak/>
        <w:t>Příloha č. 2 Seznam odběrných míst</w:t>
      </w:r>
    </w:p>
    <w:p w14:paraId="6027505D" w14:textId="77777777" w:rsidR="00E70661" w:rsidRDefault="00E70661" w:rsidP="00E70661">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70661" w14:paraId="0A0A6F95" w14:textId="77777777" w:rsidTr="00E7066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F42DB0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2DA3E57"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996676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70661" w14:paraId="4DBE3D12" w14:textId="77777777" w:rsidTr="00E70661">
        <w:trPr>
          <w:trHeight w:val="400"/>
        </w:trPr>
        <w:tc>
          <w:tcPr>
            <w:tcW w:w="4668" w:type="dxa"/>
            <w:tcBorders>
              <w:top w:val="nil"/>
              <w:left w:val="single" w:sz="8" w:space="0" w:color="auto"/>
              <w:bottom w:val="single" w:sz="4" w:space="0" w:color="auto"/>
              <w:right w:val="single" w:sz="4" w:space="0" w:color="auto"/>
            </w:tcBorders>
            <w:noWrap/>
            <w:vAlign w:val="center"/>
          </w:tcPr>
          <w:p w14:paraId="4D675655" w14:textId="11F28CDC" w:rsidR="00E70661" w:rsidRDefault="00E02FA4">
            <w:pPr>
              <w:rPr>
                <w:rFonts w:ascii="Calibri" w:hAnsi="Calibri" w:cs="Calibri"/>
                <w:b/>
                <w:bCs/>
                <w:color w:val="000000"/>
                <w:sz w:val="20"/>
                <w:szCs w:val="20"/>
              </w:rPr>
            </w:pPr>
            <w:r>
              <w:rPr>
                <w:rFonts w:ascii="Calibri" w:hAnsi="Calibri" w:cs="Calibri"/>
                <w:b/>
                <w:bCs/>
                <w:color w:val="000000"/>
                <w:sz w:val="20"/>
                <w:szCs w:val="20"/>
              </w:rPr>
              <w:t>Státní fond kinematografie</w:t>
            </w:r>
          </w:p>
        </w:tc>
        <w:tc>
          <w:tcPr>
            <w:tcW w:w="2552" w:type="dxa"/>
            <w:tcBorders>
              <w:top w:val="nil"/>
              <w:left w:val="nil"/>
              <w:bottom w:val="single" w:sz="4" w:space="0" w:color="auto"/>
              <w:right w:val="single" w:sz="4" w:space="0" w:color="auto"/>
            </w:tcBorders>
            <w:shd w:val="clear" w:color="auto" w:fill="FFFFFF"/>
            <w:vAlign w:val="center"/>
          </w:tcPr>
          <w:p w14:paraId="1067E55B" w14:textId="38F049C6" w:rsidR="00E70661" w:rsidRDefault="00E02FA4">
            <w:pPr>
              <w:ind w:firstLineChars="200" w:firstLine="400"/>
              <w:rPr>
                <w:rFonts w:ascii="Calibri" w:hAnsi="Calibri" w:cs="Calibri"/>
                <w:sz w:val="20"/>
                <w:szCs w:val="20"/>
              </w:rPr>
            </w:pPr>
            <w:r>
              <w:rPr>
                <w:rFonts w:ascii="Calibri" w:hAnsi="Calibri" w:cs="Calibri"/>
                <w:sz w:val="20"/>
                <w:szCs w:val="20"/>
              </w:rPr>
              <w:t>Praha 7</w:t>
            </w:r>
          </w:p>
        </w:tc>
        <w:tc>
          <w:tcPr>
            <w:tcW w:w="2409" w:type="dxa"/>
            <w:tcBorders>
              <w:top w:val="nil"/>
              <w:left w:val="nil"/>
              <w:bottom w:val="single" w:sz="4" w:space="0" w:color="auto"/>
              <w:right w:val="single" w:sz="8" w:space="0" w:color="auto"/>
            </w:tcBorders>
            <w:noWrap/>
            <w:vAlign w:val="center"/>
          </w:tcPr>
          <w:p w14:paraId="7CD68BCD" w14:textId="7364961A" w:rsidR="00E70661" w:rsidRDefault="00E02FA4">
            <w:pPr>
              <w:rPr>
                <w:rFonts w:ascii="Calibri" w:hAnsi="Calibri" w:cs="Calibri"/>
                <w:color w:val="000000"/>
                <w:sz w:val="20"/>
                <w:szCs w:val="20"/>
              </w:rPr>
            </w:pPr>
            <w:r>
              <w:rPr>
                <w:rFonts w:ascii="Calibri" w:hAnsi="Calibri" w:cs="Calibri"/>
                <w:color w:val="000000"/>
                <w:sz w:val="20"/>
                <w:szCs w:val="20"/>
              </w:rPr>
              <w:t>Dukelských hrdinů 47</w:t>
            </w:r>
          </w:p>
        </w:tc>
      </w:tr>
      <w:tr w:rsidR="00E70661" w14:paraId="05AF40B6"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639B049"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E2CA4B4"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B77278" w14:textId="77777777" w:rsidR="00E70661" w:rsidRDefault="00E70661">
            <w:pPr>
              <w:rPr>
                <w:rFonts w:ascii="Calibri" w:hAnsi="Calibri" w:cs="Calibri"/>
                <w:color w:val="000000"/>
                <w:sz w:val="20"/>
                <w:szCs w:val="20"/>
              </w:rPr>
            </w:pPr>
          </w:p>
        </w:tc>
      </w:tr>
      <w:tr w:rsidR="00E70661" w14:paraId="44FB0EAB"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F5234CD"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FC0562A"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0B68438" w14:textId="77777777" w:rsidR="00E70661" w:rsidRDefault="00E70661">
            <w:pPr>
              <w:rPr>
                <w:rFonts w:ascii="Calibri" w:hAnsi="Calibri" w:cs="Calibri"/>
                <w:color w:val="000000"/>
                <w:sz w:val="20"/>
                <w:szCs w:val="20"/>
              </w:rPr>
            </w:pPr>
          </w:p>
        </w:tc>
      </w:tr>
    </w:tbl>
    <w:p w14:paraId="6E6E840B" w14:textId="77777777" w:rsidR="00E70661" w:rsidRDefault="00E70661" w:rsidP="00E70661">
      <w:pPr>
        <w:rPr>
          <w:b/>
        </w:rPr>
      </w:pPr>
    </w:p>
    <w:p w14:paraId="63BA6E7B" w14:textId="77777777" w:rsidR="00E70661" w:rsidRDefault="00E70661" w:rsidP="00E70661">
      <w:pPr>
        <w:rPr>
          <w:b/>
        </w:rPr>
      </w:pPr>
    </w:p>
    <w:p w14:paraId="022D4B0A" w14:textId="77777777" w:rsidR="00E70661" w:rsidRDefault="00E70661" w:rsidP="00E70661">
      <w:pPr>
        <w:rPr>
          <w:b/>
        </w:rPr>
      </w:pPr>
    </w:p>
    <w:p w14:paraId="3609D77C" w14:textId="77777777" w:rsidR="00E70661" w:rsidRDefault="00E70661" w:rsidP="00E70661">
      <w:pPr>
        <w:jc w:val="center"/>
        <w:rPr>
          <w:b/>
        </w:rPr>
      </w:pPr>
    </w:p>
    <w:sectPr w:rsidR="00E7066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64300545">
    <w:abstractNumId w:val="1"/>
  </w:num>
  <w:num w:numId="2" w16cid:durableId="2057780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3763">
    <w:abstractNumId w:val="1"/>
  </w:num>
  <w:num w:numId="4" w16cid:durableId="619607776">
    <w:abstractNumId w:val="1"/>
  </w:num>
  <w:num w:numId="5" w16cid:durableId="53473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E4E03"/>
    <w:rsid w:val="001103DC"/>
    <w:rsid w:val="00176F51"/>
    <w:rsid w:val="001E2D8A"/>
    <w:rsid w:val="00202D7C"/>
    <w:rsid w:val="00223898"/>
    <w:rsid w:val="002627E9"/>
    <w:rsid w:val="002E5B95"/>
    <w:rsid w:val="00302D5D"/>
    <w:rsid w:val="003040C2"/>
    <w:rsid w:val="00320157"/>
    <w:rsid w:val="003542D6"/>
    <w:rsid w:val="003937C1"/>
    <w:rsid w:val="003A0E64"/>
    <w:rsid w:val="003B0A68"/>
    <w:rsid w:val="003E44EE"/>
    <w:rsid w:val="00410C6B"/>
    <w:rsid w:val="00430C72"/>
    <w:rsid w:val="00470DDA"/>
    <w:rsid w:val="004A12C6"/>
    <w:rsid w:val="004A2D24"/>
    <w:rsid w:val="004C1EF9"/>
    <w:rsid w:val="004D3E55"/>
    <w:rsid w:val="005047A0"/>
    <w:rsid w:val="005E7398"/>
    <w:rsid w:val="00616F73"/>
    <w:rsid w:val="00624D35"/>
    <w:rsid w:val="006266AF"/>
    <w:rsid w:val="00642F1E"/>
    <w:rsid w:val="00670117"/>
    <w:rsid w:val="00687CEB"/>
    <w:rsid w:val="00711CC1"/>
    <w:rsid w:val="00784830"/>
    <w:rsid w:val="00881345"/>
    <w:rsid w:val="00890D6A"/>
    <w:rsid w:val="008A4D6E"/>
    <w:rsid w:val="008B1963"/>
    <w:rsid w:val="008D5A27"/>
    <w:rsid w:val="009C5275"/>
    <w:rsid w:val="009E5C39"/>
    <w:rsid w:val="009F4F60"/>
    <w:rsid w:val="00A72C0E"/>
    <w:rsid w:val="00AE2935"/>
    <w:rsid w:val="00AE6150"/>
    <w:rsid w:val="00B03E92"/>
    <w:rsid w:val="00B6210D"/>
    <w:rsid w:val="00BA46B1"/>
    <w:rsid w:val="00BB6857"/>
    <w:rsid w:val="00BD7C53"/>
    <w:rsid w:val="00BE2907"/>
    <w:rsid w:val="00BF3D85"/>
    <w:rsid w:val="00C1092D"/>
    <w:rsid w:val="00C139DD"/>
    <w:rsid w:val="00C4061B"/>
    <w:rsid w:val="00C40E9E"/>
    <w:rsid w:val="00C5212C"/>
    <w:rsid w:val="00C67110"/>
    <w:rsid w:val="00C767AA"/>
    <w:rsid w:val="00CB0BA5"/>
    <w:rsid w:val="00CD0DCC"/>
    <w:rsid w:val="00D12639"/>
    <w:rsid w:val="00D24686"/>
    <w:rsid w:val="00D4157A"/>
    <w:rsid w:val="00D822C4"/>
    <w:rsid w:val="00D96697"/>
    <w:rsid w:val="00DB3229"/>
    <w:rsid w:val="00E02FA4"/>
    <w:rsid w:val="00E241AA"/>
    <w:rsid w:val="00E34A09"/>
    <w:rsid w:val="00E43986"/>
    <w:rsid w:val="00E70661"/>
    <w:rsid w:val="00E70F55"/>
    <w:rsid w:val="00EA4E15"/>
    <w:rsid w:val="00ED1A8F"/>
    <w:rsid w:val="00EE3F5C"/>
    <w:rsid w:val="00F23C6A"/>
    <w:rsid w:val="00F61266"/>
    <w:rsid w:val="00F614AD"/>
    <w:rsid w:val="00F874BC"/>
    <w:rsid w:val="00FE4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320157"/>
    <w:rPr>
      <w:color w:val="0000FF" w:themeColor="hyperlink"/>
      <w:u w:val="single"/>
    </w:rPr>
  </w:style>
  <w:style w:type="character" w:styleId="Nevyeenzmnka">
    <w:name w:val="Unresolved Mention"/>
    <w:basedOn w:val="Standardnpsmoodstavce"/>
    <w:uiPriority w:val="99"/>
    <w:semiHidden/>
    <w:unhideWhenUsed/>
    <w:rsid w:val="00FE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175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997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nekl@xanadu.cz" TargetMode="External"/><Relationship Id="rId3" Type="http://schemas.openxmlformats.org/officeDocument/2006/relationships/styles" Target="styles.xml"/><Relationship Id="rId7" Type="http://schemas.openxmlformats.org/officeDocument/2006/relationships/hyperlink" Target="mailto:servis@xanadu.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xanadu.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erina.taborska@xanadu.cz" TargetMode="External"/><Relationship Id="rId4" Type="http://schemas.openxmlformats.org/officeDocument/2006/relationships/settings" Target="settings.xml"/><Relationship Id="rId9" Type="http://schemas.openxmlformats.org/officeDocument/2006/relationships/hyperlink" Target="mailto:aneta.klimesova@fondkinematografi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9E1C-9D1A-4026-B6EC-D19F0B7B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21</Pages>
  <Words>6065</Words>
  <Characters>35784</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Barbora Čechová</cp:lastModifiedBy>
  <cp:revision>2</cp:revision>
  <cp:lastPrinted>2023-07-07T08:20:00Z</cp:lastPrinted>
  <dcterms:created xsi:type="dcterms:W3CDTF">2024-12-04T10:31:00Z</dcterms:created>
  <dcterms:modified xsi:type="dcterms:W3CDTF">2024-12-04T10:31:00Z</dcterms:modified>
</cp:coreProperties>
</file>