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6A209" w14:textId="406D2BAE" w:rsidR="00514DF9" w:rsidRDefault="007D30AA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Smlo</w:t>
      </w:r>
      <w:r w:rsidR="00443010">
        <w:rPr>
          <w:rFonts w:ascii="Arial" w:hAnsi="Arial" w:cs="Arial"/>
          <w:b/>
          <w:bCs/>
          <w:sz w:val="44"/>
          <w:szCs w:val="44"/>
        </w:rPr>
        <w:t>uv</w:t>
      </w:r>
      <w:r w:rsidR="00AB3FF4">
        <w:rPr>
          <w:rFonts w:ascii="Arial" w:hAnsi="Arial" w:cs="Arial"/>
          <w:b/>
          <w:bCs/>
          <w:sz w:val="44"/>
          <w:szCs w:val="44"/>
        </w:rPr>
        <w:t>a</w:t>
      </w:r>
      <w:r w:rsidR="00514DF9"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3CB2E33A" w14:textId="77777777" w:rsidR="00E9793A" w:rsidRDefault="00F01A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C72B7">
        <w:rPr>
          <w:rFonts w:ascii="Arial" w:hAnsi="Arial" w:cs="Arial"/>
          <w:b/>
          <w:bCs/>
          <w:sz w:val="22"/>
          <w:szCs w:val="22"/>
        </w:rPr>
        <w:t xml:space="preserve">č. </w:t>
      </w:r>
      <w:r w:rsidR="00CD69AD" w:rsidRPr="00CD69AD">
        <w:rPr>
          <w:rFonts w:ascii="Arial" w:hAnsi="Arial" w:cs="Arial"/>
          <w:b/>
          <w:bCs/>
          <w:sz w:val="22"/>
          <w:szCs w:val="22"/>
        </w:rPr>
        <w:t>00268/2024/OIVZ/14</w:t>
      </w:r>
    </w:p>
    <w:p w14:paraId="35C3F0A4" w14:textId="77777777" w:rsidR="00765631" w:rsidRDefault="0076563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F3872A" w14:textId="77777777" w:rsidR="00765631" w:rsidRPr="00765631" w:rsidRDefault="00765631" w:rsidP="00765631">
      <w:pPr>
        <w:pStyle w:val="Zhlav"/>
        <w:tabs>
          <w:tab w:val="clear" w:pos="4536"/>
          <w:tab w:val="clear" w:pos="9072"/>
        </w:tabs>
        <w:spacing w:line="276" w:lineRule="auto"/>
        <w:ind w:left="2124" w:hanging="2124"/>
        <w:jc w:val="center"/>
        <w:rPr>
          <w:rFonts w:ascii="Arial" w:hAnsi="Arial" w:cs="Arial"/>
          <w:b/>
          <w:bCs/>
          <w:sz w:val="22"/>
          <w:szCs w:val="22"/>
        </w:rPr>
      </w:pPr>
      <w:r w:rsidRPr="00765631">
        <w:rPr>
          <w:rFonts w:ascii="Arial" w:hAnsi="Arial" w:cs="Arial"/>
          <w:b/>
          <w:bCs/>
          <w:sz w:val="22"/>
          <w:szCs w:val="22"/>
        </w:rPr>
        <w:t>„Přístavní 44 – výtah – projektová dokumentace a následná výměna výtahu“</w:t>
      </w:r>
    </w:p>
    <w:p w14:paraId="719529F3" w14:textId="0D4EC9EB" w:rsidR="005000A2" w:rsidRDefault="00CE5A88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uzavřená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</w:t>
      </w:r>
      <w:r w:rsidR="00542846">
        <w:rPr>
          <w:rFonts w:ascii="Arial" w:hAnsi="Arial" w:cs="Arial"/>
          <w:b/>
          <w:sz w:val="22"/>
          <w:szCs w:val="22"/>
        </w:rPr>
        <w:t>(dále jen „</w:t>
      </w:r>
      <w:r w:rsidR="00542846" w:rsidRPr="00E73C12">
        <w:rPr>
          <w:rFonts w:ascii="Arial" w:hAnsi="Arial" w:cs="Arial"/>
          <w:b/>
          <w:i/>
          <w:sz w:val="22"/>
          <w:szCs w:val="22"/>
        </w:rPr>
        <w:t>OZ</w:t>
      </w:r>
      <w:r w:rsidR="00542846">
        <w:rPr>
          <w:rFonts w:ascii="Arial" w:hAnsi="Arial" w:cs="Arial"/>
          <w:b/>
          <w:sz w:val="22"/>
          <w:szCs w:val="22"/>
        </w:rPr>
        <w:t>“)</w:t>
      </w:r>
    </w:p>
    <w:p w14:paraId="02774B5D" w14:textId="77777777" w:rsidR="00355A7B" w:rsidRPr="00531E79" w:rsidRDefault="00355A7B" w:rsidP="00B667C2">
      <w:pPr>
        <w:pBdr>
          <w:bottom w:val="single" w:sz="6" w:space="0" w:color="000000"/>
        </w:pBdr>
        <w:spacing w:after="240" w:line="240" w:lineRule="exact"/>
        <w:jc w:val="center"/>
        <w:rPr>
          <w:rFonts w:ascii="Arial" w:hAnsi="Arial" w:cs="Arial"/>
          <w:b/>
          <w:sz w:val="22"/>
          <w:szCs w:val="22"/>
        </w:rPr>
      </w:pPr>
      <w:r w:rsidRPr="00531E79">
        <w:rPr>
          <w:rFonts w:ascii="Arial" w:hAnsi="Arial" w:cs="Arial"/>
          <w:b/>
          <w:sz w:val="22"/>
          <w:szCs w:val="22"/>
        </w:rPr>
        <w:t>(dále jen „</w:t>
      </w:r>
      <w:r w:rsidR="00443010" w:rsidRPr="00E73C12">
        <w:rPr>
          <w:rFonts w:ascii="Arial" w:hAnsi="Arial" w:cs="Arial"/>
          <w:b/>
          <w:i/>
          <w:sz w:val="22"/>
          <w:szCs w:val="22"/>
        </w:rPr>
        <w:t>Smlouv</w:t>
      </w:r>
      <w:r w:rsidR="005000A2" w:rsidRPr="00E73C12">
        <w:rPr>
          <w:rFonts w:ascii="Arial" w:hAnsi="Arial" w:cs="Arial"/>
          <w:b/>
          <w:i/>
          <w:sz w:val="22"/>
          <w:szCs w:val="22"/>
        </w:rPr>
        <w:t>a</w:t>
      </w:r>
      <w:r w:rsidRPr="00531E79">
        <w:rPr>
          <w:rFonts w:ascii="Arial" w:hAnsi="Arial" w:cs="Arial"/>
          <w:b/>
          <w:sz w:val="22"/>
          <w:szCs w:val="22"/>
        </w:rPr>
        <w:t>“)</w:t>
      </w:r>
    </w:p>
    <w:p w14:paraId="3592DA78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5DD40376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2995BCDB" w14:textId="3E00FFD0" w:rsidR="00355A7B" w:rsidRPr="005E7E4A" w:rsidRDefault="005B405C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67441" w:rsidRPr="00750455">
        <w:rPr>
          <w:rFonts w:ascii="Arial" w:hAnsi="Arial" w:cs="Arial"/>
          <w:sz w:val="22"/>
          <w:szCs w:val="22"/>
        </w:rPr>
        <w:t>bjednatel:</w:t>
      </w:r>
      <w:r w:rsidR="00B67441" w:rsidRPr="00750455">
        <w:rPr>
          <w:rFonts w:ascii="Arial" w:hAnsi="Arial" w:cs="Arial"/>
          <w:sz w:val="22"/>
          <w:szCs w:val="22"/>
        </w:rPr>
        <w:tab/>
      </w:r>
      <w:r w:rsidR="00B67441" w:rsidRPr="00750455">
        <w:rPr>
          <w:rFonts w:ascii="Arial" w:hAnsi="Arial" w:cs="Arial"/>
          <w:sz w:val="22"/>
          <w:szCs w:val="22"/>
        </w:rPr>
        <w:tab/>
      </w:r>
      <w:r w:rsidR="00B67441"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 xml:space="preserve">ěstská část </w:t>
      </w:r>
      <w:r w:rsidR="00355A7B" w:rsidRPr="005E7E4A">
        <w:rPr>
          <w:rFonts w:ascii="Arial" w:hAnsi="Arial" w:cs="Arial"/>
          <w:b/>
          <w:sz w:val="22"/>
          <w:szCs w:val="22"/>
        </w:rPr>
        <w:t>Praha 7</w:t>
      </w:r>
      <w:r w:rsidR="00355A7B" w:rsidRPr="005E7E4A">
        <w:rPr>
          <w:rFonts w:ascii="Arial" w:hAnsi="Arial" w:cs="Arial"/>
          <w:sz w:val="22"/>
          <w:szCs w:val="22"/>
        </w:rPr>
        <w:t xml:space="preserve"> </w:t>
      </w:r>
    </w:p>
    <w:p w14:paraId="707AE21E" w14:textId="29AD1AF5" w:rsidR="000E0053" w:rsidRPr="005E7E4A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 w:rsidR="005B405C"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B67441" w:rsidRPr="005E7E4A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5E7E4A">
        <w:rPr>
          <w:rFonts w:ascii="Arial" w:eastAsia="Times New Roman" w:hAnsi="Arial" w:cs="Arial"/>
          <w:kern w:val="0"/>
          <w:lang w:eastAsia="cs-CZ"/>
        </w:rPr>
        <w:tab/>
      </w:r>
      <w:r w:rsidR="00BC72B7" w:rsidRPr="00BC72B7">
        <w:rPr>
          <w:rFonts w:ascii="Arial" w:eastAsia="Times New Roman" w:hAnsi="Arial" w:cs="Arial"/>
          <w:kern w:val="0"/>
          <w:lang w:eastAsia="cs-CZ"/>
        </w:rPr>
        <w:t>Ing. Kamil Vavřinec Mareš Ph.D., místostarosta MČ Praha 7</w:t>
      </w:r>
    </w:p>
    <w:p w14:paraId="35417A75" w14:textId="77777777" w:rsidR="000E0053" w:rsidRPr="005E7E4A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sídlo: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="000E0053" w:rsidRPr="005E7E4A">
        <w:rPr>
          <w:rFonts w:ascii="Arial" w:hAnsi="Arial" w:cs="Arial"/>
          <w:sz w:val="22"/>
          <w:szCs w:val="22"/>
        </w:rPr>
        <w:t>U</w:t>
      </w:r>
      <w:r w:rsidR="005E7E4A" w:rsidRPr="005E7E4A">
        <w:rPr>
          <w:rFonts w:ascii="Arial" w:hAnsi="Arial" w:cs="Arial"/>
          <w:sz w:val="22"/>
          <w:szCs w:val="22"/>
        </w:rPr>
        <w:t xml:space="preserve"> Průhonu 1338/38, </w:t>
      </w:r>
      <w:r w:rsidR="005E7E4A" w:rsidRPr="005E7E4A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2C03A12A" w14:textId="7777777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I</w:t>
      </w:r>
      <w:r w:rsidR="00B67441" w:rsidRPr="005E7E4A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>00063754</w:t>
      </w:r>
    </w:p>
    <w:p w14:paraId="224A86C0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202039F6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0F5C4D6A" w14:textId="1E29E120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 xml:space="preserve">      </w:t>
      </w:r>
    </w:p>
    <w:p w14:paraId="63129414" w14:textId="47AE5DD1" w:rsidR="00355A7B" w:rsidRPr="00BC72B7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BC72B7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BC72B7">
        <w:rPr>
          <w:rFonts w:ascii="Arial" w:hAnsi="Arial" w:cs="Arial"/>
          <w:sz w:val="22"/>
          <w:szCs w:val="22"/>
        </w:rPr>
        <w:t xml:space="preserve">          </w:t>
      </w:r>
      <w:r w:rsidR="00DD6EA3" w:rsidRPr="00BC72B7">
        <w:rPr>
          <w:rFonts w:ascii="Arial" w:hAnsi="Arial" w:cs="Arial"/>
          <w:sz w:val="22"/>
          <w:szCs w:val="22"/>
        </w:rPr>
        <w:tab/>
      </w:r>
    </w:p>
    <w:p w14:paraId="5AC7A26C" w14:textId="075208ED" w:rsidR="00BC72B7" w:rsidRPr="00BC72B7" w:rsidRDefault="000E0053" w:rsidP="00BC72B7">
      <w:pPr>
        <w:autoSpaceDE w:val="0"/>
        <w:autoSpaceDN w:val="0"/>
        <w:adjustRightInd w:val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BC72B7">
        <w:rPr>
          <w:rFonts w:ascii="Arial" w:hAnsi="Arial" w:cs="Arial"/>
          <w:sz w:val="22"/>
          <w:szCs w:val="22"/>
        </w:rPr>
        <w:t>e-mail:</w:t>
      </w:r>
      <w:r w:rsidRPr="00BC72B7">
        <w:rPr>
          <w:rFonts w:ascii="Arial" w:hAnsi="Arial" w:cs="Arial"/>
          <w:sz w:val="22"/>
          <w:szCs w:val="22"/>
        </w:rPr>
        <w:tab/>
      </w:r>
      <w:r w:rsidRPr="00BC72B7">
        <w:rPr>
          <w:rFonts w:ascii="Arial" w:hAnsi="Arial" w:cs="Arial"/>
          <w:sz w:val="22"/>
          <w:szCs w:val="22"/>
        </w:rPr>
        <w:tab/>
      </w:r>
      <w:r w:rsidRPr="00BC72B7">
        <w:rPr>
          <w:rFonts w:ascii="Arial" w:hAnsi="Arial" w:cs="Arial"/>
          <w:sz w:val="22"/>
          <w:szCs w:val="22"/>
        </w:rPr>
        <w:tab/>
      </w:r>
      <w:r w:rsidRPr="00BC72B7">
        <w:rPr>
          <w:rFonts w:ascii="Arial" w:hAnsi="Arial" w:cs="Arial"/>
          <w:sz w:val="22"/>
          <w:szCs w:val="22"/>
        </w:rPr>
        <w:tab/>
      </w:r>
      <w:r w:rsidR="00BC72B7" w:rsidRPr="00BC72B7">
        <w:rPr>
          <w:rStyle w:val="Hypertextovodkaz"/>
          <w:rFonts w:ascii="Arial" w:hAnsi="Arial" w:cs="Arial"/>
          <w:color w:val="auto"/>
          <w:sz w:val="22"/>
          <w:szCs w:val="22"/>
          <w:u w:val="none"/>
        </w:rPr>
        <w:t xml:space="preserve"> </w:t>
      </w:r>
    </w:p>
    <w:p w14:paraId="1FE61F33" w14:textId="5A47AEB5" w:rsidR="00600C5F" w:rsidRDefault="00355A7B" w:rsidP="00600C5F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6E0D0D">
        <w:rPr>
          <w:rFonts w:ascii="Arial" w:hAnsi="Arial" w:cs="Arial"/>
          <w:i/>
          <w:sz w:val="22"/>
          <w:szCs w:val="22"/>
        </w:rPr>
        <w:t>O</w:t>
      </w:r>
      <w:r w:rsidRPr="00360E0B">
        <w:rPr>
          <w:rFonts w:ascii="Arial" w:hAnsi="Arial" w:cs="Arial"/>
          <w:i/>
          <w:sz w:val="22"/>
          <w:szCs w:val="22"/>
        </w:rPr>
        <w:t>bjedna</w:t>
      </w:r>
      <w:r w:rsidR="00600C5F">
        <w:rPr>
          <w:rFonts w:ascii="Arial" w:hAnsi="Arial" w:cs="Arial"/>
          <w:i/>
          <w:sz w:val="22"/>
          <w:szCs w:val="22"/>
        </w:rPr>
        <w:t>tel“)</w:t>
      </w:r>
    </w:p>
    <w:p w14:paraId="0B064507" w14:textId="77777777" w:rsidR="00600C5F" w:rsidRPr="00600C5F" w:rsidRDefault="00600C5F" w:rsidP="00600C5F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6"/>
          <w:szCs w:val="6"/>
        </w:rPr>
      </w:pPr>
    </w:p>
    <w:p w14:paraId="1CFD29F1" w14:textId="5B6A8F92" w:rsidR="009C1A2A" w:rsidRPr="00600C5F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 w:rsidRPr="00600C5F">
        <w:rPr>
          <w:rFonts w:ascii="Arial" w:hAnsi="Arial" w:cs="Arial"/>
          <w:b/>
          <w:sz w:val="22"/>
          <w:szCs w:val="22"/>
        </w:rPr>
        <w:t>a</w:t>
      </w:r>
    </w:p>
    <w:p w14:paraId="0A92C6E8" w14:textId="77777777" w:rsidR="00600C5F" w:rsidRPr="00600C5F" w:rsidRDefault="00600C5F" w:rsidP="00E71F7F">
      <w:pPr>
        <w:pStyle w:val="Zkladntext"/>
        <w:rPr>
          <w:rFonts w:ascii="Arial" w:hAnsi="Arial" w:cs="Arial"/>
          <w:i w:val="0"/>
          <w:iCs w:val="0"/>
          <w:sz w:val="6"/>
          <w:szCs w:val="6"/>
        </w:rPr>
      </w:pPr>
    </w:p>
    <w:p w14:paraId="373EC95C" w14:textId="2A527F66" w:rsidR="00E71F7F" w:rsidRPr="005B405C" w:rsidRDefault="005B405C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</w:t>
      </w:r>
      <w:r w:rsidR="00E71F7F" w:rsidRPr="007C4D2C">
        <w:rPr>
          <w:rFonts w:ascii="Arial" w:hAnsi="Arial" w:cs="Arial"/>
          <w:i w:val="0"/>
          <w:iCs w:val="0"/>
          <w:sz w:val="22"/>
          <w:szCs w:val="22"/>
        </w:rPr>
        <w:t>hotovitel:</w:t>
      </w:r>
      <w:r w:rsidR="00E71F7F" w:rsidRPr="007C4D2C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C4D2C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7C4D2C">
        <w:rPr>
          <w:rFonts w:ascii="Arial" w:hAnsi="Arial" w:cs="Arial"/>
          <w:i w:val="0"/>
          <w:iCs w:val="0"/>
          <w:sz w:val="22"/>
          <w:szCs w:val="22"/>
        </w:rPr>
        <w:tab/>
      </w:r>
      <w:r w:rsidR="00DA4A56" w:rsidRPr="00DA4A56">
        <w:rPr>
          <w:rFonts w:ascii="Arial" w:hAnsi="Arial" w:cs="Arial"/>
          <w:b/>
          <w:i w:val="0"/>
          <w:sz w:val="22"/>
          <w:szCs w:val="22"/>
        </w:rPr>
        <w:t>CZ Lift s.r.o.</w:t>
      </w:r>
      <w:r w:rsidR="00E71F7F"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5B405C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EBF9AD8" w14:textId="050ED94B" w:rsidR="00E71F7F" w:rsidRPr="005B405C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405C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="00DA4A56">
        <w:rPr>
          <w:rFonts w:ascii="Arial" w:hAnsi="Arial" w:cs="Arial"/>
          <w:i w:val="0"/>
          <w:sz w:val="22"/>
          <w:szCs w:val="22"/>
        </w:rPr>
        <w:t>Karel Hrstka, jednatel</w:t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7A45B2A" w14:textId="575CBB7F" w:rsidR="00E71F7F" w:rsidRPr="005B405C" w:rsidRDefault="007D30A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405C">
        <w:rPr>
          <w:rFonts w:ascii="Arial" w:hAnsi="Arial" w:cs="Arial"/>
          <w:i w:val="0"/>
          <w:iCs w:val="0"/>
          <w:sz w:val="22"/>
          <w:szCs w:val="22"/>
        </w:rPr>
        <w:t>sídlo</w:t>
      </w:r>
      <w:r w:rsidR="00E71F7F" w:rsidRPr="005B405C">
        <w:rPr>
          <w:rFonts w:ascii="Arial" w:hAnsi="Arial" w:cs="Arial"/>
          <w:i w:val="0"/>
          <w:iCs w:val="0"/>
          <w:sz w:val="22"/>
          <w:szCs w:val="22"/>
        </w:rPr>
        <w:t>:</w:t>
      </w:r>
      <w:r w:rsidR="00E71F7F"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Pr="005B405C">
        <w:rPr>
          <w:rFonts w:ascii="Arial" w:hAnsi="Arial" w:cs="Arial"/>
          <w:i w:val="0"/>
          <w:iCs w:val="0"/>
          <w:sz w:val="22"/>
          <w:szCs w:val="22"/>
        </w:rPr>
        <w:t xml:space="preserve">            </w:t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="00DA4A56" w:rsidRPr="00DA4A56">
        <w:rPr>
          <w:rFonts w:ascii="Arial" w:hAnsi="Arial" w:cs="Arial"/>
          <w:i w:val="0"/>
          <w:iCs w:val="0"/>
          <w:sz w:val="22"/>
          <w:szCs w:val="22"/>
        </w:rPr>
        <w:t>Roháčova 145/14, Žižkov, 130 00 Praha 3</w:t>
      </w:r>
    </w:p>
    <w:p w14:paraId="174A1621" w14:textId="3AC7519F" w:rsidR="007C4D2C" w:rsidRPr="005B405C" w:rsidRDefault="00DA4A56" w:rsidP="00E71F7F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27653625</w:t>
      </w:r>
    </w:p>
    <w:p w14:paraId="103FA87D" w14:textId="6E5B99DE" w:rsidR="00E71F7F" w:rsidRPr="005B405C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405C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Pr="005B405C">
        <w:rPr>
          <w:rFonts w:ascii="Arial" w:hAnsi="Arial" w:cs="Arial"/>
          <w:i w:val="0"/>
          <w:iCs w:val="0"/>
          <w:sz w:val="22"/>
          <w:szCs w:val="22"/>
        </w:rPr>
        <w:tab/>
      </w:r>
      <w:r w:rsidR="00DA4A56">
        <w:rPr>
          <w:rFonts w:ascii="Arial" w:hAnsi="Arial" w:cs="Arial"/>
          <w:i w:val="0"/>
          <w:sz w:val="22"/>
          <w:szCs w:val="22"/>
        </w:rPr>
        <w:t>CZ</w:t>
      </w:r>
      <w:r w:rsidR="00DA4A56">
        <w:rPr>
          <w:rFonts w:ascii="Arial" w:hAnsi="Arial" w:cs="Arial"/>
          <w:i w:val="0"/>
          <w:iCs w:val="0"/>
          <w:sz w:val="22"/>
          <w:szCs w:val="22"/>
        </w:rPr>
        <w:t>27653625</w:t>
      </w:r>
    </w:p>
    <w:p w14:paraId="752F753C" w14:textId="62AF27DE" w:rsidR="007C4D2C" w:rsidRPr="005B405C" w:rsidRDefault="007C4D2C" w:rsidP="007C4D2C">
      <w:pPr>
        <w:rPr>
          <w:rFonts w:ascii="Arial" w:hAnsi="Arial" w:cs="Arial"/>
          <w:sz w:val="22"/>
          <w:szCs w:val="22"/>
        </w:rPr>
      </w:pPr>
      <w:r w:rsidRPr="005B405C">
        <w:rPr>
          <w:rFonts w:ascii="Arial" w:hAnsi="Arial" w:cs="Arial"/>
          <w:sz w:val="22"/>
          <w:szCs w:val="22"/>
        </w:rPr>
        <w:t xml:space="preserve">zapsaný v Obchodním rejstříku vedeném </w:t>
      </w:r>
      <w:r w:rsidR="00DA4A56">
        <w:rPr>
          <w:rFonts w:ascii="Arial" w:hAnsi="Arial" w:cs="Arial"/>
          <w:sz w:val="22"/>
          <w:szCs w:val="22"/>
        </w:rPr>
        <w:t xml:space="preserve">Městským soudem v Praze </w:t>
      </w:r>
      <w:r w:rsidRPr="005B405C">
        <w:rPr>
          <w:rFonts w:ascii="Arial" w:hAnsi="Arial" w:cs="Arial"/>
          <w:sz w:val="22"/>
          <w:szCs w:val="22"/>
        </w:rPr>
        <w:t xml:space="preserve">oddíl </w:t>
      </w:r>
      <w:r w:rsidR="00DA4A56">
        <w:rPr>
          <w:rFonts w:ascii="Arial" w:hAnsi="Arial" w:cs="Arial"/>
          <w:sz w:val="22"/>
          <w:szCs w:val="22"/>
        </w:rPr>
        <w:t xml:space="preserve">C, </w:t>
      </w:r>
      <w:r w:rsidRPr="005B405C">
        <w:rPr>
          <w:rFonts w:ascii="Arial" w:hAnsi="Arial" w:cs="Arial"/>
          <w:sz w:val="22"/>
          <w:szCs w:val="22"/>
        </w:rPr>
        <w:t xml:space="preserve">vložka </w:t>
      </w:r>
      <w:r w:rsidR="00DA4A56">
        <w:rPr>
          <w:rFonts w:ascii="Arial" w:hAnsi="Arial" w:cs="Arial"/>
          <w:sz w:val="22"/>
          <w:szCs w:val="22"/>
        </w:rPr>
        <w:t>121811</w:t>
      </w:r>
    </w:p>
    <w:p w14:paraId="38B176FC" w14:textId="10E1C60C" w:rsidR="007C4D2C" w:rsidRPr="005B405C" w:rsidRDefault="00863BFC" w:rsidP="007C4D2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bankovní spojení:</w:t>
      </w: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</w:r>
      <w:r w:rsidRPr="00863BFC">
        <w:rPr>
          <w:rFonts w:ascii="Arial" w:hAnsi="Arial" w:cs="Arial"/>
          <w:i w:val="0"/>
          <w:sz w:val="22"/>
          <w:szCs w:val="22"/>
        </w:rPr>
        <w:t>Raiffeisenbank, a.s.</w:t>
      </w:r>
    </w:p>
    <w:p w14:paraId="0B2E6283" w14:textId="712D1215" w:rsidR="007C4D2C" w:rsidRPr="005B405C" w:rsidRDefault="007C4D2C" w:rsidP="007C4D2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405C">
        <w:rPr>
          <w:rFonts w:ascii="Arial" w:hAnsi="Arial" w:cs="Arial"/>
          <w:i w:val="0"/>
          <w:sz w:val="22"/>
          <w:szCs w:val="22"/>
        </w:rPr>
        <w:t>číslo účtu:</w:t>
      </w:r>
      <w:r w:rsidRPr="005B405C">
        <w:rPr>
          <w:rFonts w:ascii="Arial" w:hAnsi="Arial" w:cs="Arial"/>
          <w:i w:val="0"/>
          <w:sz w:val="22"/>
          <w:szCs w:val="22"/>
        </w:rPr>
        <w:tab/>
      </w:r>
      <w:r w:rsidRPr="005B405C">
        <w:rPr>
          <w:rFonts w:ascii="Arial" w:hAnsi="Arial" w:cs="Arial"/>
          <w:i w:val="0"/>
          <w:sz w:val="22"/>
          <w:szCs w:val="22"/>
        </w:rPr>
        <w:tab/>
      </w:r>
      <w:r w:rsidRPr="005B405C">
        <w:rPr>
          <w:rFonts w:ascii="Arial" w:hAnsi="Arial" w:cs="Arial"/>
          <w:i w:val="0"/>
          <w:sz w:val="22"/>
          <w:szCs w:val="22"/>
        </w:rPr>
        <w:tab/>
      </w:r>
    </w:p>
    <w:p w14:paraId="0D860194" w14:textId="691BB35A" w:rsidR="007C4D2C" w:rsidRPr="005B405C" w:rsidRDefault="007C4D2C" w:rsidP="007C4D2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405C">
        <w:rPr>
          <w:rFonts w:ascii="Arial" w:hAnsi="Arial" w:cs="Arial"/>
          <w:i w:val="0"/>
          <w:sz w:val="22"/>
          <w:szCs w:val="22"/>
        </w:rPr>
        <w:t>telefon:</w:t>
      </w:r>
      <w:r w:rsidRPr="005B405C">
        <w:rPr>
          <w:rFonts w:ascii="Arial" w:hAnsi="Arial" w:cs="Arial"/>
          <w:i w:val="0"/>
          <w:sz w:val="22"/>
          <w:szCs w:val="22"/>
        </w:rPr>
        <w:tab/>
      </w:r>
      <w:r w:rsidRPr="005B405C">
        <w:rPr>
          <w:rFonts w:ascii="Arial" w:hAnsi="Arial" w:cs="Arial"/>
          <w:i w:val="0"/>
          <w:sz w:val="22"/>
          <w:szCs w:val="22"/>
        </w:rPr>
        <w:tab/>
      </w:r>
      <w:r w:rsidRPr="005B405C">
        <w:rPr>
          <w:rFonts w:ascii="Arial" w:hAnsi="Arial" w:cs="Arial"/>
          <w:i w:val="0"/>
          <w:sz w:val="22"/>
          <w:szCs w:val="22"/>
        </w:rPr>
        <w:tab/>
      </w:r>
    </w:p>
    <w:p w14:paraId="68F730E7" w14:textId="66BC6A1F" w:rsidR="007C4D2C" w:rsidRPr="005B405C" w:rsidRDefault="007C4D2C" w:rsidP="007C4D2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B405C">
        <w:rPr>
          <w:rFonts w:ascii="Arial" w:hAnsi="Arial" w:cs="Arial"/>
          <w:i w:val="0"/>
          <w:sz w:val="22"/>
          <w:szCs w:val="22"/>
        </w:rPr>
        <w:t>e-mail:</w:t>
      </w:r>
      <w:r w:rsidRPr="005B405C">
        <w:rPr>
          <w:rFonts w:ascii="Arial" w:hAnsi="Arial" w:cs="Arial"/>
          <w:i w:val="0"/>
          <w:sz w:val="22"/>
          <w:szCs w:val="22"/>
        </w:rPr>
        <w:tab/>
      </w:r>
      <w:r w:rsidRPr="005B405C">
        <w:rPr>
          <w:rFonts w:ascii="Arial" w:hAnsi="Arial" w:cs="Arial"/>
          <w:i w:val="0"/>
          <w:sz w:val="22"/>
          <w:szCs w:val="22"/>
        </w:rPr>
        <w:tab/>
      </w:r>
      <w:r w:rsidRPr="005B405C">
        <w:rPr>
          <w:rFonts w:ascii="Arial" w:hAnsi="Arial" w:cs="Arial"/>
          <w:i w:val="0"/>
          <w:sz w:val="22"/>
          <w:szCs w:val="22"/>
        </w:rPr>
        <w:tab/>
      </w:r>
      <w:r w:rsidRPr="005B405C">
        <w:rPr>
          <w:rFonts w:ascii="Arial" w:hAnsi="Arial" w:cs="Arial"/>
          <w:i w:val="0"/>
          <w:sz w:val="22"/>
          <w:szCs w:val="22"/>
        </w:rPr>
        <w:tab/>
      </w:r>
    </w:p>
    <w:p w14:paraId="6E1BF936" w14:textId="77777777" w:rsidR="00E71F7F" w:rsidRDefault="00E71F7F" w:rsidP="005B405C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42349104" w14:textId="77777777" w:rsidR="00CB4213" w:rsidRPr="00360E0B" w:rsidRDefault="00CB421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5AC1ECA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67263181" w14:textId="30615123" w:rsidR="00E71F7F" w:rsidRPr="00373998" w:rsidRDefault="007A5C58" w:rsidP="00B667C2">
      <w:pPr>
        <w:pStyle w:val="Zkladntext"/>
        <w:jc w:val="both"/>
        <w:rPr>
          <w:rFonts w:ascii="Arial" w:hAnsi="Arial" w:cs="Arial"/>
          <w:i w:val="0"/>
          <w:sz w:val="22"/>
          <w:szCs w:val="22"/>
        </w:rPr>
      </w:pPr>
      <w:r w:rsidRPr="007C4D2C">
        <w:rPr>
          <w:rFonts w:ascii="Arial" w:hAnsi="Arial" w:cs="Arial"/>
          <w:i w:val="0"/>
          <w:sz w:val="22"/>
          <w:szCs w:val="22"/>
        </w:rPr>
        <w:t>Objednatel</w:t>
      </w:r>
      <w:r w:rsidR="00E71F7F" w:rsidRPr="007C4D2C">
        <w:rPr>
          <w:rFonts w:ascii="Arial" w:hAnsi="Arial" w:cs="Arial"/>
          <w:i w:val="0"/>
          <w:sz w:val="22"/>
          <w:szCs w:val="22"/>
        </w:rPr>
        <w:t xml:space="preserve"> prohlašuj</w:t>
      </w:r>
      <w:r w:rsidRPr="007C4D2C">
        <w:rPr>
          <w:rFonts w:ascii="Arial" w:hAnsi="Arial" w:cs="Arial"/>
          <w:i w:val="0"/>
          <w:sz w:val="22"/>
          <w:szCs w:val="22"/>
        </w:rPr>
        <w:t>e</w:t>
      </w:r>
      <w:r w:rsidR="00E71F7F" w:rsidRPr="007C4D2C">
        <w:rPr>
          <w:rFonts w:ascii="Arial" w:hAnsi="Arial" w:cs="Arial"/>
          <w:i w:val="0"/>
          <w:sz w:val="22"/>
          <w:szCs w:val="22"/>
        </w:rPr>
        <w:t xml:space="preserve">, že </w:t>
      </w:r>
      <w:r w:rsidR="00443010" w:rsidRPr="00373998">
        <w:rPr>
          <w:rFonts w:ascii="Arial" w:hAnsi="Arial" w:cs="Arial"/>
          <w:i w:val="0"/>
          <w:sz w:val="22"/>
          <w:szCs w:val="22"/>
        </w:rPr>
        <w:t>Smlouv</w:t>
      </w:r>
      <w:r w:rsidR="005B405C" w:rsidRPr="00373998">
        <w:rPr>
          <w:rFonts w:ascii="Arial" w:hAnsi="Arial" w:cs="Arial"/>
          <w:i w:val="0"/>
          <w:sz w:val="22"/>
          <w:szCs w:val="22"/>
        </w:rPr>
        <w:t xml:space="preserve">a o dílo </w:t>
      </w:r>
      <w:r w:rsidR="007C4D2C" w:rsidRPr="00373998">
        <w:rPr>
          <w:rFonts w:ascii="Arial" w:hAnsi="Arial" w:cs="Arial"/>
          <w:i w:val="0"/>
          <w:sz w:val="22"/>
          <w:szCs w:val="22"/>
        </w:rPr>
        <w:t xml:space="preserve">č. 00268/2024/OIVZ/14 je uzavřená na základě rozhodnutí Rady MČ Praha 7 č. </w:t>
      </w:r>
      <w:r w:rsidR="00373998" w:rsidRPr="00373998">
        <w:rPr>
          <w:rFonts w:ascii="Arial" w:hAnsi="Arial" w:cs="Arial"/>
          <w:i w:val="0"/>
          <w:sz w:val="22"/>
          <w:szCs w:val="22"/>
        </w:rPr>
        <w:t>usnesení 0697</w:t>
      </w:r>
      <w:r w:rsidR="007C4D2C" w:rsidRPr="00373998">
        <w:rPr>
          <w:rFonts w:ascii="Arial" w:hAnsi="Arial" w:cs="Arial"/>
          <w:i w:val="0"/>
          <w:sz w:val="22"/>
          <w:szCs w:val="22"/>
        </w:rPr>
        <w:t xml:space="preserve">/24-R z jednání </w:t>
      </w:r>
      <w:r w:rsidR="00373998" w:rsidRPr="00373998">
        <w:rPr>
          <w:rFonts w:ascii="Arial" w:hAnsi="Arial" w:cs="Arial"/>
          <w:i w:val="0"/>
          <w:sz w:val="22"/>
          <w:szCs w:val="22"/>
        </w:rPr>
        <w:t xml:space="preserve">č. 53 ze dne 26. 11. </w:t>
      </w:r>
      <w:r w:rsidR="005B405C" w:rsidRPr="00373998">
        <w:rPr>
          <w:rFonts w:ascii="Arial" w:hAnsi="Arial" w:cs="Arial"/>
          <w:i w:val="0"/>
          <w:sz w:val="22"/>
          <w:szCs w:val="22"/>
        </w:rPr>
        <w:t xml:space="preserve">2024. </w:t>
      </w:r>
    </w:p>
    <w:p w14:paraId="3F460119" w14:textId="77777777" w:rsidR="00E71F7F" w:rsidRPr="00765631" w:rsidRDefault="00E71F7F" w:rsidP="00765631">
      <w:pPr>
        <w:pStyle w:val="Zkladntext2"/>
        <w:spacing w:after="240"/>
        <w:rPr>
          <w:rFonts w:ascii="Arial" w:hAnsi="Arial"/>
          <w:b/>
          <w:sz w:val="22"/>
        </w:rPr>
      </w:pPr>
      <w:r w:rsidRPr="00373998">
        <w:rPr>
          <w:rFonts w:ascii="Arial" w:hAnsi="Arial"/>
          <w:b/>
          <w:sz w:val="22"/>
        </w:rPr>
        <w:t>---------------------------------------------------------------------------------------------------------------------------</w:t>
      </w:r>
      <w:r w:rsidRPr="00E71F7F">
        <w:rPr>
          <w:rFonts w:ascii="Arial" w:hAnsi="Arial"/>
          <w:b/>
          <w:sz w:val="22"/>
        </w:rPr>
        <w:t xml:space="preserve">  </w:t>
      </w:r>
    </w:p>
    <w:p w14:paraId="7BA4F0BF" w14:textId="77777777" w:rsidR="00355A7B" w:rsidRPr="00A63B2F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7E7BAB17" w14:textId="667488D2" w:rsidR="008E0369" w:rsidRDefault="00DC5220" w:rsidP="008E0369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5220">
        <w:rPr>
          <w:rFonts w:ascii="Arial" w:hAnsi="Arial" w:cs="Arial"/>
          <w:sz w:val="22"/>
          <w:szCs w:val="22"/>
        </w:rPr>
        <w:t>S</w:t>
      </w:r>
      <w:r w:rsidR="00765631" w:rsidRPr="00DC5220">
        <w:rPr>
          <w:rFonts w:ascii="Arial" w:hAnsi="Arial" w:cs="Arial"/>
          <w:sz w:val="22"/>
          <w:szCs w:val="22"/>
        </w:rPr>
        <w:t xml:space="preserve">mlouva se uzavírá pro splnění veřejné zakázky malého rozsahu na </w:t>
      </w:r>
      <w:r>
        <w:rPr>
          <w:rFonts w:ascii="Arial" w:hAnsi="Arial" w:cs="Arial"/>
          <w:sz w:val="22"/>
          <w:szCs w:val="22"/>
        </w:rPr>
        <w:t xml:space="preserve">projekční služby a </w:t>
      </w:r>
      <w:r w:rsidR="00765631" w:rsidRPr="00DC5220">
        <w:rPr>
          <w:rFonts w:ascii="Arial" w:hAnsi="Arial" w:cs="Arial"/>
          <w:sz w:val="22"/>
          <w:szCs w:val="22"/>
        </w:rPr>
        <w:t xml:space="preserve">dodávky vyhlášené </w:t>
      </w:r>
      <w:r w:rsidRPr="00DC5220">
        <w:rPr>
          <w:rFonts w:ascii="Arial" w:hAnsi="Arial" w:cs="Arial"/>
          <w:sz w:val="22"/>
          <w:szCs w:val="22"/>
        </w:rPr>
        <w:t>Objednatelem</w:t>
      </w:r>
      <w:r w:rsidR="00765631" w:rsidRPr="00DC5220">
        <w:rPr>
          <w:rFonts w:ascii="Arial" w:hAnsi="Arial" w:cs="Arial"/>
          <w:sz w:val="22"/>
          <w:szCs w:val="22"/>
        </w:rPr>
        <w:t xml:space="preserve"> pod názvem </w:t>
      </w:r>
      <w:r w:rsidRPr="00DC5220">
        <w:rPr>
          <w:rFonts w:ascii="Arial" w:hAnsi="Arial" w:cs="Arial"/>
          <w:b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Přístavní 44 – výtah </w:t>
      </w:r>
      <w:r w:rsidRPr="00DC5220">
        <w:rPr>
          <w:rFonts w:ascii="Arial" w:hAnsi="Arial" w:cs="Arial"/>
          <w:b/>
          <w:bCs/>
          <w:sz w:val="22"/>
          <w:szCs w:val="22"/>
        </w:rPr>
        <w:t>– projektová dokumentace a následná výměna výtahu“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65631" w:rsidRPr="00765631">
        <w:rPr>
          <w:rFonts w:ascii="Arial" w:hAnsi="Arial" w:cs="Arial"/>
          <w:i/>
          <w:sz w:val="22"/>
          <w:szCs w:val="22"/>
        </w:rPr>
        <w:t>(dále také jako „</w:t>
      </w:r>
      <w:r w:rsidR="008F7745">
        <w:rPr>
          <w:rFonts w:ascii="Arial" w:hAnsi="Arial" w:cs="Arial"/>
          <w:i/>
          <w:sz w:val="22"/>
          <w:szCs w:val="22"/>
        </w:rPr>
        <w:t>D</w:t>
      </w:r>
      <w:r w:rsidR="00765631" w:rsidRPr="00765631">
        <w:rPr>
          <w:rFonts w:ascii="Arial" w:hAnsi="Arial" w:cs="Arial"/>
          <w:i/>
          <w:sz w:val="22"/>
          <w:szCs w:val="22"/>
        </w:rPr>
        <w:t xml:space="preserve">ílo“). </w:t>
      </w:r>
      <w:r>
        <w:rPr>
          <w:rFonts w:ascii="Arial" w:hAnsi="Arial" w:cs="Arial"/>
          <w:sz w:val="22"/>
          <w:szCs w:val="22"/>
        </w:rPr>
        <w:t>S</w:t>
      </w:r>
      <w:r w:rsidR="00765631" w:rsidRPr="00DC5220">
        <w:rPr>
          <w:rFonts w:ascii="Arial" w:hAnsi="Arial" w:cs="Arial"/>
          <w:sz w:val="22"/>
          <w:szCs w:val="22"/>
        </w:rPr>
        <w:t xml:space="preserve">mlouva se uzavírá na </w:t>
      </w:r>
      <w:r w:rsidR="00765631" w:rsidRPr="004E3838">
        <w:rPr>
          <w:rFonts w:ascii="Arial" w:hAnsi="Arial" w:cs="Arial"/>
          <w:sz w:val="22"/>
          <w:szCs w:val="22"/>
        </w:rPr>
        <w:t xml:space="preserve">základě a v souladu s Výzvou k podání nabídky - Oznámením </w:t>
      </w:r>
      <w:r w:rsidR="00765631" w:rsidRPr="00DA4A56">
        <w:rPr>
          <w:rFonts w:ascii="Arial" w:hAnsi="Arial" w:cs="Arial"/>
          <w:sz w:val="22"/>
          <w:szCs w:val="22"/>
        </w:rPr>
        <w:t xml:space="preserve">výběrového řízení MČ Praha 7 </w:t>
      </w:r>
      <w:r w:rsidR="004E3838" w:rsidRPr="00DA4A56">
        <w:rPr>
          <w:rFonts w:ascii="Arial" w:hAnsi="Arial" w:cs="Arial"/>
          <w:sz w:val="22"/>
          <w:szCs w:val="22"/>
        </w:rPr>
        <w:t xml:space="preserve">ze dne 16. 10. </w:t>
      </w:r>
      <w:r w:rsidR="00765631" w:rsidRPr="00DA4A56">
        <w:rPr>
          <w:rFonts w:ascii="Arial" w:hAnsi="Arial" w:cs="Arial"/>
          <w:sz w:val="22"/>
          <w:szCs w:val="22"/>
        </w:rPr>
        <w:t xml:space="preserve">2024 a s nabídkou vybraného </w:t>
      </w:r>
      <w:r w:rsidR="008E0369" w:rsidRPr="00DA4A56">
        <w:rPr>
          <w:rFonts w:ascii="Arial" w:hAnsi="Arial" w:cs="Arial"/>
          <w:sz w:val="22"/>
          <w:szCs w:val="22"/>
        </w:rPr>
        <w:t>Zhotovitele</w:t>
      </w:r>
      <w:r w:rsidR="00765631" w:rsidRPr="00DA4A56">
        <w:rPr>
          <w:rFonts w:ascii="Arial" w:hAnsi="Arial" w:cs="Arial"/>
          <w:sz w:val="22"/>
          <w:szCs w:val="22"/>
        </w:rPr>
        <w:t xml:space="preserve"> </w:t>
      </w:r>
      <w:r w:rsidR="00DA4A56" w:rsidRPr="00DA4A56">
        <w:rPr>
          <w:rFonts w:ascii="Arial" w:hAnsi="Arial" w:cs="Arial"/>
          <w:sz w:val="22"/>
          <w:szCs w:val="22"/>
        </w:rPr>
        <w:t xml:space="preserve">ze dne 6. 11. </w:t>
      </w:r>
      <w:r w:rsidR="00765631" w:rsidRPr="00DA4A56">
        <w:rPr>
          <w:rFonts w:ascii="Arial" w:hAnsi="Arial" w:cs="Arial"/>
          <w:sz w:val="22"/>
          <w:szCs w:val="22"/>
        </w:rPr>
        <w:t xml:space="preserve">2024. </w:t>
      </w:r>
      <w:r w:rsidR="008E0369" w:rsidRPr="00DA4A56">
        <w:rPr>
          <w:rFonts w:ascii="Arial" w:hAnsi="Arial" w:cs="Arial"/>
          <w:sz w:val="22"/>
          <w:szCs w:val="22"/>
        </w:rPr>
        <w:t>Zhotovitel</w:t>
      </w:r>
      <w:r w:rsidR="00765631" w:rsidRPr="00DC5220">
        <w:rPr>
          <w:rFonts w:ascii="Arial" w:hAnsi="Arial" w:cs="Arial"/>
          <w:sz w:val="22"/>
          <w:szCs w:val="22"/>
        </w:rPr>
        <w:t xml:space="preserve"> podpisem </w:t>
      </w:r>
      <w:r w:rsidR="002C347A">
        <w:rPr>
          <w:rFonts w:ascii="Arial" w:hAnsi="Arial" w:cs="Arial"/>
          <w:sz w:val="22"/>
          <w:szCs w:val="22"/>
        </w:rPr>
        <w:t>S</w:t>
      </w:r>
      <w:r w:rsidR="00765631" w:rsidRPr="00DC5220">
        <w:rPr>
          <w:rFonts w:ascii="Arial" w:hAnsi="Arial" w:cs="Arial"/>
          <w:sz w:val="22"/>
          <w:szCs w:val="22"/>
        </w:rPr>
        <w:t xml:space="preserve">mlouvy potvrzuje, že je mu znám obsah </w:t>
      </w:r>
      <w:r w:rsidR="008E0369">
        <w:rPr>
          <w:rFonts w:ascii="Arial" w:hAnsi="Arial" w:cs="Arial"/>
          <w:sz w:val="22"/>
          <w:szCs w:val="22"/>
        </w:rPr>
        <w:t>výzvy uvedené v předchozí větě.</w:t>
      </w:r>
    </w:p>
    <w:p w14:paraId="0F43B099" w14:textId="77777777" w:rsidR="00E71F7F" w:rsidRPr="007A3FF7" w:rsidRDefault="00E71F7F" w:rsidP="005B405C">
      <w:pPr>
        <w:rPr>
          <w:rFonts w:ascii="Arial" w:hAnsi="Arial" w:cs="Arial"/>
          <w:b/>
          <w:sz w:val="22"/>
          <w:szCs w:val="22"/>
        </w:rPr>
      </w:pPr>
    </w:p>
    <w:p w14:paraId="32DA952E" w14:textId="77777777" w:rsidR="004C6F92" w:rsidRPr="001A4CAB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1A4CAB">
        <w:rPr>
          <w:rFonts w:ascii="Arial" w:hAnsi="Arial" w:cs="Arial"/>
          <w:b/>
          <w:sz w:val="22"/>
          <w:szCs w:val="22"/>
        </w:rPr>
        <w:t xml:space="preserve">Účel a předmět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Pr="001A4CAB">
        <w:rPr>
          <w:rFonts w:ascii="Arial" w:hAnsi="Arial" w:cs="Arial"/>
          <w:b/>
          <w:sz w:val="22"/>
          <w:szCs w:val="22"/>
        </w:rPr>
        <w:t>y</w:t>
      </w:r>
    </w:p>
    <w:p w14:paraId="0699D703" w14:textId="0F9BACF5" w:rsidR="00765631" w:rsidRPr="00F0321B" w:rsidRDefault="000D58E7" w:rsidP="00F0321B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color w:val="FF0000"/>
          <w:sz w:val="22"/>
          <w:szCs w:val="22"/>
        </w:rPr>
      </w:pPr>
      <w:r w:rsidRPr="00765631">
        <w:rPr>
          <w:rFonts w:ascii="Arial" w:hAnsi="Arial" w:cs="Arial"/>
          <w:b/>
          <w:sz w:val="22"/>
          <w:szCs w:val="22"/>
        </w:rPr>
        <w:t>Účelem plnění</w:t>
      </w:r>
      <w:r w:rsidRPr="00765631">
        <w:rPr>
          <w:rFonts w:ascii="Arial" w:hAnsi="Arial" w:cs="Arial"/>
          <w:sz w:val="22"/>
          <w:szCs w:val="22"/>
        </w:rPr>
        <w:t xml:space="preserve"> </w:t>
      </w:r>
      <w:r w:rsidR="00765631">
        <w:rPr>
          <w:rFonts w:ascii="Arial" w:hAnsi="Arial" w:cs="Arial"/>
          <w:sz w:val="22"/>
          <w:szCs w:val="22"/>
        </w:rPr>
        <w:t xml:space="preserve">Smlouvy </w:t>
      </w:r>
      <w:r w:rsidR="00765631" w:rsidRPr="00765631">
        <w:rPr>
          <w:rFonts w:ascii="Arial" w:hAnsi="Arial" w:cs="Arial"/>
          <w:sz w:val="22"/>
          <w:szCs w:val="22"/>
        </w:rPr>
        <w:t>je provedení kompletní výměny výtahu v budově číslo popisné 1112, na adrese Přístavní 1112/44, 170 00 Praha 7</w:t>
      </w:r>
      <w:r w:rsidR="000F2A0B">
        <w:rPr>
          <w:rFonts w:ascii="Arial" w:hAnsi="Arial" w:cs="Arial"/>
          <w:sz w:val="22"/>
          <w:szCs w:val="22"/>
        </w:rPr>
        <w:t>, včetně</w:t>
      </w:r>
      <w:r w:rsidR="00765631" w:rsidRPr="00765631">
        <w:rPr>
          <w:rFonts w:ascii="Arial" w:hAnsi="Arial" w:cs="Arial"/>
          <w:sz w:val="22"/>
          <w:szCs w:val="22"/>
        </w:rPr>
        <w:t xml:space="preserve"> vypracování </w:t>
      </w:r>
      <w:r w:rsidR="0097676A">
        <w:rPr>
          <w:rFonts w:ascii="Arial" w:hAnsi="Arial" w:cs="Arial"/>
          <w:sz w:val="22"/>
          <w:szCs w:val="22"/>
        </w:rPr>
        <w:t>potřebné projektové dokumentace</w:t>
      </w:r>
      <w:r w:rsidR="000F2A0B">
        <w:rPr>
          <w:rFonts w:ascii="Arial" w:hAnsi="Arial" w:cs="Arial"/>
          <w:sz w:val="22"/>
          <w:szCs w:val="22"/>
        </w:rPr>
        <w:t xml:space="preserve"> </w:t>
      </w:r>
      <w:r w:rsidR="000F2A0B" w:rsidRPr="000F2A0B">
        <w:rPr>
          <w:rFonts w:ascii="Arial" w:hAnsi="Arial" w:cs="Arial"/>
          <w:i/>
          <w:sz w:val="22"/>
          <w:szCs w:val="22"/>
        </w:rPr>
        <w:t>(dále také „PD“)</w:t>
      </w:r>
      <w:r w:rsidR="00600C5F">
        <w:rPr>
          <w:rFonts w:ascii="Arial" w:hAnsi="Arial" w:cs="Arial"/>
          <w:sz w:val="22"/>
          <w:szCs w:val="22"/>
        </w:rPr>
        <w:t xml:space="preserve"> a </w:t>
      </w:r>
      <w:r w:rsidR="000F2A0B">
        <w:rPr>
          <w:rFonts w:ascii="Arial" w:hAnsi="Arial" w:cs="Arial"/>
          <w:sz w:val="22"/>
          <w:szCs w:val="22"/>
        </w:rPr>
        <w:t>zajištění stanoviska S</w:t>
      </w:r>
      <w:r w:rsidR="00765631" w:rsidRPr="00765631">
        <w:rPr>
          <w:rFonts w:ascii="Arial" w:hAnsi="Arial" w:cs="Arial"/>
          <w:sz w:val="22"/>
          <w:szCs w:val="22"/>
        </w:rPr>
        <w:t>tavebního úřadu</w:t>
      </w:r>
      <w:r w:rsidR="000F2A0B">
        <w:rPr>
          <w:rFonts w:ascii="Arial" w:hAnsi="Arial" w:cs="Arial"/>
          <w:sz w:val="22"/>
          <w:szCs w:val="22"/>
        </w:rPr>
        <w:t xml:space="preserve"> </w:t>
      </w:r>
      <w:r w:rsidR="004F0737">
        <w:rPr>
          <w:rFonts w:ascii="Arial" w:hAnsi="Arial" w:cs="Arial"/>
          <w:sz w:val="22"/>
          <w:szCs w:val="22"/>
        </w:rPr>
        <w:br/>
      </w:r>
      <w:r w:rsidR="000F2A0B">
        <w:rPr>
          <w:rFonts w:ascii="Arial" w:hAnsi="Arial" w:cs="Arial"/>
          <w:sz w:val="22"/>
          <w:szCs w:val="22"/>
        </w:rPr>
        <w:t xml:space="preserve">Ú MČ Praha 7 </w:t>
      </w:r>
      <w:r w:rsidR="000F2A0B" w:rsidRPr="000F2A0B">
        <w:rPr>
          <w:rFonts w:ascii="Arial" w:hAnsi="Arial" w:cs="Arial"/>
          <w:i/>
          <w:sz w:val="22"/>
          <w:szCs w:val="22"/>
        </w:rPr>
        <w:t xml:space="preserve">(dále </w:t>
      </w:r>
      <w:r w:rsidR="000F2A0B">
        <w:rPr>
          <w:rFonts w:ascii="Arial" w:hAnsi="Arial" w:cs="Arial"/>
          <w:i/>
          <w:sz w:val="22"/>
          <w:szCs w:val="22"/>
        </w:rPr>
        <w:t>také</w:t>
      </w:r>
      <w:r w:rsidR="000F2A0B" w:rsidRPr="000F2A0B">
        <w:rPr>
          <w:rFonts w:ascii="Arial" w:hAnsi="Arial" w:cs="Arial"/>
          <w:i/>
          <w:sz w:val="22"/>
          <w:szCs w:val="22"/>
        </w:rPr>
        <w:t xml:space="preserve"> „SÚ“)</w:t>
      </w:r>
      <w:r w:rsidR="00765631" w:rsidRPr="00765631">
        <w:rPr>
          <w:rFonts w:ascii="Arial" w:hAnsi="Arial" w:cs="Arial"/>
          <w:sz w:val="22"/>
          <w:szCs w:val="22"/>
        </w:rPr>
        <w:t xml:space="preserve"> a dotčených orgánů státní správy</w:t>
      </w:r>
      <w:r w:rsidR="000F2A0B">
        <w:rPr>
          <w:rFonts w:ascii="Arial" w:hAnsi="Arial" w:cs="Arial"/>
          <w:sz w:val="22"/>
          <w:szCs w:val="22"/>
        </w:rPr>
        <w:t xml:space="preserve"> </w:t>
      </w:r>
      <w:r w:rsidR="000F2A0B" w:rsidRPr="000F2A0B">
        <w:rPr>
          <w:rFonts w:ascii="Arial" w:hAnsi="Arial" w:cs="Arial"/>
          <w:i/>
          <w:sz w:val="22"/>
          <w:szCs w:val="22"/>
        </w:rPr>
        <w:t xml:space="preserve">(dále </w:t>
      </w:r>
      <w:r w:rsidR="000F2A0B">
        <w:rPr>
          <w:rFonts w:ascii="Arial" w:hAnsi="Arial" w:cs="Arial"/>
          <w:i/>
          <w:sz w:val="22"/>
          <w:szCs w:val="22"/>
        </w:rPr>
        <w:t>také</w:t>
      </w:r>
      <w:r w:rsidR="000F2A0B" w:rsidRPr="000F2A0B">
        <w:rPr>
          <w:rFonts w:ascii="Arial" w:hAnsi="Arial" w:cs="Arial"/>
          <w:i/>
          <w:sz w:val="22"/>
          <w:szCs w:val="22"/>
        </w:rPr>
        <w:t xml:space="preserve"> „DOSS“)</w:t>
      </w:r>
      <w:r w:rsidR="00765631" w:rsidRPr="000F2A0B">
        <w:rPr>
          <w:rFonts w:ascii="Arial" w:hAnsi="Arial" w:cs="Arial"/>
          <w:i/>
          <w:sz w:val="22"/>
          <w:szCs w:val="22"/>
        </w:rPr>
        <w:t>.</w:t>
      </w:r>
      <w:r w:rsidR="00F0321B">
        <w:rPr>
          <w:rFonts w:ascii="Arial" w:hAnsi="Arial" w:cs="Arial"/>
          <w:i/>
          <w:sz w:val="22"/>
          <w:szCs w:val="22"/>
        </w:rPr>
        <w:t xml:space="preserve"> </w:t>
      </w:r>
      <w:r w:rsidR="00F0321B" w:rsidRPr="00F0321B">
        <w:rPr>
          <w:rFonts w:ascii="Arial" w:hAnsi="Arial" w:cs="Arial"/>
          <w:sz w:val="22"/>
          <w:szCs w:val="22"/>
        </w:rPr>
        <w:lastRenderedPageBreak/>
        <w:t>Touto rekonstrukcí by mělo dojít k navýšení bezpečnosti, nosnosti, pojezdové rychlosti výtahu, a to dle současných platných norem a nařízení.</w:t>
      </w:r>
    </w:p>
    <w:p w14:paraId="1C4DAB09" w14:textId="33F127F7" w:rsidR="00600C5F" w:rsidRPr="00600C5F" w:rsidRDefault="006B3B99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b/>
          <w:sz w:val="22"/>
          <w:szCs w:val="22"/>
        </w:rPr>
        <w:t>Předmětem</w:t>
      </w:r>
      <w:r w:rsidRPr="00765631">
        <w:rPr>
          <w:rFonts w:ascii="Arial" w:hAnsi="Arial" w:cs="Arial"/>
          <w:sz w:val="22"/>
          <w:szCs w:val="22"/>
        </w:rPr>
        <w:t xml:space="preserve"> </w:t>
      </w:r>
      <w:r w:rsidR="00765631">
        <w:rPr>
          <w:rFonts w:ascii="Arial" w:hAnsi="Arial" w:cs="Arial"/>
          <w:sz w:val="22"/>
          <w:szCs w:val="22"/>
        </w:rPr>
        <w:t xml:space="preserve">Smlouvy </w:t>
      </w:r>
      <w:r w:rsidR="00765631" w:rsidRPr="00765631">
        <w:rPr>
          <w:rFonts w:ascii="Arial" w:hAnsi="Arial" w:cs="Arial"/>
          <w:sz w:val="22"/>
          <w:szCs w:val="22"/>
        </w:rPr>
        <w:t>je</w:t>
      </w:r>
      <w:r w:rsidR="00E92301">
        <w:rPr>
          <w:rFonts w:ascii="Arial" w:hAnsi="Arial" w:cs="Arial"/>
          <w:sz w:val="22"/>
          <w:szCs w:val="22"/>
        </w:rPr>
        <w:t xml:space="preserve"> </w:t>
      </w:r>
      <w:r w:rsidR="00727D11">
        <w:rPr>
          <w:rFonts w:ascii="Arial" w:hAnsi="Arial" w:cs="Arial"/>
          <w:sz w:val="22"/>
          <w:szCs w:val="22"/>
        </w:rPr>
        <w:t>povinnost Zhotovitele provést na svůj náklad a nebezpečí pro Objednatele</w:t>
      </w:r>
      <w:r w:rsidR="00AB3C9C">
        <w:rPr>
          <w:rFonts w:ascii="Arial" w:hAnsi="Arial" w:cs="Arial"/>
          <w:sz w:val="22"/>
          <w:szCs w:val="22"/>
        </w:rPr>
        <w:t xml:space="preserve"> Dílo a povinnost Objednatele Dílo převzít a zaplatit cenu, konkrétně pak </w:t>
      </w:r>
      <w:r w:rsidR="00600C5F">
        <w:rPr>
          <w:rFonts w:ascii="Arial" w:hAnsi="Arial" w:cs="Arial"/>
          <w:sz w:val="22"/>
          <w:szCs w:val="22"/>
        </w:rPr>
        <w:t>za výměnu</w:t>
      </w:r>
      <w:r w:rsidR="00E92301">
        <w:rPr>
          <w:rFonts w:ascii="Arial" w:hAnsi="Arial" w:cs="Arial"/>
          <w:sz w:val="22"/>
          <w:szCs w:val="22"/>
        </w:rPr>
        <w:t xml:space="preserve"> stávajícího výtahu</w:t>
      </w:r>
      <w:r w:rsidR="00600C5F">
        <w:rPr>
          <w:rFonts w:ascii="Arial" w:hAnsi="Arial" w:cs="Arial"/>
          <w:sz w:val="22"/>
          <w:szCs w:val="22"/>
        </w:rPr>
        <w:t>,</w:t>
      </w:r>
      <w:r w:rsidR="00E92301">
        <w:rPr>
          <w:rFonts w:ascii="Arial" w:hAnsi="Arial" w:cs="Arial"/>
          <w:sz w:val="22"/>
          <w:szCs w:val="22"/>
        </w:rPr>
        <w:t xml:space="preserve"> včetně vy</w:t>
      </w:r>
      <w:r w:rsidR="00ED7331">
        <w:rPr>
          <w:rFonts w:ascii="Arial" w:hAnsi="Arial" w:cs="Arial"/>
          <w:sz w:val="22"/>
          <w:szCs w:val="22"/>
        </w:rPr>
        <w:t xml:space="preserve">pracování PD </w:t>
      </w:r>
      <w:r w:rsidR="00E92301">
        <w:rPr>
          <w:rFonts w:ascii="Arial" w:hAnsi="Arial" w:cs="Arial"/>
          <w:sz w:val="22"/>
          <w:szCs w:val="22"/>
        </w:rPr>
        <w:t>v </w:t>
      </w:r>
      <w:r w:rsidR="00100E51">
        <w:rPr>
          <w:rFonts w:ascii="Arial" w:hAnsi="Arial" w:cs="Arial"/>
          <w:sz w:val="22"/>
          <w:szCs w:val="22"/>
        </w:rPr>
        <w:t>p</w:t>
      </w:r>
      <w:r w:rsidR="00E92301">
        <w:rPr>
          <w:rFonts w:ascii="Arial" w:hAnsi="Arial" w:cs="Arial"/>
          <w:sz w:val="22"/>
          <w:szCs w:val="22"/>
        </w:rPr>
        <w:t>otřebném rozsahu</w:t>
      </w:r>
      <w:r w:rsidR="00600C5F">
        <w:rPr>
          <w:rFonts w:ascii="Arial" w:hAnsi="Arial" w:cs="Arial"/>
          <w:sz w:val="22"/>
          <w:szCs w:val="22"/>
        </w:rPr>
        <w:t xml:space="preserve"> a </w:t>
      </w:r>
      <w:r w:rsidR="00E92301">
        <w:rPr>
          <w:rFonts w:ascii="Arial" w:hAnsi="Arial" w:cs="Arial"/>
          <w:sz w:val="22"/>
          <w:szCs w:val="22"/>
        </w:rPr>
        <w:t>včetně zajištění stanovisk</w:t>
      </w:r>
      <w:r w:rsidR="00ED7331">
        <w:rPr>
          <w:rFonts w:ascii="Arial" w:hAnsi="Arial" w:cs="Arial"/>
          <w:sz w:val="22"/>
          <w:szCs w:val="22"/>
        </w:rPr>
        <w:t>a SÚ a DOSS</w:t>
      </w:r>
      <w:r w:rsidR="000F2A0B">
        <w:rPr>
          <w:rFonts w:ascii="Arial" w:hAnsi="Arial" w:cs="Arial"/>
          <w:sz w:val="22"/>
          <w:szCs w:val="22"/>
        </w:rPr>
        <w:t>,</w:t>
      </w:r>
      <w:r w:rsidR="00E92301" w:rsidRPr="00E92301">
        <w:rPr>
          <w:rFonts w:ascii="Arial" w:hAnsi="Arial" w:cs="Arial"/>
          <w:sz w:val="22"/>
          <w:szCs w:val="22"/>
        </w:rPr>
        <w:t xml:space="preserve"> </w:t>
      </w:r>
      <w:r w:rsidR="00E92301" w:rsidRPr="00765631">
        <w:rPr>
          <w:rFonts w:ascii="Arial" w:hAnsi="Arial" w:cs="Arial"/>
          <w:sz w:val="22"/>
          <w:szCs w:val="22"/>
        </w:rPr>
        <w:t>za účelem výměny výtahu v budově číslo popisné 1112, na adrese Přístavní 1112/44, 170 00 Praha 7.</w:t>
      </w:r>
    </w:p>
    <w:p w14:paraId="4597038D" w14:textId="77777777" w:rsidR="00600C5F" w:rsidRPr="00600C5F" w:rsidRDefault="00600C5F" w:rsidP="00983C59">
      <w:pPr>
        <w:ind w:left="142" w:firstLine="425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13100A3E" w14:textId="5CFA58A9" w:rsidR="00E92301" w:rsidRPr="00ED7331" w:rsidRDefault="00E92301" w:rsidP="00983C59">
      <w:pPr>
        <w:ind w:left="142" w:firstLine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D7331">
        <w:rPr>
          <w:rFonts w:ascii="Arial" w:hAnsi="Arial" w:cs="Arial"/>
          <w:b/>
          <w:sz w:val="22"/>
          <w:szCs w:val="22"/>
        </w:rPr>
        <w:t xml:space="preserve">Předmět </w:t>
      </w:r>
      <w:r w:rsidR="008F7745" w:rsidRPr="00ED7331">
        <w:rPr>
          <w:rFonts w:ascii="Arial" w:hAnsi="Arial" w:cs="Arial"/>
          <w:b/>
          <w:sz w:val="22"/>
          <w:szCs w:val="22"/>
        </w:rPr>
        <w:t>D</w:t>
      </w:r>
      <w:r w:rsidRPr="00ED7331">
        <w:rPr>
          <w:rFonts w:ascii="Arial" w:hAnsi="Arial" w:cs="Arial"/>
          <w:b/>
          <w:sz w:val="22"/>
          <w:szCs w:val="22"/>
        </w:rPr>
        <w:t xml:space="preserve">íla je věcně a časově členěn na 3 etapy: </w:t>
      </w:r>
    </w:p>
    <w:p w14:paraId="7B47AB34" w14:textId="1A2B544C" w:rsidR="00765631" w:rsidRPr="00E73C12" w:rsidRDefault="00E92301" w:rsidP="000F2A0B">
      <w:pPr>
        <w:ind w:left="1985" w:hanging="992"/>
        <w:contextualSpacing/>
        <w:jc w:val="both"/>
        <w:rPr>
          <w:rFonts w:ascii="Arial" w:hAnsi="Arial" w:cs="Arial"/>
          <w:sz w:val="22"/>
          <w:szCs w:val="22"/>
        </w:rPr>
      </w:pPr>
      <w:r w:rsidRPr="00983C59">
        <w:rPr>
          <w:rFonts w:ascii="Arial" w:hAnsi="Arial" w:cs="Arial"/>
          <w:b/>
          <w:sz w:val="22"/>
          <w:szCs w:val="22"/>
        </w:rPr>
        <w:t>I. Etapa</w:t>
      </w:r>
      <w:r w:rsidRPr="00E73C12">
        <w:rPr>
          <w:rFonts w:ascii="Arial" w:hAnsi="Arial" w:cs="Arial"/>
          <w:sz w:val="22"/>
          <w:szCs w:val="22"/>
        </w:rPr>
        <w:t xml:space="preserve"> - </w:t>
      </w:r>
      <w:r w:rsidR="00765631" w:rsidRPr="00E73C12">
        <w:rPr>
          <w:rFonts w:ascii="Arial" w:hAnsi="Arial" w:cs="Arial"/>
          <w:sz w:val="22"/>
          <w:szCs w:val="22"/>
        </w:rPr>
        <w:t xml:space="preserve">zpracování projektové </w:t>
      </w:r>
      <w:r w:rsidR="000F2A0B">
        <w:rPr>
          <w:rFonts w:ascii="Arial" w:hAnsi="Arial" w:cs="Arial"/>
          <w:sz w:val="22"/>
          <w:szCs w:val="22"/>
        </w:rPr>
        <w:t>do</w:t>
      </w:r>
      <w:r w:rsidR="004F0737">
        <w:rPr>
          <w:rFonts w:ascii="Arial" w:hAnsi="Arial" w:cs="Arial"/>
          <w:sz w:val="22"/>
          <w:szCs w:val="22"/>
        </w:rPr>
        <w:t xml:space="preserve">kumentace v potřebném rozsahu, </w:t>
      </w:r>
      <w:r w:rsidR="000F2A0B">
        <w:rPr>
          <w:rFonts w:ascii="Arial" w:hAnsi="Arial" w:cs="Arial"/>
          <w:sz w:val="22"/>
          <w:szCs w:val="22"/>
        </w:rPr>
        <w:t xml:space="preserve">v souladu </w:t>
      </w:r>
      <w:r w:rsidR="00ED7331">
        <w:rPr>
          <w:rFonts w:ascii="Arial" w:hAnsi="Arial" w:cs="Arial"/>
          <w:sz w:val="22"/>
          <w:szCs w:val="22"/>
        </w:rPr>
        <w:br/>
      </w:r>
      <w:r w:rsidR="000F2A0B">
        <w:rPr>
          <w:rFonts w:ascii="Arial" w:hAnsi="Arial" w:cs="Arial"/>
          <w:sz w:val="22"/>
          <w:szCs w:val="22"/>
        </w:rPr>
        <w:t xml:space="preserve">s vyhláškou </w:t>
      </w:r>
      <w:r w:rsidR="000F2A0B" w:rsidRPr="000F2A0B">
        <w:rPr>
          <w:rFonts w:ascii="Arial" w:hAnsi="Arial" w:cs="Arial"/>
          <w:sz w:val="22"/>
          <w:szCs w:val="22"/>
        </w:rPr>
        <w:t>č. 131/2024 Sb., o dokumentaci staveb, ve znění pozděj</w:t>
      </w:r>
      <w:r w:rsidR="000F2A0B">
        <w:rPr>
          <w:rFonts w:ascii="Arial" w:hAnsi="Arial" w:cs="Arial"/>
          <w:sz w:val="22"/>
          <w:szCs w:val="22"/>
        </w:rPr>
        <w:t>ších předpisů pro odsouhlasení technického řešení Objednate</w:t>
      </w:r>
      <w:r w:rsidR="000F2A0B" w:rsidRPr="000F2A0B">
        <w:rPr>
          <w:rFonts w:ascii="Arial" w:hAnsi="Arial" w:cs="Arial"/>
          <w:sz w:val="22"/>
          <w:szCs w:val="22"/>
        </w:rPr>
        <w:t>lem. Technické řešení bud</w:t>
      </w:r>
      <w:r w:rsidR="000F2A0B">
        <w:rPr>
          <w:rFonts w:ascii="Arial" w:hAnsi="Arial" w:cs="Arial"/>
          <w:sz w:val="22"/>
          <w:szCs w:val="22"/>
        </w:rPr>
        <w:t>e prokazatelně prezentováno a písemně odsouhlaseno Objednatelem</w:t>
      </w:r>
      <w:r w:rsidR="000F2A0B" w:rsidRPr="000F2A0B">
        <w:rPr>
          <w:rFonts w:ascii="Arial" w:hAnsi="Arial" w:cs="Arial"/>
          <w:sz w:val="22"/>
          <w:szCs w:val="22"/>
        </w:rPr>
        <w:t>.</w:t>
      </w:r>
      <w:r w:rsidR="000F2A0B">
        <w:rPr>
          <w:rFonts w:ascii="Arial" w:hAnsi="Arial" w:cs="Arial"/>
          <w:sz w:val="22"/>
          <w:szCs w:val="22"/>
        </w:rPr>
        <w:t xml:space="preserve"> </w:t>
      </w:r>
      <w:r w:rsidR="00765631" w:rsidRPr="00E73C12">
        <w:rPr>
          <w:rFonts w:ascii="Arial" w:hAnsi="Arial" w:cs="Arial"/>
          <w:sz w:val="22"/>
          <w:szCs w:val="22"/>
        </w:rPr>
        <w:t xml:space="preserve"> </w:t>
      </w:r>
      <w:r w:rsidR="000F2A0B" w:rsidRPr="000F2A0B">
        <w:rPr>
          <w:rFonts w:ascii="Arial" w:hAnsi="Arial" w:cs="Arial"/>
          <w:sz w:val="22"/>
          <w:szCs w:val="22"/>
        </w:rPr>
        <w:t>Po odsouhlas</w:t>
      </w:r>
      <w:r w:rsidR="000F2A0B">
        <w:rPr>
          <w:rFonts w:ascii="Arial" w:hAnsi="Arial" w:cs="Arial"/>
          <w:sz w:val="22"/>
          <w:szCs w:val="22"/>
        </w:rPr>
        <w:t>ení technického řešení Zhotovitel</w:t>
      </w:r>
      <w:r w:rsidR="000F2A0B" w:rsidRPr="000F2A0B">
        <w:rPr>
          <w:rFonts w:ascii="Arial" w:hAnsi="Arial" w:cs="Arial"/>
          <w:sz w:val="22"/>
          <w:szCs w:val="22"/>
        </w:rPr>
        <w:t xml:space="preserve"> zajistí potřebná vyjádření DOSS a stanovisko SÚ, včetně vyznačení nabytí právní moci. Součástí této etapy je i vypracování dílenské dokumentace.</w:t>
      </w:r>
    </w:p>
    <w:p w14:paraId="077FDB69" w14:textId="446109C1" w:rsidR="00765631" w:rsidRPr="00765631" w:rsidRDefault="00E92301" w:rsidP="00983C59">
      <w:pPr>
        <w:pStyle w:val="Odstavecseseznamem"/>
        <w:ind w:left="1985" w:hanging="992"/>
        <w:jc w:val="both"/>
        <w:rPr>
          <w:rFonts w:ascii="Arial" w:hAnsi="Arial" w:cs="Arial"/>
          <w:sz w:val="22"/>
          <w:szCs w:val="22"/>
        </w:rPr>
      </w:pPr>
      <w:r w:rsidRPr="00983C59">
        <w:rPr>
          <w:rFonts w:ascii="Arial" w:hAnsi="Arial" w:cs="Arial"/>
          <w:b/>
          <w:sz w:val="22"/>
          <w:szCs w:val="22"/>
        </w:rPr>
        <w:t>II. Etapa</w:t>
      </w:r>
      <w:r>
        <w:rPr>
          <w:rFonts w:ascii="Arial" w:hAnsi="Arial" w:cs="Arial"/>
          <w:sz w:val="22"/>
          <w:szCs w:val="22"/>
        </w:rPr>
        <w:t xml:space="preserve"> – kompletní </w:t>
      </w:r>
      <w:r w:rsidR="00765631" w:rsidRPr="00765631">
        <w:rPr>
          <w:rFonts w:ascii="Arial" w:hAnsi="Arial" w:cs="Arial"/>
          <w:sz w:val="22"/>
          <w:szCs w:val="22"/>
        </w:rPr>
        <w:t>demontáž a likvidace stávajícího zařízení</w:t>
      </w:r>
      <w:r w:rsidR="000C2AE2">
        <w:rPr>
          <w:rFonts w:ascii="Arial" w:hAnsi="Arial" w:cs="Arial"/>
          <w:sz w:val="22"/>
          <w:szCs w:val="22"/>
        </w:rPr>
        <w:t xml:space="preserve"> - výtahu</w:t>
      </w:r>
      <w:r w:rsidR="00765631" w:rsidRPr="00765631">
        <w:rPr>
          <w:rFonts w:ascii="Arial" w:hAnsi="Arial" w:cs="Arial"/>
          <w:sz w:val="22"/>
          <w:szCs w:val="22"/>
        </w:rPr>
        <w:t xml:space="preserve">, výroba, montáž a zprovoznění zařízení </w:t>
      </w:r>
      <w:r w:rsidR="000C2AE2">
        <w:rPr>
          <w:rFonts w:ascii="Arial" w:hAnsi="Arial" w:cs="Arial"/>
          <w:sz w:val="22"/>
          <w:szCs w:val="22"/>
        </w:rPr>
        <w:t xml:space="preserve">nového </w:t>
      </w:r>
      <w:r w:rsidR="00765631" w:rsidRPr="00765631">
        <w:rPr>
          <w:rFonts w:ascii="Arial" w:hAnsi="Arial" w:cs="Arial"/>
          <w:sz w:val="22"/>
          <w:szCs w:val="22"/>
        </w:rPr>
        <w:t>výtahu,</w:t>
      </w:r>
      <w:r w:rsidRPr="00E92301">
        <w:rPr>
          <w:rFonts w:ascii="Arial" w:hAnsi="Arial" w:cs="Arial"/>
          <w:sz w:val="22"/>
          <w:szCs w:val="22"/>
        </w:rPr>
        <w:t xml:space="preserve"> </w:t>
      </w:r>
      <w:r w:rsidRPr="00765631">
        <w:rPr>
          <w:rFonts w:ascii="Arial" w:hAnsi="Arial" w:cs="Arial"/>
          <w:sz w:val="22"/>
          <w:szCs w:val="22"/>
        </w:rPr>
        <w:t>provedení souvisejících stavebních prací,</w:t>
      </w:r>
    </w:p>
    <w:p w14:paraId="4F1105D0" w14:textId="65F40CBB" w:rsidR="00765631" w:rsidRPr="00765631" w:rsidRDefault="00E92301" w:rsidP="00983C59">
      <w:pPr>
        <w:pStyle w:val="Odstavecseseznamem"/>
        <w:spacing w:after="240"/>
        <w:ind w:left="1985" w:hanging="992"/>
        <w:jc w:val="both"/>
        <w:rPr>
          <w:rFonts w:ascii="Arial" w:hAnsi="Arial" w:cs="Arial"/>
          <w:sz w:val="22"/>
          <w:szCs w:val="22"/>
        </w:rPr>
      </w:pPr>
      <w:r w:rsidRPr="00983C59">
        <w:rPr>
          <w:rFonts w:ascii="Arial" w:hAnsi="Arial" w:cs="Arial"/>
          <w:b/>
          <w:sz w:val="22"/>
          <w:szCs w:val="22"/>
        </w:rPr>
        <w:t>III. Etapa</w:t>
      </w:r>
      <w:r>
        <w:rPr>
          <w:rFonts w:ascii="Arial" w:hAnsi="Arial" w:cs="Arial"/>
          <w:sz w:val="22"/>
          <w:szCs w:val="22"/>
        </w:rPr>
        <w:t xml:space="preserve"> - </w:t>
      </w:r>
      <w:r w:rsidRPr="00E92301">
        <w:rPr>
          <w:rFonts w:ascii="Arial" w:hAnsi="Arial" w:cs="Arial"/>
          <w:sz w:val="22"/>
          <w:szCs w:val="22"/>
        </w:rPr>
        <w:t xml:space="preserve">zajištění autorského dozoru, </w:t>
      </w:r>
      <w:r>
        <w:rPr>
          <w:rFonts w:ascii="Arial" w:hAnsi="Arial" w:cs="Arial"/>
          <w:sz w:val="22"/>
          <w:szCs w:val="22"/>
        </w:rPr>
        <w:t xml:space="preserve">vypracování </w:t>
      </w:r>
      <w:r w:rsidRPr="00E92301">
        <w:rPr>
          <w:rFonts w:ascii="Arial" w:hAnsi="Arial" w:cs="Arial"/>
          <w:sz w:val="22"/>
          <w:szCs w:val="22"/>
        </w:rPr>
        <w:t>PD skutečného provedení a případné zajištění kolaudačního souhlasu</w:t>
      </w:r>
      <w:r w:rsidR="000C2AE2">
        <w:rPr>
          <w:rFonts w:ascii="Arial" w:hAnsi="Arial" w:cs="Arial"/>
          <w:sz w:val="22"/>
          <w:szCs w:val="22"/>
        </w:rPr>
        <w:t>.</w:t>
      </w:r>
      <w:r w:rsidRPr="00E92301" w:rsidDel="00E92301">
        <w:rPr>
          <w:rFonts w:ascii="Arial" w:hAnsi="Arial" w:cs="Arial"/>
          <w:sz w:val="22"/>
          <w:szCs w:val="22"/>
        </w:rPr>
        <w:t xml:space="preserve"> </w:t>
      </w:r>
    </w:p>
    <w:p w14:paraId="64309037" w14:textId="77777777" w:rsidR="00765631" w:rsidRPr="00ED7331" w:rsidRDefault="00765631" w:rsidP="00765631">
      <w:pPr>
        <w:ind w:left="142" w:firstLine="414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D7331">
        <w:rPr>
          <w:rFonts w:ascii="Arial" w:hAnsi="Arial" w:cs="Arial"/>
          <w:b/>
          <w:sz w:val="22"/>
          <w:szCs w:val="22"/>
        </w:rPr>
        <w:t>Předmět plnění zahrnuje zejména:</w:t>
      </w:r>
    </w:p>
    <w:p w14:paraId="3619802C" w14:textId="1B90C890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 xml:space="preserve">vlastní zaměření minimálně v rozsahu potřebném pro provedení </w:t>
      </w:r>
      <w:r w:rsidR="000C2AE2">
        <w:rPr>
          <w:rFonts w:ascii="Arial" w:hAnsi="Arial" w:cs="Arial"/>
          <w:sz w:val="22"/>
          <w:szCs w:val="22"/>
        </w:rPr>
        <w:t>D</w:t>
      </w:r>
      <w:r w:rsidRPr="00765631">
        <w:rPr>
          <w:rFonts w:ascii="Arial" w:hAnsi="Arial" w:cs="Arial"/>
          <w:sz w:val="22"/>
          <w:szCs w:val="22"/>
        </w:rPr>
        <w:t>íla,</w:t>
      </w:r>
    </w:p>
    <w:p w14:paraId="0B56EAEF" w14:textId="1C6B0033" w:rsidR="00765631" w:rsidRPr="00765631" w:rsidRDefault="000C2AE2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fotodokumentaci</w:t>
      </w:r>
      <w:r w:rsidRPr="00765631">
        <w:rPr>
          <w:rFonts w:ascii="Arial" w:hAnsi="Arial" w:cs="Arial"/>
          <w:sz w:val="22"/>
          <w:szCs w:val="22"/>
        </w:rPr>
        <w:t xml:space="preserve"> </w:t>
      </w:r>
      <w:r w:rsidR="00765631" w:rsidRPr="00765631">
        <w:rPr>
          <w:rFonts w:ascii="Arial" w:hAnsi="Arial" w:cs="Arial"/>
          <w:sz w:val="22"/>
          <w:szCs w:val="22"/>
        </w:rPr>
        <w:t>- zdokumentování stávajícího stavu výtahu a výtahové šachty, včetně navazujících konstrukcí před zahájením stavby,</w:t>
      </w:r>
    </w:p>
    <w:p w14:paraId="207F8939" w14:textId="5D6056F3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 xml:space="preserve">vypracování </w:t>
      </w:r>
      <w:r w:rsidR="000C2AE2">
        <w:rPr>
          <w:rFonts w:ascii="Arial" w:hAnsi="Arial" w:cs="Arial"/>
          <w:sz w:val="22"/>
          <w:szCs w:val="22"/>
        </w:rPr>
        <w:t>PD</w:t>
      </w:r>
      <w:r w:rsidRPr="00765631">
        <w:rPr>
          <w:rFonts w:ascii="Arial" w:hAnsi="Arial" w:cs="Arial"/>
          <w:sz w:val="22"/>
          <w:szCs w:val="22"/>
        </w:rPr>
        <w:t xml:space="preserve"> </w:t>
      </w:r>
      <w:r w:rsidR="000C2AE2">
        <w:rPr>
          <w:rFonts w:ascii="Arial" w:hAnsi="Arial" w:cs="Arial"/>
          <w:sz w:val="22"/>
          <w:szCs w:val="22"/>
        </w:rPr>
        <w:t xml:space="preserve">- </w:t>
      </w:r>
      <w:r w:rsidRPr="00765631">
        <w:rPr>
          <w:rFonts w:ascii="Arial" w:hAnsi="Arial" w:cs="Arial"/>
          <w:sz w:val="22"/>
          <w:szCs w:val="22"/>
        </w:rPr>
        <w:t>zpracování potřebných projektových dokumentací v příslušných stupních, výrobních a dílenských dokumentací apod.,</w:t>
      </w:r>
    </w:p>
    <w:p w14:paraId="57C0249A" w14:textId="53F4966C" w:rsid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 xml:space="preserve">projednání </w:t>
      </w:r>
      <w:r w:rsidR="000C2AE2">
        <w:rPr>
          <w:rFonts w:ascii="Arial" w:hAnsi="Arial" w:cs="Arial"/>
          <w:sz w:val="22"/>
          <w:szCs w:val="22"/>
        </w:rPr>
        <w:t>PD</w:t>
      </w:r>
      <w:r w:rsidRPr="00765631">
        <w:rPr>
          <w:rFonts w:ascii="Arial" w:hAnsi="Arial" w:cs="Arial"/>
          <w:sz w:val="22"/>
          <w:szCs w:val="22"/>
        </w:rPr>
        <w:t xml:space="preserve"> se Stavebním úřadem ÚMČ Praha 7, případně zajištění vyjádření DOSS, včetně zajištění potřebných inženýrských činností,</w:t>
      </w:r>
    </w:p>
    <w:p w14:paraId="0148FA12" w14:textId="77777777" w:rsidR="00BD53DA" w:rsidRPr="000C2AE2" w:rsidRDefault="00BD53DA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3C59">
        <w:rPr>
          <w:rFonts w:ascii="Arial Narrow" w:hAnsi="Arial Narrow"/>
          <w:szCs w:val="22"/>
        </w:rPr>
        <w:t>vypracování položkového rozpočtu s výkazem výměr,</w:t>
      </w:r>
    </w:p>
    <w:p w14:paraId="67AE3B03" w14:textId="693B8785" w:rsidR="0097676A" w:rsidRDefault="0097676A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vypracování </w:t>
      </w:r>
      <w:r w:rsidR="000C2AE2">
        <w:rPr>
          <w:rFonts w:ascii="Arial" w:hAnsi="Arial" w:cs="Arial"/>
          <w:sz w:val="22"/>
          <w:szCs w:val="22"/>
        </w:rPr>
        <w:t>PD</w:t>
      </w:r>
      <w:r>
        <w:rPr>
          <w:rFonts w:ascii="Arial" w:hAnsi="Arial" w:cs="Arial"/>
          <w:sz w:val="22"/>
          <w:szCs w:val="22"/>
        </w:rPr>
        <w:t xml:space="preserve"> skutečného provedení,</w:t>
      </w:r>
    </w:p>
    <w:p w14:paraId="221ABDF5" w14:textId="77777777" w:rsidR="00C7216A" w:rsidRPr="00765631" w:rsidRDefault="00C7216A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7216A">
        <w:rPr>
          <w:rFonts w:ascii="Arial" w:hAnsi="Arial" w:cs="Arial"/>
          <w:sz w:val="22"/>
          <w:szCs w:val="22"/>
        </w:rPr>
        <w:t>případné zajištění kolaudačního souhlasu,</w:t>
      </w:r>
    </w:p>
    <w:p w14:paraId="76F6131A" w14:textId="77777777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>demontáž stávajícího výtahu,</w:t>
      </w:r>
    </w:p>
    <w:p w14:paraId="5947C800" w14:textId="32509830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 xml:space="preserve">případné stavební úpravy šachty výtahu dle </w:t>
      </w:r>
      <w:r w:rsidR="00FE2BD8">
        <w:rPr>
          <w:rFonts w:ascii="Arial" w:hAnsi="Arial" w:cs="Arial"/>
          <w:sz w:val="22"/>
          <w:szCs w:val="22"/>
        </w:rPr>
        <w:t>PD</w:t>
      </w:r>
      <w:r w:rsidRPr="00765631">
        <w:rPr>
          <w:rFonts w:ascii="Arial" w:hAnsi="Arial" w:cs="Arial"/>
          <w:sz w:val="22"/>
          <w:szCs w:val="22"/>
        </w:rPr>
        <w:t xml:space="preserve"> vypracované </w:t>
      </w:r>
      <w:r w:rsidR="00FE2BD8">
        <w:rPr>
          <w:rFonts w:ascii="Arial" w:hAnsi="Arial" w:cs="Arial"/>
          <w:sz w:val="22"/>
          <w:szCs w:val="22"/>
        </w:rPr>
        <w:t>Z</w:t>
      </w:r>
      <w:r w:rsidR="005045DD">
        <w:rPr>
          <w:rFonts w:ascii="Arial" w:hAnsi="Arial" w:cs="Arial"/>
          <w:sz w:val="22"/>
          <w:szCs w:val="22"/>
        </w:rPr>
        <w:t>hotovi</w:t>
      </w:r>
      <w:r w:rsidR="005045DD" w:rsidRPr="00765631">
        <w:rPr>
          <w:rFonts w:ascii="Arial" w:hAnsi="Arial" w:cs="Arial"/>
          <w:sz w:val="22"/>
          <w:szCs w:val="22"/>
        </w:rPr>
        <w:t>telem</w:t>
      </w:r>
      <w:r w:rsidRPr="00765631">
        <w:rPr>
          <w:rFonts w:ascii="Arial" w:hAnsi="Arial" w:cs="Arial"/>
          <w:sz w:val="22"/>
          <w:szCs w:val="22"/>
        </w:rPr>
        <w:t>,</w:t>
      </w:r>
    </w:p>
    <w:p w14:paraId="31D09612" w14:textId="022A869F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 xml:space="preserve">výroba, kompletní dodávka, montáž a zprovoznění zařízení </w:t>
      </w:r>
      <w:r w:rsidR="00FE2BD8">
        <w:rPr>
          <w:rFonts w:ascii="Arial" w:hAnsi="Arial" w:cs="Arial"/>
          <w:sz w:val="22"/>
          <w:szCs w:val="22"/>
        </w:rPr>
        <w:t xml:space="preserve">nového </w:t>
      </w:r>
      <w:r w:rsidRPr="00765631">
        <w:rPr>
          <w:rFonts w:ascii="Arial" w:hAnsi="Arial" w:cs="Arial"/>
          <w:sz w:val="22"/>
          <w:szCs w:val="22"/>
        </w:rPr>
        <w:t>výtahu ve stávající výtahové šachtě,</w:t>
      </w:r>
    </w:p>
    <w:p w14:paraId="2A1A03DC" w14:textId="77777777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>stavební úpravy dveřních otvorů, osazení a zazdění šachetních dveří a omítnutí ostění dveřních otvorů po usazení dveří, úprava podlah v nástupištích po usazení dveří, dobetonování prahů šachetních dveří, elektro práce včetně revizí,</w:t>
      </w:r>
    </w:p>
    <w:p w14:paraId="4312E829" w14:textId="03BE2A08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 xml:space="preserve">uvedení </w:t>
      </w:r>
      <w:r w:rsidR="00FE2BD8">
        <w:rPr>
          <w:rFonts w:ascii="Arial" w:hAnsi="Arial" w:cs="Arial"/>
          <w:sz w:val="22"/>
          <w:szCs w:val="22"/>
        </w:rPr>
        <w:t xml:space="preserve">nového </w:t>
      </w:r>
      <w:r w:rsidRPr="00765631">
        <w:rPr>
          <w:rFonts w:ascii="Arial" w:hAnsi="Arial" w:cs="Arial"/>
          <w:sz w:val="22"/>
          <w:szCs w:val="22"/>
        </w:rPr>
        <w:t xml:space="preserve">zařízení do provozu, výchozí revize zařízení, dokumentace skutečného provedení, </w:t>
      </w:r>
      <w:r w:rsidR="00FE2BD8">
        <w:rPr>
          <w:rFonts w:ascii="Arial" w:hAnsi="Arial" w:cs="Arial"/>
          <w:sz w:val="22"/>
          <w:szCs w:val="22"/>
        </w:rPr>
        <w:t xml:space="preserve">zajištění </w:t>
      </w:r>
      <w:r w:rsidRPr="00765631">
        <w:rPr>
          <w:rFonts w:ascii="Arial" w:hAnsi="Arial" w:cs="Arial"/>
          <w:sz w:val="22"/>
          <w:szCs w:val="22"/>
        </w:rPr>
        <w:t>certifikát</w:t>
      </w:r>
      <w:r w:rsidR="00FE2BD8">
        <w:rPr>
          <w:rFonts w:ascii="Arial" w:hAnsi="Arial" w:cs="Arial"/>
          <w:sz w:val="22"/>
          <w:szCs w:val="22"/>
        </w:rPr>
        <w:t>ů</w:t>
      </w:r>
      <w:r w:rsidRPr="00765631">
        <w:rPr>
          <w:rFonts w:ascii="Arial" w:hAnsi="Arial" w:cs="Arial"/>
          <w:sz w:val="22"/>
          <w:szCs w:val="22"/>
        </w:rPr>
        <w:t>, návod</w:t>
      </w:r>
      <w:r w:rsidR="00FE2BD8">
        <w:rPr>
          <w:rFonts w:ascii="Arial" w:hAnsi="Arial" w:cs="Arial"/>
          <w:sz w:val="22"/>
          <w:szCs w:val="22"/>
        </w:rPr>
        <w:t>ů</w:t>
      </w:r>
      <w:r w:rsidRPr="00765631">
        <w:rPr>
          <w:rFonts w:ascii="Arial" w:hAnsi="Arial" w:cs="Arial"/>
          <w:sz w:val="22"/>
          <w:szCs w:val="22"/>
        </w:rPr>
        <w:t xml:space="preserve"> k obsluze v českém jazyce</w:t>
      </w:r>
      <w:r w:rsidR="00FE2BD8">
        <w:rPr>
          <w:rFonts w:ascii="Arial" w:hAnsi="Arial" w:cs="Arial"/>
          <w:sz w:val="22"/>
          <w:szCs w:val="22"/>
        </w:rPr>
        <w:t xml:space="preserve"> a</w:t>
      </w:r>
      <w:r w:rsidRPr="00765631">
        <w:rPr>
          <w:rFonts w:ascii="Arial" w:hAnsi="Arial" w:cs="Arial"/>
          <w:sz w:val="22"/>
          <w:szCs w:val="22"/>
        </w:rPr>
        <w:t xml:space="preserve"> proškolení osob</w:t>
      </w:r>
      <w:r w:rsidR="00657CAC">
        <w:rPr>
          <w:rFonts w:ascii="Arial" w:hAnsi="Arial" w:cs="Arial"/>
          <w:sz w:val="22"/>
          <w:szCs w:val="22"/>
        </w:rPr>
        <w:t xml:space="preserve"> určených Objednatelem</w:t>
      </w:r>
      <w:r w:rsidRPr="00765631">
        <w:rPr>
          <w:rFonts w:ascii="Arial" w:hAnsi="Arial" w:cs="Arial"/>
          <w:sz w:val="22"/>
          <w:szCs w:val="22"/>
        </w:rPr>
        <w:t>,</w:t>
      </w:r>
    </w:p>
    <w:p w14:paraId="4761538C" w14:textId="2B3B2229" w:rsidR="00765631" w:rsidRPr="00765631" w:rsidRDefault="00765631" w:rsidP="00765631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65631">
        <w:rPr>
          <w:rFonts w:ascii="Arial" w:hAnsi="Arial" w:cs="Arial"/>
          <w:sz w:val="22"/>
          <w:szCs w:val="22"/>
        </w:rPr>
        <w:t xml:space="preserve">ekologická likvidace odpadů souvisejícího s plněním předmětu </w:t>
      </w:r>
      <w:r w:rsidR="002F083F">
        <w:rPr>
          <w:rFonts w:ascii="Arial" w:hAnsi="Arial" w:cs="Arial"/>
          <w:sz w:val="22"/>
          <w:szCs w:val="22"/>
        </w:rPr>
        <w:t>Smlouvy</w:t>
      </w:r>
      <w:r w:rsidRPr="00765631">
        <w:rPr>
          <w:rFonts w:ascii="Arial" w:hAnsi="Arial" w:cs="Arial"/>
          <w:sz w:val="22"/>
          <w:szCs w:val="22"/>
        </w:rPr>
        <w:t>,</w:t>
      </w:r>
    </w:p>
    <w:p w14:paraId="4DBA9DC9" w14:textId="1211FA01" w:rsidR="00765631" w:rsidRPr="000F0449" w:rsidRDefault="00C7216A" w:rsidP="00C7216A">
      <w:pPr>
        <w:pStyle w:val="Odstavecseseznamem"/>
        <w:numPr>
          <w:ilvl w:val="0"/>
          <w:numId w:val="16"/>
        </w:numPr>
        <w:ind w:left="993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pravidelný </w:t>
      </w:r>
      <w:r w:rsidR="00765631" w:rsidRPr="00765631">
        <w:rPr>
          <w:rFonts w:ascii="Arial" w:hAnsi="Arial" w:cs="Arial"/>
          <w:sz w:val="22"/>
          <w:szCs w:val="22"/>
        </w:rPr>
        <w:t xml:space="preserve">úklid společných prostor v bytovém domě a náklady na spotřebovaná média nutná pro realizaci předmětu </w:t>
      </w:r>
      <w:r w:rsidR="002F083F">
        <w:rPr>
          <w:rFonts w:ascii="Arial" w:hAnsi="Arial" w:cs="Arial"/>
          <w:sz w:val="22"/>
          <w:szCs w:val="22"/>
        </w:rPr>
        <w:t>Smlouvy</w:t>
      </w:r>
      <w:r w:rsidR="00765631" w:rsidRPr="00765631">
        <w:rPr>
          <w:rFonts w:ascii="Arial" w:hAnsi="Arial" w:cs="Arial"/>
          <w:sz w:val="22"/>
          <w:szCs w:val="22"/>
        </w:rPr>
        <w:t xml:space="preserve"> (spotřeba el. energie, vody apod.). </w:t>
      </w:r>
    </w:p>
    <w:p w14:paraId="0B440FF3" w14:textId="4DC884E4" w:rsidR="00BB52BD" w:rsidRPr="000F7581" w:rsidRDefault="0076465D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povinen </w:t>
      </w:r>
      <w:r w:rsidRPr="005B405C">
        <w:rPr>
          <w:rFonts w:ascii="Arial" w:hAnsi="Arial" w:cs="Arial"/>
          <w:sz w:val="22"/>
          <w:szCs w:val="22"/>
        </w:rPr>
        <w:t>předat PD</w:t>
      </w:r>
      <w:r w:rsidR="00133A91" w:rsidRPr="005B405C">
        <w:rPr>
          <w:rFonts w:ascii="Arial" w:hAnsi="Arial" w:cs="Arial"/>
          <w:sz w:val="22"/>
          <w:szCs w:val="22"/>
        </w:rPr>
        <w:t xml:space="preserve"> O</w:t>
      </w:r>
      <w:r w:rsidR="005B405C" w:rsidRPr="005B405C">
        <w:rPr>
          <w:rFonts w:ascii="Arial" w:hAnsi="Arial" w:cs="Arial"/>
          <w:sz w:val="22"/>
          <w:szCs w:val="22"/>
        </w:rPr>
        <w:t xml:space="preserve">bjednateli ve 3 </w:t>
      </w:r>
      <w:r w:rsidR="005B405C">
        <w:rPr>
          <w:rFonts w:ascii="Arial" w:hAnsi="Arial" w:cs="Arial"/>
          <w:sz w:val="22"/>
          <w:szCs w:val="22"/>
        </w:rPr>
        <w:t>t</w:t>
      </w:r>
      <w:r w:rsidR="00BB52BD" w:rsidRPr="005B405C">
        <w:rPr>
          <w:rFonts w:ascii="Arial" w:hAnsi="Arial" w:cs="Arial"/>
          <w:sz w:val="22"/>
          <w:szCs w:val="22"/>
        </w:rPr>
        <w:t xml:space="preserve">ištěných vyhotoveních, označených paré </w:t>
      </w:r>
      <w:r w:rsidR="005B405C" w:rsidRPr="005B405C">
        <w:rPr>
          <w:rFonts w:ascii="Arial" w:hAnsi="Arial" w:cs="Arial"/>
          <w:sz w:val="22"/>
          <w:szCs w:val="22"/>
        </w:rPr>
        <w:t>č. 1 až č. 3</w:t>
      </w:r>
      <w:r w:rsidR="00BB52BD" w:rsidRPr="005B405C">
        <w:rPr>
          <w:rFonts w:ascii="Arial" w:hAnsi="Arial" w:cs="Arial"/>
          <w:sz w:val="22"/>
          <w:szCs w:val="22"/>
        </w:rPr>
        <w:t xml:space="preserve"> a jednom vyhotovení v elektronické podobě na CD</w:t>
      </w:r>
      <w:r w:rsidR="00BB52BD" w:rsidRPr="000F7581">
        <w:rPr>
          <w:rFonts w:ascii="Arial" w:hAnsi="Arial" w:cs="Arial"/>
          <w:sz w:val="22"/>
          <w:szCs w:val="22"/>
        </w:rPr>
        <w:t xml:space="preserve">/DVD. </w:t>
      </w:r>
      <w:r w:rsidR="000F7581" w:rsidRPr="000F7581">
        <w:rPr>
          <w:rFonts w:ascii="Arial" w:hAnsi="Arial" w:cs="Arial"/>
          <w:sz w:val="22"/>
          <w:szCs w:val="22"/>
        </w:rPr>
        <w:t xml:space="preserve">Výkresy a další části projektové dokumentace </w:t>
      </w:r>
      <w:r>
        <w:rPr>
          <w:rFonts w:ascii="Arial" w:hAnsi="Arial" w:cs="Arial"/>
          <w:sz w:val="22"/>
          <w:szCs w:val="22"/>
        </w:rPr>
        <w:t>je Zhotovitel povinen zpracovat</w:t>
      </w:r>
      <w:r w:rsidR="000F7581" w:rsidRPr="000F7581">
        <w:rPr>
          <w:rFonts w:ascii="Arial" w:hAnsi="Arial" w:cs="Arial"/>
          <w:sz w:val="22"/>
          <w:szCs w:val="22"/>
        </w:rPr>
        <w:t xml:space="preserve"> v digitální formě ve formátech „doc“, „xls“, „pdf“, „dwg“, autoCAD, verze 2007 nebo vyšší. Názvy a označení všech složek a souborů v elektronické podobě projektové dokumentace </w:t>
      </w:r>
      <w:r>
        <w:rPr>
          <w:rFonts w:ascii="Arial" w:hAnsi="Arial" w:cs="Arial"/>
          <w:sz w:val="22"/>
          <w:szCs w:val="22"/>
        </w:rPr>
        <w:t>musí být</w:t>
      </w:r>
      <w:r w:rsidRPr="000F7581">
        <w:rPr>
          <w:rFonts w:ascii="Arial" w:hAnsi="Arial" w:cs="Arial"/>
          <w:sz w:val="22"/>
          <w:szCs w:val="22"/>
        </w:rPr>
        <w:t xml:space="preserve"> </w:t>
      </w:r>
      <w:r w:rsidR="000F7581" w:rsidRPr="000F7581">
        <w:rPr>
          <w:rFonts w:ascii="Arial" w:hAnsi="Arial" w:cs="Arial"/>
          <w:sz w:val="22"/>
          <w:szCs w:val="22"/>
        </w:rPr>
        <w:t xml:space="preserve">shodné s příslušnými částmi v tištěné formě. </w:t>
      </w:r>
      <w:r w:rsidR="00BB52BD" w:rsidRPr="000F7581">
        <w:rPr>
          <w:rFonts w:ascii="Arial" w:hAnsi="Arial" w:cs="Arial"/>
          <w:sz w:val="22"/>
          <w:szCs w:val="22"/>
        </w:rPr>
        <w:t xml:space="preserve">Zhotovitel odpovídá za správnost, úplnost, bezpečnost a proveditelnost stavby provedené podle jím zpracované </w:t>
      </w:r>
      <w:r>
        <w:rPr>
          <w:rFonts w:ascii="Arial" w:hAnsi="Arial" w:cs="Arial"/>
          <w:sz w:val="22"/>
          <w:szCs w:val="22"/>
        </w:rPr>
        <w:t>PD</w:t>
      </w:r>
      <w:r w:rsidR="00BB52BD" w:rsidRPr="000F7581">
        <w:rPr>
          <w:rFonts w:ascii="Arial" w:hAnsi="Arial" w:cs="Arial"/>
          <w:sz w:val="22"/>
          <w:szCs w:val="22"/>
        </w:rPr>
        <w:t xml:space="preserve">, jakož i za </w:t>
      </w:r>
      <w:r w:rsidR="00BB52BD" w:rsidRPr="000F7581">
        <w:rPr>
          <w:rFonts w:ascii="Arial" w:hAnsi="Arial" w:cs="Arial"/>
          <w:sz w:val="22"/>
          <w:szCs w:val="22"/>
        </w:rPr>
        <w:lastRenderedPageBreak/>
        <w:t xml:space="preserve">technickou a ekonomickou úroveň projektu stavby a technologického zařízení, včetně vlivů na životní prostředí. Součástí hotové </w:t>
      </w:r>
      <w:r>
        <w:rPr>
          <w:rFonts w:ascii="Arial" w:hAnsi="Arial" w:cs="Arial"/>
          <w:sz w:val="22"/>
          <w:szCs w:val="22"/>
        </w:rPr>
        <w:t>PD</w:t>
      </w:r>
      <w:r w:rsidR="00BB52BD" w:rsidRPr="000F7581">
        <w:rPr>
          <w:rFonts w:ascii="Arial" w:hAnsi="Arial" w:cs="Arial"/>
          <w:sz w:val="22"/>
          <w:szCs w:val="22"/>
        </w:rPr>
        <w:t xml:space="preserve"> musí být také </w:t>
      </w:r>
      <w:r w:rsidR="000F7581">
        <w:rPr>
          <w:rFonts w:ascii="Arial" w:hAnsi="Arial" w:cs="Arial"/>
          <w:sz w:val="22"/>
          <w:szCs w:val="22"/>
        </w:rPr>
        <w:t>Rozpočet se s</w:t>
      </w:r>
      <w:r w:rsidR="00BB52BD" w:rsidRPr="000F7581">
        <w:rPr>
          <w:rFonts w:ascii="Arial" w:hAnsi="Arial" w:cs="Arial"/>
          <w:sz w:val="22"/>
          <w:szCs w:val="22"/>
        </w:rPr>
        <w:t>oupis</w:t>
      </w:r>
      <w:r w:rsidR="000F7581">
        <w:rPr>
          <w:rFonts w:ascii="Arial" w:hAnsi="Arial" w:cs="Arial"/>
          <w:sz w:val="22"/>
          <w:szCs w:val="22"/>
        </w:rPr>
        <w:t>em</w:t>
      </w:r>
      <w:r w:rsidR="00BB52BD" w:rsidRPr="000F7581">
        <w:rPr>
          <w:rFonts w:ascii="Arial" w:hAnsi="Arial" w:cs="Arial"/>
          <w:sz w:val="22"/>
          <w:szCs w:val="22"/>
        </w:rPr>
        <w:t xml:space="preserve"> stavebních prací, dodá</w:t>
      </w:r>
      <w:r w:rsidR="000F7581">
        <w:rPr>
          <w:rFonts w:ascii="Arial" w:hAnsi="Arial" w:cs="Arial"/>
          <w:sz w:val="22"/>
          <w:szCs w:val="22"/>
        </w:rPr>
        <w:t>vek a služeb včetně výkazu výměr, který bude sloužit jako podklad pro fakturaci</w:t>
      </w:r>
      <w:r w:rsidR="00BB52BD" w:rsidRPr="000F7581">
        <w:rPr>
          <w:rFonts w:ascii="Arial" w:hAnsi="Arial" w:cs="Arial"/>
          <w:sz w:val="22"/>
          <w:szCs w:val="22"/>
        </w:rPr>
        <w:t>.</w:t>
      </w:r>
    </w:p>
    <w:p w14:paraId="4D248E48" w14:textId="0B7C39D0" w:rsidR="007A1AE0" w:rsidRPr="007A1AE0" w:rsidRDefault="007A1AE0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F0449">
        <w:rPr>
          <w:rFonts w:ascii="Arial" w:hAnsi="Arial" w:cs="Arial"/>
          <w:sz w:val="22"/>
          <w:szCs w:val="22"/>
        </w:rPr>
        <w:t xml:space="preserve">Stavební </w:t>
      </w:r>
      <w:r w:rsidR="00765631" w:rsidRPr="000F0449">
        <w:rPr>
          <w:rFonts w:ascii="Arial" w:hAnsi="Arial" w:cs="Arial"/>
          <w:sz w:val="22"/>
          <w:szCs w:val="22"/>
        </w:rPr>
        <w:t xml:space="preserve">a montážní </w:t>
      </w:r>
      <w:r w:rsidRPr="000F0449">
        <w:rPr>
          <w:rFonts w:ascii="Arial" w:hAnsi="Arial" w:cs="Arial"/>
          <w:sz w:val="22"/>
          <w:szCs w:val="22"/>
        </w:rPr>
        <w:t xml:space="preserve">práce budou prováděny za plného provozu, v bytovém objektu se pohybují nájemci, a proto je potřeba při provádění prací brát na tuto skutečnost zvláštní zřetel a tomuto faktu trvale věnovat zvýšenou pozornost za všech okolností. Po celou dobu výstavby musí být </w:t>
      </w:r>
      <w:r w:rsidR="0076465D">
        <w:rPr>
          <w:rFonts w:ascii="Arial" w:hAnsi="Arial" w:cs="Arial"/>
          <w:sz w:val="22"/>
          <w:szCs w:val="22"/>
        </w:rPr>
        <w:t>Z</w:t>
      </w:r>
      <w:r w:rsidR="005045DD">
        <w:rPr>
          <w:rFonts w:ascii="Arial" w:hAnsi="Arial" w:cs="Arial"/>
          <w:sz w:val="22"/>
          <w:szCs w:val="22"/>
        </w:rPr>
        <w:t>hotovi</w:t>
      </w:r>
      <w:r w:rsidR="005045DD" w:rsidRPr="000F0449">
        <w:rPr>
          <w:rFonts w:ascii="Arial" w:hAnsi="Arial" w:cs="Arial"/>
          <w:sz w:val="22"/>
          <w:szCs w:val="22"/>
        </w:rPr>
        <w:t xml:space="preserve">telem </w:t>
      </w:r>
      <w:r w:rsidRPr="000F0449">
        <w:rPr>
          <w:rFonts w:ascii="Arial" w:hAnsi="Arial" w:cs="Arial"/>
          <w:sz w:val="22"/>
          <w:szCs w:val="22"/>
        </w:rPr>
        <w:t xml:space="preserve">bezpodmínečně dodržována zvláštní REŽIMOVÁ OPATŘENÍ, stanovená </w:t>
      </w:r>
      <w:r w:rsidR="0076465D">
        <w:rPr>
          <w:rFonts w:ascii="Arial" w:hAnsi="Arial" w:cs="Arial"/>
          <w:sz w:val="22"/>
          <w:szCs w:val="22"/>
        </w:rPr>
        <w:t>Z</w:t>
      </w:r>
      <w:r w:rsidR="005045DD">
        <w:rPr>
          <w:rFonts w:ascii="Arial" w:hAnsi="Arial" w:cs="Arial"/>
          <w:sz w:val="22"/>
          <w:szCs w:val="22"/>
        </w:rPr>
        <w:t>hotovi</w:t>
      </w:r>
      <w:r w:rsidRPr="000F0449">
        <w:rPr>
          <w:rFonts w:ascii="Arial" w:hAnsi="Arial" w:cs="Arial"/>
          <w:sz w:val="22"/>
          <w:szCs w:val="22"/>
        </w:rPr>
        <w:t>telem stavby, společně za</w:t>
      </w:r>
      <w:r w:rsidRPr="007A1AE0">
        <w:rPr>
          <w:rFonts w:ascii="Arial" w:hAnsi="Arial" w:cs="Arial"/>
          <w:sz w:val="22"/>
          <w:szCs w:val="22"/>
        </w:rPr>
        <w:t xml:space="preserve"> účasti a </w:t>
      </w:r>
      <w:r w:rsidR="0076465D">
        <w:rPr>
          <w:rFonts w:ascii="Arial" w:hAnsi="Arial" w:cs="Arial"/>
          <w:sz w:val="22"/>
          <w:szCs w:val="22"/>
        </w:rPr>
        <w:t xml:space="preserve">předchozího </w:t>
      </w:r>
      <w:r w:rsidRPr="007A1AE0">
        <w:rPr>
          <w:rFonts w:ascii="Arial" w:hAnsi="Arial" w:cs="Arial"/>
          <w:sz w:val="22"/>
          <w:szCs w:val="22"/>
        </w:rPr>
        <w:t>souhlasu technického dozoru stavby, invest</w:t>
      </w:r>
      <w:r w:rsidR="000F7581">
        <w:rPr>
          <w:rFonts w:ascii="Arial" w:hAnsi="Arial" w:cs="Arial"/>
          <w:sz w:val="22"/>
          <w:szCs w:val="22"/>
        </w:rPr>
        <w:t xml:space="preserve">ora stavby a </w:t>
      </w:r>
      <w:r w:rsidR="00911FE3">
        <w:rPr>
          <w:rFonts w:ascii="Arial" w:hAnsi="Arial" w:cs="Arial"/>
          <w:sz w:val="22"/>
          <w:szCs w:val="22"/>
        </w:rPr>
        <w:t xml:space="preserve">všech </w:t>
      </w:r>
      <w:r w:rsidR="000F7581">
        <w:rPr>
          <w:rFonts w:ascii="Arial" w:hAnsi="Arial" w:cs="Arial"/>
          <w:sz w:val="22"/>
          <w:szCs w:val="22"/>
        </w:rPr>
        <w:t xml:space="preserve">uživatelů objektu. </w:t>
      </w:r>
      <w:r w:rsidR="000F7581" w:rsidRPr="006E130B">
        <w:rPr>
          <w:rFonts w:ascii="Arial" w:hAnsi="Arial" w:cs="Arial"/>
          <w:sz w:val="22"/>
          <w:szCs w:val="22"/>
        </w:rPr>
        <w:t>Tyto skutečnosti nemají vliv na termín dokončení díla.</w:t>
      </w:r>
    </w:p>
    <w:p w14:paraId="0E73320E" w14:textId="2DEA64A5" w:rsidR="00062711" w:rsidRPr="00413739" w:rsidRDefault="005000A2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13739">
        <w:rPr>
          <w:rFonts w:ascii="Arial" w:hAnsi="Arial" w:cs="Arial"/>
          <w:bCs/>
          <w:sz w:val="22"/>
          <w:szCs w:val="22"/>
        </w:rPr>
        <w:t xml:space="preserve">Dílo dle </w:t>
      </w:r>
      <w:r w:rsidR="00443010" w:rsidRPr="00413739">
        <w:rPr>
          <w:rFonts w:ascii="Arial" w:hAnsi="Arial" w:cs="Arial"/>
          <w:bCs/>
          <w:sz w:val="22"/>
          <w:szCs w:val="22"/>
        </w:rPr>
        <w:t>Smlouv</w:t>
      </w:r>
      <w:r w:rsidRPr="00413739">
        <w:rPr>
          <w:rFonts w:ascii="Arial" w:hAnsi="Arial" w:cs="Arial"/>
          <w:bCs/>
          <w:sz w:val="22"/>
          <w:szCs w:val="22"/>
        </w:rPr>
        <w:t xml:space="preserve">y je </w:t>
      </w:r>
      <w:r w:rsidRPr="00FE3034">
        <w:rPr>
          <w:rFonts w:ascii="Arial" w:hAnsi="Arial" w:cs="Arial"/>
          <w:bCs/>
          <w:sz w:val="22"/>
          <w:szCs w:val="22"/>
        </w:rPr>
        <w:t>vymezeno technickými podmínkami Objednatele</w:t>
      </w:r>
      <w:r w:rsidR="0076465D" w:rsidRPr="00FE3034">
        <w:rPr>
          <w:rFonts w:ascii="Arial" w:hAnsi="Arial" w:cs="Arial"/>
          <w:bCs/>
          <w:sz w:val="22"/>
          <w:szCs w:val="22"/>
        </w:rPr>
        <w:t>.</w:t>
      </w:r>
      <w:r w:rsidRPr="00FE3034">
        <w:rPr>
          <w:rFonts w:ascii="Arial" w:hAnsi="Arial" w:cs="Arial"/>
          <w:bCs/>
          <w:sz w:val="22"/>
          <w:szCs w:val="22"/>
        </w:rPr>
        <w:t xml:space="preserve"> </w:t>
      </w:r>
      <w:r w:rsidR="0076465D" w:rsidRPr="00FE3034">
        <w:rPr>
          <w:rFonts w:ascii="Arial" w:hAnsi="Arial" w:cs="Arial"/>
          <w:sz w:val="22"/>
          <w:szCs w:val="22"/>
        </w:rPr>
        <w:t>T</w:t>
      </w:r>
      <w:r w:rsidR="00062711" w:rsidRPr="00FE3034">
        <w:rPr>
          <w:rFonts w:ascii="Arial" w:hAnsi="Arial" w:cs="Arial"/>
          <w:sz w:val="22"/>
          <w:szCs w:val="22"/>
        </w:rPr>
        <w:t xml:space="preserve">echnický popis a detailnější popis požadavků </w:t>
      </w:r>
      <w:r w:rsidR="0076465D" w:rsidRPr="009B25D8">
        <w:rPr>
          <w:rFonts w:ascii="Arial" w:hAnsi="Arial" w:cs="Arial"/>
          <w:sz w:val="22"/>
          <w:szCs w:val="22"/>
        </w:rPr>
        <w:t>O</w:t>
      </w:r>
      <w:r w:rsidR="005045DD" w:rsidRPr="009B25D8">
        <w:rPr>
          <w:rFonts w:ascii="Arial" w:hAnsi="Arial" w:cs="Arial"/>
          <w:sz w:val="22"/>
          <w:szCs w:val="22"/>
        </w:rPr>
        <w:t xml:space="preserve">bjednatele </w:t>
      </w:r>
      <w:r w:rsidR="00062711" w:rsidRPr="009B25D8">
        <w:rPr>
          <w:rFonts w:ascii="Arial" w:hAnsi="Arial" w:cs="Arial"/>
          <w:sz w:val="22"/>
          <w:szCs w:val="22"/>
        </w:rPr>
        <w:t xml:space="preserve">na funkci a na minimální technické </w:t>
      </w:r>
      <w:r w:rsidR="0076465D" w:rsidRPr="009B25D8">
        <w:rPr>
          <w:rFonts w:ascii="Arial" w:hAnsi="Arial" w:cs="Arial"/>
          <w:sz w:val="22"/>
          <w:szCs w:val="22"/>
        </w:rPr>
        <w:t xml:space="preserve">požadavky na </w:t>
      </w:r>
      <w:r w:rsidR="00062711" w:rsidRPr="009B25D8">
        <w:rPr>
          <w:rFonts w:ascii="Arial" w:hAnsi="Arial" w:cs="Arial"/>
          <w:sz w:val="22"/>
          <w:szCs w:val="22"/>
        </w:rPr>
        <w:t xml:space="preserve">předmět </w:t>
      </w:r>
      <w:r w:rsidR="0076465D" w:rsidRPr="00FE3034">
        <w:rPr>
          <w:rFonts w:ascii="Arial" w:hAnsi="Arial" w:cs="Arial"/>
          <w:sz w:val="22"/>
          <w:szCs w:val="22"/>
        </w:rPr>
        <w:t>D</w:t>
      </w:r>
      <w:r w:rsidR="00062711" w:rsidRPr="00FE3034">
        <w:rPr>
          <w:rFonts w:ascii="Arial" w:hAnsi="Arial" w:cs="Arial"/>
          <w:sz w:val="22"/>
          <w:szCs w:val="22"/>
        </w:rPr>
        <w:t xml:space="preserve">íla je uveden v Příloze č. </w:t>
      </w:r>
      <w:r w:rsidR="00FA7101" w:rsidRPr="00FE3034">
        <w:rPr>
          <w:rFonts w:ascii="Arial" w:hAnsi="Arial" w:cs="Arial"/>
          <w:sz w:val="22"/>
          <w:szCs w:val="22"/>
        </w:rPr>
        <w:t>2</w:t>
      </w:r>
      <w:r w:rsidR="00062711" w:rsidRPr="00FE3034">
        <w:rPr>
          <w:rFonts w:ascii="Arial" w:hAnsi="Arial" w:cs="Arial"/>
          <w:sz w:val="22"/>
          <w:szCs w:val="22"/>
        </w:rPr>
        <w:t xml:space="preserve"> Smlouvy s názvem </w:t>
      </w:r>
      <w:r w:rsidR="00062711" w:rsidRPr="00FE3034">
        <w:rPr>
          <w:rFonts w:ascii="Arial" w:hAnsi="Arial" w:cs="Arial"/>
          <w:b/>
          <w:sz w:val="22"/>
          <w:szCs w:val="22"/>
        </w:rPr>
        <w:t>Zjednodušená technická specifikace</w:t>
      </w:r>
      <w:r w:rsidR="00062711" w:rsidRPr="00FE3034">
        <w:rPr>
          <w:rFonts w:ascii="Arial" w:hAnsi="Arial" w:cs="Arial"/>
          <w:sz w:val="22"/>
          <w:szCs w:val="22"/>
        </w:rPr>
        <w:t xml:space="preserve">. </w:t>
      </w:r>
      <w:r w:rsidR="00FA7101" w:rsidRPr="00FE3034">
        <w:rPr>
          <w:rFonts w:ascii="Arial" w:hAnsi="Arial" w:cs="Arial"/>
          <w:sz w:val="22"/>
          <w:szCs w:val="22"/>
        </w:rPr>
        <w:t xml:space="preserve">Dále je </w:t>
      </w:r>
      <w:r w:rsidR="0076465D" w:rsidRPr="00FE3034">
        <w:rPr>
          <w:rFonts w:ascii="Arial" w:hAnsi="Arial" w:cs="Arial"/>
          <w:sz w:val="22"/>
          <w:szCs w:val="22"/>
        </w:rPr>
        <w:t>P</w:t>
      </w:r>
      <w:r w:rsidR="00FA7101" w:rsidRPr="00FE3034">
        <w:rPr>
          <w:rFonts w:ascii="Arial" w:hAnsi="Arial" w:cs="Arial"/>
          <w:sz w:val="22"/>
          <w:szCs w:val="22"/>
        </w:rPr>
        <w:t xml:space="preserve">řílohou </w:t>
      </w:r>
      <w:r w:rsidR="00413739" w:rsidRPr="00FE3034">
        <w:rPr>
          <w:rFonts w:ascii="Arial" w:hAnsi="Arial" w:cs="Arial"/>
          <w:sz w:val="22"/>
          <w:szCs w:val="22"/>
        </w:rPr>
        <w:t xml:space="preserve">č. 3 </w:t>
      </w:r>
      <w:r w:rsidR="00FA7101" w:rsidRPr="00FE3034">
        <w:rPr>
          <w:rFonts w:ascii="Arial" w:hAnsi="Arial" w:cs="Arial"/>
          <w:sz w:val="22"/>
          <w:szCs w:val="22"/>
        </w:rPr>
        <w:t>Smlouvy Výkres půdorysu a řezů z archivu Stavebního úřadu ÚMČ P7</w:t>
      </w:r>
      <w:r w:rsidR="0076465D" w:rsidRPr="00FE3034">
        <w:rPr>
          <w:rFonts w:ascii="Arial" w:hAnsi="Arial" w:cs="Arial"/>
          <w:sz w:val="22"/>
          <w:szCs w:val="22"/>
        </w:rPr>
        <w:t>.</w:t>
      </w:r>
      <w:r w:rsidR="00332BC5">
        <w:rPr>
          <w:rFonts w:ascii="Arial" w:hAnsi="Arial" w:cs="Arial"/>
          <w:sz w:val="22"/>
          <w:szCs w:val="22"/>
        </w:rPr>
        <w:t xml:space="preserve"> </w:t>
      </w:r>
      <w:r w:rsidR="0076465D" w:rsidRPr="00FE3034">
        <w:rPr>
          <w:rFonts w:ascii="Arial" w:hAnsi="Arial" w:cs="Arial"/>
          <w:sz w:val="22"/>
          <w:szCs w:val="22"/>
        </w:rPr>
        <w:t>P</w:t>
      </w:r>
      <w:r w:rsidR="00062711" w:rsidRPr="00FE3034">
        <w:rPr>
          <w:rFonts w:ascii="Arial" w:hAnsi="Arial" w:cs="Arial"/>
          <w:sz w:val="22"/>
          <w:szCs w:val="22"/>
        </w:rPr>
        <w:t xml:space="preserve">rotokol z odborné zkoušky stávajícího výtahu č. 808/703729/2024 ze dne 25. 8. 2024 </w:t>
      </w:r>
      <w:r w:rsidR="00C7216A" w:rsidRPr="00FE3034">
        <w:rPr>
          <w:rFonts w:ascii="Arial" w:hAnsi="Arial" w:cs="Arial"/>
          <w:sz w:val="22"/>
          <w:szCs w:val="22"/>
        </w:rPr>
        <w:t xml:space="preserve">je </w:t>
      </w:r>
      <w:r w:rsidR="00062711" w:rsidRPr="00FE3034">
        <w:rPr>
          <w:rFonts w:ascii="Arial" w:hAnsi="Arial" w:cs="Arial"/>
          <w:sz w:val="22"/>
          <w:szCs w:val="22"/>
        </w:rPr>
        <w:t xml:space="preserve">Přílohou č. </w:t>
      </w:r>
      <w:r w:rsidR="00FA7101" w:rsidRPr="00FE3034">
        <w:rPr>
          <w:rFonts w:ascii="Arial" w:hAnsi="Arial" w:cs="Arial"/>
          <w:sz w:val="22"/>
          <w:szCs w:val="22"/>
        </w:rPr>
        <w:t>4</w:t>
      </w:r>
      <w:r w:rsidR="00062711" w:rsidRPr="00413739">
        <w:rPr>
          <w:rFonts w:ascii="Arial" w:hAnsi="Arial" w:cs="Arial"/>
          <w:sz w:val="22"/>
          <w:szCs w:val="22"/>
        </w:rPr>
        <w:t xml:space="preserve"> Smlouvy.</w:t>
      </w:r>
    </w:p>
    <w:p w14:paraId="74540B04" w14:textId="3AAB4819" w:rsidR="00C527C3" w:rsidRPr="00C527C3" w:rsidRDefault="00856D51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bCs/>
          <w:vanish/>
          <w:sz w:val="22"/>
          <w:szCs w:val="22"/>
        </w:rPr>
      </w:pPr>
      <w:r w:rsidRPr="00856D51">
        <w:rPr>
          <w:rFonts w:ascii="Arial" w:hAnsi="Arial" w:cs="Arial"/>
          <w:bCs/>
          <w:sz w:val="22"/>
          <w:szCs w:val="22"/>
        </w:rPr>
        <w:t>Zhot</w:t>
      </w:r>
      <w:r w:rsidR="00133A91">
        <w:rPr>
          <w:rFonts w:ascii="Arial" w:hAnsi="Arial" w:cs="Arial"/>
          <w:bCs/>
          <w:sz w:val="22"/>
          <w:szCs w:val="22"/>
        </w:rPr>
        <w:t>ovitel se zavazuje provést pro O</w:t>
      </w:r>
      <w:r w:rsidRPr="00856D51">
        <w:rPr>
          <w:rFonts w:ascii="Arial" w:hAnsi="Arial" w:cs="Arial"/>
          <w:bCs/>
          <w:sz w:val="22"/>
          <w:szCs w:val="22"/>
        </w:rPr>
        <w:t xml:space="preserve">bjednatele </w:t>
      </w:r>
      <w:r w:rsidR="00727D11">
        <w:rPr>
          <w:rFonts w:ascii="Arial" w:hAnsi="Arial" w:cs="Arial"/>
          <w:bCs/>
          <w:sz w:val="22"/>
          <w:szCs w:val="22"/>
        </w:rPr>
        <w:t>D</w:t>
      </w:r>
      <w:r w:rsidRPr="00856D51">
        <w:rPr>
          <w:rFonts w:ascii="Arial" w:hAnsi="Arial" w:cs="Arial"/>
          <w:bCs/>
          <w:sz w:val="22"/>
          <w:szCs w:val="22"/>
        </w:rPr>
        <w:t xml:space="preserve">ílo </w:t>
      </w:r>
      <w:r w:rsidR="005B3E2C">
        <w:rPr>
          <w:rFonts w:ascii="Arial" w:hAnsi="Arial" w:cs="Arial"/>
          <w:bCs/>
          <w:sz w:val="22"/>
          <w:szCs w:val="22"/>
        </w:rPr>
        <w:t xml:space="preserve">specifikované v  </w:t>
      </w:r>
      <w:r w:rsidR="00443010">
        <w:rPr>
          <w:rFonts w:ascii="Arial" w:hAnsi="Arial" w:cs="Arial"/>
          <w:bCs/>
          <w:sz w:val="22"/>
          <w:szCs w:val="22"/>
        </w:rPr>
        <w:t>Smlouv</w:t>
      </w:r>
      <w:r w:rsidR="005B3E2C">
        <w:rPr>
          <w:rFonts w:ascii="Arial" w:hAnsi="Arial" w:cs="Arial"/>
          <w:bCs/>
          <w:sz w:val="22"/>
          <w:szCs w:val="22"/>
        </w:rPr>
        <w:t xml:space="preserve">ě </w:t>
      </w:r>
      <w:r w:rsidRPr="00856D51">
        <w:rPr>
          <w:rFonts w:ascii="Arial" w:hAnsi="Arial" w:cs="Arial"/>
          <w:bCs/>
          <w:sz w:val="22"/>
          <w:szCs w:val="22"/>
        </w:rPr>
        <w:t>svým jménem a na vlastní odpovědnost, bez vad a nedodělků, v dohodnutém termínu a za sjednanou cenu, na své náklady a nebezpečí.</w:t>
      </w: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573780AD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0750602B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3185F3A4" w14:textId="77777777" w:rsidR="00C527C3" w:rsidRPr="00C527C3" w:rsidRDefault="00C527C3" w:rsidP="00856D51">
      <w:pPr>
        <w:pStyle w:val="Odstavecseseznamem"/>
        <w:numPr>
          <w:ilvl w:val="0"/>
          <w:numId w:val="12"/>
        </w:numPr>
        <w:tabs>
          <w:tab w:val="left" w:pos="1134"/>
        </w:tabs>
        <w:jc w:val="both"/>
        <w:rPr>
          <w:rFonts w:ascii="Arial" w:hAnsi="Arial" w:cs="Arial"/>
          <w:bCs/>
          <w:vanish/>
          <w:sz w:val="22"/>
          <w:szCs w:val="22"/>
        </w:rPr>
      </w:pPr>
    </w:p>
    <w:p w14:paraId="7AE09FE2" w14:textId="77777777" w:rsidR="00856D51" w:rsidRPr="00C527C3" w:rsidRDefault="00856D51" w:rsidP="000F7581">
      <w:pPr>
        <w:pStyle w:val="Odstavecseseznamem"/>
        <w:tabs>
          <w:tab w:val="left" w:pos="1134"/>
        </w:tabs>
        <w:spacing w:after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0ECDDD8" w14:textId="27A5856B" w:rsidR="00C527C3" w:rsidRPr="00600C5F" w:rsidRDefault="00BB21CD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požadovat změny </w:t>
      </w:r>
      <w:r w:rsidR="00C72491">
        <w:rPr>
          <w:rFonts w:ascii="Arial" w:hAnsi="Arial" w:cs="Arial"/>
          <w:sz w:val="22"/>
          <w:szCs w:val="22"/>
        </w:rPr>
        <w:t>D</w:t>
      </w:r>
      <w:r w:rsidR="00C72491" w:rsidRPr="007A3FF7">
        <w:rPr>
          <w:rFonts w:ascii="Arial" w:hAnsi="Arial" w:cs="Arial"/>
          <w:sz w:val="22"/>
          <w:szCs w:val="22"/>
        </w:rPr>
        <w:t xml:space="preserve">íla </w:t>
      </w:r>
      <w:r w:rsidRPr="007A3FF7">
        <w:rPr>
          <w:rFonts w:ascii="Arial" w:hAnsi="Arial" w:cs="Arial"/>
          <w:sz w:val="22"/>
          <w:szCs w:val="22"/>
        </w:rPr>
        <w:t xml:space="preserve">s tím, že tyto změny budou odpovídajícím způsobem upraveny dodatkem k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ě. Smluvní strany se zavazují postupovat v </w:t>
      </w:r>
      <w:r w:rsidRPr="00205BDA">
        <w:rPr>
          <w:rFonts w:ascii="Arial" w:hAnsi="Arial" w:cs="Arial"/>
          <w:sz w:val="22"/>
          <w:szCs w:val="22"/>
        </w:rPr>
        <w:t xml:space="preserve">souladu s touto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ou a s právními předpisy upravujícími zadávání veřejných zakázek </w:t>
      </w:r>
      <w:r w:rsidR="00E229B0">
        <w:rPr>
          <w:rFonts w:ascii="Arial" w:hAnsi="Arial" w:cs="Arial"/>
          <w:sz w:val="22"/>
          <w:szCs w:val="22"/>
        </w:rPr>
        <w:t>zejména</w:t>
      </w:r>
      <w:r w:rsidR="00740F6B">
        <w:rPr>
          <w:rFonts w:ascii="Arial" w:hAnsi="Arial" w:cs="Arial"/>
          <w:sz w:val="22"/>
          <w:szCs w:val="22"/>
        </w:rPr>
        <w:t xml:space="preserve"> </w:t>
      </w:r>
      <w:r w:rsidR="00C72491">
        <w:rPr>
          <w:rFonts w:ascii="Arial" w:hAnsi="Arial" w:cs="Arial"/>
          <w:sz w:val="22"/>
          <w:szCs w:val="22"/>
        </w:rPr>
        <w:t>obdobně tak, jak upravuje</w:t>
      </w:r>
      <w:r w:rsidR="00740F6B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381901" w:rsidRPr="00205BDA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 xml:space="preserve"> S</w:t>
      </w:r>
      <w:r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5BDA">
        <w:rPr>
          <w:rFonts w:ascii="Arial" w:hAnsi="Arial" w:cs="Arial"/>
          <w:sz w:val="22"/>
          <w:szCs w:val="22"/>
        </w:rPr>
        <w:t xml:space="preserve">ve znění pozdějších předpisů </w:t>
      </w:r>
      <w:r w:rsidR="009C28EF" w:rsidRPr="004F0737">
        <w:rPr>
          <w:rFonts w:ascii="Arial" w:hAnsi="Arial" w:cs="Arial"/>
          <w:i/>
          <w:sz w:val="22"/>
          <w:szCs w:val="22"/>
        </w:rPr>
        <w:t>(</w:t>
      </w:r>
      <w:r w:rsidRPr="004F0737">
        <w:rPr>
          <w:rFonts w:ascii="Arial" w:hAnsi="Arial" w:cs="Arial"/>
          <w:i/>
          <w:sz w:val="22"/>
          <w:szCs w:val="22"/>
        </w:rPr>
        <w:t>dále jen „</w:t>
      </w:r>
      <w:r w:rsidR="00C72491" w:rsidRPr="004F0737">
        <w:rPr>
          <w:rFonts w:ascii="Arial" w:hAnsi="Arial" w:cs="Arial"/>
          <w:i/>
          <w:sz w:val="22"/>
          <w:szCs w:val="22"/>
        </w:rPr>
        <w:t>ZZVZ</w:t>
      </w:r>
      <w:r w:rsidRPr="004F0737">
        <w:rPr>
          <w:rFonts w:ascii="Arial" w:hAnsi="Arial" w:cs="Arial"/>
          <w:i/>
          <w:sz w:val="22"/>
          <w:szCs w:val="22"/>
        </w:rPr>
        <w:t>“).</w:t>
      </w:r>
    </w:p>
    <w:p w14:paraId="7A078221" w14:textId="11CA425F" w:rsidR="00C527C3" w:rsidRPr="00042219" w:rsidRDefault="00C527C3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42219">
        <w:rPr>
          <w:rFonts w:ascii="Arial" w:hAnsi="Arial" w:cs="Arial"/>
          <w:sz w:val="22"/>
          <w:szCs w:val="22"/>
        </w:rPr>
        <w:t xml:space="preserve">Zhotovitel zpracuje dokumentaci skutečného provedení díla ve dvou vyhotoveních (např. zákres do papírové podoby </w:t>
      </w:r>
      <w:r w:rsidR="00C72491">
        <w:rPr>
          <w:rFonts w:ascii="Arial" w:hAnsi="Arial" w:cs="Arial"/>
          <w:sz w:val="22"/>
          <w:szCs w:val="22"/>
        </w:rPr>
        <w:t>PD</w:t>
      </w:r>
      <w:r w:rsidRPr="00042219">
        <w:rPr>
          <w:rFonts w:ascii="Arial" w:hAnsi="Arial" w:cs="Arial"/>
          <w:sz w:val="22"/>
          <w:szCs w:val="22"/>
        </w:rPr>
        <w:t xml:space="preserve">). </w:t>
      </w:r>
    </w:p>
    <w:p w14:paraId="0D1823F4" w14:textId="712C7503" w:rsidR="0038155E" w:rsidRPr="00C84896" w:rsidRDefault="00BB21CD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</w:t>
      </w:r>
      <w:r w:rsidR="00C72491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0562D6">
        <w:rPr>
          <w:rFonts w:ascii="Arial" w:hAnsi="Arial" w:cs="Arial"/>
          <w:sz w:val="22"/>
          <w:szCs w:val="22"/>
        </w:rPr>
        <w:t xml:space="preserve"> </w:t>
      </w:r>
      <w:r w:rsidR="00C72491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</w:t>
      </w:r>
      <w:r w:rsidR="00443010">
        <w:rPr>
          <w:rFonts w:ascii="Arial" w:hAnsi="Arial" w:cs="Arial"/>
          <w:sz w:val="22"/>
          <w:szCs w:val="22"/>
        </w:rPr>
        <w:t>Smlouv</w:t>
      </w:r>
      <w:r w:rsidR="00087AD2" w:rsidRPr="00C84896">
        <w:rPr>
          <w:rFonts w:ascii="Arial" w:hAnsi="Arial" w:cs="Arial"/>
          <w:sz w:val="22"/>
          <w:szCs w:val="22"/>
        </w:rPr>
        <w:t xml:space="preserve">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C84896">
        <w:rPr>
          <w:rFonts w:ascii="Arial" w:hAnsi="Arial"/>
          <w:sz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/>
          <w:sz w:val="22"/>
        </w:rPr>
        <w:t>3</w:t>
      </w:r>
      <w:r w:rsidR="00087AD2" w:rsidRPr="00C84896">
        <w:rPr>
          <w:rFonts w:ascii="Arial" w:hAnsi="Arial"/>
          <w:sz w:val="22"/>
        </w:rPr>
        <w:t xml:space="preserve">.  </w:t>
      </w:r>
      <w:r w:rsidR="00443010">
        <w:rPr>
          <w:rFonts w:ascii="Arial" w:hAnsi="Arial"/>
          <w:sz w:val="22"/>
        </w:rPr>
        <w:t>Smlouv</w:t>
      </w:r>
      <w:r w:rsidR="00087AD2" w:rsidRPr="00C84896">
        <w:rPr>
          <w:rFonts w:ascii="Arial" w:hAnsi="Arial"/>
          <w:sz w:val="22"/>
        </w:rPr>
        <w:t>y</w:t>
      </w:r>
      <w:r w:rsidRPr="00C84896">
        <w:rPr>
          <w:rFonts w:ascii="Arial" w:hAnsi="Arial"/>
          <w:sz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7227F3C5" w14:textId="60EFE8C2" w:rsidR="00BB21CD" w:rsidRPr="007A3FF7" w:rsidRDefault="00BB21CD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prohlašuje, že činnosti, které jsou předmětem jeho plnění podle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y, spadají do předmětu jeho podnikání</w:t>
      </w:r>
      <w:r w:rsidR="00C72491">
        <w:rPr>
          <w:rFonts w:ascii="Arial" w:hAnsi="Arial" w:cs="Arial"/>
          <w:sz w:val="22"/>
          <w:szCs w:val="22"/>
        </w:rPr>
        <w:t>,</w:t>
      </w:r>
      <w:r w:rsidR="00983C59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má veškerá potřebná oprávnění k jejich provádění</w:t>
      </w:r>
      <w:r w:rsidR="00C72491">
        <w:rPr>
          <w:rFonts w:ascii="Arial" w:hAnsi="Arial" w:cs="Arial"/>
          <w:sz w:val="22"/>
          <w:szCs w:val="22"/>
        </w:rPr>
        <w:t xml:space="preserve"> a je</w:t>
      </w:r>
      <w:r w:rsidR="00983C59">
        <w:rPr>
          <w:rFonts w:ascii="Arial" w:hAnsi="Arial" w:cs="Arial"/>
          <w:sz w:val="22"/>
          <w:szCs w:val="22"/>
        </w:rPr>
        <w:t xml:space="preserve"> </w:t>
      </w:r>
      <w:r w:rsidR="00C72491">
        <w:rPr>
          <w:rFonts w:ascii="Arial" w:hAnsi="Arial" w:cs="Arial"/>
          <w:sz w:val="22"/>
          <w:szCs w:val="22"/>
        </w:rPr>
        <w:t>p</w:t>
      </w:r>
      <w:r w:rsidRPr="007A3FF7">
        <w:rPr>
          <w:rFonts w:ascii="Arial" w:hAnsi="Arial" w:cs="Arial"/>
          <w:sz w:val="22"/>
          <w:szCs w:val="22"/>
        </w:rPr>
        <w:t>ro tyto činnosti plně kvalifikován.</w:t>
      </w:r>
    </w:p>
    <w:p w14:paraId="01BFCC40" w14:textId="17569109" w:rsidR="007233C6" w:rsidRPr="00332BC5" w:rsidRDefault="007233C6" w:rsidP="00600C5F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32BC5">
        <w:rPr>
          <w:rFonts w:ascii="Arial" w:hAnsi="Arial" w:cs="Arial"/>
          <w:sz w:val="22"/>
          <w:szCs w:val="22"/>
        </w:rPr>
        <w:t xml:space="preserve">Zhotovitel ke dni podpisu </w:t>
      </w:r>
      <w:r w:rsidR="00443010" w:rsidRPr="00332BC5">
        <w:rPr>
          <w:rFonts w:ascii="Arial" w:hAnsi="Arial" w:cs="Arial"/>
          <w:sz w:val="22"/>
          <w:szCs w:val="22"/>
        </w:rPr>
        <w:t>Smlouv</w:t>
      </w:r>
      <w:r w:rsidRPr="00332BC5">
        <w:rPr>
          <w:rFonts w:ascii="Arial" w:hAnsi="Arial" w:cs="Arial"/>
          <w:sz w:val="22"/>
          <w:szCs w:val="22"/>
        </w:rPr>
        <w:t>y zpracoval harmonogram provádění díla, který projednal s </w:t>
      </w:r>
      <w:r w:rsidR="00456A4D" w:rsidRPr="00332BC5">
        <w:rPr>
          <w:rFonts w:ascii="Arial" w:hAnsi="Arial" w:cs="Arial"/>
          <w:sz w:val="22"/>
          <w:szCs w:val="22"/>
        </w:rPr>
        <w:t>O</w:t>
      </w:r>
      <w:r w:rsidRPr="00332BC5">
        <w:rPr>
          <w:rFonts w:ascii="Arial" w:hAnsi="Arial" w:cs="Arial"/>
          <w:sz w:val="22"/>
          <w:szCs w:val="22"/>
        </w:rPr>
        <w:t xml:space="preserve">bjednatelem. Harmonogram provádění </w:t>
      </w:r>
      <w:r w:rsidR="00FE3034" w:rsidRPr="00332BC5">
        <w:rPr>
          <w:rFonts w:ascii="Arial" w:hAnsi="Arial" w:cs="Arial"/>
          <w:sz w:val="22"/>
          <w:szCs w:val="22"/>
        </w:rPr>
        <w:t xml:space="preserve">části </w:t>
      </w:r>
      <w:r w:rsidRPr="00332BC5">
        <w:rPr>
          <w:rFonts w:ascii="Arial" w:hAnsi="Arial" w:cs="Arial"/>
          <w:sz w:val="22"/>
          <w:szCs w:val="22"/>
        </w:rPr>
        <w:t xml:space="preserve">díla </w:t>
      </w:r>
      <w:r w:rsidR="00332BC5" w:rsidRPr="00332BC5">
        <w:rPr>
          <w:rFonts w:ascii="Arial" w:hAnsi="Arial" w:cs="Arial"/>
          <w:sz w:val="22"/>
          <w:szCs w:val="22"/>
        </w:rPr>
        <w:t xml:space="preserve">– </w:t>
      </w:r>
      <w:r w:rsidR="00FE3034" w:rsidRPr="00332BC5">
        <w:rPr>
          <w:rFonts w:ascii="Arial" w:hAnsi="Arial" w:cs="Arial"/>
          <w:sz w:val="22"/>
          <w:szCs w:val="22"/>
        </w:rPr>
        <w:t xml:space="preserve">II. </w:t>
      </w:r>
      <w:r w:rsidR="00332BC5" w:rsidRPr="00332BC5">
        <w:rPr>
          <w:rFonts w:ascii="Arial" w:hAnsi="Arial" w:cs="Arial"/>
          <w:sz w:val="22"/>
          <w:szCs w:val="22"/>
        </w:rPr>
        <w:t xml:space="preserve">Etapy </w:t>
      </w:r>
      <w:r w:rsidRPr="00332BC5">
        <w:rPr>
          <w:rFonts w:ascii="Arial" w:hAnsi="Arial" w:cs="Arial"/>
          <w:sz w:val="22"/>
          <w:szCs w:val="22"/>
        </w:rPr>
        <w:t xml:space="preserve">je přílohou č. </w:t>
      </w:r>
      <w:r w:rsidR="00983C59" w:rsidRPr="00332BC5">
        <w:rPr>
          <w:rFonts w:ascii="Arial" w:hAnsi="Arial" w:cs="Arial"/>
          <w:sz w:val="22"/>
          <w:szCs w:val="22"/>
        </w:rPr>
        <w:t>5</w:t>
      </w:r>
      <w:r w:rsidRPr="00332BC5">
        <w:rPr>
          <w:rFonts w:ascii="Arial" w:hAnsi="Arial" w:cs="Arial"/>
          <w:sz w:val="22"/>
          <w:szCs w:val="22"/>
        </w:rPr>
        <w:t xml:space="preserve"> této </w:t>
      </w:r>
      <w:r w:rsidR="00443010" w:rsidRPr="00332BC5">
        <w:rPr>
          <w:rFonts w:ascii="Arial" w:hAnsi="Arial" w:cs="Arial"/>
          <w:sz w:val="22"/>
          <w:szCs w:val="22"/>
        </w:rPr>
        <w:t>Smlouv</w:t>
      </w:r>
      <w:r w:rsidRPr="00332BC5">
        <w:rPr>
          <w:rFonts w:ascii="Arial" w:hAnsi="Arial" w:cs="Arial"/>
          <w:sz w:val="22"/>
          <w:szCs w:val="22"/>
        </w:rPr>
        <w:t>y</w:t>
      </w:r>
      <w:r w:rsidR="00C84896" w:rsidRPr="00332BC5">
        <w:rPr>
          <w:rFonts w:ascii="Arial" w:hAnsi="Arial" w:cs="Arial"/>
          <w:sz w:val="22"/>
          <w:szCs w:val="22"/>
        </w:rPr>
        <w:t xml:space="preserve"> a </w:t>
      </w:r>
      <w:r w:rsidR="00840516" w:rsidRPr="00332BC5">
        <w:rPr>
          <w:rFonts w:ascii="Arial" w:hAnsi="Arial" w:cs="Arial"/>
          <w:sz w:val="22"/>
          <w:szCs w:val="22"/>
        </w:rPr>
        <w:t xml:space="preserve">může být změněn </w:t>
      </w:r>
      <w:r w:rsidR="007E37C6" w:rsidRPr="00332BC5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332BC5">
        <w:rPr>
          <w:rFonts w:ascii="Arial" w:hAnsi="Arial" w:cs="Arial"/>
          <w:sz w:val="22"/>
          <w:szCs w:val="22"/>
        </w:rPr>
        <w:t xml:space="preserve"> doba dokončení </w:t>
      </w:r>
      <w:r w:rsidR="00FE3034" w:rsidRPr="00332BC5">
        <w:rPr>
          <w:rFonts w:ascii="Arial" w:hAnsi="Arial" w:cs="Arial"/>
          <w:sz w:val="22"/>
          <w:szCs w:val="22"/>
        </w:rPr>
        <w:t xml:space="preserve">této části </w:t>
      </w:r>
      <w:r w:rsidR="00C444C1" w:rsidRPr="00332BC5">
        <w:rPr>
          <w:rFonts w:ascii="Arial" w:hAnsi="Arial" w:cs="Arial"/>
          <w:sz w:val="22"/>
          <w:szCs w:val="22"/>
        </w:rPr>
        <w:t>díla</w:t>
      </w:r>
      <w:r w:rsidRPr="00332BC5">
        <w:rPr>
          <w:rFonts w:ascii="Arial" w:hAnsi="Arial" w:cs="Arial"/>
          <w:sz w:val="22"/>
          <w:szCs w:val="22"/>
        </w:rPr>
        <w:t>.</w:t>
      </w:r>
    </w:p>
    <w:p w14:paraId="2B8F882E" w14:textId="4141053B" w:rsidR="00DE6FBC" w:rsidRPr="00DA4A56" w:rsidRDefault="007233C6" w:rsidP="00DA4A56">
      <w:pPr>
        <w:pStyle w:val="Odstavecseseznamem"/>
        <w:numPr>
          <w:ilvl w:val="1"/>
          <w:numId w:val="14"/>
        </w:numPr>
        <w:spacing w:before="24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se zavazuje řádně provedené </w:t>
      </w:r>
      <w:r w:rsidR="00E62E5F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ílo</w:t>
      </w:r>
      <w:r w:rsidR="00FE3034">
        <w:rPr>
          <w:rFonts w:ascii="Arial" w:hAnsi="Arial" w:cs="Arial"/>
          <w:sz w:val="22"/>
          <w:szCs w:val="22"/>
        </w:rPr>
        <w:t xml:space="preserve"> nebo jeho část odpovídající jednotlivé Etapě</w:t>
      </w:r>
      <w:r w:rsidRPr="007A3FF7">
        <w:rPr>
          <w:rFonts w:ascii="Arial" w:hAnsi="Arial" w:cs="Arial"/>
          <w:sz w:val="22"/>
          <w:szCs w:val="22"/>
        </w:rPr>
        <w:t xml:space="preserve"> převzít a zaplatit </w:t>
      </w:r>
      <w:r w:rsidR="0097584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hotoviteli cenu ve výši, za podmínek a způsobem uvedeným v</w:t>
      </w:r>
      <w:r w:rsidR="004F0737">
        <w:rPr>
          <w:rFonts w:ascii="Arial" w:hAnsi="Arial" w:cs="Arial"/>
          <w:sz w:val="22"/>
          <w:szCs w:val="22"/>
        </w:rPr>
        <w:t>e</w:t>
      </w:r>
      <w:r w:rsidRPr="007A3FF7">
        <w:rPr>
          <w:rFonts w:ascii="Arial" w:hAnsi="Arial" w:cs="Arial"/>
          <w:sz w:val="22"/>
          <w:szCs w:val="22"/>
        </w:rPr>
        <w:t xml:space="preserve"> 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ě.</w:t>
      </w:r>
    </w:p>
    <w:p w14:paraId="017A533F" w14:textId="77777777" w:rsidR="007233C6" w:rsidRDefault="007233C6" w:rsidP="00B220FE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4CD85B79" w14:textId="073F93AD" w:rsidR="00FC6453" w:rsidRPr="00FC6453" w:rsidRDefault="00856D51" w:rsidP="00FC6453">
      <w:pPr>
        <w:spacing w:before="240" w:after="24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 </w:t>
      </w:r>
      <w:r w:rsidR="00E62E5F">
        <w:rPr>
          <w:rFonts w:ascii="Arial" w:hAnsi="Arial" w:cs="Arial"/>
          <w:sz w:val="22"/>
          <w:szCs w:val="22"/>
        </w:rPr>
        <w:t>Místem plnění Díla je b</w:t>
      </w:r>
      <w:r w:rsidR="00E6049C" w:rsidRPr="00E6049C">
        <w:rPr>
          <w:rFonts w:ascii="Arial" w:hAnsi="Arial" w:cs="Arial"/>
          <w:sz w:val="22"/>
          <w:szCs w:val="22"/>
        </w:rPr>
        <w:t xml:space="preserve">udova číslo popisné 1112 – bytový dům, stojící na pozemku parcelní číslo 949, k. ú. Holešovice, obec Praha, na adrese Přístavní 1112/44, 170 00 </w:t>
      </w:r>
      <w:r w:rsidR="00E6049C" w:rsidRPr="00E6049C">
        <w:rPr>
          <w:rFonts w:ascii="Arial" w:hAnsi="Arial" w:cs="Arial"/>
          <w:sz w:val="22"/>
          <w:szCs w:val="22"/>
        </w:rPr>
        <w:lastRenderedPageBreak/>
        <w:t xml:space="preserve">Praha 7. </w:t>
      </w:r>
      <w:r w:rsidR="005045DD">
        <w:rPr>
          <w:rFonts w:ascii="Arial" w:hAnsi="Arial" w:cs="Arial"/>
          <w:sz w:val="22"/>
          <w:szCs w:val="22"/>
        </w:rPr>
        <w:t>Objednatel</w:t>
      </w:r>
      <w:r w:rsidR="005045DD" w:rsidRPr="00E6049C">
        <w:rPr>
          <w:rFonts w:ascii="Arial" w:hAnsi="Arial" w:cs="Arial"/>
          <w:sz w:val="22"/>
          <w:szCs w:val="22"/>
        </w:rPr>
        <w:t xml:space="preserve"> </w:t>
      </w:r>
      <w:r w:rsidR="00E6049C" w:rsidRPr="00E6049C">
        <w:rPr>
          <w:rFonts w:ascii="Arial" w:hAnsi="Arial" w:cs="Arial"/>
          <w:sz w:val="22"/>
          <w:szCs w:val="22"/>
        </w:rPr>
        <w:t>vykonává správu nemovitost</w:t>
      </w:r>
      <w:r w:rsidR="00E62E5F">
        <w:rPr>
          <w:rFonts w:ascii="Arial" w:hAnsi="Arial" w:cs="Arial"/>
          <w:sz w:val="22"/>
          <w:szCs w:val="22"/>
        </w:rPr>
        <w:t>i</w:t>
      </w:r>
      <w:r w:rsidR="00E6049C" w:rsidRPr="00E6049C">
        <w:rPr>
          <w:rFonts w:ascii="Arial" w:hAnsi="Arial" w:cs="Arial"/>
          <w:sz w:val="22"/>
          <w:szCs w:val="22"/>
        </w:rPr>
        <w:t xml:space="preserve"> ve vlastnictví obce. Bytový dům se nachází v památkově chráněném území.</w:t>
      </w:r>
    </w:p>
    <w:p w14:paraId="233A04A8" w14:textId="77777777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03D15BDB" w14:textId="2D11133D" w:rsidR="00E6049C" w:rsidRDefault="00E6049C" w:rsidP="00E6049C">
      <w:pPr>
        <w:numPr>
          <w:ilvl w:val="1"/>
          <w:numId w:val="2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6049C">
        <w:rPr>
          <w:rFonts w:ascii="Arial" w:hAnsi="Arial" w:cs="Arial"/>
          <w:b/>
          <w:sz w:val="22"/>
          <w:szCs w:val="22"/>
        </w:rPr>
        <w:t>Předpokládaný termín zahájení prací:</w:t>
      </w:r>
      <w:r w:rsidRPr="00E6049C">
        <w:rPr>
          <w:rFonts w:ascii="Arial" w:hAnsi="Arial" w:cs="Arial"/>
          <w:b/>
          <w:sz w:val="22"/>
          <w:szCs w:val="22"/>
        </w:rPr>
        <w:tab/>
        <w:t xml:space="preserve">do 5 dnů od účinnosti Smlouvy, </w:t>
      </w:r>
    </w:p>
    <w:p w14:paraId="11BD843A" w14:textId="01E1E37D" w:rsidR="00E6049C" w:rsidRPr="00DA4A56" w:rsidRDefault="00E6049C" w:rsidP="008E0369">
      <w:pPr>
        <w:spacing w:after="24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E6049C">
        <w:rPr>
          <w:rFonts w:ascii="Arial" w:hAnsi="Arial" w:cs="Arial"/>
          <w:sz w:val="22"/>
          <w:szCs w:val="22"/>
        </w:rPr>
        <w:t>Celková doba plnění:</w:t>
      </w:r>
      <w:r w:rsidRPr="00E604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765F9" w:rsidRPr="00DA4A56">
        <w:rPr>
          <w:rFonts w:ascii="Arial" w:hAnsi="Arial" w:cs="Arial"/>
          <w:b/>
          <w:sz w:val="22"/>
          <w:szCs w:val="22"/>
        </w:rPr>
        <w:t>11</w:t>
      </w:r>
      <w:r w:rsidRPr="00DA4A56">
        <w:rPr>
          <w:rFonts w:ascii="Arial" w:hAnsi="Arial" w:cs="Arial"/>
          <w:b/>
          <w:sz w:val="22"/>
          <w:szCs w:val="22"/>
        </w:rPr>
        <w:t xml:space="preserve"> měsíců </w:t>
      </w:r>
      <w:r w:rsidR="008E0369" w:rsidRPr="00DA4A56">
        <w:rPr>
          <w:rFonts w:ascii="Arial" w:hAnsi="Arial" w:cs="Arial"/>
          <w:sz w:val="22"/>
          <w:szCs w:val="22"/>
        </w:rPr>
        <w:t>od zahájení prací,</w:t>
      </w:r>
    </w:p>
    <w:p w14:paraId="2E866A3B" w14:textId="77777777" w:rsidR="00E6049C" w:rsidRPr="00DA4A56" w:rsidRDefault="00E6049C" w:rsidP="00E6049C">
      <w:pPr>
        <w:ind w:left="4962" w:hanging="4254"/>
        <w:rPr>
          <w:rFonts w:ascii="Arial" w:hAnsi="Arial" w:cs="Arial"/>
          <w:sz w:val="22"/>
          <w:szCs w:val="22"/>
        </w:rPr>
      </w:pPr>
      <w:r w:rsidRPr="00DA4A56">
        <w:rPr>
          <w:rFonts w:ascii="Arial" w:hAnsi="Arial" w:cs="Arial"/>
          <w:sz w:val="22"/>
          <w:szCs w:val="22"/>
        </w:rPr>
        <w:t>z toho:</w:t>
      </w:r>
    </w:p>
    <w:p w14:paraId="75A62602" w14:textId="77777777" w:rsidR="00E6049C" w:rsidRPr="00DA4A56" w:rsidRDefault="00E6049C" w:rsidP="00E6049C">
      <w:pPr>
        <w:numPr>
          <w:ilvl w:val="0"/>
          <w:numId w:val="18"/>
        </w:numPr>
        <w:ind w:left="851" w:hanging="142"/>
        <w:rPr>
          <w:rFonts w:ascii="Arial" w:hAnsi="Arial" w:cs="Arial"/>
          <w:b/>
          <w:sz w:val="22"/>
          <w:szCs w:val="22"/>
        </w:rPr>
      </w:pPr>
      <w:r w:rsidRPr="00DA4A56">
        <w:rPr>
          <w:rFonts w:ascii="Arial" w:hAnsi="Arial" w:cs="Arial"/>
          <w:b/>
          <w:sz w:val="22"/>
          <w:szCs w:val="22"/>
        </w:rPr>
        <w:t xml:space="preserve">Etapa </w:t>
      </w:r>
    </w:p>
    <w:p w14:paraId="020D0CFF" w14:textId="3BC06890" w:rsidR="00E6049C" w:rsidRPr="00DA4A56" w:rsidRDefault="00E6049C" w:rsidP="00E6049C">
      <w:pPr>
        <w:spacing w:after="240"/>
        <w:ind w:left="4962" w:hanging="4254"/>
        <w:rPr>
          <w:rFonts w:ascii="Arial" w:hAnsi="Arial" w:cs="Arial"/>
          <w:sz w:val="22"/>
          <w:szCs w:val="22"/>
        </w:rPr>
      </w:pPr>
      <w:r w:rsidRPr="00DA4A56">
        <w:rPr>
          <w:rFonts w:ascii="Arial" w:hAnsi="Arial" w:cs="Arial"/>
          <w:i/>
          <w:sz w:val="22"/>
          <w:szCs w:val="22"/>
        </w:rPr>
        <w:t>(zpracování PD, zajištění stanoviska SÚ ÚMČ P7)</w:t>
      </w:r>
      <w:r w:rsidRPr="00DA4A56">
        <w:rPr>
          <w:rFonts w:ascii="Arial" w:hAnsi="Arial" w:cs="Arial"/>
          <w:i/>
          <w:sz w:val="22"/>
          <w:szCs w:val="22"/>
        </w:rPr>
        <w:tab/>
      </w:r>
      <w:r w:rsidRPr="00DA4A56">
        <w:rPr>
          <w:rFonts w:ascii="Arial" w:hAnsi="Arial" w:cs="Arial"/>
          <w:i/>
          <w:sz w:val="22"/>
          <w:szCs w:val="22"/>
        </w:rPr>
        <w:tab/>
      </w:r>
      <w:r w:rsidR="004765F9" w:rsidRPr="00DA4A56">
        <w:rPr>
          <w:rFonts w:ascii="Arial" w:hAnsi="Arial" w:cs="Arial"/>
          <w:b/>
          <w:sz w:val="22"/>
          <w:szCs w:val="22"/>
        </w:rPr>
        <w:t>4</w:t>
      </w:r>
      <w:r w:rsidRPr="00DA4A56">
        <w:rPr>
          <w:rFonts w:ascii="Arial" w:hAnsi="Arial" w:cs="Arial"/>
          <w:b/>
          <w:sz w:val="22"/>
          <w:szCs w:val="22"/>
        </w:rPr>
        <w:t xml:space="preserve"> měsíce</w:t>
      </w:r>
      <w:r w:rsidRPr="00DA4A56">
        <w:rPr>
          <w:rFonts w:ascii="Arial" w:hAnsi="Arial" w:cs="Arial"/>
          <w:sz w:val="22"/>
          <w:szCs w:val="22"/>
        </w:rPr>
        <w:t xml:space="preserve"> od zahájení prací</w:t>
      </w:r>
    </w:p>
    <w:p w14:paraId="49B84643" w14:textId="77777777" w:rsidR="00E6049C" w:rsidRPr="00DA4A56" w:rsidRDefault="00E6049C" w:rsidP="00E6049C">
      <w:pPr>
        <w:numPr>
          <w:ilvl w:val="0"/>
          <w:numId w:val="18"/>
        </w:numPr>
        <w:ind w:left="993" w:hanging="284"/>
        <w:rPr>
          <w:rFonts w:ascii="Arial" w:hAnsi="Arial" w:cs="Arial"/>
          <w:b/>
          <w:sz w:val="22"/>
          <w:szCs w:val="22"/>
        </w:rPr>
      </w:pPr>
      <w:r w:rsidRPr="00DA4A56">
        <w:rPr>
          <w:rFonts w:ascii="Arial" w:hAnsi="Arial" w:cs="Arial"/>
          <w:b/>
          <w:sz w:val="22"/>
          <w:szCs w:val="22"/>
        </w:rPr>
        <w:t xml:space="preserve">Etapa </w:t>
      </w:r>
    </w:p>
    <w:p w14:paraId="3D6C57F3" w14:textId="77777777" w:rsidR="00E6049C" w:rsidRPr="00DA4A56" w:rsidRDefault="00E6049C" w:rsidP="00E6049C">
      <w:pPr>
        <w:ind w:left="4962" w:hanging="4254"/>
        <w:rPr>
          <w:rFonts w:ascii="Arial" w:hAnsi="Arial" w:cs="Arial"/>
          <w:sz w:val="22"/>
          <w:szCs w:val="22"/>
        </w:rPr>
      </w:pPr>
      <w:r w:rsidRPr="00DA4A56">
        <w:rPr>
          <w:rFonts w:ascii="Arial" w:hAnsi="Arial" w:cs="Arial"/>
          <w:i/>
          <w:sz w:val="22"/>
          <w:szCs w:val="22"/>
        </w:rPr>
        <w:t>(kompletní výměna technologie výtahu)</w:t>
      </w:r>
      <w:r w:rsidRPr="00DA4A56">
        <w:rPr>
          <w:rFonts w:ascii="Arial" w:hAnsi="Arial" w:cs="Arial"/>
          <w:sz w:val="22"/>
          <w:szCs w:val="22"/>
        </w:rPr>
        <w:tab/>
      </w:r>
      <w:r w:rsidRPr="00DA4A56">
        <w:rPr>
          <w:rFonts w:ascii="Arial" w:hAnsi="Arial" w:cs="Arial"/>
          <w:sz w:val="22"/>
          <w:szCs w:val="22"/>
        </w:rPr>
        <w:tab/>
      </w:r>
      <w:r w:rsidRPr="00DA4A56">
        <w:rPr>
          <w:rFonts w:ascii="Arial" w:hAnsi="Arial" w:cs="Arial"/>
          <w:sz w:val="22"/>
          <w:szCs w:val="22"/>
        </w:rPr>
        <w:tab/>
      </w:r>
      <w:r w:rsidRPr="00DA4A56">
        <w:rPr>
          <w:rFonts w:ascii="Arial" w:hAnsi="Arial" w:cs="Arial"/>
          <w:b/>
          <w:sz w:val="22"/>
          <w:szCs w:val="22"/>
        </w:rPr>
        <w:t>5 měsíců</w:t>
      </w:r>
      <w:r w:rsidRPr="00DA4A56">
        <w:rPr>
          <w:rFonts w:ascii="Arial" w:hAnsi="Arial" w:cs="Arial"/>
          <w:sz w:val="22"/>
          <w:szCs w:val="22"/>
        </w:rPr>
        <w:t xml:space="preserve"> od vydání</w:t>
      </w:r>
    </w:p>
    <w:p w14:paraId="0076ED6F" w14:textId="77777777" w:rsidR="00E6049C" w:rsidRPr="00DA4A56" w:rsidRDefault="00E6049C" w:rsidP="00E6049C">
      <w:pPr>
        <w:ind w:left="5670" w:firstLine="702"/>
        <w:rPr>
          <w:rFonts w:ascii="Arial" w:hAnsi="Arial" w:cs="Arial"/>
          <w:sz w:val="22"/>
          <w:szCs w:val="22"/>
        </w:rPr>
      </w:pPr>
      <w:r w:rsidRPr="00DA4A56">
        <w:rPr>
          <w:rFonts w:ascii="Arial" w:hAnsi="Arial" w:cs="Arial"/>
          <w:sz w:val="22"/>
          <w:szCs w:val="22"/>
        </w:rPr>
        <w:t>stanoviska SÚ</w:t>
      </w:r>
    </w:p>
    <w:p w14:paraId="6D7F5ADE" w14:textId="77777777" w:rsidR="00E6049C" w:rsidRPr="00DA4A56" w:rsidRDefault="00E6049C" w:rsidP="00E6049C">
      <w:pPr>
        <w:numPr>
          <w:ilvl w:val="0"/>
          <w:numId w:val="18"/>
        </w:numPr>
        <w:ind w:left="993" w:hanging="284"/>
        <w:rPr>
          <w:rFonts w:ascii="Arial" w:hAnsi="Arial" w:cs="Arial"/>
          <w:b/>
          <w:sz w:val="22"/>
          <w:szCs w:val="22"/>
        </w:rPr>
      </w:pPr>
      <w:r w:rsidRPr="00DA4A56">
        <w:rPr>
          <w:rFonts w:ascii="Arial" w:hAnsi="Arial" w:cs="Arial"/>
          <w:b/>
          <w:sz w:val="22"/>
          <w:szCs w:val="22"/>
        </w:rPr>
        <w:t>Etapa</w:t>
      </w:r>
    </w:p>
    <w:p w14:paraId="49CDE28C" w14:textId="206F171A" w:rsidR="00E6049C" w:rsidRPr="00DA4A56" w:rsidRDefault="00E6049C" w:rsidP="00E6049C">
      <w:pPr>
        <w:ind w:left="4962" w:hanging="4254"/>
        <w:rPr>
          <w:rFonts w:ascii="Arial" w:hAnsi="Arial" w:cs="Arial"/>
          <w:sz w:val="22"/>
          <w:szCs w:val="22"/>
        </w:rPr>
      </w:pPr>
      <w:r w:rsidRPr="00DA4A56">
        <w:rPr>
          <w:rFonts w:ascii="Arial" w:hAnsi="Arial" w:cs="Arial"/>
          <w:i/>
          <w:sz w:val="22"/>
          <w:szCs w:val="22"/>
        </w:rPr>
        <w:t>(AD, PD skutečného provedení, příp. kolaudace)</w:t>
      </w:r>
      <w:r w:rsidRPr="00DA4A56">
        <w:rPr>
          <w:rFonts w:ascii="Arial" w:hAnsi="Arial" w:cs="Arial"/>
          <w:sz w:val="22"/>
          <w:szCs w:val="22"/>
        </w:rPr>
        <w:tab/>
      </w:r>
      <w:r w:rsidRPr="00DA4A56">
        <w:rPr>
          <w:rFonts w:ascii="Arial" w:hAnsi="Arial" w:cs="Arial"/>
          <w:sz w:val="22"/>
          <w:szCs w:val="22"/>
        </w:rPr>
        <w:tab/>
      </w:r>
      <w:r w:rsidR="004765F9" w:rsidRPr="00DA4A56">
        <w:rPr>
          <w:rFonts w:ascii="Arial" w:hAnsi="Arial" w:cs="Arial"/>
          <w:b/>
          <w:sz w:val="22"/>
          <w:szCs w:val="22"/>
        </w:rPr>
        <w:t>7</w:t>
      </w:r>
      <w:r w:rsidRPr="00DA4A56">
        <w:rPr>
          <w:rFonts w:ascii="Arial" w:hAnsi="Arial" w:cs="Arial"/>
          <w:b/>
          <w:sz w:val="22"/>
          <w:szCs w:val="22"/>
        </w:rPr>
        <w:t xml:space="preserve"> měsíců</w:t>
      </w:r>
      <w:r w:rsidRPr="00DA4A56">
        <w:rPr>
          <w:rFonts w:ascii="Arial" w:hAnsi="Arial" w:cs="Arial"/>
          <w:sz w:val="22"/>
          <w:szCs w:val="22"/>
        </w:rPr>
        <w:t xml:space="preserve"> od vydání</w:t>
      </w:r>
    </w:p>
    <w:p w14:paraId="7A78E973" w14:textId="77777777" w:rsidR="00E6049C" w:rsidRPr="00DA4A56" w:rsidRDefault="00E6049C" w:rsidP="00E6049C">
      <w:pPr>
        <w:ind w:left="5670" w:firstLine="702"/>
        <w:rPr>
          <w:rFonts w:ascii="Arial" w:hAnsi="Arial" w:cs="Arial"/>
          <w:sz w:val="22"/>
          <w:szCs w:val="22"/>
        </w:rPr>
      </w:pPr>
      <w:r w:rsidRPr="00DA4A56">
        <w:rPr>
          <w:rFonts w:ascii="Arial" w:hAnsi="Arial" w:cs="Arial"/>
          <w:sz w:val="22"/>
          <w:szCs w:val="22"/>
        </w:rPr>
        <w:t>stanoviska SÚ</w:t>
      </w:r>
    </w:p>
    <w:p w14:paraId="0BA0E3C1" w14:textId="77777777" w:rsidR="00E6049C" w:rsidRPr="00DA4A56" w:rsidRDefault="00E6049C" w:rsidP="00E6049C">
      <w:pPr>
        <w:ind w:left="4962" w:hanging="4254"/>
        <w:rPr>
          <w:rFonts w:ascii="Arial" w:hAnsi="Arial" w:cs="Arial"/>
          <w:i/>
          <w:sz w:val="22"/>
          <w:szCs w:val="22"/>
        </w:rPr>
      </w:pPr>
      <w:r w:rsidRPr="00DA4A56">
        <w:rPr>
          <w:rFonts w:ascii="Arial" w:hAnsi="Arial" w:cs="Arial"/>
          <w:sz w:val="22"/>
          <w:szCs w:val="22"/>
        </w:rPr>
        <w:tab/>
      </w:r>
      <w:r w:rsidRPr="00DA4A56">
        <w:rPr>
          <w:rFonts w:ascii="Arial" w:hAnsi="Arial" w:cs="Arial"/>
          <w:sz w:val="22"/>
          <w:szCs w:val="22"/>
        </w:rPr>
        <w:tab/>
      </w:r>
      <w:r w:rsidRPr="00DA4A56">
        <w:rPr>
          <w:rFonts w:ascii="Arial" w:hAnsi="Arial" w:cs="Arial"/>
          <w:sz w:val="22"/>
          <w:szCs w:val="22"/>
        </w:rPr>
        <w:tab/>
      </w:r>
      <w:r w:rsidRPr="00DA4A56">
        <w:rPr>
          <w:rFonts w:ascii="Arial" w:hAnsi="Arial" w:cs="Arial"/>
          <w:i/>
          <w:sz w:val="22"/>
          <w:szCs w:val="22"/>
        </w:rPr>
        <w:t xml:space="preserve">(bude prováděno současně </w:t>
      </w:r>
    </w:p>
    <w:p w14:paraId="364E2A12" w14:textId="77777777" w:rsidR="00E6049C" w:rsidRPr="00DA4A56" w:rsidRDefault="00E6049C" w:rsidP="00E6049C">
      <w:pPr>
        <w:ind w:left="4962" w:hanging="4254"/>
        <w:rPr>
          <w:rFonts w:ascii="Arial" w:hAnsi="Arial" w:cs="Arial"/>
          <w:i/>
          <w:sz w:val="22"/>
          <w:szCs w:val="22"/>
        </w:rPr>
      </w:pPr>
      <w:r w:rsidRPr="00DA4A56">
        <w:rPr>
          <w:rFonts w:ascii="Arial" w:hAnsi="Arial" w:cs="Arial"/>
          <w:i/>
          <w:sz w:val="22"/>
          <w:szCs w:val="22"/>
        </w:rPr>
        <w:tab/>
      </w:r>
      <w:r w:rsidRPr="00DA4A56">
        <w:rPr>
          <w:rFonts w:ascii="Arial" w:hAnsi="Arial" w:cs="Arial"/>
          <w:i/>
          <w:sz w:val="22"/>
          <w:szCs w:val="22"/>
        </w:rPr>
        <w:tab/>
      </w:r>
      <w:r w:rsidRPr="00DA4A56">
        <w:rPr>
          <w:rFonts w:ascii="Arial" w:hAnsi="Arial" w:cs="Arial"/>
          <w:i/>
          <w:sz w:val="22"/>
          <w:szCs w:val="22"/>
        </w:rPr>
        <w:tab/>
        <w:t>s II. etapou)</w:t>
      </w:r>
    </w:p>
    <w:p w14:paraId="6FB0CEE6" w14:textId="77777777" w:rsidR="007233C6" w:rsidRPr="007A3FF7" w:rsidRDefault="00626202" w:rsidP="00E6049C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</w:p>
    <w:p w14:paraId="6CFE5001" w14:textId="14EFB11E" w:rsidR="007233C6" w:rsidRPr="007935AE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</w:t>
      </w:r>
      <w:r w:rsidR="00517885" w:rsidRPr="007A3FF7">
        <w:rPr>
          <w:rFonts w:ascii="Arial" w:hAnsi="Arial" w:cs="Arial"/>
          <w:sz w:val="22"/>
          <w:szCs w:val="22"/>
        </w:rPr>
        <w:t xml:space="preserve">ermín dokončení </w:t>
      </w:r>
      <w:r w:rsidR="00E62E5F">
        <w:rPr>
          <w:rFonts w:ascii="Arial" w:hAnsi="Arial" w:cs="Arial"/>
          <w:sz w:val="22"/>
          <w:szCs w:val="22"/>
        </w:rPr>
        <w:t>D</w:t>
      </w:r>
      <w:r w:rsidR="00517885" w:rsidRPr="007A3FF7">
        <w:rPr>
          <w:rFonts w:ascii="Arial" w:hAnsi="Arial" w:cs="Arial"/>
          <w:sz w:val="22"/>
          <w:szCs w:val="22"/>
        </w:rPr>
        <w:t>íla dle odst. 3</w:t>
      </w:r>
      <w:r w:rsidRPr="007A3FF7">
        <w:rPr>
          <w:rFonts w:ascii="Arial" w:hAnsi="Arial" w:cs="Arial"/>
          <w:sz w:val="22"/>
          <w:szCs w:val="22"/>
        </w:rPr>
        <w:t xml:space="preserve">.1 je stanoven za podmínky poskytnutí součinnosti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>bjednatele</w:t>
      </w:r>
      <w:r w:rsidR="00085669" w:rsidRPr="007935AE">
        <w:rPr>
          <w:rFonts w:ascii="Arial" w:hAnsi="Arial" w:cs="Arial"/>
          <w:sz w:val="22"/>
          <w:szCs w:val="22"/>
        </w:rPr>
        <w:t xml:space="preserve"> </w:t>
      </w:r>
      <w:r w:rsidRPr="007935AE">
        <w:rPr>
          <w:rFonts w:ascii="Arial" w:hAnsi="Arial" w:cs="Arial"/>
          <w:sz w:val="22"/>
          <w:szCs w:val="22"/>
        </w:rPr>
        <w:t xml:space="preserve">v dohodnutém rozsahu dle </w:t>
      </w:r>
      <w:r w:rsidR="00443010">
        <w:rPr>
          <w:rFonts w:ascii="Arial" w:hAnsi="Arial" w:cs="Arial"/>
          <w:sz w:val="22"/>
          <w:szCs w:val="22"/>
        </w:rPr>
        <w:t>Smlouv</w:t>
      </w:r>
      <w:r w:rsidRPr="007935AE">
        <w:rPr>
          <w:rFonts w:ascii="Arial" w:hAnsi="Arial" w:cs="Arial"/>
          <w:sz w:val="22"/>
          <w:szCs w:val="22"/>
        </w:rPr>
        <w:t>y.</w:t>
      </w:r>
    </w:p>
    <w:p w14:paraId="73501957" w14:textId="731E121D" w:rsidR="00896E38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Pokud </w:t>
      </w:r>
      <w:r w:rsidR="0097584C" w:rsidRPr="007935AE">
        <w:rPr>
          <w:rFonts w:ascii="Arial" w:hAnsi="Arial" w:cs="Arial"/>
          <w:sz w:val="22"/>
          <w:szCs w:val="22"/>
        </w:rPr>
        <w:t>Z</w:t>
      </w:r>
      <w:r w:rsidRPr="007935AE">
        <w:rPr>
          <w:rFonts w:ascii="Arial" w:hAnsi="Arial" w:cs="Arial"/>
          <w:sz w:val="22"/>
          <w:szCs w:val="22"/>
        </w:rPr>
        <w:t xml:space="preserve">hotovitel dokončí </w:t>
      </w:r>
      <w:r w:rsidR="00E62E5F">
        <w:rPr>
          <w:rFonts w:ascii="Arial" w:hAnsi="Arial" w:cs="Arial"/>
          <w:sz w:val="22"/>
          <w:szCs w:val="22"/>
        </w:rPr>
        <w:t>D</w:t>
      </w:r>
      <w:r w:rsidRPr="007935AE">
        <w:rPr>
          <w:rFonts w:ascii="Arial" w:hAnsi="Arial" w:cs="Arial"/>
          <w:sz w:val="22"/>
          <w:szCs w:val="22"/>
        </w:rPr>
        <w:t xml:space="preserve">ílo a připraví ho k odevzdání před sjednaným termínem, zavazuje se </w:t>
      </w:r>
      <w:r w:rsidR="00456A4D" w:rsidRPr="007935AE">
        <w:rPr>
          <w:rFonts w:ascii="Arial" w:hAnsi="Arial" w:cs="Arial"/>
          <w:sz w:val="22"/>
          <w:szCs w:val="22"/>
        </w:rPr>
        <w:t>O</w:t>
      </w:r>
      <w:r w:rsidRPr="007935AE">
        <w:rPr>
          <w:rFonts w:ascii="Arial" w:hAnsi="Arial" w:cs="Arial"/>
          <w:sz w:val="22"/>
          <w:szCs w:val="22"/>
        </w:rPr>
        <w:t xml:space="preserve">bjednatel převzít řádně provedené </w:t>
      </w:r>
      <w:r w:rsidR="00E62E5F">
        <w:rPr>
          <w:rFonts w:ascii="Arial" w:hAnsi="Arial" w:cs="Arial"/>
          <w:sz w:val="22"/>
          <w:szCs w:val="22"/>
        </w:rPr>
        <w:t>D</w:t>
      </w:r>
      <w:r w:rsidRPr="007935AE">
        <w:rPr>
          <w:rFonts w:ascii="Arial" w:hAnsi="Arial" w:cs="Arial"/>
          <w:sz w:val="22"/>
          <w:szCs w:val="22"/>
        </w:rPr>
        <w:t>ílo i v tomto zkráceném termínu.</w:t>
      </w:r>
    </w:p>
    <w:p w14:paraId="62E91CDC" w14:textId="63A9CEA8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 xml:space="preserve">Cena </w:t>
      </w:r>
      <w:r w:rsidR="00D045A6">
        <w:rPr>
          <w:rFonts w:ascii="Arial" w:hAnsi="Arial" w:cs="Arial"/>
          <w:b/>
          <w:sz w:val="22"/>
          <w:szCs w:val="22"/>
        </w:rPr>
        <w:t>D</w:t>
      </w:r>
      <w:r w:rsidRPr="007A3FF7">
        <w:rPr>
          <w:rFonts w:ascii="Arial" w:hAnsi="Arial" w:cs="Arial"/>
          <w:b/>
          <w:sz w:val="22"/>
          <w:szCs w:val="22"/>
        </w:rPr>
        <w:t>íla</w:t>
      </w:r>
    </w:p>
    <w:p w14:paraId="2405004F" w14:textId="015022E1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</w:t>
      </w:r>
      <w:r w:rsidR="00D045A6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E274FE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</w:t>
      </w:r>
      <w:r w:rsidR="00BD771C">
        <w:rPr>
          <w:rFonts w:ascii="Arial" w:hAnsi="Arial" w:cs="Arial"/>
          <w:sz w:val="22"/>
          <w:szCs w:val="22"/>
        </w:rPr>
        <w:t>d</w:t>
      </w:r>
      <w:r w:rsidR="00F830B1">
        <w:rPr>
          <w:rFonts w:ascii="Arial" w:hAnsi="Arial" w:cs="Arial"/>
          <w:sz w:val="22"/>
          <w:szCs w:val="22"/>
        </w:rPr>
        <w:t xml:space="preserve">aň z přidané hodnoty (dále také „DPH“) </w:t>
      </w:r>
      <w:r w:rsidRPr="0001760D">
        <w:rPr>
          <w:rFonts w:ascii="Arial" w:hAnsi="Arial" w:cs="Arial"/>
          <w:sz w:val="22"/>
          <w:szCs w:val="22"/>
        </w:rPr>
        <w:t>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</w:t>
      </w:r>
      <w:r w:rsidR="007D45E3">
        <w:rPr>
          <w:rFonts w:ascii="Arial" w:hAnsi="Arial" w:cs="Arial"/>
          <w:sz w:val="22"/>
          <w:szCs w:val="22"/>
        </w:rPr>
        <w:t xml:space="preserve">tanovena na základě </w:t>
      </w:r>
      <w:r w:rsidR="00D045A6">
        <w:rPr>
          <w:rFonts w:ascii="Arial" w:hAnsi="Arial" w:cs="Arial"/>
          <w:sz w:val="22"/>
          <w:szCs w:val="22"/>
        </w:rPr>
        <w:t>PD</w:t>
      </w:r>
      <w:r w:rsidR="0063151E">
        <w:rPr>
          <w:rFonts w:ascii="Arial" w:hAnsi="Arial" w:cs="Arial"/>
          <w:sz w:val="22"/>
          <w:szCs w:val="22"/>
        </w:rPr>
        <w:t xml:space="preserve"> a pro její stanovení j</w:t>
      </w:r>
      <w:r w:rsidR="00E274FE">
        <w:rPr>
          <w:rFonts w:ascii="Arial" w:hAnsi="Arial" w:cs="Arial"/>
          <w:sz w:val="22"/>
          <w:szCs w:val="22"/>
        </w:rPr>
        <w:t>e</w:t>
      </w:r>
      <w:r w:rsidRPr="0001760D">
        <w:rPr>
          <w:rFonts w:ascii="Arial" w:hAnsi="Arial" w:cs="Arial"/>
          <w:sz w:val="22"/>
          <w:szCs w:val="22"/>
        </w:rPr>
        <w:t xml:space="preserve"> rozhodující </w:t>
      </w:r>
      <w:r w:rsidR="0063151E">
        <w:rPr>
          <w:rFonts w:ascii="Arial" w:hAnsi="Arial" w:cs="Arial"/>
          <w:sz w:val="22"/>
          <w:szCs w:val="22"/>
        </w:rPr>
        <w:t>oceněn</w:t>
      </w:r>
      <w:r w:rsidR="007D45E3">
        <w:rPr>
          <w:rFonts w:ascii="Arial" w:hAnsi="Arial" w:cs="Arial"/>
          <w:sz w:val="22"/>
          <w:szCs w:val="22"/>
        </w:rPr>
        <w:t>ý</w:t>
      </w:r>
      <w:r w:rsidR="00D51AD3" w:rsidRPr="0001760D">
        <w:rPr>
          <w:rFonts w:ascii="Arial" w:hAnsi="Arial" w:cs="Arial"/>
          <w:sz w:val="22"/>
          <w:szCs w:val="22"/>
        </w:rPr>
        <w:t xml:space="preserve"> </w:t>
      </w:r>
      <w:r w:rsidRPr="0001760D">
        <w:rPr>
          <w:rFonts w:ascii="Arial" w:hAnsi="Arial" w:cs="Arial"/>
          <w:sz w:val="22"/>
          <w:szCs w:val="22"/>
        </w:rPr>
        <w:t>soupis</w:t>
      </w:r>
      <w:r w:rsidR="007D45E3">
        <w:rPr>
          <w:rFonts w:ascii="Arial" w:hAnsi="Arial" w:cs="Arial"/>
          <w:sz w:val="22"/>
          <w:szCs w:val="22"/>
        </w:rPr>
        <w:t xml:space="preserve"> stavebních</w:t>
      </w:r>
      <w:r w:rsidRPr="0001760D">
        <w:rPr>
          <w:rFonts w:ascii="Arial" w:hAnsi="Arial" w:cs="Arial"/>
          <w:sz w:val="22"/>
          <w:szCs w:val="22"/>
        </w:rPr>
        <w:t xml:space="preserve">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</w:t>
      </w:r>
      <w:r w:rsidR="00D045A6">
        <w:rPr>
          <w:rFonts w:ascii="Arial" w:hAnsi="Arial" w:cs="Arial"/>
          <w:iCs/>
          <w:sz w:val="22"/>
          <w:szCs w:val="22"/>
        </w:rPr>
        <w:t>D</w:t>
      </w:r>
      <w:r w:rsidRPr="0001760D">
        <w:rPr>
          <w:rFonts w:ascii="Arial" w:hAnsi="Arial" w:cs="Arial"/>
          <w:iCs/>
          <w:sz w:val="22"/>
          <w:szCs w:val="22"/>
        </w:rPr>
        <w:t xml:space="preserve">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</w:t>
      </w:r>
      <w:r w:rsidR="00D045A6">
        <w:rPr>
          <w:rFonts w:ascii="Arial" w:hAnsi="Arial" w:cs="Arial"/>
          <w:iCs/>
          <w:sz w:val="22"/>
          <w:szCs w:val="22"/>
        </w:rPr>
        <w:t>D</w:t>
      </w:r>
      <w:r w:rsidRPr="007A3FF7">
        <w:rPr>
          <w:rFonts w:ascii="Arial" w:hAnsi="Arial" w:cs="Arial"/>
          <w:iCs/>
          <w:sz w:val="22"/>
          <w:szCs w:val="22"/>
        </w:rPr>
        <w:t xml:space="preserve">íla. Cena </w:t>
      </w:r>
      <w:r w:rsidR="00D045A6">
        <w:rPr>
          <w:rFonts w:ascii="Arial" w:hAnsi="Arial" w:cs="Arial"/>
          <w:iCs/>
          <w:sz w:val="22"/>
          <w:szCs w:val="22"/>
        </w:rPr>
        <w:t>D</w:t>
      </w:r>
      <w:r w:rsidRPr="007A3FF7">
        <w:rPr>
          <w:rFonts w:ascii="Arial" w:hAnsi="Arial" w:cs="Arial"/>
          <w:iCs/>
          <w:sz w:val="22"/>
          <w:szCs w:val="22"/>
        </w:rPr>
        <w:t>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  <w:r w:rsidR="008D43C3">
        <w:rPr>
          <w:rFonts w:ascii="Arial" w:hAnsi="Arial" w:cs="Arial"/>
          <w:iCs/>
          <w:sz w:val="22"/>
          <w:szCs w:val="22"/>
        </w:rPr>
        <w:t>:</w:t>
      </w:r>
    </w:p>
    <w:p w14:paraId="6EE9AF1D" w14:textId="1E656081" w:rsidR="007233C6" w:rsidRPr="00FD2287" w:rsidRDefault="007233C6" w:rsidP="007233C6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vybudování, provoz a odstranění zařízení </w:t>
      </w:r>
      <w:r w:rsidR="00AD777C">
        <w:rPr>
          <w:rFonts w:ascii="Arial" w:hAnsi="Arial" w:cs="Arial"/>
          <w:sz w:val="22"/>
          <w:szCs w:val="22"/>
        </w:rPr>
        <w:t>na místě plnění</w:t>
      </w:r>
      <w:r w:rsidRPr="00FD2287">
        <w:rPr>
          <w:rFonts w:ascii="Arial" w:hAnsi="Arial" w:cs="Arial"/>
          <w:sz w:val="22"/>
          <w:szCs w:val="22"/>
        </w:rPr>
        <w:t>,</w:t>
      </w:r>
    </w:p>
    <w:p w14:paraId="15EFD244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F51BEA">
        <w:rPr>
          <w:rFonts w:ascii="Arial" w:hAnsi="Arial" w:cs="Arial"/>
          <w:sz w:val="22"/>
          <w:szCs w:val="22"/>
        </w:rPr>
        <w:t xml:space="preserve">  </w:t>
      </w:r>
      <w:r w:rsidR="00F51BEA">
        <w:rPr>
          <w:rFonts w:ascii="Arial" w:hAnsi="Arial" w:cs="Arial"/>
          <w:sz w:val="22"/>
          <w:szCs w:val="22"/>
        </w:rPr>
        <w:br/>
        <w:t xml:space="preserve">  </w:t>
      </w:r>
      <w:r w:rsidR="00F51BEA">
        <w:rPr>
          <w:rFonts w:ascii="Arial" w:hAnsi="Arial" w:cs="Arial"/>
          <w:sz w:val="22"/>
          <w:szCs w:val="22"/>
        </w:rPr>
        <w:tab/>
      </w:r>
      <w:r w:rsidRPr="00FD2287">
        <w:rPr>
          <w:rFonts w:ascii="Arial" w:hAnsi="Arial" w:cs="Arial"/>
          <w:sz w:val="22"/>
          <w:szCs w:val="22"/>
        </w:rPr>
        <w:t>činnost,</w:t>
      </w:r>
    </w:p>
    <w:p w14:paraId="2C622F61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odvoz</w:t>
      </w:r>
      <w:r w:rsidR="00C444C1" w:rsidRPr="00FD2287">
        <w:rPr>
          <w:rFonts w:ascii="Arial" w:hAnsi="Arial" w:cs="Arial"/>
          <w:sz w:val="22"/>
          <w:szCs w:val="22"/>
        </w:rPr>
        <w:t>,</w:t>
      </w:r>
      <w:r w:rsidRPr="00FD2287">
        <w:rPr>
          <w:rFonts w:ascii="Arial" w:hAnsi="Arial" w:cs="Arial"/>
          <w:sz w:val="22"/>
          <w:szCs w:val="22"/>
        </w:rPr>
        <w:t xml:space="preserve"> </w:t>
      </w:r>
      <w:r w:rsidR="00C444C1" w:rsidRPr="00FD2287">
        <w:rPr>
          <w:rFonts w:ascii="Arial" w:hAnsi="Arial" w:cs="Arial"/>
          <w:sz w:val="22"/>
          <w:szCs w:val="22"/>
        </w:rPr>
        <w:t>likvidaci</w:t>
      </w:r>
      <w:r w:rsidR="003C01D2" w:rsidRPr="00FD2287">
        <w:rPr>
          <w:rFonts w:ascii="Arial" w:hAnsi="Arial" w:cs="Arial"/>
          <w:sz w:val="22"/>
          <w:szCs w:val="22"/>
        </w:rPr>
        <w:t xml:space="preserve"> a </w:t>
      </w:r>
      <w:r w:rsidRPr="00FD2287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4DC06A50" w14:textId="77777777" w:rsidR="007309E3" w:rsidRDefault="007233C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zajištění všech nezbytných zkou</w:t>
      </w:r>
      <w:r w:rsidR="00FC6453">
        <w:rPr>
          <w:rFonts w:ascii="Arial" w:hAnsi="Arial" w:cs="Arial"/>
          <w:sz w:val="22"/>
          <w:szCs w:val="22"/>
        </w:rPr>
        <w:t>šek.</w:t>
      </w:r>
    </w:p>
    <w:p w14:paraId="69BB633D" w14:textId="77777777" w:rsidR="00955737" w:rsidRDefault="00FC6453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8"/>
        <w:gridCol w:w="3206"/>
        <w:gridCol w:w="1985"/>
        <w:gridCol w:w="850"/>
        <w:gridCol w:w="2126"/>
      </w:tblGrid>
      <w:tr w:rsidR="00BF568A" w:rsidRPr="006A3A4C" w14:paraId="3119CFE7" w14:textId="77777777" w:rsidTr="00BF568A">
        <w:trPr>
          <w:trHeight w:val="438"/>
        </w:trPr>
        <w:tc>
          <w:tcPr>
            <w:tcW w:w="338" w:type="dxa"/>
            <w:shd w:val="clear" w:color="auto" w:fill="auto"/>
            <w:vAlign w:val="center"/>
          </w:tcPr>
          <w:p w14:paraId="54DB15BE" w14:textId="77777777" w:rsidR="00BF568A" w:rsidRPr="004F1920" w:rsidRDefault="00BF568A" w:rsidP="00AB7835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3206" w:type="dxa"/>
            <w:shd w:val="clear" w:color="auto" w:fill="auto"/>
            <w:vAlign w:val="center"/>
          </w:tcPr>
          <w:p w14:paraId="73DDFA27" w14:textId="77777777" w:rsidR="00BF568A" w:rsidRPr="004F1920" w:rsidRDefault="00BF568A" w:rsidP="00AB783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Cs w:val="22"/>
              </w:rPr>
            </w:pPr>
            <w:r w:rsidRPr="004F1920">
              <w:rPr>
                <w:rFonts w:ascii="Arial Narrow" w:hAnsi="Arial Narrow"/>
                <w:b/>
                <w:szCs w:val="22"/>
              </w:rPr>
              <w:t>ETAPIZACE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D2AC18" w14:textId="77777777" w:rsidR="00BF568A" w:rsidRPr="004F1920" w:rsidRDefault="00BF568A" w:rsidP="00AB783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4F1920">
              <w:rPr>
                <w:rFonts w:ascii="Arial Narrow" w:hAnsi="Arial Narrow"/>
                <w:b/>
                <w:bCs/>
              </w:rPr>
              <w:t>Cena bez DPH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20ED5C" w14:textId="77777777" w:rsidR="00BF568A" w:rsidRPr="004F1920" w:rsidRDefault="00BF568A" w:rsidP="00AB783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4F1920">
              <w:rPr>
                <w:rFonts w:ascii="Arial Narrow" w:hAnsi="Arial Narrow"/>
                <w:b/>
                <w:bCs/>
              </w:rPr>
              <w:t>Sazba DPH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EB7B0" w14:textId="77777777" w:rsidR="00BF568A" w:rsidRPr="004F1920" w:rsidRDefault="00BF568A" w:rsidP="00AB783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4F1920">
              <w:rPr>
                <w:rFonts w:ascii="Arial Narrow" w:hAnsi="Arial Narrow"/>
                <w:b/>
                <w:bCs/>
              </w:rPr>
              <w:t>Cena s DPH</w:t>
            </w:r>
          </w:p>
        </w:tc>
      </w:tr>
      <w:tr w:rsidR="00BF568A" w:rsidRPr="006A3A4C" w14:paraId="30590BB4" w14:textId="77777777" w:rsidTr="00BF568A">
        <w:tc>
          <w:tcPr>
            <w:tcW w:w="338" w:type="dxa"/>
            <w:shd w:val="clear" w:color="auto" w:fill="auto"/>
            <w:vAlign w:val="center"/>
          </w:tcPr>
          <w:p w14:paraId="46499939" w14:textId="77777777" w:rsidR="00BF568A" w:rsidRPr="0083575C" w:rsidRDefault="00BF568A" w:rsidP="00AB78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 w:rsidRPr="0083575C">
              <w:rPr>
                <w:rFonts w:ascii="Arial Narrow" w:hAnsi="Arial Narrow"/>
                <w:b/>
              </w:rPr>
              <w:t>1</w:t>
            </w:r>
          </w:p>
          <w:p w14:paraId="1088046A" w14:textId="77777777" w:rsidR="00BF568A" w:rsidRPr="0083575C" w:rsidRDefault="00BF568A" w:rsidP="00AB7835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06" w:type="dxa"/>
            <w:shd w:val="clear" w:color="auto" w:fill="auto"/>
            <w:hideMark/>
          </w:tcPr>
          <w:p w14:paraId="4D1E0EC7" w14:textId="77777777" w:rsidR="00BF568A" w:rsidRPr="004F1920" w:rsidRDefault="00BF568A" w:rsidP="00AB7835">
            <w:pPr>
              <w:autoSpaceDE w:val="0"/>
              <w:autoSpaceDN w:val="0"/>
              <w:adjustRightInd w:val="0"/>
              <w:rPr>
                <w:rFonts w:ascii="Arial Narrow" w:hAnsi="Arial Narrow"/>
                <w:szCs w:val="22"/>
              </w:rPr>
            </w:pPr>
            <w:r w:rsidRPr="004F1920">
              <w:rPr>
                <w:rFonts w:ascii="Arial Narrow" w:hAnsi="Arial Narrow"/>
                <w:b/>
                <w:szCs w:val="22"/>
              </w:rPr>
              <w:t>ETAPA I.</w:t>
            </w:r>
          </w:p>
          <w:p w14:paraId="1529D1F2" w14:textId="77777777" w:rsidR="00BF568A" w:rsidRPr="00837757" w:rsidRDefault="00BF568A" w:rsidP="00AB783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color w:val="800000"/>
                <w:szCs w:val="22"/>
              </w:rPr>
            </w:pPr>
            <w:r w:rsidRPr="00837757">
              <w:rPr>
                <w:rFonts w:ascii="Arial Narrow" w:hAnsi="Arial Narrow"/>
                <w:szCs w:val="22"/>
              </w:rPr>
              <w:t>vypracování PD pro výměnu výtahu vč. inženýrské činnosti</w:t>
            </w:r>
            <w:r w:rsidRPr="00D045A6">
              <w:rPr>
                <w:rFonts w:ascii="Arial Narrow" w:hAnsi="Arial Narrow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67E8BD" w14:textId="4D903170" w:rsidR="00BF568A" w:rsidRPr="006A3A4C" w:rsidRDefault="00DA4A56" w:rsidP="00AB7835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82 000,00 </w:t>
            </w:r>
            <w:r w:rsidR="00BF568A" w:rsidRPr="00B465D7">
              <w:rPr>
                <w:rFonts w:ascii="Arial Narrow" w:hAnsi="Arial Narrow" w:cs="Arial"/>
                <w:b/>
              </w:rPr>
              <w:t>Kč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585A80" w14:textId="77777777" w:rsidR="00BF568A" w:rsidRPr="004F1920" w:rsidRDefault="00BF568A" w:rsidP="00AB783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4F1920">
              <w:rPr>
                <w:rFonts w:ascii="Arial Narrow" w:hAnsi="Arial Narrow"/>
                <w:b/>
                <w:bCs/>
              </w:rPr>
              <w:t>21%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94B10D" w14:textId="2CC43638" w:rsidR="00BF568A" w:rsidRDefault="00DA4A56" w:rsidP="00AB7835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 Narrow" w:hAnsi="Arial Narrow"/>
                <w:bCs/>
              </w:rPr>
            </w:pPr>
            <w:r w:rsidRPr="00DA4A56">
              <w:rPr>
                <w:rFonts w:ascii="Arial Narrow" w:hAnsi="Arial Narrow" w:cs="Arial"/>
                <w:b/>
              </w:rPr>
              <w:t>99</w:t>
            </w:r>
            <w:r>
              <w:rPr>
                <w:rFonts w:ascii="Arial Narrow" w:hAnsi="Arial Narrow" w:cs="Arial"/>
                <w:b/>
              </w:rPr>
              <w:t xml:space="preserve"> 2</w:t>
            </w:r>
            <w:r w:rsidRPr="00DA4A56">
              <w:rPr>
                <w:rFonts w:ascii="Arial Narrow" w:hAnsi="Arial Narrow" w:cs="Arial"/>
                <w:b/>
              </w:rPr>
              <w:t>20</w:t>
            </w:r>
            <w:r>
              <w:rPr>
                <w:rFonts w:ascii="Arial Narrow" w:hAnsi="Arial Narrow" w:cs="Arial"/>
                <w:b/>
              </w:rPr>
              <w:t>,00</w:t>
            </w:r>
            <w:r>
              <w:rPr>
                <w:rFonts w:ascii="Arial Narrow" w:hAnsi="Arial Narrow" w:cs="Arial"/>
              </w:rPr>
              <w:t xml:space="preserve"> </w:t>
            </w:r>
            <w:r w:rsidR="00BF568A" w:rsidRPr="00B465D7">
              <w:rPr>
                <w:rFonts w:ascii="Arial Narrow" w:hAnsi="Arial Narrow" w:cs="Arial"/>
                <w:b/>
              </w:rPr>
              <w:t>Kč</w:t>
            </w:r>
          </w:p>
        </w:tc>
      </w:tr>
      <w:tr w:rsidR="00BF568A" w14:paraId="69CEBF71" w14:textId="77777777" w:rsidTr="00BF568A">
        <w:trPr>
          <w:trHeight w:val="820"/>
        </w:trPr>
        <w:tc>
          <w:tcPr>
            <w:tcW w:w="338" w:type="dxa"/>
            <w:shd w:val="clear" w:color="auto" w:fill="auto"/>
            <w:vAlign w:val="center"/>
          </w:tcPr>
          <w:p w14:paraId="6322B2E8" w14:textId="77777777" w:rsidR="00BF568A" w:rsidRPr="0083575C" w:rsidRDefault="00BF568A" w:rsidP="00AB78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206" w:type="dxa"/>
            <w:shd w:val="clear" w:color="auto" w:fill="auto"/>
          </w:tcPr>
          <w:p w14:paraId="4536692A" w14:textId="77777777" w:rsidR="00BF568A" w:rsidRPr="004F1920" w:rsidRDefault="00BF568A" w:rsidP="00AB7835">
            <w:pPr>
              <w:autoSpaceDE w:val="0"/>
              <w:autoSpaceDN w:val="0"/>
              <w:adjustRightInd w:val="0"/>
              <w:rPr>
                <w:rFonts w:ascii="Arial Narrow" w:hAnsi="Arial Narrow"/>
                <w:szCs w:val="22"/>
              </w:rPr>
            </w:pPr>
            <w:r w:rsidRPr="004F1920">
              <w:rPr>
                <w:rFonts w:ascii="Arial Narrow" w:hAnsi="Arial Narrow"/>
                <w:b/>
                <w:szCs w:val="22"/>
              </w:rPr>
              <w:t xml:space="preserve">ETAPA II.  </w:t>
            </w:r>
          </w:p>
          <w:p w14:paraId="536D45E6" w14:textId="7026EB15" w:rsidR="00BF568A" w:rsidRPr="00837757" w:rsidRDefault="00BF568A" w:rsidP="00AB783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i/>
                <w:szCs w:val="22"/>
              </w:rPr>
            </w:pPr>
            <w:r w:rsidRPr="00837757">
              <w:rPr>
                <w:rFonts w:ascii="Arial Narrow" w:hAnsi="Arial Narrow"/>
                <w:szCs w:val="22"/>
              </w:rPr>
              <w:t xml:space="preserve">kompletní dodávka, </w:t>
            </w:r>
            <w:r w:rsidR="00D045A6">
              <w:rPr>
                <w:rFonts w:ascii="Arial Narrow" w:hAnsi="Arial Narrow"/>
                <w:szCs w:val="22"/>
              </w:rPr>
              <w:t xml:space="preserve">demontáž, </w:t>
            </w:r>
            <w:r w:rsidRPr="00837757">
              <w:rPr>
                <w:rFonts w:ascii="Arial Narrow" w:hAnsi="Arial Narrow"/>
                <w:szCs w:val="22"/>
              </w:rPr>
              <w:t>montáž a zprovoznění výtahu</w:t>
            </w:r>
            <w:r w:rsidRPr="00D045A6">
              <w:rPr>
                <w:rFonts w:ascii="Arial Narrow" w:hAnsi="Arial Narrow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1F7A00" w14:textId="4AE2AEE9" w:rsidR="00BF568A" w:rsidRPr="00DA4A56" w:rsidRDefault="00DA4A56" w:rsidP="00AB7835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 Narrow" w:hAnsi="Arial Narrow"/>
                <w:b/>
                <w:bCs/>
              </w:rPr>
            </w:pPr>
            <w:r w:rsidRPr="00DA4A56">
              <w:rPr>
                <w:rFonts w:ascii="Arial Narrow" w:hAnsi="Arial Narrow" w:cs="Arial"/>
                <w:b/>
              </w:rPr>
              <w:t xml:space="preserve">828 000,00 </w:t>
            </w:r>
            <w:r w:rsidR="00BF568A" w:rsidRPr="00DA4A56">
              <w:rPr>
                <w:rFonts w:ascii="Arial Narrow" w:hAnsi="Arial Narrow" w:cs="Arial"/>
                <w:b/>
              </w:rPr>
              <w:t>Kč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9805A1" w14:textId="77777777" w:rsidR="00BF568A" w:rsidRPr="00DA4A56" w:rsidRDefault="00BF568A" w:rsidP="00AB783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A4A56">
              <w:rPr>
                <w:rFonts w:ascii="Arial Narrow" w:hAnsi="Arial Narrow"/>
                <w:b/>
                <w:bCs/>
              </w:rPr>
              <w:t>12%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1CAABB" w14:textId="06B33B75" w:rsidR="00BF568A" w:rsidRPr="00DA4A56" w:rsidRDefault="00DA4A56" w:rsidP="00AB7835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 Narrow" w:hAnsi="Arial Narrow"/>
                <w:b/>
                <w:bCs/>
              </w:rPr>
            </w:pPr>
            <w:r w:rsidRPr="00DA4A56">
              <w:rPr>
                <w:rFonts w:ascii="Arial Narrow" w:hAnsi="Arial Narrow" w:cs="Arial"/>
                <w:b/>
              </w:rPr>
              <w:t xml:space="preserve">927 360,00 </w:t>
            </w:r>
            <w:r w:rsidR="00BF568A" w:rsidRPr="00DA4A56">
              <w:rPr>
                <w:rFonts w:ascii="Arial Narrow" w:hAnsi="Arial Narrow" w:cs="Arial"/>
                <w:b/>
              </w:rPr>
              <w:t>Kč</w:t>
            </w:r>
          </w:p>
        </w:tc>
      </w:tr>
      <w:tr w:rsidR="00BF568A" w14:paraId="010F0A33" w14:textId="77777777" w:rsidTr="00BF568A">
        <w:trPr>
          <w:trHeight w:val="948"/>
        </w:trPr>
        <w:tc>
          <w:tcPr>
            <w:tcW w:w="338" w:type="dxa"/>
            <w:shd w:val="clear" w:color="auto" w:fill="auto"/>
            <w:vAlign w:val="center"/>
          </w:tcPr>
          <w:p w14:paraId="3B934764" w14:textId="77777777" w:rsidR="00BF568A" w:rsidRPr="0083575C" w:rsidRDefault="00BF568A" w:rsidP="00AB783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3206" w:type="dxa"/>
            <w:shd w:val="clear" w:color="auto" w:fill="auto"/>
          </w:tcPr>
          <w:p w14:paraId="1C268C0A" w14:textId="77777777" w:rsidR="00BF568A" w:rsidRPr="004F1920" w:rsidRDefault="00BF568A" w:rsidP="00AB7835">
            <w:pPr>
              <w:autoSpaceDE w:val="0"/>
              <w:autoSpaceDN w:val="0"/>
              <w:adjustRightInd w:val="0"/>
              <w:rPr>
                <w:rFonts w:ascii="Arial Narrow" w:hAnsi="Arial Narrow"/>
                <w:szCs w:val="22"/>
              </w:rPr>
            </w:pPr>
            <w:r w:rsidRPr="004F1920">
              <w:rPr>
                <w:rFonts w:ascii="Arial Narrow" w:hAnsi="Arial Narrow"/>
                <w:b/>
                <w:szCs w:val="22"/>
              </w:rPr>
              <w:t xml:space="preserve">ETAPA III.  </w:t>
            </w:r>
          </w:p>
          <w:p w14:paraId="0DD724C4" w14:textId="77777777" w:rsidR="00BF568A" w:rsidRPr="004F1920" w:rsidRDefault="00BF568A" w:rsidP="00AB783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Cs w:val="22"/>
              </w:rPr>
            </w:pPr>
            <w:r w:rsidRPr="004F1920">
              <w:rPr>
                <w:rFonts w:ascii="Arial Narrow" w:hAnsi="Arial Narrow"/>
                <w:szCs w:val="22"/>
              </w:rPr>
              <w:t>zajištění autorského dozoru, PD skutečného provedení a případné zajištění kolaudačního souhlasu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AA3179" w14:textId="5C1190BE" w:rsidR="00BF568A" w:rsidRPr="00DA4A56" w:rsidRDefault="00DA4A56" w:rsidP="00AB7835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 Narrow" w:hAnsi="Arial Narrow"/>
                <w:b/>
                <w:bCs/>
              </w:rPr>
            </w:pPr>
            <w:r w:rsidRPr="00DA4A56">
              <w:rPr>
                <w:rFonts w:ascii="Arial Narrow" w:hAnsi="Arial Narrow" w:cs="Arial"/>
                <w:b/>
              </w:rPr>
              <w:t xml:space="preserve">36 000,00 </w:t>
            </w:r>
            <w:r w:rsidR="00BF568A" w:rsidRPr="00DA4A56">
              <w:rPr>
                <w:rFonts w:ascii="Arial Narrow" w:hAnsi="Arial Narrow" w:cs="Arial"/>
                <w:b/>
              </w:rPr>
              <w:t>Kč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38A042" w14:textId="77777777" w:rsidR="00BF568A" w:rsidRPr="00DA4A56" w:rsidRDefault="00BF568A" w:rsidP="00AB783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DA4A56">
              <w:rPr>
                <w:rFonts w:ascii="Arial Narrow" w:hAnsi="Arial Narrow"/>
                <w:b/>
                <w:bCs/>
              </w:rPr>
              <w:t>21%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68F1C0" w14:textId="1675DF11" w:rsidR="00BF568A" w:rsidRPr="00DA4A56" w:rsidRDefault="00DA4A56" w:rsidP="00AB7835">
            <w:pPr>
              <w:tabs>
                <w:tab w:val="left" w:pos="708"/>
                <w:tab w:val="center" w:pos="4536"/>
                <w:tab w:val="right" w:pos="9072"/>
              </w:tabs>
              <w:jc w:val="right"/>
              <w:rPr>
                <w:rFonts w:ascii="Arial Narrow" w:hAnsi="Arial Narrow" w:cs="Arial"/>
                <w:b/>
                <w:highlight w:val="yellow"/>
              </w:rPr>
            </w:pPr>
            <w:r w:rsidRPr="00DA4A56">
              <w:rPr>
                <w:rFonts w:ascii="Arial Narrow" w:hAnsi="Arial Narrow" w:cs="Arial"/>
                <w:b/>
              </w:rPr>
              <w:t xml:space="preserve">43 560,00 </w:t>
            </w:r>
            <w:r w:rsidR="00BF568A" w:rsidRPr="00DA4A56">
              <w:rPr>
                <w:rFonts w:ascii="Arial Narrow" w:hAnsi="Arial Narrow" w:cs="Arial"/>
                <w:b/>
              </w:rPr>
              <w:t>Kč</w:t>
            </w:r>
          </w:p>
        </w:tc>
      </w:tr>
      <w:tr w:rsidR="00BF568A" w:rsidRPr="004F1920" w14:paraId="63637B1E" w14:textId="77777777" w:rsidTr="00BF568A">
        <w:trPr>
          <w:trHeight w:val="485"/>
        </w:trPr>
        <w:tc>
          <w:tcPr>
            <w:tcW w:w="338" w:type="dxa"/>
            <w:shd w:val="clear" w:color="auto" w:fill="D9D9D9" w:themeFill="background1" w:themeFillShade="D9"/>
            <w:vAlign w:val="center"/>
          </w:tcPr>
          <w:p w14:paraId="390709E3" w14:textId="77777777" w:rsidR="00BF568A" w:rsidRPr="004F1920" w:rsidRDefault="00BF568A" w:rsidP="00AB783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3206" w:type="dxa"/>
            <w:shd w:val="clear" w:color="auto" w:fill="D9D9D9" w:themeFill="background1" w:themeFillShade="D9"/>
            <w:vAlign w:val="center"/>
          </w:tcPr>
          <w:p w14:paraId="5E132E9E" w14:textId="77777777" w:rsidR="00BF568A" w:rsidRPr="004F1920" w:rsidRDefault="00BF568A" w:rsidP="00AB783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Cs w:val="22"/>
              </w:rPr>
            </w:pPr>
            <w:r w:rsidRPr="004F1920">
              <w:rPr>
                <w:rFonts w:ascii="Arial Narrow" w:hAnsi="Arial Narrow"/>
                <w:b/>
                <w:bCs/>
                <w:szCs w:val="22"/>
              </w:rPr>
              <w:t xml:space="preserve">CENA CELKEM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0F050F2" w14:textId="4CD6DF74" w:rsidR="00BF568A" w:rsidRPr="00DA4A56" w:rsidRDefault="00DA4A56" w:rsidP="00D1308D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 w:rsidRPr="00DA4A56">
              <w:rPr>
                <w:rFonts w:ascii="Arial Narrow" w:hAnsi="Arial Narrow"/>
                <w:b/>
                <w:bCs/>
                <w:szCs w:val="22"/>
              </w:rPr>
              <w:t xml:space="preserve">946 000,00 </w:t>
            </w:r>
            <w:r w:rsidR="00BF568A" w:rsidRPr="00DA4A56">
              <w:rPr>
                <w:rFonts w:ascii="Arial Narrow" w:hAnsi="Arial Narrow"/>
                <w:b/>
                <w:bCs/>
                <w:szCs w:val="22"/>
              </w:rPr>
              <w:t>Kč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5E1CD2" w14:textId="77777777" w:rsidR="00BF568A" w:rsidRPr="00DA4A56" w:rsidRDefault="00BF568A" w:rsidP="00AB7835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847403" w14:textId="1E961922" w:rsidR="00BF568A" w:rsidRPr="00DA4A56" w:rsidRDefault="00DA4A56" w:rsidP="00AB783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Cs w:val="22"/>
              </w:rPr>
            </w:pPr>
            <w:r w:rsidRPr="00DA4A56">
              <w:rPr>
                <w:rFonts w:ascii="Arial Narrow" w:hAnsi="Arial Narrow"/>
                <w:b/>
                <w:bCs/>
                <w:szCs w:val="22"/>
              </w:rPr>
              <w:t xml:space="preserve">1 070 140,00 </w:t>
            </w:r>
            <w:r w:rsidR="00BF568A" w:rsidRPr="00DA4A56">
              <w:rPr>
                <w:rFonts w:ascii="Arial Narrow" w:hAnsi="Arial Narrow"/>
                <w:b/>
                <w:bCs/>
                <w:szCs w:val="22"/>
              </w:rPr>
              <w:t>Kč</w:t>
            </w:r>
          </w:p>
        </w:tc>
      </w:tr>
    </w:tbl>
    <w:p w14:paraId="7A771A8B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6422EDF" w14:textId="0C3C68AC" w:rsidR="007233C6" w:rsidRPr="007A3FF7" w:rsidRDefault="007233C6" w:rsidP="007309E3">
      <w:pPr>
        <w:tabs>
          <w:tab w:val="center" w:pos="4536"/>
          <w:tab w:val="right" w:pos="9072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Pr="00205BDA">
        <w:rPr>
          <w:rFonts w:ascii="Arial" w:hAnsi="Arial" w:cs="Arial"/>
          <w:sz w:val="22"/>
          <w:szCs w:val="22"/>
        </w:rPr>
        <w:t>přípustnou</w:t>
      </w:r>
      <w:r w:rsidR="00BC462C" w:rsidRPr="00205BDA">
        <w:rPr>
          <w:rFonts w:ascii="Arial" w:hAnsi="Arial" w:cs="Arial"/>
          <w:sz w:val="22"/>
          <w:szCs w:val="22"/>
        </w:rPr>
        <w:t xml:space="preserve"> za </w:t>
      </w:r>
      <w:r w:rsidR="00D576BC">
        <w:rPr>
          <w:rFonts w:ascii="Arial" w:hAnsi="Arial" w:cs="Arial"/>
          <w:sz w:val="22"/>
          <w:szCs w:val="22"/>
        </w:rPr>
        <w:t>D</w:t>
      </w:r>
      <w:r w:rsidR="00BC462C" w:rsidRPr="00205BDA">
        <w:rPr>
          <w:rFonts w:ascii="Arial" w:hAnsi="Arial" w:cs="Arial"/>
          <w:sz w:val="22"/>
          <w:szCs w:val="22"/>
        </w:rPr>
        <w:t xml:space="preserve">ílo specifikované v čl. 1 </w:t>
      </w:r>
      <w:r w:rsidR="00443010">
        <w:rPr>
          <w:rFonts w:ascii="Arial" w:hAnsi="Arial" w:cs="Arial"/>
          <w:sz w:val="22"/>
          <w:szCs w:val="22"/>
        </w:rPr>
        <w:t>Smlouv</w:t>
      </w:r>
      <w:r w:rsidR="00BC462C" w:rsidRPr="00205BDA">
        <w:rPr>
          <w:rFonts w:ascii="Arial" w:hAnsi="Arial" w:cs="Arial"/>
          <w:sz w:val="22"/>
          <w:szCs w:val="22"/>
        </w:rPr>
        <w:t>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garantuje až do úplného ukončení celého </w:t>
      </w:r>
      <w:r w:rsidR="00D576BC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a jeho předání </w:t>
      </w:r>
      <w:r w:rsidR="00456A4D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bjednateli.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740CFBE6" w14:textId="7CAA5144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Cena je podrobně specifikována v</w:t>
      </w:r>
      <w:r w:rsidR="00517885" w:rsidRPr="007A3FF7">
        <w:rPr>
          <w:rFonts w:ascii="Arial" w:hAnsi="Arial" w:cs="Arial"/>
          <w:sz w:val="22"/>
          <w:szCs w:val="22"/>
        </w:rPr>
        <w:t> nabídkovém rozpočtu</w:t>
      </w:r>
      <w:r w:rsidRPr="007A3FF7">
        <w:rPr>
          <w:rFonts w:ascii="Arial" w:hAnsi="Arial" w:cs="Arial"/>
          <w:sz w:val="22"/>
          <w:szCs w:val="22"/>
        </w:rPr>
        <w:t xml:space="preserve"> (nabíd</w:t>
      </w:r>
      <w:r w:rsidR="008B75C6">
        <w:rPr>
          <w:rFonts w:ascii="Arial" w:hAnsi="Arial" w:cs="Arial"/>
          <w:sz w:val="22"/>
          <w:szCs w:val="22"/>
        </w:rPr>
        <w:t>ce</w:t>
      </w:r>
      <w:r w:rsidRPr="007A3FF7">
        <w:rPr>
          <w:rFonts w:ascii="Arial" w:hAnsi="Arial" w:cs="Arial"/>
          <w:sz w:val="22"/>
          <w:szCs w:val="22"/>
        </w:rPr>
        <w:t xml:space="preserve">), který tvoří nedílnou součást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jako její </w:t>
      </w:r>
      <w:r w:rsidR="00D576BC">
        <w:rPr>
          <w:rFonts w:ascii="Arial" w:hAnsi="Arial" w:cs="Arial"/>
          <w:sz w:val="22"/>
          <w:szCs w:val="22"/>
        </w:rPr>
        <w:t>P</w:t>
      </w:r>
      <w:r w:rsidRPr="007A3FF7">
        <w:rPr>
          <w:rFonts w:ascii="Arial" w:hAnsi="Arial" w:cs="Arial"/>
          <w:sz w:val="22"/>
          <w:szCs w:val="22"/>
        </w:rPr>
        <w:t xml:space="preserve">říloha č. </w:t>
      </w:r>
      <w:r w:rsidR="00F51BEA">
        <w:rPr>
          <w:rFonts w:ascii="Arial" w:hAnsi="Arial" w:cs="Arial"/>
          <w:sz w:val="22"/>
          <w:szCs w:val="22"/>
        </w:rPr>
        <w:t>1</w:t>
      </w:r>
      <w:r w:rsidR="00103A6B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="00103A6B">
        <w:rPr>
          <w:rFonts w:ascii="Arial" w:hAnsi="Arial" w:cs="Arial"/>
          <w:sz w:val="22"/>
          <w:szCs w:val="22"/>
        </w:rPr>
        <w:t>y</w:t>
      </w:r>
      <w:r w:rsidR="008468AB">
        <w:rPr>
          <w:rFonts w:ascii="Arial" w:hAnsi="Arial" w:cs="Arial"/>
          <w:sz w:val="22"/>
          <w:szCs w:val="22"/>
        </w:rPr>
        <w:t xml:space="preserve"> – Cenová specifikace - naceněná</w:t>
      </w:r>
      <w:r w:rsidRPr="007A3FF7">
        <w:rPr>
          <w:rFonts w:ascii="Arial" w:hAnsi="Arial" w:cs="Arial"/>
          <w:sz w:val="22"/>
          <w:szCs w:val="22"/>
        </w:rPr>
        <w:t>.</w:t>
      </w:r>
    </w:p>
    <w:p w14:paraId="31288D0F" w14:textId="77777777" w:rsidR="00C444C1" w:rsidRPr="007A3FF7" w:rsidRDefault="00C444C1" w:rsidP="007233C6">
      <w:pPr>
        <w:ind w:left="703" w:hanging="705"/>
        <w:jc w:val="both"/>
        <w:rPr>
          <w:rFonts w:ascii="Arial" w:hAnsi="Arial" w:cs="Arial"/>
          <w:sz w:val="22"/>
          <w:szCs w:val="22"/>
        </w:rPr>
      </w:pPr>
    </w:p>
    <w:p w14:paraId="7BB83E81" w14:textId="6855FEDF" w:rsidR="007233C6" w:rsidRPr="00205BDA" w:rsidRDefault="008D345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233C6" w:rsidRPr="007A3FF7">
        <w:rPr>
          <w:rFonts w:ascii="Arial" w:hAnsi="Arial" w:cs="Arial"/>
          <w:sz w:val="22"/>
          <w:szCs w:val="22"/>
        </w:rPr>
        <w:t xml:space="preserve">ena zahrnuje veškeré činnosti a náklady </w:t>
      </w:r>
      <w:r w:rsidR="001973EA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související s provedením </w:t>
      </w:r>
      <w:r>
        <w:rPr>
          <w:rFonts w:ascii="Arial" w:hAnsi="Arial" w:cs="Arial"/>
          <w:sz w:val="22"/>
          <w:szCs w:val="22"/>
        </w:rPr>
        <w:t>Díla</w:t>
      </w:r>
      <w:r w:rsidR="007233C6" w:rsidRPr="007A3FF7">
        <w:rPr>
          <w:rFonts w:ascii="Arial" w:hAnsi="Arial" w:cs="Arial"/>
          <w:sz w:val="22"/>
          <w:szCs w:val="22"/>
        </w:rPr>
        <w:t xml:space="preserve">. Případné změny cen stavebních prací, materiálů a energií v průběhu </w:t>
      </w:r>
      <w:r w:rsidR="007233C6" w:rsidRPr="00205BDA">
        <w:rPr>
          <w:rFonts w:ascii="Arial" w:hAnsi="Arial" w:cs="Arial"/>
          <w:sz w:val="22"/>
          <w:szCs w:val="22"/>
        </w:rPr>
        <w:t>realizace</w:t>
      </w:r>
      <w:r w:rsidR="00016E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7233C6" w:rsidRPr="00205BDA">
        <w:rPr>
          <w:rFonts w:ascii="Arial" w:hAnsi="Arial" w:cs="Arial"/>
          <w:sz w:val="22"/>
          <w:szCs w:val="22"/>
        </w:rPr>
        <w:t>íla nemají na cenu žádný vliv.</w:t>
      </w:r>
    </w:p>
    <w:p w14:paraId="6642D4B2" w14:textId="77777777" w:rsidR="00C444C1" w:rsidRPr="00205BDA" w:rsidRDefault="00C444C1" w:rsidP="007233C6">
      <w:pPr>
        <w:ind w:left="703" w:hanging="703"/>
        <w:jc w:val="both"/>
        <w:rPr>
          <w:rFonts w:ascii="Arial" w:hAnsi="Arial" w:cs="Arial"/>
          <w:b/>
          <w:sz w:val="22"/>
          <w:szCs w:val="22"/>
        </w:rPr>
      </w:pPr>
    </w:p>
    <w:p w14:paraId="2CE697FE" w14:textId="3B91EDA1" w:rsidR="007233C6" w:rsidRPr="00205BDA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Cenu </w:t>
      </w:r>
      <w:r w:rsidR="008D3451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lze měnit pouze za podmínek uvedených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ě</w:t>
      </w:r>
      <w:r w:rsidR="008D3451">
        <w:rPr>
          <w:rFonts w:ascii="Arial" w:hAnsi="Arial" w:cs="Arial"/>
          <w:sz w:val="22"/>
          <w:szCs w:val="22"/>
        </w:rPr>
        <w:t xml:space="preserve"> a v souladu s platnými právními předpisy</w:t>
      </w:r>
      <w:r w:rsidRPr="00205BDA">
        <w:rPr>
          <w:rFonts w:ascii="Arial" w:hAnsi="Arial" w:cs="Arial"/>
          <w:sz w:val="22"/>
          <w:szCs w:val="22"/>
        </w:rPr>
        <w:t>.</w:t>
      </w:r>
    </w:p>
    <w:p w14:paraId="2561B142" w14:textId="77777777" w:rsidR="007233C6" w:rsidRPr="00205BDA" w:rsidRDefault="007233C6" w:rsidP="00517885">
      <w:pPr>
        <w:jc w:val="both"/>
        <w:rPr>
          <w:rFonts w:ascii="Arial" w:hAnsi="Arial" w:cs="Arial"/>
          <w:sz w:val="22"/>
          <w:szCs w:val="22"/>
        </w:rPr>
      </w:pPr>
    </w:p>
    <w:p w14:paraId="2FD9FD7B" w14:textId="323408B6" w:rsidR="007233C6" w:rsidRPr="007A3FF7" w:rsidRDefault="00486C8D" w:rsidP="009D5BBD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 xml:space="preserve">závazku dle </w:t>
      </w:r>
      <w:r w:rsidR="00443010">
        <w:rPr>
          <w:rFonts w:ascii="Arial" w:hAnsi="Arial" w:cs="Arial"/>
          <w:sz w:val="22"/>
          <w:szCs w:val="22"/>
        </w:rPr>
        <w:t>Smlouv</w:t>
      </w:r>
      <w:r w:rsidR="00CE0A38" w:rsidRPr="00205BDA">
        <w:rPr>
          <w:rFonts w:ascii="Arial" w:hAnsi="Arial" w:cs="Arial"/>
          <w:sz w:val="22"/>
          <w:szCs w:val="22"/>
        </w:rPr>
        <w:t>y</w:t>
      </w:r>
      <w:r w:rsidR="00AC42F8">
        <w:rPr>
          <w:rFonts w:ascii="Arial" w:hAnsi="Arial" w:cs="Arial"/>
          <w:sz w:val="22"/>
          <w:szCs w:val="22"/>
        </w:rPr>
        <w:t>, je 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ceny, tzv. změnový list a předložit jej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bjednateli k</w:t>
      </w:r>
      <w:r w:rsidR="00517E80">
        <w:rPr>
          <w:rFonts w:ascii="Arial" w:hAnsi="Arial" w:cs="Arial"/>
          <w:sz w:val="22"/>
          <w:szCs w:val="22"/>
        </w:rPr>
        <w:t xml:space="preserve"> písemnému </w:t>
      </w:r>
      <w:r w:rsidRPr="00205BDA">
        <w:rPr>
          <w:rFonts w:ascii="Arial" w:hAnsi="Arial" w:cs="Arial"/>
          <w:sz w:val="22"/>
          <w:szCs w:val="22"/>
        </w:rPr>
        <w:t xml:space="preserve">odsouhlasení. Zhotovitel je povinen změnové listy vzestupně číslovat a vypracovávat je po jednotlivých ucelených částech tak, jak postupně na stavbě vznikají. </w:t>
      </w:r>
    </w:p>
    <w:p w14:paraId="58DE1C9E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změnový list </w:t>
      </w:r>
      <w:r w:rsidR="00E274FE">
        <w:rPr>
          <w:rFonts w:ascii="Arial" w:hAnsi="Arial" w:cs="Arial"/>
          <w:sz w:val="22"/>
          <w:szCs w:val="22"/>
        </w:rPr>
        <w:t xml:space="preserve">vypracovaný </w:t>
      </w:r>
      <w:r w:rsidRPr="007A3FF7">
        <w:rPr>
          <w:rFonts w:ascii="Arial" w:hAnsi="Arial" w:cs="Arial"/>
          <w:sz w:val="22"/>
          <w:szCs w:val="22"/>
        </w:rPr>
        <w:t>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a to do </w:t>
      </w:r>
      <w:r w:rsidRPr="00E268AF">
        <w:rPr>
          <w:rFonts w:ascii="Arial" w:hAnsi="Arial" w:cs="Arial"/>
          <w:b/>
          <w:sz w:val="22"/>
          <w:szCs w:val="22"/>
        </w:rPr>
        <w:t>7 dnů</w:t>
      </w:r>
      <w:r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</w:t>
      </w:r>
      <w:r w:rsidR="00E274FE">
        <w:rPr>
          <w:rFonts w:ascii="Arial" w:hAnsi="Arial" w:cs="Arial"/>
          <w:sz w:val="22"/>
          <w:szCs w:val="22"/>
        </w:rPr>
        <w:t xml:space="preserve">jej </w:t>
      </w:r>
      <w:r w:rsidR="0097584C">
        <w:rPr>
          <w:rFonts w:ascii="Arial" w:hAnsi="Arial" w:cs="Arial"/>
          <w:sz w:val="22"/>
          <w:szCs w:val="22"/>
        </w:rPr>
        <w:t>Zhotoviteli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5BFCB76F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0915F598" w14:textId="3B3136A8" w:rsidR="000643A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E0A38">
        <w:rPr>
          <w:rFonts w:ascii="Arial" w:hAnsi="Arial" w:cs="Arial"/>
          <w:sz w:val="22"/>
          <w:szCs w:val="22"/>
        </w:rPr>
        <w:t xml:space="preserve">Zhotoviteli </w:t>
      </w:r>
      <w:r w:rsidRPr="00205BDA">
        <w:rPr>
          <w:rFonts w:ascii="Arial" w:hAnsi="Arial" w:cs="Arial"/>
          <w:sz w:val="22"/>
          <w:szCs w:val="22"/>
        </w:rPr>
        <w:t xml:space="preserve">vzniká právo na </w:t>
      </w:r>
      <w:r w:rsidR="00486C8D" w:rsidRPr="00205BDA">
        <w:rPr>
          <w:rFonts w:ascii="Arial" w:hAnsi="Arial" w:cs="Arial"/>
          <w:sz w:val="22"/>
          <w:szCs w:val="22"/>
        </w:rPr>
        <w:t xml:space="preserve">změnu </w:t>
      </w:r>
      <w:r w:rsidRPr="00205BDA">
        <w:rPr>
          <w:rFonts w:ascii="Arial" w:hAnsi="Arial" w:cs="Arial"/>
          <w:sz w:val="22"/>
          <w:szCs w:val="22"/>
        </w:rPr>
        <w:t xml:space="preserve">ceny teprve v případě, kdy změna bude zdokumentována a odsouhlasena v souladu s ustanoveními </w:t>
      </w:r>
      <w:r w:rsidR="00302FE7" w:rsidRPr="00205BDA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="00302FE7" w:rsidRPr="00205BDA">
        <w:rPr>
          <w:rFonts w:ascii="Arial" w:hAnsi="Arial" w:cs="Arial"/>
          <w:sz w:val="22"/>
          <w:szCs w:val="22"/>
        </w:rPr>
        <w:t xml:space="preserve">y </w:t>
      </w:r>
      <w:r w:rsidR="00517885" w:rsidRPr="00205BDA">
        <w:rPr>
          <w:rFonts w:ascii="Arial" w:hAnsi="Arial" w:cs="Arial"/>
          <w:sz w:val="22"/>
          <w:szCs w:val="22"/>
        </w:rPr>
        <w:t xml:space="preserve">v odstavci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302FE7" w:rsidRPr="00205BDA">
        <w:rPr>
          <w:rFonts w:ascii="Arial" w:hAnsi="Arial" w:cs="Arial"/>
          <w:sz w:val="22"/>
          <w:szCs w:val="22"/>
        </w:rPr>
        <w:t xml:space="preserve">5 a </w:t>
      </w:r>
      <w:r w:rsidR="00CE0A38" w:rsidRPr="00205BDA">
        <w:rPr>
          <w:rFonts w:ascii="Arial" w:hAnsi="Arial" w:cs="Arial"/>
          <w:sz w:val="22"/>
          <w:szCs w:val="22"/>
        </w:rPr>
        <w:t>4.</w:t>
      </w:r>
      <w:r w:rsidR="00517885" w:rsidRPr="00205BDA">
        <w:rPr>
          <w:rFonts w:ascii="Arial" w:hAnsi="Arial" w:cs="Arial"/>
          <w:sz w:val="22"/>
          <w:szCs w:val="22"/>
        </w:rPr>
        <w:t>6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="00517885" w:rsidRPr="00205BDA">
        <w:rPr>
          <w:rFonts w:ascii="Arial" w:hAnsi="Arial" w:cs="Arial"/>
          <w:sz w:val="22"/>
          <w:szCs w:val="22"/>
        </w:rPr>
        <w:t>tohoto článku</w:t>
      </w:r>
      <w:r w:rsidRPr="00205BDA">
        <w:rPr>
          <w:rFonts w:ascii="Arial" w:hAnsi="Arial" w:cs="Arial"/>
          <w:sz w:val="22"/>
          <w:szCs w:val="22"/>
        </w:rPr>
        <w:t>.</w:t>
      </w:r>
      <w:r w:rsidR="000643A6" w:rsidRPr="00205BDA">
        <w:rPr>
          <w:rFonts w:ascii="Arial" w:hAnsi="Arial" w:cs="Arial"/>
          <w:sz w:val="22"/>
          <w:szCs w:val="22"/>
        </w:rPr>
        <w:t xml:space="preserve"> </w:t>
      </w:r>
    </w:p>
    <w:p w14:paraId="2A7B7AA6" w14:textId="77777777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Obě smluvní strany se zavazují, že ve všech případech shora uvedených budou jednat bez zbytečného odkladu.</w:t>
      </w:r>
    </w:p>
    <w:p w14:paraId="5E1CEF25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rPr>
          <w:rFonts w:ascii="Arial" w:hAnsi="Arial" w:cs="Arial"/>
          <w:sz w:val="22"/>
          <w:szCs w:val="22"/>
        </w:rPr>
      </w:pPr>
    </w:p>
    <w:p w14:paraId="170F4B2A" w14:textId="1D908B3D" w:rsidR="00B5202D" w:rsidRDefault="007233C6" w:rsidP="00BD771C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Práce, které nebudou po </w:t>
      </w:r>
      <w:r w:rsidR="00517E80">
        <w:rPr>
          <w:rFonts w:ascii="Arial" w:hAnsi="Arial" w:cs="Arial"/>
          <w:sz w:val="22"/>
          <w:szCs w:val="22"/>
        </w:rPr>
        <w:t xml:space="preserve">písemné </w:t>
      </w:r>
      <w:r w:rsidRPr="007A3FF7">
        <w:rPr>
          <w:rFonts w:ascii="Arial" w:hAnsi="Arial" w:cs="Arial"/>
          <w:sz w:val="22"/>
          <w:szCs w:val="22"/>
        </w:rPr>
        <w:t>dohodě smluvních stran provedeny, ačkoliv jsou součástí sjednaného předmětu plnění, budou z </w:t>
      </w:r>
      <w:r w:rsidRPr="00205BDA">
        <w:rPr>
          <w:rFonts w:ascii="Arial" w:hAnsi="Arial" w:cs="Arial"/>
          <w:sz w:val="22"/>
          <w:szCs w:val="22"/>
        </w:rPr>
        <w:t>celkové ceny díla odečteny, přičemž se při jejich ocenění bude po</w:t>
      </w:r>
      <w:r w:rsidR="003814D2" w:rsidRPr="00205BDA">
        <w:rPr>
          <w:rFonts w:ascii="Arial" w:hAnsi="Arial" w:cs="Arial"/>
          <w:sz w:val="22"/>
          <w:szCs w:val="22"/>
        </w:rPr>
        <w:t>stupovat v souladu s odstavcem 4</w:t>
      </w:r>
      <w:r w:rsidRPr="00205BDA">
        <w:rPr>
          <w:rFonts w:ascii="Arial" w:hAnsi="Arial" w:cs="Arial"/>
          <w:sz w:val="22"/>
          <w:szCs w:val="22"/>
        </w:rPr>
        <w:t>.5 tohoto článku.</w:t>
      </w:r>
    </w:p>
    <w:p w14:paraId="40C3533D" w14:textId="77777777" w:rsidR="00443010" w:rsidRDefault="00443010" w:rsidP="00443010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205D21DB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2FE8881B" w14:textId="27A4A38B" w:rsidR="00CC4661" w:rsidRPr="005C0041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5C0041">
        <w:rPr>
          <w:rFonts w:ascii="Arial" w:hAnsi="Arial" w:cs="Arial"/>
          <w:sz w:val="22"/>
          <w:szCs w:val="22"/>
        </w:rPr>
        <w:t xml:space="preserve">Objednatel nebude </w:t>
      </w:r>
      <w:r w:rsidR="00517E80" w:rsidRPr="005C0041">
        <w:rPr>
          <w:rFonts w:ascii="Arial" w:hAnsi="Arial" w:cs="Arial"/>
          <w:sz w:val="22"/>
          <w:szCs w:val="22"/>
        </w:rPr>
        <w:t xml:space="preserve">Zhotoviteli </w:t>
      </w:r>
      <w:r w:rsidRPr="005C0041">
        <w:rPr>
          <w:rFonts w:ascii="Arial" w:hAnsi="Arial" w:cs="Arial"/>
          <w:sz w:val="22"/>
          <w:szCs w:val="22"/>
        </w:rPr>
        <w:t xml:space="preserve">poskytovat </w:t>
      </w:r>
      <w:r w:rsidR="00517E80" w:rsidRPr="005C0041">
        <w:rPr>
          <w:rFonts w:ascii="Arial" w:hAnsi="Arial" w:cs="Arial"/>
          <w:sz w:val="22"/>
          <w:szCs w:val="22"/>
        </w:rPr>
        <w:t xml:space="preserve">žádné </w:t>
      </w:r>
      <w:r w:rsidRPr="005C0041">
        <w:rPr>
          <w:rFonts w:ascii="Arial" w:hAnsi="Arial" w:cs="Arial"/>
          <w:sz w:val="22"/>
          <w:szCs w:val="22"/>
        </w:rPr>
        <w:t xml:space="preserve">zálohy na provádění </w:t>
      </w:r>
      <w:r w:rsidR="00517E80" w:rsidRPr="005C0041">
        <w:rPr>
          <w:rFonts w:ascii="Arial" w:hAnsi="Arial" w:cs="Arial"/>
          <w:sz w:val="22"/>
          <w:szCs w:val="22"/>
        </w:rPr>
        <w:t>D</w:t>
      </w:r>
      <w:r w:rsidRPr="005C0041">
        <w:rPr>
          <w:rFonts w:ascii="Arial" w:hAnsi="Arial" w:cs="Arial"/>
          <w:sz w:val="22"/>
          <w:szCs w:val="22"/>
        </w:rPr>
        <w:t>íla. Objednatel bude hradit dohod</w:t>
      </w:r>
      <w:r w:rsidR="00F51BEA" w:rsidRPr="005C0041">
        <w:rPr>
          <w:rFonts w:ascii="Arial" w:hAnsi="Arial" w:cs="Arial"/>
          <w:sz w:val="22"/>
          <w:szCs w:val="22"/>
        </w:rPr>
        <w:t xml:space="preserve">nutou cenu dle čl. 4 odst. 4.1 </w:t>
      </w:r>
      <w:r w:rsidR="00443010" w:rsidRPr="005C0041">
        <w:rPr>
          <w:rFonts w:ascii="Arial" w:hAnsi="Arial" w:cs="Arial"/>
          <w:sz w:val="22"/>
          <w:szCs w:val="22"/>
        </w:rPr>
        <w:t>Smlouv</w:t>
      </w:r>
      <w:r w:rsidRPr="005C0041">
        <w:rPr>
          <w:rFonts w:ascii="Arial" w:hAnsi="Arial" w:cs="Arial"/>
          <w:sz w:val="22"/>
          <w:szCs w:val="22"/>
        </w:rPr>
        <w:t xml:space="preserve">y na základě Zhotovitelem </w:t>
      </w:r>
      <w:r w:rsidR="007D45E3" w:rsidRPr="005C0041">
        <w:rPr>
          <w:rFonts w:ascii="Arial" w:hAnsi="Arial" w:cs="Arial"/>
          <w:sz w:val="22"/>
          <w:szCs w:val="22"/>
        </w:rPr>
        <w:t>vystaven</w:t>
      </w:r>
      <w:r w:rsidR="00E274FE" w:rsidRPr="005C0041">
        <w:rPr>
          <w:rFonts w:ascii="Arial" w:hAnsi="Arial" w:cs="Arial"/>
          <w:sz w:val="22"/>
          <w:szCs w:val="22"/>
        </w:rPr>
        <w:t>ých</w:t>
      </w:r>
      <w:r w:rsidR="007D45E3" w:rsidRPr="005C0041">
        <w:rPr>
          <w:rFonts w:ascii="Arial" w:hAnsi="Arial" w:cs="Arial"/>
          <w:sz w:val="22"/>
          <w:szCs w:val="22"/>
        </w:rPr>
        <w:t xml:space="preserve"> faktur</w:t>
      </w:r>
      <w:r w:rsidRPr="005C0041">
        <w:rPr>
          <w:rFonts w:ascii="Arial" w:hAnsi="Arial" w:cs="Arial"/>
          <w:sz w:val="22"/>
          <w:szCs w:val="22"/>
        </w:rPr>
        <w:t xml:space="preserve"> za práce</w:t>
      </w:r>
      <w:r w:rsidR="007278D2" w:rsidRPr="005C0041">
        <w:rPr>
          <w:rFonts w:ascii="Arial" w:hAnsi="Arial" w:cs="Arial"/>
          <w:sz w:val="22"/>
          <w:szCs w:val="22"/>
        </w:rPr>
        <w:t>,</w:t>
      </w:r>
      <w:r w:rsidRPr="005C0041">
        <w:rPr>
          <w:rFonts w:ascii="Arial" w:hAnsi="Arial" w:cs="Arial"/>
          <w:sz w:val="22"/>
          <w:szCs w:val="22"/>
        </w:rPr>
        <w:t xml:space="preserve"> dodávky a služby provedené </w:t>
      </w:r>
      <w:r w:rsidR="00E274FE" w:rsidRPr="005C0041">
        <w:rPr>
          <w:rFonts w:ascii="Arial" w:hAnsi="Arial" w:cs="Arial"/>
          <w:sz w:val="22"/>
          <w:szCs w:val="22"/>
        </w:rPr>
        <w:t xml:space="preserve">vždy </w:t>
      </w:r>
      <w:r w:rsidRPr="005C0041">
        <w:rPr>
          <w:rFonts w:ascii="Arial" w:hAnsi="Arial" w:cs="Arial"/>
          <w:sz w:val="22"/>
          <w:szCs w:val="22"/>
        </w:rPr>
        <w:t>v </w:t>
      </w:r>
      <w:r w:rsidR="00EA7D7E" w:rsidRPr="005C0041">
        <w:rPr>
          <w:rFonts w:ascii="Arial" w:hAnsi="Arial" w:cs="Arial"/>
          <w:sz w:val="22"/>
          <w:szCs w:val="22"/>
        </w:rPr>
        <w:t>příslušném</w:t>
      </w:r>
      <w:r w:rsidRPr="005C0041">
        <w:rPr>
          <w:rFonts w:ascii="Arial" w:hAnsi="Arial" w:cs="Arial"/>
          <w:sz w:val="22"/>
          <w:szCs w:val="22"/>
        </w:rPr>
        <w:t xml:space="preserve"> kalendářním měsíci</w:t>
      </w:r>
      <w:r w:rsidR="00123585" w:rsidRPr="005C0041">
        <w:rPr>
          <w:rFonts w:ascii="Arial" w:hAnsi="Arial" w:cs="Arial"/>
          <w:sz w:val="22"/>
          <w:szCs w:val="22"/>
        </w:rPr>
        <w:t xml:space="preserve">, s výjimkou ceny za I. Etapu, </w:t>
      </w:r>
      <w:r w:rsidR="00393FEB" w:rsidRPr="005C0041">
        <w:rPr>
          <w:rFonts w:ascii="Arial" w:hAnsi="Arial" w:cs="Arial"/>
          <w:sz w:val="22"/>
          <w:szCs w:val="22"/>
        </w:rPr>
        <w:t>která bude</w:t>
      </w:r>
      <w:r w:rsidR="00123585" w:rsidRPr="005C0041">
        <w:rPr>
          <w:rFonts w:ascii="Arial" w:hAnsi="Arial" w:cs="Arial"/>
          <w:sz w:val="22"/>
          <w:szCs w:val="22"/>
        </w:rPr>
        <w:t xml:space="preserve"> hrazena na základě jedné kompletní faktury po jejím ukončení a podpisu Předávacího protokolu za tuto Etapu.</w:t>
      </w:r>
    </w:p>
    <w:p w14:paraId="06BA3A78" w14:textId="77777777" w:rsidR="00CC4661" w:rsidRPr="007A3FF7" w:rsidRDefault="00CC4661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161CC16" w14:textId="2EB37289" w:rsidR="000739C5" w:rsidRPr="008E0369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8E0369">
        <w:rPr>
          <w:rFonts w:ascii="Arial" w:hAnsi="Arial" w:cs="Arial"/>
          <w:sz w:val="22"/>
          <w:szCs w:val="22"/>
        </w:rPr>
        <w:t>Podkladem k vystavení faktury</w:t>
      </w:r>
      <w:r w:rsidR="00123585">
        <w:rPr>
          <w:rFonts w:ascii="Arial" w:hAnsi="Arial" w:cs="Arial"/>
          <w:sz w:val="22"/>
          <w:szCs w:val="22"/>
        </w:rPr>
        <w:t xml:space="preserve"> -</w:t>
      </w:r>
      <w:r w:rsidRPr="008E0369">
        <w:rPr>
          <w:rFonts w:ascii="Arial" w:hAnsi="Arial" w:cs="Arial"/>
          <w:sz w:val="22"/>
          <w:szCs w:val="22"/>
        </w:rPr>
        <w:t xml:space="preserve"> </w:t>
      </w:r>
      <w:r w:rsidR="00AB7835" w:rsidRPr="008E0369">
        <w:rPr>
          <w:rFonts w:ascii="Arial" w:hAnsi="Arial" w:cs="Arial"/>
          <w:sz w:val="22"/>
          <w:szCs w:val="22"/>
        </w:rPr>
        <w:t>daňového dokladu</w:t>
      </w:r>
      <w:r w:rsidR="000739C5" w:rsidRPr="008E0369">
        <w:rPr>
          <w:rFonts w:ascii="Arial" w:hAnsi="Arial" w:cs="Arial"/>
          <w:sz w:val="22"/>
          <w:szCs w:val="22"/>
        </w:rPr>
        <w:t>:</w:t>
      </w:r>
      <w:r w:rsidR="00AB7835" w:rsidRPr="008E0369">
        <w:rPr>
          <w:rFonts w:ascii="Arial" w:hAnsi="Arial" w:cs="Arial"/>
          <w:sz w:val="22"/>
          <w:szCs w:val="22"/>
        </w:rPr>
        <w:t xml:space="preserve"> </w:t>
      </w:r>
    </w:p>
    <w:p w14:paraId="0FDF2E34" w14:textId="77777777" w:rsidR="000739C5" w:rsidRPr="008E0369" w:rsidRDefault="000739C5" w:rsidP="000739C5">
      <w:pPr>
        <w:pStyle w:val="Odstavecseseznamem"/>
        <w:rPr>
          <w:rFonts w:ascii="Arial" w:hAnsi="Arial" w:cs="Arial"/>
          <w:sz w:val="22"/>
          <w:szCs w:val="22"/>
        </w:rPr>
      </w:pPr>
    </w:p>
    <w:p w14:paraId="7FFC3BEE" w14:textId="113EEB69" w:rsidR="000739C5" w:rsidRPr="008E0369" w:rsidRDefault="009D5BBD" w:rsidP="000739C5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94C8C">
        <w:rPr>
          <w:rFonts w:ascii="Arial" w:hAnsi="Arial" w:cs="Arial"/>
          <w:b/>
          <w:sz w:val="22"/>
          <w:szCs w:val="22"/>
        </w:rPr>
        <w:t xml:space="preserve">za </w:t>
      </w:r>
      <w:r w:rsidR="00AB7835" w:rsidRPr="00294C8C">
        <w:rPr>
          <w:rFonts w:ascii="Arial" w:hAnsi="Arial" w:cs="Arial"/>
          <w:b/>
          <w:sz w:val="22"/>
          <w:szCs w:val="22"/>
        </w:rPr>
        <w:t>I. Etapu</w:t>
      </w:r>
      <w:r w:rsidR="00AB7835" w:rsidRPr="008E0369">
        <w:rPr>
          <w:rFonts w:ascii="Arial" w:hAnsi="Arial" w:cs="Arial"/>
          <w:sz w:val="22"/>
          <w:szCs w:val="22"/>
        </w:rPr>
        <w:t xml:space="preserve"> –</w:t>
      </w:r>
      <w:r w:rsidR="00CC4661" w:rsidRPr="008E0369">
        <w:rPr>
          <w:rFonts w:ascii="Arial" w:hAnsi="Arial" w:cs="Arial"/>
          <w:sz w:val="22"/>
          <w:szCs w:val="22"/>
        </w:rPr>
        <w:t xml:space="preserve"> </w:t>
      </w:r>
      <w:r w:rsidR="00AB7835" w:rsidRPr="008E0369">
        <w:rPr>
          <w:rFonts w:ascii="Arial" w:hAnsi="Arial" w:cs="Arial"/>
          <w:sz w:val="22"/>
          <w:szCs w:val="22"/>
        </w:rPr>
        <w:t xml:space="preserve">bude Protokol o předání </w:t>
      </w:r>
      <w:r w:rsidR="0062462F">
        <w:rPr>
          <w:rFonts w:ascii="Arial" w:hAnsi="Arial" w:cs="Arial"/>
          <w:sz w:val="22"/>
          <w:szCs w:val="22"/>
        </w:rPr>
        <w:t xml:space="preserve">a převzetí </w:t>
      </w:r>
      <w:r w:rsidR="00AB7835" w:rsidRPr="008E0369">
        <w:rPr>
          <w:rFonts w:ascii="Arial" w:hAnsi="Arial" w:cs="Arial"/>
          <w:sz w:val="22"/>
          <w:szCs w:val="22"/>
        </w:rPr>
        <w:t xml:space="preserve">části </w:t>
      </w:r>
      <w:r w:rsidR="00123585">
        <w:rPr>
          <w:rFonts w:ascii="Arial" w:hAnsi="Arial" w:cs="Arial"/>
          <w:sz w:val="22"/>
          <w:szCs w:val="22"/>
        </w:rPr>
        <w:t>D</w:t>
      </w:r>
      <w:r w:rsidR="00AB7835" w:rsidRPr="008E0369">
        <w:rPr>
          <w:rFonts w:ascii="Arial" w:hAnsi="Arial" w:cs="Arial"/>
          <w:sz w:val="22"/>
          <w:szCs w:val="22"/>
        </w:rPr>
        <w:t xml:space="preserve">íla I. Etapy bez vad a nedodělků, </w:t>
      </w:r>
      <w:r w:rsidR="00123585">
        <w:rPr>
          <w:rFonts w:ascii="Arial" w:hAnsi="Arial" w:cs="Arial"/>
          <w:sz w:val="22"/>
          <w:szCs w:val="22"/>
        </w:rPr>
        <w:t>podepsaný</w:t>
      </w:r>
      <w:r w:rsidR="00123585" w:rsidRPr="008E0369">
        <w:rPr>
          <w:rFonts w:ascii="Arial" w:hAnsi="Arial" w:cs="Arial"/>
          <w:sz w:val="22"/>
          <w:szCs w:val="22"/>
        </w:rPr>
        <w:t xml:space="preserve"> </w:t>
      </w:r>
      <w:r w:rsidR="000739C5" w:rsidRPr="008E0369">
        <w:rPr>
          <w:rFonts w:ascii="Arial" w:hAnsi="Arial" w:cs="Arial"/>
          <w:sz w:val="22"/>
          <w:szCs w:val="22"/>
        </w:rPr>
        <w:t xml:space="preserve">zástupcem </w:t>
      </w:r>
      <w:r w:rsidR="00294973" w:rsidRPr="008E0369">
        <w:rPr>
          <w:rFonts w:ascii="Arial" w:hAnsi="Arial" w:cs="Arial"/>
          <w:sz w:val="22"/>
          <w:szCs w:val="22"/>
        </w:rPr>
        <w:t>O</w:t>
      </w:r>
      <w:r w:rsidR="000739C5" w:rsidRPr="008E0369">
        <w:rPr>
          <w:rFonts w:ascii="Arial" w:hAnsi="Arial" w:cs="Arial"/>
          <w:sz w:val="22"/>
          <w:szCs w:val="22"/>
        </w:rPr>
        <w:t>bjednatele ve věcech technických</w:t>
      </w:r>
      <w:r w:rsidR="00123585">
        <w:rPr>
          <w:rFonts w:ascii="Arial" w:hAnsi="Arial" w:cs="Arial"/>
          <w:sz w:val="22"/>
          <w:szCs w:val="22"/>
        </w:rPr>
        <w:t xml:space="preserve"> a zástupcem Zhotovitele</w:t>
      </w:r>
      <w:r w:rsidR="000739C5" w:rsidRPr="008E0369">
        <w:rPr>
          <w:rFonts w:ascii="Arial" w:hAnsi="Arial" w:cs="Arial"/>
          <w:sz w:val="22"/>
          <w:szCs w:val="22"/>
        </w:rPr>
        <w:t>,</w:t>
      </w:r>
      <w:r w:rsidR="00AB7835" w:rsidRPr="008E0369">
        <w:rPr>
          <w:rFonts w:ascii="Arial" w:hAnsi="Arial" w:cs="Arial"/>
          <w:sz w:val="22"/>
          <w:szCs w:val="22"/>
        </w:rPr>
        <w:t xml:space="preserve"> </w:t>
      </w:r>
    </w:p>
    <w:p w14:paraId="0A941EC3" w14:textId="41CD59AF" w:rsidR="000739C5" w:rsidRPr="004E3838" w:rsidRDefault="00AB7835" w:rsidP="000739C5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175F8">
        <w:rPr>
          <w:rFonts w:ascii="Arial" w:hAnsi="Arial" w:cs="Arial"/>
          <w:b/>
          <w:sz w:val="22"/>
          <w:szCs w:val="22"/>
        </w:rPr>
        <w:t>za II. Etapu</w:t>
      </w:r>
      <w:r w:rsidRPr="003175F8">
        <w:rPr>
          <w:rFonts w:ascii="Arial" w:hAnsi="Arial" w:cs="Arial"/>
          <w:sz w:val="22"/>
          <w:szCs w:val="22"/>
        </w:rPr>
        <w:t xml:space="preserve"> </w:t>
      </w:r>
      <w:r w:rsidR="00CC4661" w:rsidRPr="003175F8">
        <w:rPr>
          <w:rFonts w:ascii="Arial" w:hAnsi="Arial" w:cs="Arial"/>
          <w:sz w:val="22"/>
          <w:szCs w:val="22"/>
        </w:rPr>
        <w:t xml:space="preserve">- </w:t>
      </w:r>
      <w:r w:rsidR="008B1A8E" w:rsidRPr="003175F8">
        <w:rPr>
          <w:rFonts w:ascii="Arial" w:hAnsi="Arial" w:cs="Arial"/>
          <w:sz w:val="22"/>
          <w:szCs w:val="22"/>
        </w:rPr>
        <w:t xml:space="preserve">budou </w:t>
      </w:r>
      <w:r w:rsidR="00CC4661" w:rsidRPr="003175F8">
        <w:rPr>
          <w:rFonts w:ascii="Arial" w:hAnsi="Arial" w:cs="Arial"/>
          <w:sz w:val="22"/>
          <w:szCs w:val="22"/>
        </w:rPr>
        <w:t>soupisy skutečně provedených prací</w:t>
      </w:r>
      <w:r w:rsidR="007278D2" w:rsidRPr="003175F8">
        <w:rPr>
          <w:rFonts w:ascii="Arial" w:hAnsi="Arial" w:cs="Arial"/>
          <w:sz w:val="22"/>
          <w:szCs w:val="22"/>
        </w:rPr>
        <w:t>,</w:t>
      </w:r>
      <w:r w:rsidR="00CC4661" w:rsidRPr="003175F8">
        <w:rPr>
          <w:rFonts w:ascii="Arial" w:hAnsi="Arial" w:cs="Arial"/>
          <w:sz w:val="22"/>
          <w:szCs w:val="22"/>
        </w:rPr>
        <w:t xml:space="preserve"> dodávek a služeb v</w:t>
      </w:r>
      <w:r w:rsidR="0046513A">
        <w:rPr>
          <w:rFonts w:ascii="Arial" w:hAnsi="Arial" w:cs="Arial"/>
          <w:sz w:val="22"/>
          <w:szCs w:val="22"/>
        </w:rPr>
        <w:t> </w:t>
      </w:r>
      <w:r w:rsidR="009F63FF">
        <w:rPr>
          <w:rFonts w:ascii="Arial" w:hAnsi="Arial" w:cs="Arial"/>
          <w:sz w:val="22"/>
          <w:szCs w:val="22"/>
        </w:rPr>
        <w:t>příslušném</w:t>
      </w:r>
      <w:r w:rsidR="0046513A">
        <w:rPr>
          <w:rFonts w:ascii="Arial" w:hAnsi="Arial" w:cs="Arial"/>
          <w:sz w:val="22"/>
          <w:szCs w:val="22"/>
        </w:rPr>
        <w:t xml:space="preserve"> </w:t>
      </w:r>
      <w:r w:rsidR="00CC4661" w:rsidRPr="003175F8">
        <w:rPr>
          <w:rFonts w:ascii="Arial" w:hAnsi="Arial" w:cs="Arial"/>
          <w:sz w:val="22"/>
          <w:szCs w:val="22"/>
        </w:rPr>
        <w:t>kalendářní</w:t>
      </w:r>
      <w:r w:rsidR="006F6639" w:rsidRPr="003175F8">
        <w:rPr>
          <w:rFonts w:ascii="Arial" w:hAnsi="Arial" w:cs="Arial"/>
          <w:sz w:val="22"/>
          <w:szCs w:val="22"/>
        </w:rPr>
        <w:t>m měsíci Z</w:t>
      </w:r>
      <w:r w:rsidR="00CC4661" w:rsidRPr="003175F8">
        <w:rPr>
          <w:rFonts w:ascii="Arial" w:hAnsi="Arial" w:cs="Arial"/>
          <w:sz w:val="22"/>
          <w:szCs w:val="22"/>
        </w:rPr>
        <w:t xml:space="preserve">hotovitelem. </w:t>
      </w:r>
      <w:r w:rsidR="007D45E3" w:rsidRPr="003175F8">
        <w:rPr>
          <w:rFonts w:ascii="Arial" w:hAnsi="Arial" w:cs="Arial"/>
          <w:sz w:val="22"/>
          <w:szCs w:val="22"/>
        </w:rPr>
        <w:t>Zhotovitel je povinen předat</w:t>
      </w:r>
      <w:r w:rsidR="008B1A8E" w:rsidRPr="003175F8">
        <w:rPr>
          <w:rFonts w:ascii="Arial" w:hAnsi="Arial" w:cs="Arial"/>
          <w:sz w:val="22"/>
          <w:szCs w:val="22"/>
        </w:rPr>
        <w:t xml:space="preserve"> </w:t>
      </w:r>
      <w:r w:rsidR="00CC4661" w:rsidRPr="003175F8">
        <w:rPr>
          <w:rFonts w:ascii="Arial" w:hAnsi="Arial" w:cs="Arial"/>
          <w:sz w:val="22"/>
          <w:szCs w:val="22"/>
        </w:rPr>
        <w:t>soupis skutečně provedených prací a dodávek</w:t>
      </w:r>
      <w:r w:rsidR="004C17F1" w:rsidRPr="003175F8">
        <w:rPr>
          <w:rFonts w:ascii="Arial" w:hAnsi="Arial" w:cs="Arial"/>
          <w:sz w:val="22"/>
          <w:szCs w:val="22"/>
        </w:rPr>
        <w:t xml:space="preserve"> </w:t>
      </w:r>
      <w:r w:rsidR="000739C5" w:rsidRPr="003175F8">
        <w:rPr>
          <w:rFonts w:ascii="Arial" w:hAnsi="Arial" w:cs="Arial"/>
          <w:sz w:val="22"/>
          <w:szCs w:val="22"/>
        </w:rPr>
        <w:t xml:space="preserve">zástupci </w:t>
      </w:r>
      <w:r w:rsidR="00294973" w:rsidRPr="003175F8">
        <w:rPr>
          <w:rFonts w:ascii="Arial" w:hAnsi="Arial" w:cs="Arial"/>
          <w:sz w:val="22"/>
          <w:szCs w:val="22"/>
        </w:rPr>
        <w:t>O</w:t>
      </w:r>
      <w:r w:rsidR="000739C5" w:rsidRPr="003175F8">
        <w:rPr>
          <w:rFonts w:ascii="Arial" w:hAnsi="Arial" w:cs="Arial"/>
          <w:sz w:val="22"/>
          <w:szCs w:val="22"/>
        </w:rPr>
        <w:t xml:space="preserve">bjednatele ve věcech technických </w:t>
      </w:r>
      <w:r w:rsidR="00E274FE" w:rsidRPr="003175F8">
        <w:rPr>
          <w:rFonts w:ascii="Arial" w:hAnsi="Arial" w:cs="Arial"/>
          <w:sz w:val="22"/>
          <w:szCs w:val="22"/>
        </w:rPr>
        <w:t>k odsouhlasení</w:t>
      </w:r>
      <w:r w:rsidR="00CC4661" w:rsidRPr="003175F8">
        <w:rPr>
          <w:rFonts w:ascii="Arial" w:hAnsi="Arial" w:cs="Arial"/>
          <w:sz w:val="22"/>
          <w:szCs w:val="22"/>
        </w:rPr>
        <w:t xml:space="preserve"> nejpozději k 25. dni příslušného</w:t>
      </w:r>
      <w:r w:rsidR="00123585" w:rsidRPr="003175F8">
        <w:rPr>
          <w:rFonts w:ascii="Arial" w:hAnsi="Arial" w:cs="Arial"/>
          <w:sz w:val="22"/>
          <w:szCs w:val="22"/>
        </w:rPr>
        <w:t xml:space="preserve"> kalendářního </w:t>
      </w:r>
      <w:r w:rsidR="00CC4661" w:rsidRPr="003175F8">
        <w:rPr>
          <w:rFonts w:ascii="Arial" w:hAnsi="Arial" w:cs="Arial"/>
          <w:sz w:val="22"/>
          <w:szCs w:val="22"/>
        </w:rPr>
        <w:t xml:space="preserve">měsíce. </w:t>
      </w:r>
      <w:r w:rsidR="000739C5" w:rsidRPr="003175F8">
        <w:rPr>
          <w:rFonts w:ascii="Arial" w:hAnsi="Arial" w:cs="Arial"/>
          <w:sz w:val="22"/>
          <w:szCs w:val="22"/>
        </w:rPr>
        <w:t>Tento technik</w:t>
      </w:r>
      <w:r w:rsidR="00CC4661" w:rsidRPr="003175F8">
        <w:rPr>
          <w:rFonts w:ascii="Arial" w:hAnsi="Arial" w:cs="Arial"/>
          <w:sz w:val="22"/>
          <w:szCs w:val="22"/>
        </w:rPr>
        <w:t xml:space="preserve"> p</w:t>
      </w:r>
      <w:r w:rsidR="004C17F1" w:rsidRPr="003175F8">
        <w:rPr>
          <w:rFonts w:ascii="Arial" w:hAnsi="Arial" w:cs="Arial"/>
          <w:sz w:val="22"/>
          <w:szCs w:val="22"/>
        </w:rPr>
        <w:t>řipojí své stanovisko k soupisu</w:t>
      </w:r>
      <w:r w:rsidR="00CC4661" w:rsidRPr="003175F8">
        <w:rPr>
          <w:rFonts w:ascii="Arial" w:hAnsi="Arial" w:cs="Arial"/>
          <w:sz w:val="22"/>
          <w:szCs w:val="22"/>
        </w:rPr>
        <w:t xml:space="preserve"> provedených prací a dodávek a služeb a vrátí jej zpět </w:t>
      </w:r>
      <w:r w:rsidR="007278D2" w:rsidRPr="003175F8">
        <w:rPr>
          <w:rFonts w:ascii="Arial" w:hAnsi="Arial" w:cs="Arial"/>
          <w:sz w:val="22"/>
          <w:szCs w:val="22"/>
        </w:rPr>
        <w:t>Z</w:t>
      </w:r>
      <w:r w:rsidR="00CC4661" w:rsidRPr="003175F8">
        <w:rPr>
          <w:rFonts w:ascii="Arial" w:hAnsi="Arial" w:cs="Arial"/>
          <w:sz w:val="22"/>
          <w:szCs w:val="22"/>
        </w:rPr>
        <w:t>hotoviteli nejpozději do 3 pr</w:t>
      </w:r>
      <w:r w:rsidR="000739C5" w:rsidRPr="003175F8">
        <w:rPr>
          <w:rFonts w:ascii="Arial" w:hAnsi="Arial" w:cs="Arial"/>
          <w:sz w:val="22"/>
          <w:szCs w:val="22"/>
        </w:rPr>
        <w:t xml:space="preserve">acovních dnů od </w:t>
      </w:r>
      <w:r w:rsidR="000739C5" w:rsidRPr="004E3838">
        <w:rPr>
          <w:rFonts w:ascii="Arial" w:hAnsi="Arial" w:cs="Arial"/>
          <w:sz w:val="22"/>
          <w:szCs w:val="22"/>
        </w:rPr>
        <w:t>je</w:t>
      </w:r>
      <w:r w:rsidR="00EA7D7E" w:rsidRPr="004E3838">
        <w:rPr>
          <w:rFonts w:ascii="Arial" w:hAnsi="Arial" w:cs="Arial"/>
          <w:sz w:val="22"/>
          <w:szCs w:val="22"/>
        </w:rPr>
        <w:t>ho</w:t>
      </w:r>
      <w:r w:rsidR="000739C5" w:rsidRPr="004E3838">
        <w:rPr>
          <w:rFonts w:ascii="Arial" w:hAnsi="Arial" w:cs="Arial"/>
          <w:sz w:val="22"/>
          <w:szCs w:val="22"/>
        </w:rPr>
        <w:t xml:space="preserve"> obdržení</w:t>
      </w:r>
      <w:r w:rsidR="006778F1" w:rsidRPr="004E3838">
        <w:rPr>
          <w:rFonts w:ascii="Arial" w:hAnsi="Arial" w:cs="Arial"/>
          <w:sz w:val="22"/>
          <w:szCs w:val="22"/>
        </w:rPr>
        <w:t>.</w:t>
      </w:r>
      <w:r w:rsidR="00123585" w:rsidRPr="004E3838">
        <w:rPr>
          <w:rFonts w:ascii="Arial" w:hAnsi="Arial" w:cs="Arial"/>
          <w:sz w:val="22"/>
          <w:szCs w:val="22"/>
        </w:rPr>
        <w:t xml:space="preserve"> Po ukončení II. Etapy </w:t>
      </w:r>
      <w:r w:rsidR="009F63FF" w:rsidRPr="004E3838">
        <w:rPr>
          <w:rFonts w:ascii="Arial" w:hAnsi="Arial" w:cs="Arial"/>
          <w:sz w:val="22"/>
          <w:szCs w:val="22"/>
        </w:rPr>
        <w:t>bez vad a nedodělků</w:t>
      </w:r>
      <w:r w:rsidR="004F0737" w:rsidRPr="004E3838">
        <w:rPr>
          <w:rFonts w:ascii="Arial" w:hAnsi="Arial" w:cs="Arial"/>
          <w:sz w:val="22"/>
          <w:szCs w:val="22"/>
        </w:rPr>
        <w:t xml:space="preserve">, které nebrání užívání </w:t>
      </w:r>
      <w:r w:rsidR="00944401" w:rsidRPr="004E3838">
        <w:rPr>
          <w:rFonts w:ascii="Arial" w:hAnsi="Arial" w:cs="Arial"/>
          <w:sz w:val="22"/>
          <w:szCs w:val="22"/>
        </w:rPr>
        <w:t>D</w:t>
      </w:r>
      <w:r w:rsidR="004F0737" w:rsidRPr="004E3838">
        <w:rPr>
          <w:rFonts w:ascii="Arial" w:hAnsi="Arial" w:cs="Arial"/>
          <w:sz w:val="22"/>
          <w:szCs w:val="22"/>
        </w:rPr>
        <w:t>íla,</w:t>
      </w:r>
      <w:r w:rsidR="009F63FF" w:rsidRPr="004E3838">
        <w:rPr>
          <w:rFonts w:ascii="Arial" w:hAnsi="Arial" w:cs="Arial"/>
          <w:sz w:val="22"/>
          <w:szCs w:val="22"/>
        </w:rPr>
        <w:t xml:space="preserve"> </w:t>
      </w:r>
      <w:r w:rsidR="00123585" w:rsidRPr="004E3838">
        <w:rPr>
          <w:rFonts w:ascii="Arial" w:hAnsi="Arial" w:cs="Arial"/>
          <w:sz w:val="22"/>
          <w:szCs w:val="22"/>
        </w:rPr>
        <w:t>bude zástupcem Objednatele ve věcech technických a zástupcem Zhotovitele písemně podepsán Protokol</w:t>
      </w:r>
      <w:r w:rsidR="000739C5" w:rsidRPr="004E3838">
        <w:rPr>
          <w:rFonts w:ascii="Arial" w:hAnsi="Arial" w:cs="Arial"/>
          <w:sz w:val="22"/>
          <w:szCs w:val="22"/>
        </w:rPr>
        <w:t xml:space="preserve"> </w:t>
      </w:r>
      <w:r w:rsidR="00EA7D7E" w:rsidRPr="004E3838">
        <w:rPr>
          <w:rFonts w:ascii="Arial" w:hAnsi="Arial" w:cs="Arial"/>
          <w:sz w:val="22"/>
          <w:szCs w:val="22"/>
        </w:rPr>
        <w:t xml:space="preserve">o předání </w:t>
      </w:r>
      <w:r w:rsidR="0062462F" w:rsidRPr="004E3838">
        <w:rPr>
          <w:rFonts w:ascii="Arial" w:hAnsi="Arial" w:cs="Arial"/>
          <w:sz w:val="22"/>
          <w:szCs w:val="22"/>
        </w:rPr>
        <w:t xml:space="preserve">a převzetí </w:t>
      </w:r>
      <w:r w:rsidR="00EA7D7E" w:rsidRPr="004E3838">
        <w:rPr>
          <w:rFonts w:ascii="Arial" w:hAnsi="Arial" w:cs="Arial"/>
          <w:sz w:val="22"/>
          <w:szCs w:val="22"/>
        </w:rPr>
        <w:t>části D</w:t>
      </w:r>
      <w:r w:rsidR="00123585" w:rsidRPr="004E3838">
        <w:rPr>
          <w:rFonts w:ascii="Arial" w:hAnsi="Arial" w:cs="Arial"/>
          <w:sz w:val="22"/>
          <w:szCs w:val="22"/>
        </w:rPr>
        <w:t>íla II. Etapy.</w:t>
      </w:r>
    </w:p>
    <w:p w14:paraId="3747AFAE" w14:textId="404DF256" w:rsidR="00EA7D7E" w:rsidRPr="004E3838" w:rsidRDefault="000739C5" w:rsidP="006778F1">
      <w:pPr>
        <w:pStyle w:val="Odstavecseseznamem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E3838">
        <w:rPr>
          <w:rFonts w:ascii="Arial" w:hAnsi="Arial" w:cs="Arial"/>
          <w:b/>
          <w:sz w:val="22"/>
          <w:szCs w:val="22"/>
        </w:rPr>
        <w:lastRenderedPageBreak/>
        <w:t xml:space="preserve">za III. </w:t>
      </w:r>
      <w:r w:rsidR="00EA7D7E" w:rsidRPr="004E3838">
        <w:rPr>
          <w:rFonts w:ascii="Arial" w:hAnsi="Arial" w:cs="Arial"/>
          <w:b/>
          <w:sz w:val="22"/>
          <w:szCs w:val="22"/>
        </w:rPr>
        <w:t>E</w:t>
      </w:r>
      <w:r w:rsidRPr="004E3838">
        <w:rPr>
          <w:rFonts w:ascii="Arial" w:hAnsi="Arial" w:cs="Arial"/>
          <w:b/>
          <w:sz w:val="22"/>
          <w:szCs w:val="22"/>
        </w:rPr>
        <w:t>tapu</w:t>
      </w:r>
      <w:r w:rsidRPr="004E3838">
        <w:rPr>
          <w:rFonts w:ascii="Arial" w:hAnsi="Arial" w:cs="Arial"/>
          <w:sz w:val="22"/>
          <w:szCs w:val="22"/>
        </w:rPr>
        <w:t xml:space="preserve"> </w:t>
      </w:r>
      <w:r w:rsidR="001E6F9D" w:rsidRPr="004E3838">
        <w:rPr>
          <w:rFonts w:ascii="Arial" w:hAnsi="Arial" w:cs="Arial"/>
          <w:sz w:val="22"/>
          <w:szCs w:val="22"/>
        </w:rPr>
        <w:t xml:space="preserve"> - Autorský dozor, dopracování PD skutečného provedení a případné zajištění kolaudačního souhlasu - bude vykonáván na základě požadavku objednatele.  Odměna za výkon autorského dozoru bude účtována a fakturována v průběhu realizace </w:t>
      </w:r>
      <w:r w:rsidR="00EA7D7E" w:rsidRPr="004E3838">
        <w:rPr>
          <w:rFonts w:ascii="Arial" w:hAnsi="Arial" w:cs="Arial"/>
          <w:sz w:val="22"/>
          <w:szCs w:val="22"/>
        </w:rPr>
        <w:t>této části D</w:t>
      </w:r>
      <w:r w:rsidR="001E6F9D" w:rsidRPr="004E3838">
        <w:rPr>
          <w:rFonts w:ascii="Arial" w:hAnsi="Arial" w:cs="Arial"/>
          <w:sz w:val="22"/>
          <w:szCs w:val="22"/>
        </w:rPr>
        <w:t xml:space="preserve">íla </w:t>
      </w:r>
      <w:r w:rsidR="00EA7D7E" w:rsidRPr="004E3838">
        <w:rPr>
          <w:rFonts w:ascii="Arial" w:hAnsi="Arial" w:cs="Arial"/>
          <w:sz w:val="22"/>
          <w:szCs w:val="22"/>
        </w:rPr>
        <w:t>měsíčně, v</w:t>
      </w:r>
      <w:r w:rsidR="001E6F9D" w:rsidRPr="004E3838">
        <w:rPr>
          <w:rFonts w:ascii="Arial" w:hAnsi="Arial" w:cs="Arial"/>
          <w:sz w:val="22"/>
          <w:szCs w:val="22"/>
        </w:rPr>
        <w:t xml:space="preserve"> souladu se zápisy v</w:t>
      </w:r>
      <w:r w:rsidR="00377516" w:rsidRPr="004E3838">
        <w:rPr>
          <w:rFonts w:ascii="Arial" w:hAnsi="Arial" w:cs="Arial"/>
          <w:sz w:val="22"/>
          <w:szCs w:val="22"/>
        </w:rPr>
        <w:t xml:space="preserve"> montážním </w:t>
      </w:r>
      <w:r w:rsidR="001E6F9D" w:rsidRPr="004E3838">
        <w:rPr>
          <w:rFonts w:ascii="Arial" w:hAnsi="Arial" w:cs="Arial"/>
          <w:sz w:val="22"/>
          <w:szCs w:val="22"/>
        </w:rPr>
        <w:t xml:space="preserve">deníku, tj. na základě skutečně poskytnutého plnění – autorského dozoru, a to vždy za </w:t>
      </w:r>
      <w:r w:rsidR="00EA7D7E" w:rsidRPr="004E3838">
        <w:rPr>
          <w:rFonts w:ascii="Arial" w:hAnsi="Arial" w:cs="Arial"/>
          <w:sz w:val="22"/>
          <w:szCs w:val="22"/>
        </w:rPr>
        <w:t xml:space="preserve">příslušný </w:t>
      </w:r>
      <w:r w:rsidR="001E6F9D" w:rsidRPr="004E3838">
        <w:rPr>
          <w:rFonts w:ascii="Arial" w:hAnsi="Arial" w:cs="Arial"/>
          <w:sz w:val="22"/>
          <w:szCs w:val="22"/>
        </w:rPr>
        <w:t>kalendářní měsíc.</w:t>
      </w:r>
      <w:r w:rsidR="00EA7D7E" w:rsidRPr="004E3838">
        <w:rPr>
          <w:rFonts w:ascii="Arial" w:hAnsi="Arial" w:cs="Arial"/>
          <w:sz w:val="22"/>
          <w:szCs w:val="22"/>
        </w:rPr>
        <w:t xml:space="preserve"> </w:t>
      </w:r>
      <w:r w:rsidR="006778F1" w:rsidRPr="004E3838">
        <w:rPr>
          <w:rFonts w:ascii="Arial" w:hAnsi="Arial" w:cs="Arial"/>
          <w:sz w:val="22"/>
          <w:szCs w:val="22"/>
        </w:rPr>
        <w:t xml:space="preserve">Zhotovitel je povinen předat soupis skutečně poskytnutého plnění zástupci Objednatele ve věcech technických k odsouhlasení nejpozději k 25. dni příslušného kalendářního měsíce. Tento technik připojí své stanovisko k soupisu provedených prací a dodávek a služeb a vrátí jej zpět Zhotoviteli nejpozději do 3 pracovních dnů od jeho obdržení. </w:t>
      </w:r>
      <w:r w:rsidR="00EA7D7E" w:rsidRPr="004E3838">
        <w:rPr>
          <w:rFonts w:ascii="Arial" w:hAnsi="Arial" w:cs="Arial"/>
          <w:sz w:val="22"/>
          <w:szCs w:val="22"/>
        </w:rPr>
        <w:t xml:space="preserve">Po ukončení III. Etapy bude zástupcem Objednatele ve věcech technických a zástupcem Zhotovitele písemně podepsán Protokol o předání </w:t>
      </w:r>
      <w:r w:rsidR="0062462F" w:rsidRPr="004E3838">
        <w:rPr>
          <w:rFonts w:ascii="Arial" w:hAnsi="Arial" w:cs="Arial"/>
          <w:sz w:val="22"/>
          <w:szCs w:val="22"/>
        </w:rPr>
        <w:t xml:space="preserve">a převzetí </w:t>
      </w:r>
      <w:r w:rsidR="00EA7D7E" w:rsidRPr="004E3838">
        <w:rPr>
          <w:rFonts w:ascii="Arial" w:hAnsi="Arial" w:cs="Arial"/>
          <w:sz w:val="22"/>
          <w:szCs w:val="22"/>
        </w:rPr>
        <w:t>části Díla III. Etapy</w:t>
      </w:r>
      <w:r w:rsidR="009F63FF" w:rsidRPr="004E3838">
        <w:rPr>
          <w:rFonts w:ascii="Arial" w:hAnsi="Arial" w:cs="Arial"/>
          <w:sz w:val="22"/>
          <w:szCs w:val="22"/>
        </w:rPr>
        <w:t xml:space="preserve"> bez vad a nedodělků</w:t>
      </w:r>
      <w:r w:rsidR="00944401" w:rsidRPr="004E3838">
        <w:rPr>
          <w:rFonts w:ascii="Arial" w:hAnsi="Arial" w:cs="Arial"/>
          <w:sz w:val="22"/>
          <w:szCs w:val="22"/>
        </w:rPr>
        <w:t>, které nebrání užívání.</w:t>
      </w:r>
    </w:p>
    <w:p w14:paraId="3D9C35C9" w14:textId="239E084C" w:rsidR="00CC4661" w:rsidRPr="004E3838" w:rsidRDefault="00EA7D7E" w:rsidP="00944401">
      <w:pPr>
        <w:pStyle w:val="Odstavecseseznamem"/>
        <w:numPr>
          <w:ilvl w:val="2"/>
          <w:numId w:val="2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4E3838">
        <w:rPr>
          <w:rFonts w:ascii="Arial" w:hAnsi="Arial" w:cs="Arial"/>
          <w:sz w:val="22"/>
          <w:szCs w:val="22"/>
        </w:rPr>
        <w:t xml:space="preserve">Po skončení III. Etapy, resp. po podpisu Protokolu a předání části Díla III. Etapy, bude zástupcem Objednatele ve věcech technických a zástupcem Zhotovitele písemně podepsán </w:t>
      </w:r>
      <w:r w:rsidRPr="004E3838">
        <w:rPr>
          <w:rFonts w:ascii="Arial" w:hAnsi="Arial" w:cs="Arial"/>
          <w:b/>
          <w:sz w:val="22"/>
          <w:szCs w:val="22"/>
        </w:rPr>
        <w:t xml:space="preserve">Protokol o předání </w:t>
      </w:r>
      <w:r w:rsidR="0062462F" w:rsidRPr="004E3838">
        <w:rPr>
          <w:rFonts w:ascii="Arial" w:hAnsi="Arial" w:cs="Arial"/>
          <w:b/>
          <w:sz w:val="22"/>
          <w:szCs w:val="22"/>
        </w:rPr>
        <w:t xml:space="preserve">a převzetí </w:t>
      </w:r>
      <w:r w:rsidRPr="004E3838">
        <w:rPr>
          <w:rFonts w:ascii="Arial" w:hAnsi="Arial" w:cs="Arial"/>
          <w:b/>
          <w:sz w:val="22"/>
          <w:szCs w:val="22"/>
        </w:rPr>
        <w:t>celého Díla</w:t>
      </w:r>
      <w:r w:rsidR="00944401" w:rsidRPr="004E3838">
        <w:rPr>
          <w:rFonts w:ascii="Arial" w:hAnsi="Arial" w:cs="Arial"/>
          <w:b/>
          <w:sz w:val="22"/>
          <w:szCs w:val="22"/>
        </w:rPr>
        <w:t xml:space="preserve"> bez vad a nedodělků, které nebrání užívání.</w:t>
      </w:r>
    </w:p>
    <w:p w14:paraId="2CC843C0" w14:textId="2FACDA24" w:rsidR="00CC4661" w:rsidRPr="004E3838" w:rsidRDefault="00CC4661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4E3838">
        <w:rPr>
          <w:rFonts w:ascii="Arial" w:hAnsi="Arial" w:cs="Arial"/>
          <w:sz w:val="22"/>
          <w:szCs w:val="22"/>
        </w:rPr>
        <w:t>Soupis skutečně provedených prací</w:t>
      </w:r>
      <w:r w:rsidR="00294973" w:rsidRPr="004E3838">
        <w:rPr>
          <w:rFonts w:ascii="Arial" w:hAnsi="Arial" w:cs="Arial"/>
          <w:sz w:val="22"/>
          <w:szCs w:val="22"/>
        </w:rPr>
        <w:t xml:space="preserve">, dodávek a služeb </w:t>
      </w:r>
      <w:r w:rsidR="000739C5" w:rsidRPr="004E3838">
        <w:rPr>
          <w:rFonts w:ascii="Arial" w:hAnsi="Arial" w:cs="Arial"/>
          <w:sz w:val="22"/>
          <w:szCs w:val="22"/>
        </w:rPr>
        <w:t xml:space="preserve">u </w:t>
      </w:r>
      <w:r w:rsidR="000244E3" w:rsidRPr="004E3838">
        <w:rPr>
          <w:rFonts w:ascii="Arial" w:hAnsi="Arial" w:cs="Arial"/>
          <w:sz w:val="22"/>
          <w:szCs w:val="22"/>
        </w:rPr>
        <w:t>II. Etapy</w:t>
      </w:r>
      <w:r w:rsidRPr="004E3838">
        <w:rPr>
          <w:rFonts w:ascii="Arial" w:hAnsi="Arial" w:cs="Arial"/>
          <w:sz w:val="22"/>
          <w:szCs w:val="22"/>
        </w:rPr>
        <w:t xml:space="preserve"> v příslušném kalendářním měsíci musí vycházet z </w:t>
      </w:r>
      <w:r w:rsidR="00294973" w:rsidRPr="004E3838">
        <w:rPr>
          <w:rFonts w:ascii="Arial" w:hAnsi="Arial" w:cs="Arial"/>
          <w:sz w:val="22"/>
          <w:szCs w:val="22"/>
        </w:rPr>
        <w:t>odsouhlaseného</w:t>
      </w:r>
      <w:r w:rsidRPr="004E3838">
        <w:rPr>
          <w:rFonts w:ascii="Arial" w:hAnsi="Arial" w:cs="Arial"/>
          <w:sz w:val="22"/>
          <w:szCs w:val="22"/>
        </w:rPr>
        <w:t xml:space="preserve"> rozpočtu, který byl vypracován </w:t>
      </w:r>
      <w:r w:rsidR="00294973" w:rsidRPr="004E3838">
        <w:rPr>
          <w:rFonts w:ascii="Arial" w:hAnsi="Arial" w:cs="Arial"/>
          <w:sz w:val="22"/>
          <w:szCs w:val="22"/>
        </w:rPr>
        <w:t xml:space="preserve">Zhotovitelem v I. Etapě a </w:t>
      </w:r>
      <w:r w:rsidR="00BB2986" w:rsidRPr="004E3838">
        <w:rPr>
          <w:rFonts w:ascii="Arial" w:hAnsi="Arial" w:cs="Arial"/>
          <w:sz w:val="22"/>
          <w:szCs w:val="22"/>
        </w:rPr>
        <w:t xml:space="preserve">písemně </w:t>
      </w:r>
      <w:r w:rsidR="00294973" w:rsidRPr="004E3838">
        <w:rPr>
          <w:rFonts w:ascii="Arial" w:hAnsi="Arial" w:cs="Arial"/>
          <w:sz w:val="22"/>
          <w:szCs w:val="22"/>
        </w:rPr>
        <w:t xml:space="preserve">odsouhlasen zástupcem </w:t>
      </w:r>
      <w:r w:rsidR="00BB2986" w:rsidRPr="004E3838">
        <w:rPr>
          <w:rFonts w:ascii="Arial" w:hAnsi="Arial" w:cs="Arial"/>
          <w:sz w:val="22"/>
          <w:szCs w:val="22"/>
        </w:rPr>
        <w:t>O</w:t>
      </w:r>
      <w:r w:rsidR="00294973" w:rsidRPr="004E3838">
        <w:rPr>
          <w:rFonts w:ascii="Arial" w:hAnsi="Arial" w:cs="Arial"/>
          <w:sz w:val="22"/>
          <w:szCs w:val="22"/>
        </w:rPr>
        <w:t>bjednatele ve věcech technických</w:t>
      </w:r>
      <w:r w:rsidRPr="004E3838">
        <w:rPr>
          <w:rFonts w:ascii="Arial" w:hAnsi="Arial" w:cs="Arial"/>
          <w:sz w:val="22"/>
          <w:szCs w:val="22"/>
        </w:rPr>
        <w:t>.</w:t>
      </w:r>
    </w:p>
    <w:p w14:paraId="19DBED86" w14:textId="77777777" w:rsidR="00CC4661" w:rsidRPr="004E3838" w:rsidRDefault="00CC4661" w:rsidP="00CB2D74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E3838">
        <w:rPr>
          <w:rFonts w:ascii="Arial" w:hAnsi="Arial" w:cs="Arial"/>
          <w:sz w:val="22"/>
          <w:szCs w:val="22"/>
        </w:rPr>
        <w:tab/>
        <w:t xml:space="preserve">           Soupis skutečně provedených prací musí </w:t>
      </w:r>
      <w:r w:rsidR="00E5746A" w:rsidRPr="004E3838">
        <w:rPr>
          <w:rFonts w:ascii="Arial" w:hAnsi="Arial" w:cs="Arial"/>
          <w:sz w:val="22"/>
          <w:szCs w:val="22"/>
        </w:rPr>
        <w:t xml:space="preserve">dále </w:t>
      </w:r>
      <w:r w:rsidRPr="004E3838">
        <w:rPr>
          <w:rFonts w:ascii="Arial" w:hAnsi="Arial" w:cs="Arial"/>
          <w:sz w:val="22"/>
          <w:szCs w:val="22"/>
        </w:rPr>
        <w:t>obsahovat:</w:t>
      </w:r>
    </w:p>
    <w:p w14:paraId="2534002D" w14:textId="3A1E6655" w:rsidR="00CC4661" w:rsidRPr="004E3838" w:rsidRDefault="00CC4661" w:rsidP="00294C8C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4E3838">
        <w:rPr>
          <w:rFonts w:ascii="Arial" w:hAnsi="Arial" w:cs="Arial"/>
          <w:sz w:val="22"/>
          <w:szCs w:val="22"/>
        </w:rPr>
        <w:t xml:space="preserve">počet měrných jednotek celkem (podle </w:t>
      </w:r>
      <w:r w:rsidR="00000E35" w:rsidRPr="004E3838">
        <w:rPr>
          <w:rFonts w:ascii="Arial" w:hAnsi="Arial" w:cs="Arial"/>
          <w:sz w:val="22"/>
          <w:szCs w:val="22"/>
        </w:rPr>
        <w:t>Objednatelem odsouhlaseného soupisu prací</w:t>
      </w:r>
      <w:r w:rsidR="00CB2D74" w:rsidRPr="004E3838">
        <w:rPr>
          <w:rFonts w:ascii="Arial" w:hAnsi="Arial" w:cs="Arial"/>
          <w:sz w:val="22"/>
          <w:szCs w:val="22"/>
        </w:rPr>
        <w:t>,</w:t>
      </w:r>
      <w:r w:rsidR="00000E35" w:rsidRPr="004E3838">
        <w:rPr>
          <w:rFonts w:ascii="Arial" w:hAnsi="Arial" w:cs="Arial"/>
          <w:sz w:val="22"/>
          <w:szCs w:val="22"/>
        </w:rPr>
        <w:t xml:space="preserve"> resp. rozpočtu vypracovaní Zhotovitelem v I. Etapě</w:t>
      </w:r>
      <w:r w:rsidRPr="004E3838">
        <w:rPr>
          <w:rFonts w:ascii="Arial" w:hAnsi="Arial" w:cs="Arial"/>
          <w:sz w:val="22"/>
          <w:szCs w:val="22"/>
        </w:rPr>
        <w:t>),</w:t>
      </w:r>
    </w:p>
    <w:p w14:paraId="56F797A9" w14:textId="77777777" w:rsidR="00CC4661" w:rsidRPr="00496E83" w:rsidRDefault="00CC4661" w:rsidP="00CB2D74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4E3838">
        <w:rPr>
          <w:rFonts w:ascii="Arial" w:hAnsi="Arial" w:cs="Arial"/>
          <w:sz w:val="22"/>
          <w:szCs w:val="22"/>
        </w:rPr>
        <w:t>počet měrných jednotek provedených v průběhu daného fakturačního</w:t>
      </w:r>
      <w:r w:rsidRPr="00496E83">
        <w:rPr>
          <w:rFonts w:ascii="Arial" w:hAnsi="Arial" w:cs="Arial"/>
          <w:sz w:val="22"/>
          <w:szCs w:val="22"/>
        </w:rPr>
        <w:t xml:space="preserve"> období,</w:t>
      </w:r>
      <w:r w:rsidR="00AC42F8" w:rsidRPr="00496E83">
        <w:rPr>
          <w:rFonts w:ascii="Arial" w:hAnsi="Arial" w:cs="Arial"/>
          <w:sz w:val="22"/>
          <w:szCs w:val="22"/>
        </w:rPr>
        <w:t xml:space="preserve"> na které je vystavena faktura Z</w:t>
      </w:r>
      <w:r w:rsidRPr="00496E83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73821C03" w14:textId="77777777" w:rsidR="007233C6" w:rsidRPr="00496E83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1799553" w14:textId="77777777" w:rsidR="007233C6" w:rsidRPr="004C17F1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Každá faktura </w:t>
      </w:r>
      <w:r w:rsidR="007278D2" w:rsidRPr="004C17F1">
        <w:rPr>
          <w:rFonts w:ascii="Arial" w:hAnsi="Arial" w:cs="Arial"/>
          <w:sz w:val="22"/>
          <w:szCs w:val="22"/>
        </w:rPr>
        <w:t>Z</w:t>
      </w:r>
      <w:r w:rsidRPr="004C17F1">
        <w:rPr>
          <w:rFonts w:ascii="Arial" w:hAnsi="Arial" w:cs="Arial"/>
          <w:sz w:val="22"/>
          <w:szCs w:val="22"/>
        </w:rPr>
        <w:t>hotovitele musí splňovat náležitosti daňového dokladu podle v rozhodné době účinných právních předpisů a dále musí obsahovat:</w:t>
      </w:r>
    </w:p>
    <w:p w14:paraId="10628345" w14:textId="77777777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číslo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y,</w:t>
      </w:r>
    </w:p>
    <w:p w14:paraId="2E52BA0C" w14:textId="77777777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>číslo faktury,</w:t>
      </w:r>
    </w:p>
    <w:p w14:paraId="36B818E1" w14:textId="77777777" w:rsidR="007233C6" w:rsidRPr="004C17F1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>den splatnosti faktury,</w:t>
      </w:r>
    </w:p>
    <w:p w14:paraId="4F9F4442" w14:textId="51ECD669" w:rsidR="003D1803" w:rsidRPr="004C17F1" w:rsidRDefault="00151538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 xml:space="preserve">název/ </w:t>
      </w:r>
      <w:r w:rsidR="007233C6" w:rsidRPr="004C17F1">
        <w:rPr>
          <w:rFonts w:ascii="Arial" w:hAnsi="Arial" w:cs="Arial"/>
          <w:sz w:val="22"/>
          <w:szCs w:val="22"/>
        </w:rPr>
        <w:t xml:space="preserve">označení </w:t>
      </w:r>
      <w:r w:rsidR="00BB2986">
        <w:rPr>
          <w:rFonts w:ascii="Arial" w:hAnsi="Arial" w:cs="Arial"/>
          <w:sz w:val="22"/>
          <w:szCs w:val="22"/>
        </w:rPr>
        <w:t>D</w:t>
      </w:r>
      <w:r w:rsidR="007233C6" w:rsidRPr="004C17F1">
        <w:rPr>
          <w:rFonts w:ascii="Arial" w:hAnsi="Arial" w:cs="Arial"/>
          <w:sz w:val="22"/>
          <w:szCs w:val="22"/>
        </w:rPr>
        <w:t xml:space="preserve">íla, v souladu s ustanovením čl. </w:t>
      </w:r>
      <w:r w:rsidR="00A6290F" w:rsidRPr="004C17F1">
        <w:rPr>
          <w:rFonts w:ascii="Arial" w:hAnsi="Arial" w:cs="Arial"/>
          <w:sz w:val="22"/>
          <w:szCs w:val="22"/>
        </w:rPr>
        <w:t>1</w:t>
      </w:r>
      <w:r w:rsidR="007233C6" w:rsidRPr="004C17F1">
        <w:rPr>
          <w:rFonts w:ascii="Arial" w:hAnsi="Arial" w:cs="Arial"/>
          <w:sz w:val="22"/>
          <w:szCs w:val="22"/>
        </w:rPr>
        <w:t xml:space="preserve">.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4C17F1">
        <w:rPr>
          <w:rFonts w:ascii="Arial" w:hAnsi="Arial" w:cs="Arial"/>
          <w:sz w:val="22"/>
          <w:szCs w:val="22"/>
        </w:rPr>
        <w:t>y</w:t>
      </w:r>
      <w:r w:rsidR="003D1803" w:rsidRPr="004C17F1">
        <w:rPr>
          <w:rFonts w:ascii="Arial" w:hAnsi="Arial" w:cs="Arial"/>
          <w:sz w:val="22"/>
          <w:szCs w:val="22"/>
        </w:rPr>
        <w:t>,</w:t>
      </w:r>
    </w:p>
    <w:p w14:paraId="2C0A6D9F" w14:textId="16B4B180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C17F1">
        <w:rPr>
          <w:rFonts w:ascii="Arial" w:hAnsi="Arial" w:cs="Arial"/>
          <w:sz w:val="22"/>
          <w:szCs w:val="22"/>
        </w:rPr>
        <w:tab/>
      </w:r>
      <w:r w:rsidRPr="004C17F1">
        <w:rPr>
          <w:rFonts w:ascii="Arial" w:hAnsi="Arial" w:cs="Arial"/>
          <w:sz w:val="22"/>
          <w:szCs w:val="22"/>
        </w:rPr>
        <w:tab/>
        <w:t xml:space="preserve">V příloze faktury musí být vždy soupis provedených prací a dodávek </w:t>
      </w:r>
      <w:r w:rsidR="00D46224" w:rsidRPr="004C17F1">
        <w:rPr>
          <w:rFonts w:ascii="Arial" w:hAnsi="Arial" w:cs="Arial"/>
          <w:sz w:val="22"/>
          <w:szCs w:val="22"/>
        </w:rPr>
        <w:t xml:space="preserve">provedených </w:t>
      </w:r>
      <w:r w:rsidR="00294973">
        <w:rPr>
          <w:rFonts w:ascii="Arial" w:hAnsi="Arial" w:cs="Arial"/>
          <w:sz w:val="22"/>
          <w:szCs w:val="22"/>
        </w:rPr>
        <w:t xml:space="preserve">v daném období </w:t>
      </w:r>
      <w:r w:rsidR="00BB2986">
        <w:rPr>
          <w:rFonts w:ascii="Arial" w:hAnsi="Arial" w:cs="Arial"/>
          <w:sz w:val="22"/>
          <w:szCs w:val="22"/>
        </w:rPr>
        <w:t xml:space="preserve">písemně </w:t>
      </w:r>
      <w:r w:rsidRPr="004C17F1">
        <w:rPr>
          <w:rFonts w:ascii="Arial" w:hAnsi="Arial" w:cs="Arial"/>
          <w:sz w:val="22"/>
          <w:szCs w:val="22"/>
        </w:rPr>
        <w:t xml:space="preserve">odsouhlasený </w:t>
      </w:r>
      <w:r w:rsidR="00294973">
        <w:rPr>
          <w:rFonts w:ascii="Arial" w:hAnsi="Arial" w:cs="Arial"/>
          <w:sz w:val="22"/>
          <w:szCs w:val="22"/>
        </w:rPr>
        <w:t>zástupcem Objednatele ve věcech technických.</w:t>
      </w:r>
    </w:p>
    <w:p w14:paraId="271C37D7" w14:textId="77777777" w:rsidR="007233C6" w:rsidRPr="00205BDA" w:rsidRDefault="007233C6" w:rsidP="007233C6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00970D19" w14:textId="50E818DF" w:rsidR="007233C6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4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 oprávněn ji do data splatnosti vrátit </w:t>
      </w:r>
      <w:r w:rsidR="007278D2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AC42F8">
        <w:rPr>
          <w:rFonts w:ascii="Arial" w:hAnsi="Arial" w:cs="Arial"/>
          <w:sz w:val="22"/>
          <w:szCs w:val="22"/>
        </w:rPr>
        <w:t>hotovitel 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BE049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6E0D0D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tohoto článku. </w:t>
      </w:r>
      <w:r w:rsidR="001D48B7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jistí-li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 před úhradou faktury u proveden</w:t>
      </w:r>
      <w:r w:rsidR="001D48B7">
        <w:rPr>
          <w:rFonts w:ascii="Arial" w:hAnsi="Arial" w:cs="Arial"/>
          <w:sz w:val="22"/>
          <w:szCs w:val="22"/>
        </w:rPr>
        <w:t>ého plnění</w:t>
      </w:r>
      <w:r w:rsidRPr="007A3FF7">
        <w:rPr>
          <w:rFonts w:ascii="Arial" w:hAnsi="Arial" w:cs="Arial"/>
          <w:sz w:val="22"/>
          <w:szCs w:val="22"/>
        </w:rPr>
        <w:t xml:space="preserve">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3DDE3154" w14:textId="77777777" w:rsidR="007233C6" w:rsidRPr="007A3FF7" w:rsidRDefault="007233C6" w:rsidP="007233C6">
      <w:pPr>
        <w:tabs>
          <w:tab w:val="center" w:pos="709"/>
          <w:tab w:val="center" w:pos="4536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654C3832" w14:textId="673DF13B" w:rsidR="007233C6" w:rsidRPr="004E3838" w:rsidRDefault="007233C6" w:rsidP="0046513A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přeruší v rozporu s</w:t>
      </w:r>
      <w:r w:rsidR="001D48B7">
        <w:rPr>
          <w:rFonts w:ascii="Arial" w:hAnsi="Arial" w:cs="Arial"/>
          <w:sz w:val="22"/>
          <w:szCs w:val="22"/>
        </w:rPr>
        <w:t>e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ou </w:t>
      </w:r>
      <w:r w:rsidR="001D48B7">
        <w:rPr>
          <w:rFonts w:ascii="Arial" w:hAnsi="Arial" w:cs="Arial"/>
          <w:sz w:val="22"/>
          <w:szCs w:val="22"/>
        </w:rPr>
        <w:t>realizaci Díla</w:t>
      </w:r>
      <w:r w:rsidRPr="007A3FF7">
        <w:rPr>
          <w:rFonts w:ascii="Arial" w:hAnsi="Arial" w:cs="Arial"/>
          <w:sz w:val="22"/>
          <w:szCs w:val="22"/>
        </w:rPr>
        <w:t xml:space="preserve">, </w:t>
      </w:r>
      <w:r w:rsidR="001D48B7">
        <w:rPr>
          <w:rFonts w:ascii="Arial" w:hAnsi="Arial" w:cs="Arial"/>
          <w:sz w:val="22"/>
          <w:szCs w:val="22"/>
        </w:rPr>
        <w:t>Dílo</w:t>
      </w:r>
      <w:r w:rsidR="001D48B7" w:rsidRPr="007A3FF7">
        <w:rPr>
          <w:rFonts w:ascii="Arial" w:hAnsi="Arial" w:cs="Arial"/>
          <w:sz w:val="22"/>
          <w:szCs w:val="22"/>
        </w:rPr>
        <w:t xml:space="preserve"> </w:t>
      </w:r>
      <w:r w:rsidRPr="004E3838">
        <w:rPr>
          <w:rFonts w:ascii="Arial" w:hAnsi="Arial" w:cs="Arial"/>
          <w:sz w:val="22"/>
          <w:szCs w:val="22"/>
        </w:rPr>
        <w:t>provádí v rozporu s projektem</w:t>
      </w:r>
      <w:r w:rsidR="001D48B7" w:rsidRPr="004E3838">
        <w:rPr>
          <w:rFonts w:ascii="Arial" w:hAnsi="Arial" w:cs="Arial"/>
          <w:sz w:val="22"/>
          <w:szCs w:val="22"/>
        </w:rPr>
        <w:t>,</w:t>
      </w:r>
      <w:r w:rsidRPr="004E3838">
        <w:rPr>
          <w:rFonts w:ascii="Arial" w:hAnsi="Arial" w:cs="Arial"/>
          <w:sz w:val="22"/>
          <w:szCs w:val="22"/>
        </w:rPr>
        <w:t xml:space="preserve"> touto </w:t>
      </w:r>
      <w:r w:rsidR="00443010" w:rsidRPr="004E3838">
        <w:rPr>
          <w:rFonts w:ascii="Arial" w:hAnsi="Arial" w:cs="Arial"/>
          <w:sz w:val="22"/>
          <w:szCs w:val="22"/>
        </w:rPr>
        <w:t>Smlouv</w:t>
      </w:r>
      <w:r w:rsidRPr="004E3838">
        <w:rPr>
          <w:rFonts w:ascii="Arial" w:hAnsi="Arial" w:cs="Arial"/>
          <w:sz w:val="22"/>
          <w:szCs w:val="22"/>
        </w:rPr>
        <w:t xml:space="preserve">ou, </w:t>
      </w:r>
      <w:r w:rsidR="001D48B7" w:rsidRPr="004E3838">
        <w:rPr>
          <w:rFonts w:ascii="Arial" w:hAnsi="Arial" w:cs="Arial"/>
          <w:sz w:val="22"/>
          <w:szCs w:val="22"/>
        </w:rPr>
        <w:t xml:space="preserve">nebo </w:t>
      </w:r>
      <w:r w:rsidRPr="004E3838">
        <w:rPr>
          <w:rFonts w:ascii="Arial" w:hAnsi="Arial" w:cs="Arial"/>
          <w:sz w:val="22"/>
          <w:szCs w:val="22"/>
        </w:rPr>
        <w:t xml:space="preserve">pokud je v prodlení s realizací </w:t>
      </w:r>
      <w:r w:rsidR="001D48B7" w:rsidRPr="004E3838">
        <w:rPr>
          <w:rFonts w:ascii="Arial" w:hAnsi="Arial" w:cs="Arial"/>
          <w:sz w:val="22"/>
          <w:szCs w:val="22"/>
        </w:rPr>
        <w:t xml:space="preserve">Díla </w:t>
      </w:r>
      <w:r w:rsidRPr="004E3838">
        <w:rPr>
          <w:rFonts w:ascii="Arial" w:hAnsi="Arial" w:cs="Arial"/>
          <w:sz w:val="22"/>
          <w:szCs w:val="22"/>
        </w:rPr>
        <w:t>oproti harmonogramu</w:t>
      </w:r>
      <w:r w:rsidR="00B703D9" w:rsidRPr="004E3838">
        <w:rPr>
          <w:rFonts w:ascii="Arial" w:hAnsi="Arial" w:cs="Arial"/>
          <w:sz w:val="22"/>
          <w:szCs w:val="22"/>
        </w:rPr>
        <w:t xml:space="preserve"> o více než 30 dní</w:t>
      </w:r>
      <w:r w:rsidRPr="004E3838">
        <w:rPr>
          <w:rFonts w:ascii="Arial" w:hAnsi="Arial" w:cs="Arial"/>
          <w:sz w:val="22"/>
          <w:szCs w:val="22"/>
        </w:rPr>
        <w:t xml:space="preserve">, a to až do doby, než překážka </w:t>
      </w:r>
      <w:r w:rsidR="001D48B7" w:rsidRPr="004E3838">
        <w:rPr>
          <w:rFonts w:ascii="Arial" w:hAnsi="Arial" w:cs="Arial"/>
          <w:sz w:val="22"/>
          <w:szCs w:val="22"/>
        </w:rPr>
        <w:t xml:space="preserve">na straně Zhotovitele </w:t>
      </w:r>
      <w:r w:rsidRPr="004E3838">
        <w:rPr>
          <w:rFonts w:ascii="Arial" w:hAnsi="Arial" w:cs="Arial"/>
          <w:sz w:val="22"/>
          <w:szCs w:val="22"/>
        </w:rPr>
        <w:t>k úhradě odpadne</w:t>
      </w:r>
      <w:r w:rsidR="001D48B7" w:rsidRPr="004E3838">
        <w:rPr>
          <w:rFonts w:ascii="Arial" w:hAnsi="Arial" w:cs="Arial"/>
          <w:sz w:val="22"/>
          <w:szCs w:val="22"/>
        </w:rPr>
        <w:t xml:space="preserve"> v celém rozsahu</w:t>
      </w:r>
      <w:r w:rsidRPr="004E3838">
        <w:rPr>
          <w:rFonts w:ascii="Arial" w:hAnsi="Arial" w:cs="Arial"/>
          <w:sz w:val="22"/>
          <w:szCs w:val="22"/>
        </w:rPr>
        <w:t>.</w:t>
      </w:r>
    </w:p>
    <w:p w14:paraId="3814B938" w14:textId="77777777" w:rsidR="007233C6" w:rsidRPr="00BC1726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A3FF7">
        <w:rPr>
          <w:rFonts w:ascii="Arial" w:hAnsi="Arial" w:cs="Arial"/>
          <w:bCs/>
          <w:sz w:val="22"/>
          <w:szCs w:val="22"/>
        </w:rPr>
        <w:t xml:space="preserve">Splatnost faktur, které budou současně daňovým dokladem, je </w:t>
      </w:r>
      <w:r w:rsidRPr="007A3FF7">
        <w:rPr>
          <w:rFonts w:ascii="Arial" w:hAnsi="Arial" w:cs="Arial"/>
          <w:b/>
          <w:bCs/>
          <w:sz w:val="22"/>
          <w:szCs w:val="22"/>
        </w:rPr>
        <w:t>21</w:t>
      </w:r>
      <w:r w:rsidRPr="007A3FF7">
        <w:rPr>
          <w:rFonts w:ascii="Arial" w:hAnsi="Arial" w:cs="Arial"/>
          <w:bCs/>
          <w:sz w:val="22"/>
          <w:szCs w:val="22"/>
        </w:rPr>
        <w:t xml:space="preserve"> kalendářních dnů ode dne jejich doručení </w:t>
      </w:r>
      <w:r w:rsidR="007C14FC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bjednateli do sídla </w:t>
      </w:r>
      <w:r w:rsidR="001973EA">
        <w:rPr>
          <w:rFonts w:ascii="Arial" w:hAnsi="Arial" w:cs="Arial"/>
          <w:bCs/>
          <w:sz w:val="22"/>
          <w:szCs w:val="22"/>
        </w:rPr>
        <w:t>O</w:t>
      </w:r>
      <w:r w:rsidRPr="007A3FF7">
        <w:rPr>
          <w:rFonts w:ascii="Arial" w:hAnsi="Arial" w:cs="Arial"/>
          <w:bCs/>
          <w:sz w:val="22"/>
          <w:szCs w:val="22"/>
        </w:rPr>
        <w:t xml:space="preserve">bjednatele uvedeného v záhlaví </w:t>
      </w:r>
      <w:r w:rsidR="00443010">
        <w:rPr>
          <w:rFonts w:ascii="Arial" w:hAnsi="Arial" w:cs="Arial"/>
          <w:bCs/>
          <w:sz w:val="22"/>
          <w:szCs w:val="22"/>
        </w:rPr>
        <w:lastRenderedPageBreak/>
        <w:t>Smlouv</w:t>
      </w:r>
      <w:r w:rsidRPr="007A3FF7">
        <w:rPr>
          <w:rFonts w:ascii="Arial" w:hAnsi="Arial" w:cs="Arial"/>
          <w:bCs/>
          <w:sz w:val="22"/>
          <w:szCs w:val="22"/>
        </w:rPr>
        <w:t xml:space="preserve">y. Datem uskutečněného zdanitelného plnění je poslední kalendářní den </w:t>
      </w:r>
      <w:r w:rsidRPr="00BC1726">
        <w:rPr>
          <w:rFonts w:ascii="Arial" w:hAnsi="Arial" w:cs="Arial"/>
          <w:bCs/>
          <w:sz w:val="22"/>
          <w:szCs w:val="22"/>
        </w:rPr>
        <w:t>v měsíci, za který je faktura – daňový doklad vystavena.</w:t>
      </w:r>
    </w:p>
    <w:p w14:paraId="0E127822" w14:textId="2A2B8A30" w:rsidR="00CC4661" w:rsidRPr="00BC1726" w:rsidRDefault="00CC4661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</w:rPr>
      </w:pPr>
      <w:r w:rsidRPr="001A73DA">
        <w:rPr>
          <w:rFonts w:ascii="Arial" w:hAnsi="Arial" w:cs="Arial"/>
          <w:sz w:val="22"/>
          <w:szCs w:val="22"/>
        </w:rPr>
        <w:t>Smluvní strany s</w:t>
      </w:r>
      <w:r w:rsidR="00AC42F8" w:rsidRPr="001A73DA">
        <w:rPr>
          <w:rFonts w:ascii="Arial" w:hAnsi="Arial" w:cs="Arial"/>
          <w:sz w:val="22"/>
          <w:szCs w:val="22"/>
        </w:rPr>
        <w:t xml:space="preserve">e dohodly na zajištění </w:t>
      </w:r>
      <w:r w:rsidR="001D48B7">
        <w:rPr>
          <w:rFonts w:ascii="Arial" w:hAnsi="Arial" w:cs="Arial"/>
          <w:sz w:val="22"/>
          <w:szCs w:val="22"/>
        </w:rPr>
        <w:t>povinnosti</w:t>
      </w:r>
      <w:r w:rsidR="001D48B7" w:rsidRPr="001A73DA">
        <w:rPr>
          <w:rFonts w:ascii="Arial" w:hAnsi="Arial" w:cs="Arial"/>
          <w:sz w:val="22"/>
          <w:szCs w:val="22"/>
        </w:rPr>
        <w:t xml:space="preserve"> </w:t>
      </w:r>
      <w:r w:rsidR="00AC42F8" w:rsidRPr="001A73DA">
        <w:rPr>
          <w:rFonts w:ascii="Arial" w:hAnsi="Arial" w:cs="Arial"/>
          <w:sz w:val="22"/>
          <w:szCs w:val="22"/>
        </w:rPr>
        <w:t>Z</w:t>
      </w:r>
      <w:r w:rsidRPr="001A73DA">
        <w:rPr>
          <w:rFonts w:ascii="Arial" w:hAnsi="Arial" w:cs="Arial"/>
          <w:sz w:val="22"/>
          <w:szCs w:val="22"/>
        </w:rPr>
        <w:t xml:space="preserve">hotovitele dokončit </w:t>
      </w:r>
      <w:r w:rsidR="001D48B7">
        <w:rPr>
          <w:rFonts w:ascii="Arial" w:hAnsi="Arial" w:cs="Arial"/>
          <w:sz w:val="22"/>
          <w:szCs w:val="22"/>
        </w:rPr>
        <w:t>D</w:t>
      </w:r>
      <w:r w:rsidRPr="001A73DA">
        <w:rPr>
          <w:rFonts w:ascii="Arial" w:hAnsi="Arial" w:cs="Arial"/>
          <w:sz w:val="22"/>
          <w:szCs w:val="22"/>
        </w:rPr>
        <w:t>ílo bez vad a nedodělků, a to</w:t>
      </w:r>
      <w:r w:rsidR="00294973">
        <w:rPr>
          <w:rFonts w:ascii="Arial" w:hAnsi="Arial" w:cs="Arial"/>
          <w:sz w:val="22"/>
          <w:szCs w:val="22"/>
        </w:rPr>
        <w:t xml:space="preserve"> formou zádržného ve výši 10 % z </w:t>
      </w:r>
      <w:r w:rsidRPr="004C17F1">
        <w:rPr>
          <w:rFonts w:ascii="Arial" w:hAnsi="Arial" w:cs="Arial"/>
          <w:sz w:val="22"/>
          <w:szCs w:val="22"/>
        </w:rPr>
        <w:t>ceny</w:t>
      </w:r>
      <w:r w:rsidR="00201F18" w:rsidRPr="004C17F1">
        <w:rPr>
          <w:rFonts w:ascii="Arial" w:hAnsi="Arial" w:cs="Arial"/>
          <w:sz w:val="22"/>
          <w:szCs w:val="22"/>
        </w:rPr>
        <w:t xml:space="preserve"> </w:t>
      </w:r>
      <w:r w:rsidR="00294973">
        <w:rPr>
          <w:rFonts w:ascii="Arial" w:hAnsi="Arial" w:cs="Arial"/>
          <w:sz w:val="22"/>
          <w:szCs w:val="22"/>
        </w:rPr>
        <w:t xml:space="preserve">Etapy II. </w:t>
      </w:r>
      <w:r w:rsidR="00BC1726" w:rsidRPr="004C17F1">
        <w:rPr>
          <w:rFonts w:ascii="Arial" w:hAnsi="Arial" w:cs="Arial"/>
          <w:sz w:val="22"/>
          <w:szCs w:val="22"/>
        </w:rPr>
        <w:t>dle</w:t>
      </w:r>
      <w:r w:rsidRPr="004C17F1">
        <w:rPr>
          <w:rFonts w:ascii="Arial" w:hAnsi="Arial" w:cs="Arial"/>
          <w:sz w:val="22"/>
          <w:szCs w:val="22"/>
        </w:rPr>
        <w:t xml:space="preserve"> čl. 4 odst. 4.1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C17F1">
        <w:rPr>
          <w:rFonts w:ascii="Arial" w:hAnsi="Arial" w:cs="Arial"/>
          <w:sz w:val="22"/>
          <w:szCs w:val="22"/>
        </w:rPr>
        <w:t>y</w:t>
      </w:r>
      <w:r w:rsidR="003900B3" w:rsidRPr="004C17F1">
        <w:rPr>
          <w:rFonts w:ascii="Arial" w:hAnsi="Arial" w:cs="Arial"/>
          <w:sz w:val="22"/>
          <w:szCs w:val="22"/>
        </w:rPr>
        <w:t>.</w:t>
      </w:r>
      <w:r w:rsidRPr="004C17F1">
        <w:rPr>
          <w:rFonts w:ascii="Arial" w:hAnsi="Arial" w:cs="Arial"/>
          <w:sz w:val="22"/>
          <w:szCs w:val="22"/>
        </w:rPr>
        <w:t xml:space="preserve"> </w:t>
      </w:r>
      <w:r w:rsidR="003900B3" w:rsidRPr="004C17F1">
        <w:rPr>
          <w:rFonts w:ascii="Arial" w:hAnsi="Arial" w:cs="Arial"/>
          <w:sz w:val="22"/>
          <w:szCs w:val="22"/>
        </w:rPr>
        <w:t>Z</w:t>
      </w:r>
      <w:r w:rsidRPr="004C17F1">
        <w:rPr>
          <w:rFonts w:ascii="Arial" w:hAnsi="Arial" w:cs="Arial"/>
          <w:sz w:val="22"/>
          <w:szCs w:val="22"/>
        </w:rPr>
        <w:t> částky účto</w:t>
      </w:r>
      <w:r w:rsidR="00AC42F8" w:rsidRPr="004C17F1">
        <w:rPr>
          <w:rFonts w:ascii="Arial" w:hAnsi="Arial" w:cs="Arial"/>
          <w:sz w:val="22"/>
          <w:szCs w:val="22"/>
        </w:rPr>
        <w:t>vané poslední fakturou, kterou Z</w:t>
      </w:r>
      <w:r w:rsidRPr="004C17F1">
        <w:rPr>
          <w:rFonts w:ascii="Arial" w:hAnsi="Arial" w:cs="Arial"/>
          <w:sz w:val="22"/>
          <w:szCs w:val="22"/>
        </w:rPr>
        <w:t xml:space="preserve">hotovitel vyúčtuje </w:t>
      </w:r>
      <w:r w:rsidR="001973EA" w:rsidRPr="004C17F1">
        <w:rPr>
          <w:rFonts w:ascii="Arial" w:hAnsi="Arial" w:cs="Arial"/>
          <w:sz w:val="22"/>
          <w:szCs w:val="22"/>
        </w:rPr>
        <w:t>O</w:t>
      </w:r>
      <w:r w:rsidRPr="004C17F1">
        <w:rPr>
          <w:rFonts w:ascii="Arial" w:hAnsi="Arial" w:cs="Arial"/>
          <w:sz w:val="22"/>
          <w:szCs w:val="22"/>
        </w:rPr>
        <w:t xml:space="preserve">bjednateli cenu </w:t>
      </w:r>
      <w:r w:rsidR="004847E0">
        <w:rPr>
          <w:rFonts w:ascii="Arial" w:hAnsi="Arial" w:cs="Arial"/>
          <w:sz w:val="22"/>
          <w:szCs w:val="22"/>
        </w:rPr>
        <w:t>Etapy II.</w:t>
      </w:r>
      <w:r w:rsidRPr="00BC1726">
        <w:rPr>
          <w:rFonts w:ascii="Arial" w:hAnsi="Arial" w:cs="Arial"/>
          <w:sz w:val="22"/>
          <w:szCs w:val="22"/>
        </w:rPr>
        <w:t xml:space="preserve">, bude uhrazena pouze částka </w:t>
      </w:r>
      <w:r w:rsidR="00294973">
        <w:rPr>
          <w:rFonts w:ascii="Arial" w:hAnsi="Arial" w:cs="Arial"/>
          <w:sz w:val="22"/>
          <w:szCs w:val="22"/>
        </w:rPr>
        <w:t>ne</w:t>
      </w:r>
      <w:r w:rsidRPr="00BC1726">
        <w:rPr>
          <w:rFonts w:ascii="Arial" w:hAnsi="Arial" w:cs="Arial"/>
          <w:sz w:val="22"/>
          <w:szCs w:val="22"/>
        </w:rPr>
        <w:t xml:space="preserve">převyšující </w:t>
      </w:r>
      <w:r w:rsidR="00000E35">
        <w:rPr>
          <w:rFonts w:ascii="Arial" w:hAnsi="Arial" w:cs="Arial"/>
          <w:sz w:val="22"/>
          <w:szCs w:val="22"/>
        </w:rPr>
        <w:t>9</w:t>
      </w:r>
      <w:r w:rsidRPr="00BC1726">
        <w:rPr>
          <w:rFonts w:ascii="Arial" w:hAnsi="Arial" w:cs="Arial"/>
          <w:sz w:val="22"/>
          <w:szCs w:val="22"/>
        </w:rPr>
        <w:t xml:space="preserve">0 % ceny díla </w:t>
      </w:r>
      <w:r w:rsidR="004847E0">
        <w:rPr>
          <w:rFonts w:ascii="Arial" w:hAnsi="Arial" w:cs="Arial"/>
          <w:sz w:val="22"/>
          <w:szCs w:val="22"/>
        </w:rPr>
        <w:t xml:space="preserve">II. Etapy </w:t>
      </w:r>
      <w:r w:rsidRPr="00BC1726">
        <w:rPr>
          <w:rFonts w:ascii="Arial" w:hAnsi="Arial" w:cs="Arial"/>
          <w:sz w:val="22"/>
          <w:szCs w:val="22"/>
        </w:rPr>
        <w:t xml:space="preserve">dle čl. 4 odst. 4.1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BC1726">
        <w:rPr>
          <w:rFonts w:ascii="Arial" w:hAnsi="Arial" w:cs="Arial"/>
          <w:sz w:val="22"/>
          <w:szCs w:val="22"/>
        </w:rPr>
        <w:t xml:space="preserve">y. </w:t>
      </w:r>
      <w:r w:rsidR="00000E35">
        <w:rPr>
          <w:rFonts w:ascii="Arial" w:hAnsi="Arial" w:cs="Arial"/>
          <w:sz w:val="22"/>
          <w:szCs w:val="22"/>
        </w:rPr>
        <w:t xml:space="preserve">Zbylých 10% ceny </w:t>
      </w:r>
      <w:r w:rsidR="00CB2D74">
        <w:rPr>
          <w:rFonts w:ascii="Arial" w:hAnsi="Arial" w:cs="Arial"/>
          <w:sz w:val="22"/>
          <w:szCs w:val="22"/>
        </w:rPr>
        <w:t>D</w:t>
      </w:r>
      <w:r w:rsidR="00000E35">
        <w:rPr>
          <w:rFonts w:ascii="Arial" w:hAnsi="Arial" w:cs="Arial"/>
          <w:sz w:val="22"/>
          <w:szCs w:val="22"/>
        </w:rPr>
        <w:t>íla je</w:t>
      </w:r>
      <w:r w:rsidR="00000E35" w:rsidRPr="00BC1726">
        <w:rPr>
          <w:rFonts w:ascii="Arial" w:hAnsi="Arial" w:cs="Arial"/>
          <w:sz w:val="22"/>
          <w:szCs w:val="22"/>
        </w:rPr>
        <w:t xml:space="preserve"> </w:t>
      </w:r>
      <w:r w:rsidR="00CB2D74" w:rsidRPr="00BC1726">
        <w:rPr>
          <w:rFonts w:ascii="Arial" w:hAnsi="Arial" w:cs="Arial"/>
          <w:sz w:val="22"/>
          <w:szCs w:val="22"/>
        </w:rPr>
        <w:t>zádržné, které</w:t>
      </w:r>
      <w:r w:rsidRPr="00BC1726">
        <w:rPr>
          <w:rFonts w:ascii="Arial" w:hAnsi="Arial" w:cs="Arial"/>
          <w:sz w:val="22"/>
          <w:szCs w:val="22"/>
        </w:rPr>
        <w:t xml:space="preserve"> bude </w:t>
      </w:r>
      <w:r w:rsidR="001973EA" w:rsidRPr="00BC1726">
        <w:rPr>
          <w:rFonts w:ascii="Arial" w:hAnsi="Arial" w:cs="Arial"/>
          <w:sz w:val="22"/>
          <w:szCs w:val="22"/>
        </w:rPr>
        <w:t>O</w:t>
      </w:r>
      <w:r w:rsidR="00AC42F8" w:rsidRPr="00BC1726">
        <w:rPr>
          <w:rFonts w:ascii="Arial" w:hAnsi="Arial" w:cs="Arial"/>
          <w:sz w:val="22"/>
          <w:szCs w:val="22"/>
        </w:rPr>
        <w:t>bjednatelem Z</w:t>
      </w:r>
      <w:r w:rsidRPr="00BC1726">
        <w:rPr>
          <w:rFonts w:ascii="Arial" w:hAnsi="Arial" w:cs="Arial"/>
          <w:sz w:val="22"/>
          <w:szCs w:val="22"/>
        </w:rPr>
        <w:t xml:space="preserve">hotoviteli uhrazeno do sedmi pracovních dnů po prokazatelném odstranění vad a nedodělků zjištěných při předání a převzetí </w:t>
      </w:r>
      <w:r w:rsidR="001A472B">
        <w:rPr>
          <w:rFonts w:ascii="Arial" w:hAnsi="Arial" w:cs="Arial"/>
          <w:sz w:val="22"/>
          <w:szCs w:val="22"/>
        </w:rPr>
        <w:t>D</w:t>
      </w:r>
      <w:r w:rsidR="00201F18" w:rsidRPr="00BC1726">
        <w:rPr>
          <w:rFonts w:ascii="Arial" w:hAnsi="Arial" w:cs="Arial"/>
          <w:sz w:val="22"/>
          <w:szCs w:val="22"/>
        </w:rPr>
        <w:t xml:space="preserve">íla </w:t>
      </w:r>
      <w:r w:rsidRPr="00BC1726">
        <w:rPr>
          <w:rFonts w:ascii="Arial" w:hAnsi="Arial" w:cs="Arial"/>
          <w:sz w:val="22"/>
          <w:szCs w:val="22"/>
        </w:rPr>
        <w:t>a závad vyznačených v zápise z</w:t>
      </w:r>
      <w:r w:rsidR="008B75C6" w:rsidRPr="00BC1726">
        <w:rPr>
          <w:rFonts w:ascii="Arial" w:hAnsi="Arial" w:cs="Arial"/>
          <w:sz w:val="22"/>
          <w:szCs w:val="22"/>
        </w:rPr>
        <w:t xml:space="preserve"> přejímacího/ </w:t>
      </w:r>
      <w:r w:rsidRPr="00BC1726">
        <w:rPr>
          <w:rFonts w:ascii="Arial" w:hAnsi="Arial" w:cs="Arial"/>
          <w:sz w:val="22"/>
          <w:szCs w:val="22"/>
        </w:rPr>
        <w:t>kolaudačního řízení. O odstranění vad bude seps</w:t>
      </w:r>
      <w:r w:rsidR="001A472B">
        <w:rPr>
          <w:rFonts w:ascii="Arial" w:hAnsi="Arial" w:cs="Arial"/>
          <w:sz w:val="22"/>
          <w:szCs w:val="22"/>
        </w:rPr>
        <w:t>án</w:t>
      </w:r>
      <w:r w:rsidRPr="00BC1726">
        <w:rPr>
          <w:rFonts w:ascii="Arial" w:hAnsi="Arial" w:cs="Arial"/>
          <w:sz w:val="22"/>
          <w:szCs w:val="22"/>
        </w:rPr>
        <w:t xml:space="preserve"> protokol</w:t>
      </w:r>
      <w:r w:rsidR="001A472B">
        <w:rPr>
          <w:rFonts w:ascii="Arial" w:hAnsi="Arial" w:cs="Arial"/>
          <w:sz w:val="22"/>
          <w:szCs w:val="22"/>
        </w:rPr>
        <w:t xml:space="preserve"> písemně podepsaný Zhotovitelem a Objednatelem</w:t>
      </w:r>
      <w:r w:rsidRPr="00BC1726">
        <w:rPr>
          <w:rFonts w:ascii="Arial" w:hAnsi="Arial" w:cs="Arial"/>
          <w:sz w:val="22"/>
          <w:szCs w:val="22"/>
        </w:rPr>
        <w:t>.</w:t>
      </w:r>
    </w:p>
    <w:p w14:paraId="75975B35" w14:textId="285B6CFC" w:rsidR="007233C6" w:rsidRDefault="009C28EF" w:rsidP="00B220FE">
      <w:pPr>
        <w:numPr>
          <w:ilvl w:val="1"/>
          <w:numId w:val="2"/>
        </w:numPr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 xml:space="preserve">DPH bude účtováno dle zákona 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o </w:t>
      </w:r>
      <w:r w:rsidR="007278D2">
        <w:rPr>
          <w:rFonts w:ascii="Arial" w:hAnsi="Arial"/>
          <w:sz w:val="22"/>
        </w:rPr>
        <w:t>dani z přidané hodnoty</w:t>
      </w:r>
      <w:r w:rsidR="00BD771C">
        <w:rPr>
          <w:rFonts w:ascii="Arial" w:hAnsi="Arial"/>
          <w:sz w:val="22"/>
        </w:rPr>
        <w:t>,</w:t>
      </w:r>
      <w:r w:rsidRPr="00205BDA">
        <w:rPr>
          <w:rFonts w:ascii="Arial" w:hAnsi="Arial"/>
          <w:sz w:val="22"/>
        </w:rPr>
        <w:t xml:space="preserve"> ve zn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 pozd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jších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edpis</w:t>
      </w:r>
      <w:r w:rsidRPr="00205BDA">
        <w:rPr>
          <w:rFonts w:ascii="Arial" w:hAnsi="Arial" w:hint="eastAsia"/>
          <w:sz w:val="22"/>
        </w:rPr>
        <w:t>ů</w:t>
      </w:r>
      <w:r w:rsidRPr="00205BDA">
        <w:rPr>
          <w:rFonts w:ascii="Arial" w:hAnsi="Arial"/>
          <w:sz w:val="22"/>
        </w:rPr>
        <w:t xml:space="preserve">. </w:t>
      </w:r>
      <w:r w:rsidRPr="005817C2">
        <w:rPr>
          <w:rFonts w:ascii="Arial" w:hAnsi="Arial"/>
          <w:sz w:val="22"/>
        </w:rPr>
        <w:t>V případě uplatnění p</w:t>
      </w:r>
      <w:r w:rsidRPr="005817C2">
        <w:rPr>
          <w:rFonts w:ascii="Arial" w:hAnsi="Arial" w:hint="eastAsia"/>
          <w:sz w:val="22"/>
        </w:rPr>
        <w:t>ř</w:t>
      </w:r>
      <w:r w:rsidRPr="005817C2">
        <w:rPr>
          <w:rFonts w:ascii="Arial" w:hAnsi="Arial"/>
          <w:sz w:val="22"/>
        </w:rPr>
        <w:t>enesení da</w:t>
      </w:r>
      <w:r w:rsidRPr="005817C2">
        <w:rPr>
          <w:rFonts w:ascii="Arial" w:hAnsi="Arial" w:hint="eastAsia"/>
          <w:sz w:val="22"/>
        </w:rPr>
        <w:t>ň</w:t>
      </w:r>
      <w:r w:rsidRPr="005817C2">
        <w:rPr>
          <w:rFonts w:ascii="Arial" w:hAnsi="Arial"/>
          <w:sz w:val="22"/>
        </w:rPr>
        <w:t>ové povinnosti d</w:t>
      </w:r>
      <w:r w:rsidR="00944401">
        <w:rPr>
          <w:rFonts w:ascii="Arial" w:hAnsi="Arial"/>
          <w:sz w:val="22"/>
        </w:rPr>
        <w:t>le § 92e)</w:t>
      </w:r>
      <w:r w:rsidR="00BD771C">
        <w:rPr>
          <w:rFonts w:ascii="Arial" w:hAnsi="Arial"/>
          <w:sz w:val="22"/>
        </w:rPr>
        <w:t xml:space="preserve"> </w:t>
      </w:r>
      <w:r w:rsidR="007233C6" w:rsidRPr="005817C2">
        <w:rPr>
          <w:rFonts w:ascii="Arial" w:hAnsi="Arial"/>
          <w:sz w:val="22"/>
        </w:rPr>
        <w:t>bude uplatn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ové povinnosti, kde je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na výstupu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enesena na p</w:t>
      </w:r>
      <w:r w:rsidR="007233C6" w:rsidRPr="005817C2">
        <w:rPr>
          <w:rFonts w:ascii="Arial" w:hAnsi="Arial" w:hint="eastAsia"/>
          <w:sz w:val="22"/>
        </w:rPr>
        <w:t>ří</w:t>
      </w:r>
      <w:r w:rsidR="007233C6" w:rsidRPr="005817C2">
        <w:rPr>
          <w:rFonts w:ascii="Arial" w:hAnsi="Arial"/>
          <w:sz w:val="22"/>
        </w:rPr>
        <w:t>jemce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ní. V rámci tohoto režimu má povinnost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iznat a zaplatit plátce, pro kterého bylo zdanitelné pln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v tuzemsku uskute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no. Zhotovitel vystaví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>ový doklad, kde neuvede DPH ani cenu s DPH, jen sazbu DPH v % a sd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 xml:space="preserve">lení v souladu s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2 písm. c) </w:t>
      </w:r>
      <w:r w:rsidR="007233C6" w:rsidRPr="005817C2">
        <w:rPr>
          <w:rFonts w:ascii="Arial" w:hAnsi="Arial" w:hint="eastAsia"/>
          <w:sz w:val="22"/>
        </w:rPr>
        <w:t>„</w:t>
      </w:r>
      <w:r w:rsidR="007233C6" w:rsidRPr="005817C2">
        <w:rPr>
          <w:rFonts w:ascii="Arial" w:hAnsi="Arial"/>
          <w:sz w:val="22"/>
        </w:rPr>
        <w:t>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 odvede zákazník“. Da</w:t>
      </w:r>
      <w:r w:rsidR="007233C6" w:rsidRPr="005817C2">
        <w:rPr>
          <w:rFonts w:ascii="Arial" w:hAnsi="Arial" w:hint="eastAsia"/>
          <w:sz w:val="22"/>
        </w:rPr>
        <w:t>ň</w:t>
      </w:r>
      <w:r w:rsidR="007233C6" w:rsidRPr="005817C2">
        <w:rPr>
          <w:rFonts w:ascii="Arial" w:hAnsi="Arial"/>
          <w:sz w:val="22"/>
        </w:rPr>
        <w:t xml:space="preserve">ový doklad bude mít náležitosti </w:t>
      </w:r>
      <w:r w:rsidR="007233C6" w:rsidRPr="005817C2">
        <w:rPr>
          <w:rFonts w:ascii="Arial" w:hAnsi="Arial" w:hint="eastAsia"/>
          <w:sz w:val="22"/>
        </w:rPr>
        <w:t>§</w:t>
      </w:r>
      <w:r w:rsidR="007233C6" w:rsidRPr="005817C2">
        <w:rPr>
          <w:rFonts w:ascii="Arial" w:hAnsi="Arial"/>
          <w:sz w:val="22"/>
        </w:rPr>
        <w:t xml:space="preserve"> 29 odst. 1 písm. a) až l) zákona </w:t>
      </w:r>
      <w:r w:rsidR="007233C6" w:rsidRPr="005817C2">
        <w:rPr>
          <w:rFonts w:ascii="Arial" w:hAnsi="Arial" w:hint="eastAsia"/>
          <w:sz w:val="22"/>
        </w:rPr>
        <w:t>č</w:t>
      </w:r>
      <w:r w:rsidR="007233C6" w:rsidRPr="005817C2">
        <w:rPr>
          <w:rFonts w:ascii="Arial" w:hAnsi="Arial"/>
          <w:sz w:val="22"/>
        </w:rPr>
        <w:t>. 235/2004 Sb.</w:t>
      </w:r>
      <w:r w:rsidR="007C14FC">
        <w:rPr>
          <w:rFonts w:ascii="Arial" w:hAnsi="Arial"/>
          <w:sz w:val="22"/>
        </w:rPr>
        <w:t xml:space="preserve">, </w:t>
      </w:r>
      <w:r w:rsidR="007233C6" w:rsidRPr="005817C2">
        <w:rPr>
          <w:rFonts w:ascii="Arial" w:hAnsi="Arial"/>
          <w:sz w:val="22"/>
        </w:rPr>
        <w:t xml:space="preserve">o </w:t>
      </w:r>
      <w:r w:rsidR="007278D2">
        <w:rPr>
          <w:rFonts w:ascii="Arial" w:hAnsi="Arial"/>
          <w:sz w:val="22"/>
        </w:rPr>
        <w:t>dani z přidané hodnoty</w:t>
      </w:r>
      <w:r w:rsidR="007233C6" w:rsidRPr="005817C2">
        <w:rPr>
          <w:rFonts w:ascii="Arial" w:hAnsi="Arial"/>
          <w:sz w:val="22"/>
        </w:rPr>
        <w:t>, ve zn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ní pozd</w:t>
      </w:r>
      <w:r w:rsidR="007233C6" w:rsidRPr="005817C2">
        <w:rPr>
          <w:rFonts w:ascii="Arial" w:hAnsi="Arial" w:hint="eastAsia"/>
          <w:sz w:val="22"/>
        </w:rPr>
        <w:t>ě</w:t>
      </w:r>
      <w:r w:rsidR="007233C6" w:rsidRPr="005817C2">
        <w:rPr>
          <w:rFonts w:ascii="Arial" w:hAnsi="Arial"/>
          <w:sz w:val="22"/>
        </w:rPr>
        <w:t>jších p</w:t>
      </w:r>
      <w:r w:rsidR="007233C6" w:rsidRPr="005817C2">
        <w:rPr>
          <w:rFonts w:ascii="Arial" w:hAnsi="Arial" w:hint="eastAsia"/>
          <w:sz w:val="22"/>
        </w:rPr>
        <w:t>ř</w:t>
      </w:r>
      <w:r w:rsidR="007233C6" w:rsidRPr="005817C2">
        <w:rPr>
          <w:rFonts w:ascii="Arial" w:hAnsi="Arial"/>
          <w:sz w:val="22"/>
        </w:rPr>
        <w:t>edpis</w:t>
      </w:r>
      <w:r w:rsidR="007233C6" w:rsidRPr="005817C2">
        <w:rPr>
          <w:rFonts w:ascii="Arial" w:hAnsi="Arial" w:hint="eastAsia"/>
          <w:sz w:val="22"/>
        </w:rPr>
        <w:t>ů</w:t>
      </w:r>
      <w:r w:rsidR="007233C6" w:rsidRPr="005817C2">
        <w:rPr>
          <w:rFonts w:ascii="Arial" w:hAnsi="Arial"/>
          <w:sz w:val="22"/>
        </w:rPr>
        <w:t>.</w:t>
      </w:r>
    </w:p>
    <w:p w14:paraId="4A92FC8F" w14:textId="77777777" w:rsidR="00201F18" w:rsidRDefault="00201F18" w:rsidP="0040232A">
      <w:pPr>
        <w:ind w:left="709"/>
        <w:jc w:val="both"/>
        <w:rPr>
          <w:rFonts w:ascii="Arial" w:hAnsi="Arial"/>
          <w:sz w:val="22"/>
        </w:rPr>
      </w:pPr>
    </w:p>
    <w:p w14:paraId="03EFE0FB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1973EA">
        <w:rPr>
          <w:rFonts w:ascii="Arial" w:hAnsi="Arial"/>
          <w:b/>
          <w:sz w:val="22"/>
        </w:rPr>
        <w:t>O</w:t>
      </w:r>
      <w:r w:rsidRPr="00205BDA">
        <w:rPr>
          <w:rFonts w:ascii="Arial" w:hAnsi="Arial"/>
          <w:b/>
          <w:sz w:val="22"/>
        </w:rPr>
        <w:t>bjednatele</w:t>
      </w:r>
    </w:p>
    <w:p w14:paraId="2496A74C" w14:textId="0104A258" w:rsidR="00294973" w:rsidRDefault="00AF0454" w:rsidP="005B405C">
      <w:pPr>
        <w:numPr>
          <w:ilvl w:val="1"/>
          <w:numId w:val="2"/>
        </w:numPr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>Objednatel je povinen p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 zahájením pln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 xml:space="preserve">ní </w:t>
      </w:r>
      <w:r w:rsidR="001A472B">
        <w:rPr>
          <w:rFonts w:ascii="Arial" w:hAnsi="Arial"/>
          <w:sz w:val="22"/>
        </w:rPr>
        <w:t>D</w:t>
      </w:r>
      <w:r w:rsidRPr="00205BDA">
        <w:rPr>
          <w:rFonts w:ascii="Arial" w:hAnsi="Arial"/>
          <w:sz w:val="22"/>
        </w:rPr>
        <w:t>íla</w:t>
      </w:r>
      <w:r w:rsidR="00294973">
        <w:rPr>
          <w:rFonts w:ascii="Arial" w:hAnsi="Arial"/>
          <w:sz w:val="22"/>
        </w:rPr>
        <w:t>:</w:t>
      </w:r>
    </w:p>
    <w:p w14:paraId="429CC53B" w14:textId="29D4BD25" w:rsidR="00294973" w:rsidRDefault="00294973" w:rsidP="005B405C">
      <w:pPr>
        <w:numPr>
          <w:ilvl w:val="2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 I. Etapu předat Zhotoviteli</w:t>
      </w:r>
      <w:r w:rsidR="00382E1F">
        <w:rPr>
          <w:rFonts w:ascii="Arial" w:hAnsi="Arial"/>
          <w:sz w:val="22"/>
        </w:rPr>
        <w:t xml:space="preserve"> veškeré dostupné podklady potřebné pro vypracování </w:t>
      </w:r>
      <w:r w:rsidR="001A472B">
        <w:rPr>
          <w:rFonts w:ascii="Arial" w:hAnsi="Arial"/>
          <w:sz w:val="22"/>
        </w:rPr>
        <w:t xml:space="preserve">PD </w:t>
      </w:r>
      <w:r w:rsidR="00382E1F">
        <w:rPr>
          <w:rFonts w:ascii="Arial" w:hAnsi="Arial"/>
          <w:sz w:val="22"/>
        </w:rPr>
        <w:t xml:space="preserve">pro výměnu výtahu vč. zajištění inženýrské činnosti, </w:t>
      </w:r>
    </w:p>
    <w:p w14:paraId="1347523C" w14:textId="25253A52" w:rsidR="00AF0454" w:rsidRPr="00205BDA" w:rsidRDefault="00382E1F" w:rsidP="00294973">
      <w:pPr>
        <w:numPr>
          <w:ilvl w:val="2"/>
          <w:numId w:val="2"/>
        </w:numPr>
        <w:spacing w:after="2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 II. Etapu </w:t>
      </w:r>
      <w:r w:rsidR="00AF0454" w:rsidRPr="00205BDA">
        <w:rPr>
          <w:rFonts w:ascii="Arial" w:hAnsi="Arial"/>
          <w:sz w:val="22"/>
        </w:rPr>
        <w:t>protokolárn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 xml:space="preserve">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 xml:space="preserve">edat </w:t>
      </w:r>
      <w:r w:rsidR="007C14FC">
        <w:rPr>
          <w:rFonts w:ascii="Arial" w:hAnsi="Arial"/>
          <w:sz w:val="22"/>
        </w:rPr>
        <w:t>Z</w:t>
      </w:r>
      <w:r w:rsidR="00AF0454" w:rsidRPr="00205BDA">
        <w:rPr>
          <w:rFonts w:ascii="Arial" w:hAnsi="Arial"/>
          <w:sz w:val="22"/>
        </w:rPr>
        <w:t xml:space="preserve">hotoviteli </w:t>
      </w:r>
      <w:r w:rsidR="00AD777C">
        <w:rPr>
          <w:rFonts w:ascii="Arial" w:hAnsi="Arial"/>
          <w:sz w:val="22"/>
        </w:rPr>
        <w:t>místo plnění</w:t>
      </w:r>
      <w:r w:rsidR="00AD777C" w:rsidRPr="00205BDA">
        <w:rPr>
          <w:rFonts w:ascii="Arial" w:hAnsi="Arial"/>
          <w:sz w:val="22"/>
        </w:rPr>
        <w:t xml:space="preserve"> </w:t>
      </w:r>
      <w:r w:rsidR="00AF0454" w:rsidRPr="00205BDA">
        <w:rPr>
          <w:rFonts w:ascii="Arial" w:hAnsi="Arial"/>
          <w:sz w:val="22"/>
        </w:rPr>
        <w:t xml:space="preserve">(smluvní prostor) a </w:t>
      </w:r>
      <w:r w:rsidR="007C14FC">
        <w:rPr>
          <w:rFonts w:ascii="Arial" w:hAnsi="Arial"/>
          <w:sz w:val="22"/>
        </w:rPr>
        <w:t>Z</w:t>
      </w:r>
      <w:r w:rsidR="00AF0454" w:rsidRPr="00205BDA">
        <w:rPr>
          <w:rFonts w:ascii="Arial" w:hAnsi="Arial"/>
          <w:sz w:val="22"/>
        </w:rPr>
        <w:t>hotovitel je povinen jej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evzít. O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edání a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 xml:space="preserve">evzetí </w:t>
      </w:r>
      <w:r w:rsidR="00AD777C">
        <w:rPr>
          <w:rFonts w:ascii="Arial" w:hAnsi="Arial"/>
          <w:sz w:val="22"/>
        </w:rPr>
        <w:t>místa plnění</w:t>
      </w:r>
      <w:r w:rsidR="00AD777C" w:rsidRPr="00205BDA">
        <w:rPr>
          <w:rFonts w:ascii="Arial" w:hAnsi="Arial"/>
          <w:sz w:val="22"/>
        </w:rPr>
        <w:t xml:space="preserve"> </w:t>
      </w:r>
      <w:r w:rsidR="00AF0454" w:rsidRPr="00205BDA">
        <w:rPr>
          <w:rFonts w:ascii="Arial" w:hAnsi="Arial"/>
          <w:sz w:val="22"/>
        </w:rPr>
        <w:t xml:space="preserve">vyhotoví </w:t>
      </w:r>
      <w:r w:rsidR="001973EA">
        <w:rPr>
          <w:rFonts w:ascii="Arial" w:hAnsi="Arial"/>
          <w:sz w:val="22"/>
        </w:rPr>
        <w:t>O</w:t>
      </w:r>
      <w:r w:rsidR="00AF0454" w:rsidRPr="00205BDA">
        <w:rPr>
          <w:rFonts w:ascii="Arial" w:hAnsi="Arial"/>
          <w:sz w:val="22"/>
        </w:rPr>
        <w:t>bjednatel písemný protokol, který ob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 xml:space="preserve"> smluvní strany podepíší. Za den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 xml:space="preserve">edání </w:t>
      </w:r>
      <w:r w:rsidR="00AD777C">
        <w:rPr>
          <w:rFonts w:ascii="Arial" w:hAnsi="Arial"/>
          <w:sz w:val="22"/>
        </w:rPr>
        <w:t>místa plnění</w:t>
      </w:r>
      <w:r w:rsidR="00AD777C" w:rsidRPr="00205BDA">
        <w:rPr>
          <w:rFonts w:ascii="Arial" w:hAnsi="Arial"/>
          <w:sz w:val="22"/>
        </w:rPr>
        <w:t xml:space="preserve"> </w:t>
      </w:r>
      <w:r w:rsidR="00AF0454" w:rsidRPr="00205BDA">
        <w:rPr>
          <w:rFonts w:ascii="Arial" w:hAnsi="Arial"/>
          <w:sz w:val="22"/>
        </w:rPr>
        <w:t>se považuje den, kdy dojde k oboustrannému podpisu p</w:t>
      </w:r>
      <w:r w:rsidR="00AF0454" w:rsidRPr="00205BDA">
        <w:rPr>
          <w:rFonts w:ascii="Arial" w:hAnsi="Arial" w:hint="eastAsia"/>
          <w:sz w:val="22"/>
        </w:rPr>
        <w:t>ří</w:t>
      </w:r>
      <w:r w:rsidR="00AF0454" w:rsidRPr="00205BDA">
        <w:rPr>
          <w:rFonts w:ascii="Arial" w:hAnsi="Arial"/>
          <w:sz w:val="22"/>
        </w:rPr>
        <w:t xml:space="preserve">slušného protokolu, ve kterém bude popsán stav </w:t>
      </w:r>
      <w:r w:rsidR="00AD777C">
        <w:rPr>
          <w:rFonts w:ascii="Arial" w:hAnsi="Arial"/>
          <w:sz w:val="22"/>
        </w:rPr>
        <w:t>místa plnění</w:t>
      </w:r>
      <w:r w:rsidR="0001760D">
        <w:rPr>
          <w:rFonts w:ascii="Arial" w:hAnsi="Arial"/>
          <w:sz w:val="22"/>
        </w:rPr>
        <w:t xml:space="preserve">. V </w:t>
      </w:r>
      <w:r w:rsidR="00631694" w:rsidRPr="00205BDA">
        <w:rPr>
          <w:rFonts w:ascii="Arial" w:hAnsi="Arial"/>
          <w:sz w:val="22"/>
        </w:rPr>
        <w:t>prot</w:t>
      </w:r>
      <w:r w:rsidR="0001760D">
        <w:rPr>
          <w:rFonts w:ascii="Arial" w:hAnsi="Arial"/>
          <w:sz w:val="22"/>
        </w:rPr>
        <w:t xml:space="preserve">okolu o předání </w:t>
      </w:r>
      <w:r w:rsidR="00AD777C">
        <w:rPr>
          <w:rFonts w:ascii="Arial" w:hAnsi="Arial"/>
          <w:sz w:val="22"/>
        </w:rPr>
        <w:t xml:space="preserve">místa plnění </w:t>
      </w:r>
      <w:r w:rsidR="0001760D">
        <w:rPr>
          <w:rFonts w:ascii="Arial" w:hAnsi="Arial"/>
          <w:sz w:val="22"/>
        </w:rPr>
        <w:t xml:space="preserve">bude uvedeno případné poskytnutí </w:t>
      </w:r>
      <w:r w:rsidR="00631694" w:rsidRPr="0001760D">
        <w:rPr>
          <w:rFonts w:ascii="Arial" w:hAnsi="Arial"/>
          <w:sz w:val="22"/>
        </w:rPr>
        <w:t xml:space="preserve">prostor pro uskladnění materiálu, </w:t>
      </w:r>
      <w:r w:rsidR="0001760D">
        <w:rPr>
          <w:rFonts w:ascii="Arial" w:hAnsi="Arial"/>
          <w:sz w:val="22"/>
        </w:rPr>
        <w:t>šatny</w:t>
      </w:r>
      <w:r w:rsidR="00631694" w:rsidRPr="0001760D">
        <w:rPr>
          <w:rFonts w:ascii="Arial" w:hAnsi="Arial"/>
          <w:sz w:val="22"/>
        </w:rPr>
        <w:t xml:space="preserve"> pro pracovníky a sociální</w:t>
      </w:r>
      <w:r w:rsidR="0001760D">
        <w:rPr>
          <w:rFonts w:ascii="Arial" w:hAnsi="Arial"/>
          <w:sz w:val="22"/>
        </w:rPr>
        <w:t>ho</w:t>
      </w:r>
      <w:r w:rsidR="00631694" w:rsidRPr="0001760D">
        <w:rPr>
          <w:rFonts w:ascii="Arial" w:hAnsi="Arial"/>
          <w:sz w:val="22"/>
        </w:rPr>
        <w:t xml:space="preserve"> zařízení</w:t>
      </w:r>
      <w:r w:rsidR="00631694" w:rsidRPr="00205BDA">
        <w:rPr>
          <w:rFonts w:ascii="Arial" w:hAnsi="Arial"/>
          <w:sz w:val="22"/>
        </w:rPr>
        <w:t xml:space="preserve"> a </w:t>
      </w:r>
      <w:r w:rsidR="0001760D">
        <w:rPr>
          <w:rFonts w:ascii="Arial" w:hAnsi="Arial"/>
          <w:sz w:val="22"/>
        </w:rPr>
        <w:t xml:space="preserve">dále pak </w:t>
      </w:r>
      <w:r w:rsidR="00631694" w:rsidRPr="00205BDA">
        <w:rPr>
          <w:rFonts w:ascii="Arial" w:hAnsi="Arial"/>
          <w:sz w:val="22"/>
        </w:rPr>
        <w:t>způsob úhrady odběru elektrické energie, vody apod.</w:t>
      </w:r>
    </w:p>
    <w:p w14:paraId="322A8D8E" w14:textId="63611C44" w:rsidR="00CC4661" w:rsidRPr="00D51AD3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/>
          <w:sz w:val="22"/>
        </w:rPr>
      </w:pPr>
      <w:r w:rsidRPr="00205BDA">
        <w:rPr>
          <w:rFonts w:ascii="Arial" w:hAnsi="Arial"/>
          <w:sz w:val="22"/>
        </w:rPr>
        <w:t xml:space="preserve">Objednatel nebo </w:t>
      </w:r>
      <w:r w:rsidR="00000E35">
        <w:rPr>
          <w:rFonts w:ascii="Arial" w:hAnsi="Arial"/>
          <w:sz w:val="22"/>
        </w:rPr>
        <w:t>jím určená osoba</w:t>
      </w:r>
      <w:r w:rsidR="00CB2D74">
        <w:rPr>
          <w:rFonts w:ascii="Arial" w:hAnsi="Arial"/>
          <w:sz w:val="22"/>
        </w:rPr>
        <w:t xml:space="preserve"> </w:t>
      </w:r>
      <w:r w:rsidR="00000E35">
        <w:rPr>
          <w:rFonts w:ascii="Arial" w:hAnsi="Arial"/>
          <w:sz w:val="22"/>
        </w:rPr>
        <w:t>(</w:t>
      </w:r>
      <w:r w:rsidR="00CB2D74">
        <w:rPr>
          <w:rFonts w:ascii="Arial" w:hAnsi="Arial"/>
          <w:sz w:val="22"/>
        </w:rPr>
        <w:t>a</w:t>
      </w:r>
      <w:r w:rsidR="00000E35">
        <w:rPr>
          <w:rFonts w:ascii="Arial" w:hAnsi="Arial"/>
          <w:sz w:val="22"/>
        </w:rPr>
        <w:t xml:space="preserve">utorský dozor nebo technický dozor stavebníka) </w:t>
      </w:r>
      <w:r w:rsidRPr="00205BDA">
        <w:rPr>
          <w:rFonts w:ascii="Arial" w:hAnsi="Arial"/>
          <w:sz w:val="22"/>
        </w:rPr>
        <w:t xml:space="preserve">má právo kontroly </w:t>
      </w:r>
      <w:r w:rsidR="007630D9">
        <w:rPr>
          <w:rFonts w:ascii="Arial" w:hAnsi="Arial"/>
          <w:sz w:val="22"/>
        </w:rPr>
        <w:t>D</w:t>
      </w:r>
      <w:r w:rsidRPr="00205BDA">
        <w:rPr>
          <w:rFonts w:ascii="Arial" w:hAnsi="Arial"/>
          <w:sz w:val="22"/>
        </w:rPr>
        <w:t>íla v každé fázi jeho provád</w:t>
      </w:r>
      <w:r w:rsidRPr="00205BDA">
        <w:rPr>
          <w:rFonts w:ascii="Arial" w:hAnsi="Arial" w:hint="eastAsia"/>
          <w:sz w:val="22"/>
        </w:rPr>
        <w:t>ě</w:t>
      </w:r>
      <w:r w:rsidRPr="00205BDA">
        <w:rPr>
          <w:rFonts w:ascii="Arial" w:hAnsi="Arial"/>
          <w:sz w:val="22"/>
        </w:rPr>
        <w:t>ní. Kontrola se soust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edí na jakost stavebních a montážních prací, a to zejména</w:t>
      </w:r>
      <w:r w:rsidRPr="00A63B2F">
        <w:rPr>
          <w:rFonts w:ascii="Arial" w:hAnsi="Arial"/>
          <w:sz w:val="22"/>
        </w:rPr>
        <w:t xml:space="preserve"> na práce, konstrukce nebo </w:t>
      </w:r>
      <w:r w:rsidRPr="00A63B2F">
        <w:rPr>
          <w:rFonts w:ascii="Arial" w:hAnsi="Arial" w:hint="eastAsia"/>
          <w:sz w:val="22"/>
        </w:rPr>
        <w:t>čá</w:t>
      </w:r>
      <w:r w:rsidRPr="00A63B2F">
        <w:rPr>
          <w:rFonts w:ascii="Arial" w:hAnsi="Arial"/>
          <w:sz w:val="22"/>
        </w:rPr>
        <w:t xml:space="preserve">sti </w:t>
      </w:r>
      <w:r w:rsidR="007630D9">
        <w:rPr>
          <w:rFonts w:ascii="Arial" w:hAnsi="Arial"/>
          <w:sz w:val="22"/>
        </w:rPr>
        <w:t>D</w:t>
      </w:r>
      <w:r w:rsidRPr="00A63B2F">
        <w:rPr>
          <w:rFonts w:ascii="Arial" w:hAnsi="Arial"/>
          <w:sz w:val="22"/>
        </w:rPr>
        <w:t>íla, které budou v pr</w:t>
      </w:r>
      <w:r w:rsidRPr="00A63B2F">
        <w:rPr>
          <w:rFonts w:ascii="Arial" w:hAnsi="Arial" w:hint="eastAsia"/>
          <w:sz w:val="22"/>
        </w:rPr>
        <w:t>ů</w:t>
      </w:r>
      <w:r w:rsidRPr="00A63B2F">
        <w:rPr>
          <w:rFonts w:ascii="Arial" w:hAnsi="Arial"/>
          <w:sz w:val="22"/>
        </w:rPr>
        <w:t>b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>hu provád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ní </w:t>
      </w:r>
      <w:r w:rsidR="00AC42F8">
        <w:rPr>
          <w:rFonts w:ascii="Arial" w:hAnsi="Arial"/>
          <w:sz w:val="22"/>
        </w:rPr>
        <w:t>díla zakryty</w:t>
      </w:r>
      <w:r w:rsidR="00D865B6">
        <w:rPr>
          <w:rFonts w:ascii="Arial" w:hAnsi="Arial"/>
          <w:sz w:val="22"/>
        </w:rPr>
        <w:t>, mají být zabudované nebo se stanou nepřístupné</w:t>
      </w:r>
      <w:r w:rsidR="00AC42F8">
        <w:rPr>
          <w:rFonts w:ascii="Arial" w:hAnsi="Arial"/>
          <w:sz w:val="22"/>
        </w:rPr>
        <w:t>. Zhotovitel vyzve O</w:t>
      </w:r>
      <w:r w:rsidRPr="00A63B2F">
        <w:rPr>
          <w:rFonts w:ascii="Arial" w:hAnsi="Arial"/>
          <w:sz w:val="22"/>
        </w:rPr>
        <w:t>bjednatele k prov</w:t>
      </w:r>
      <w:r w:rsidRPr="00A63B2F">
        <w:rPr>
          <w:rFonts w:ascii="Arial" w:hAnsi="Arial" w:hint="eastAsia"/>
          <w:sz w:val="22"/>
        </w:rPr>
        <w:t>ěř</w:t>
      </w:r>
      <w:r w:rsidRPr="00A63B2F">
        <w:rPr>
          <w:rFonts w:ascii="Arial" w:hAnsi="Arial"/>
          <w:sz w:val="22"/>
        </w:rPr>
        <w:t>ení zakrývaných prací a dodávek nejmén</w:t>
      </w:r>
      <w:r w:rsidRPr="00A63B2F">
        <w:rPr>
          <w:rFonts w:ascii="Arial" w:hAnsi="Arial" w:hint="eastAsia"/>
          <w:sz w:val="22"/>
        </w:rPr>
        <w:t>ě</w:t>
      </w:r>
      <w:r w:rsidRPr="00A63B2F">
        <w:rPr>
          <w:rFonts w:ascii="Arial" w:hAnsi="Arial"/>
          <w:sz w:val="22"/>
        </w:rPr>
        <w:t xml:space="preserve"> 3 pracovní dny p</w:t>
      </w:r>
      <w:r w:rsidRPr="00A63B2F">
        <w:rPr>
          <w:rFonts w:ascii="Arial" w:hAnsi="Arial" w:hint="eastAsia"/>
          <w:sz w:val="22"/>
        </w:rPr>
        <w:t>ř</w:t>
      </w:r>
      <w:r w:rsidRPr="00A63B2F">
        <w:rPr>
          <w:rFonts w:ascii="Arial" w:hAnsi="Arial"/>
          <w:sz w:val="22"/>
        </w:rPr>
        <w:t xml:space="preserve">ed jejich provedením. </w:t>
      </w:r>
    </w:p>
    <w:p w14:paraId="25855E8C" w14:textId="15C549DE" w:rsidR="00AF0454" w:rsidRPr="007A3FF7" w:rsidRDefault="00AF0454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Objednatel zabezpečuje výkon autorského dozoru v</w:t>
      </w:r>
      <w:r w:rsidR="00324213">
        <w:rPr>
          <w:rFonts w:ascii="Arial" w:hAnsi="Arial" w:cs="Arial"/>
          <w:sz w:val="22"/>
          <w:szCs w:val="22"/>
        </w:rPr>
        <w:t> souladu s </w:t>
      </w:r>
      <w:r w:rsidR="007630D9">
        <w:rPr>
          <w:rFonts w:ascii="Arial" w:hAnsi="Arial" w:cs="Arial"/>
          <w:sz w:val="22"/>
          <w:szCs w:val="22"/>
        </w:rPr>
        <w:t>PD</w:t>
      </w:r>
      <w:r w:rsidR="00382E1F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Jména osob oprávněných k výkonu autorského</w:t>
      </w:r>
      <w:r w:rsidR="008B75C6">
        <w:rPr>
          <w:rFonts w:ascii="Arial" w:hAnsi="Arial" w:cs="Arial"/>
          <w:sz w:val="22"/>
          <w:szCs w:val="22"/>
        </w:rPr>
        <w:t xml:space="preserve"> dozoru, </w:t>
      </w:r>
      <w:r w:rsidR="00382E1F">
        <w:rPr>
          <w:rFonts w:ascii="Arial" w:hAnsi="Arial" w:cs="Arial"/>
          <w:sz w:val="22"/>
          <w:szCs w:val="22"/>
        </w:rPr>
        <w:t>popřípad</w:t>
      </w:r>
      <w:r w:rsidR="00382E1F" w:rsidRPr="00CB2D74">
        <w:rPr>
          <w:rFonts w:ascii="Arial" w:hAnsi="Arial" w:cs="Arial"/>
          <w:sz w:val="22"/>
          <w:szCs w:val="22"/>
        </w:rPr>
        <w:t>ě</w:t>
      </w:r>
      <w:r w:rsidRPr="00CB2D74">
        <w:rPr>
          <w:rFonts w:ascii="Arial" w:hAnsi="Arial" w:cs="Arial"/>
          <w:sz w:val="22"/>
          <w:szCs w:val="22"/>
        </w:rPr>
        <w:t xml:space="preserve"> </w:t>
      </w:r>
      <w:r w:rsidRPr="003175F8">
        <w:rPr>
          <w:rFonts w:ascii="Arial" w:hAnsi="Arial" w:cs="Arial"/>
          <w:sz w:val="22"/>
          <w:szCs w:val="22"/>
        </w:rPr>
        <w:t>technického dozoru</w:t>
      </w:r>
      <w:r w:rsidR="008B75C6" w:rsidRPr="003175F8">
        <w:rPr>
          <w:rFonts w:ascii="Arial" w:hAnsi="Arial" w:cs="Arial"/>
          <w:sz w:val="22"/>
          <w:szCs w:val="22"/>
        </w:rPr>
        <w:t xml:space="preserve"> stavebníka</w:t>
      </w:r>
      <w:r w:rsidR="00382E1F">
        <w:rPr>
          <w:rFonts w:ascii="Arial" w:hAnsi="Arial" w:cs="Arial"/>
          <w:sz w:val="22"/>
          <w:szCs w:val="22"/>
        </w:rPr>
        <w:t xml:space="preserve"> (bude-li </w:t>
      </w:r>
      <w:r w:rsidR="007630D9">
        <w:rPr>
          <w:rFonts w:ascii="Arial" w:hAnsi="Arial" w:cs="Arial"/>
          <w:sz w:val="22"/>
          <w:szCs w:val="22"/>
        </w:rPr>
        <w:t>O</w:t>
      </w:r>
      <w:r w:rsidR="00382E1F">
        <w:rPr>
          <w:rFonts w:ascii="Arial" w:hAnsi="Arial" w:cs="Arial"/>
          <w:sz w:val="22"/>
          <w:szCs w:val="22"/>
        </w:rPr>
        <w:t>bjednatelem zajištěn)</w:t>
      </w:r>
      <w:r w:rsidRPr="007A3FF7">
        <w:rPr>
          <w:rFonts w:ascii="Arial" w:hAnsi="Arial" w:cs="Arial"/>
          <w:sz w:val="22"/>
          <w:szCs w:val="22"/>
        </w:rPr>
        <w:t xml:space="preserve">, sdělí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při předání </w:t>
      </w:r>
      <w:r w:rsidR="00AD777C">
        <w:rPr>
          <w:rFonts w:ascii="Arial" w:hAnsi="Arial" w:cs="Arial"/>
          <w:sz w:val="22"/>
          <w:szCs w:val="22"/>
        </w:rPr>
        <w:t xml:space="preserve">místa plnění </w:t>
      </w:r>
      <w:r w:rsidRPr="007A3FF7">
        <w:rPr>
          <w:rFonts w:ascii="Arial" w:hAnsi="Arial" w:cs="Arial"/>
          <w:sz w:val="22"/>
          <w:szCs w:val="22"/>
        </w:rPr>
        <w:t xml:space="preserve">nebo zápisem do </w:t>
      </w:r>
      <w:r w:rsidR="00AD777C">
        <w:rPr>
          <w:rFonts w:ascii="Arial" w:hAnsi="Arial" w:cs="Arial"/>
          <w:sz w:val="22"/>
          <w:szCs w:val="22"/>
        </w:rPr>
        <w:t>montážního</w:t>
      </w:r>
      <w:r w:rsidR="00AD777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deníku.</w:t>
      </w:r>
    </w:p>
    <w:p w14:paraId="0888F229" w14:textId="77777777" w:rsidR="00AF0454" w:rsidRPr="007A3FF7" w:rsidRDefault="00AF0454" w:rsidP="00AF0454">
      <w:pPr>
        <w:ind w:left="718" w:hanging="720"/>
        <w:jc w:val="both"/>
        <w:rPr>
          <w:rFonts w:ascii="Arial" w:hAnsi="Arial" w:cs="Arial"/>
          <w:sz w:val="22"/>
          <w:szCs w:val="22"/>
        </w:rPr>
      </w:pPr>
    </w:p>
    <w:p w14:paraId="08BEC572" w14:textId="4CAF8D88" w:rsidR="00AF0454" w:rsidRPr="007A3FF7" w:rsidRDefault="00AF0454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má vyhrazeno právo prostřednictvím oprávněné osoby </w:t>
      </w:r>
      <w:r w:rsidR="00382E1F">
        <w:rPr>
          <w:rFonts w:ascii="Arial" w:hAnsi="Arial" w:cs="Arial"/>
          <w:sz w:val="22"/>
          <w:szCs w:val="22"/>
        </w:rPr>
        <w:t>ve věcech technických</w:t>
      </w:r>
      <w:r w:rsidRPr="007A3FF7">
        <w:rPr>
          <w:rFonts w:ascii="Arial" w:hAnsi="Arial" w:cs="Arial"/>
          <w:sz w:val="22"/>
          <w:szCs w:val="22"/>
        </w:rPr>
        <w:t xml:space="preserve"> nebo </w:t>
      </w:r>
      <w:r w:rsidR="00CF6F83">
        <w:rPr>
          <w:rFonts w:ascii="Arial" w:hAnsi="Arial" w:cs="Arial"/>
          <w:sz w:val="22"/>
          <w:szCs w:val="22"/>
        </w:rPr>
        <w:t xml:space="preserve">osobou ve věcech technických </w:t>
      </w:r>
      <w:r w:rsidRPr="007A3FF7">
        <w:rPr>
          <w:rFonts w:ascii="Arial" w:hAnsi="Arial" w:cs="Arial"/>
          <w:sz w:val="22"/>
          <w:szCs w:val="22"/>
        </w:rPr>
        <w:t>řádně zmocněné osoby kontrolovat dílo v průběhu jeho provádění.</w:t>
      </w:r>
    </w:p>
    <w:p w14:paraId="19A962E2" w14:textId="23F1A433" w:rsidR="007233C6" w:rsidRPr="007A3FF7" w:rsidRDefault="00382E1F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Objednatele ve věcech technických nebo jím pověřená osoba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dodávku, která nebude odpovídat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 xml:space="preserve">ě. </w:t>
      </w:r>
      <w:r>
        <w:rPr>
          <w:rFonts w:ascii="Arial" w:hAnsi="Arial" w:cs="Arial"/>
          <w:sz w:val="22"/>
          <w:szCs w:val="22"/>
        </w:rPr>
        <w:t>Dále</w:t>
      </w:r>
      <w:r w:rsidR="007233C6" w:rsidRPr="007A3FF7">
        <w:rPr>
          <w:rFonts w:ascii="Arial" w:hAnsi="Arial" w:cs="Arial"/>
          <w:sz w:val="22"/>
          <w:szCs w:val="22"/>
        </w:rPr>
        <w:t xml:space="preserve"> má </w:t>
      </w:r>
      <w:r>
        <w:rPr>
          <w:rFonts w:ascii="Arial" w:hAnsi="Arial" w:cs="Arial"/>
          <w:sz w:val="22"/>
          <w:szCs w:val="22"/>
        </w:rPr>
        <w:t xml:space="preserve">zástupce Objednatele </w:t>
      </w:r>
      <w:r w:rsidR="007233C6" w:rsidRPr="007A3FF7">
        <w:rPr>
          <w:rFonts w:ascii="Arial" w:hAnsi="Arial" w:cs="Arial"/>
          <w:sz w:val="22"/>
          <w:szCs w:val="22"/>
        </w:rPr>
        <w:t>právo zajistit zvláštní kontrolu nebo zkoušku třetí stranou, aby</w:t>
      </w:r>
      <w:r w:rsidR="00324213">
        <w:rPr>
          <w:rFonts w:ascii="Arial" w:hAnsi="Arial" w:cs="Arial"/>
          <w:sz w:val="22"/>
          <w:szCs w:val="22"/>
        </w:rPr>
        <w:t xml:space="preserve"> se zjistilo </w:t>
      </w:r>
      <w:r w:rsidR="00324213">
        <w:rPr>
          <w:rFonts w:ascii="Arial" w:hAnsi="Arial" w:cs="Arial"/>
          <w:sz w:val="22"/>
          <w:szCs w:val="22"/>
        </w:rPr>
        <w:lastRenderedPageBreak/>
        <w:t xml:space="preserve">dodržování </w:t>
      </w:r>
      <w:r w:rsidR="007658ED">
        <w:rPr>
          <w:rFonts w:ascii="Arial" w:hAnsi="Arial" w:cs="Arial"/>
          <w:sz w:val="22"/>
          <w:szCs w:val="22"/>
        </w:rPr>
        <w:t>podmínek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="007233C6" w:rsidRPr="007A3FF7">
        <w:rPr>
          <w:rFonts w:ascii="Arial" w:hAnsi="Arial" w:cs="Arial"/>
          <w:sz w:val="22"/>
          <w:szCs w:val="22"/>
        </w:rPr>
        <w:t xml:space="preserve">y.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hotovitel, pokud:</w:t>
      </w:r>
    </w:p>
    <w:p w14:paraId="124341FC" w14:textId="0834FA65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jsou kontroly nebo zkoušky stanoveny nebo předpokládány v</w:t>
      </w:r>
      <w:r w:rsidR="007658ED">
        <w:rPr>
          <w:rFonts w:ascii="Arial" w:hAnsi="Arial" w:cs="Arial"/>
          <w:sz w:val="22"/>
          <w:szCs w:val="22"/>
        </w:rPr>
        <w:t>e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394717C5" w14:textId="73769B34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nebo pokud je prováděno v rozporu s</w:t>
      </w:r>
      <w:r w:rsidR="007658ED">
        <w:rPr>
          <w:rFonts w:ascii="Arial" w:hAnsi="Arial" w:cs="Arial"/>
          <w:sz w:val="22"/>
          <w:szCs w:val="22"/>
        </w:rPr>
        <w:t>e</w:t>
      </w:r>
      <w:r w:rsidRPr="00205BDA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ou, technickými normami nebo právními předpisy.</w:t>
      </w:r>
    </w:p>
    <w:p w14:paraId="7767B562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60A6621E" w14:textId="05D589FA" w:rsidR="007233C6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Objednatel </w:t>
      </w:r>
      <w:r w:rsidR="007658ED">
        <w:rPr>
          <w:rFonts w:ascii="Arial" w:hAnsi="Arial" w:cs="Arial"/>
          <w:sz w:val="22"/>
          <w:szCs w:val="22"/>
        </w:rPr>
        <w:t>je povinen sledovat</w:t>
      </w:r>
      <w:r w:rsidR="007658ED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obsah </w:t>
      </w:r>
      <w:r w:rsidR="00377516">
        <w:rPr>
          <w:rFonts w:ascii="Arial" w:hAnsi="Arial" w:cs="Arial"/>
          <w:sz w:val="22"/>
          <w:szCs w:val="22"/>
        </w:rPr>
        <w:t xml:space="preserve">montážního </w:t>
      </w:r>
      <w:r w:rsidRPr="00205BDA">
        <w:rPr>
          <w:rFonts w:ascii="Arial" w:hAnsi="Arial" w:cs="Arial"/>
          <w:sz w:val="22"/>
          <w:szCs w:val="22"/>
        </w:rPr>
        <w:t xml:space="preserve">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zápisu.</w:t>
      </w:r>
    </w:p>
    <w:p w14:paraId="6A0EF9EE" w14:textId="5783B30A" w:rsidR="007935AE" w:rsidRPr="00AA4A31" w:rsidRDefault="00BA654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/>
          <w:sz w:val="22"/>
        </w:rPr>
        <w:t xml:space="preserve">Objednatel, bude-li to nezbytné pro dokončení </w:t>
      </w:r>
      <w:r w:rsidR="007658ED">
        <w:rPr>
          <w:rFonts w:ascii="Arial" w:hAnsi="Arial"/>
          <w:sz w:val="22"/>
        </w:rPr>
        <w:t>D</w:t>
      </w:r>
      <w:r w:rsidRPr="00205BDA">
        <w:rPr>
          <w:rFonts w:ascii="Arial" w:hAnsi="Arial"/>
          <w:sz w:val="22"/>
        </w:rPr>
        <w:t xml:space="preserve">íla, písemně zmocní </w:t>
      </w:r>
      <w:r w:rsidR="006E0D0D">
        <w:rPr>
          <w:rFonts w:ascii="Arial" w:hAnsi="Arial"/>
          <w:sz w:val="22"/>
        </w:rPr>
        <w:t>Z</w:t>
      </w:r>
      <w:r w:rsidRPr="00205BDA">
        <w:rPr>
          <w:rFonts w:ascii="Arial" w:hAnsi="Arial"/>
          <w:sz w:val="22"/>
        </w:rPr>
        <w:t xml:space="preserve">hotovitele k jednání jménem </w:t>
      </w:r>
      <w:r w:rsidR="007C14FC">
        <w:rPr>
          <w:rFonts w:ascii="Arial" w:hAnsi="Arial"/>
          <w:sz w:val="22"/>
        </w:rPr>
        <w:t>O</w:t>
      </w:r>
      <w:r w:rsidRPr="00205BDA">
        <w:rPr>
          <w:rFonts w:ascii="Arial" w:hAnsi="Arial"/>
          <w:sz w:val="22"/>
        </w:rPr>
        <w:t>bjednatele s fyzickými i právnickými osobami dot</w:t>
      </w:r>
      <w:r w:rsidRPr="00205BDA">
        <w:rPr>
          <w:rFonts w:ascii="Arial" w:hAnsi="Arial" w:hint="eastAsia"/>
          <w:sz w:val="22"/>
        </w:rPr>
        <w:t>č</w:t>
      </w:r>
      <w:r w:rsidRPr="00205BDA">
        <w:rPr>
          <w:rFonts w:ascii="Arial" w:hAnsi="Arial"/>
          <w:sz w:val="22"/>
        </w:rPr>
        <w:t>enými provád</w:t>
      </w:r>
      <w:r w:rsidRPr="00205BDA">
        <w:rPr>
          <w:rFonts w:ascii="Arial" w:hAnsi="Arial" w:hint="eastAsia"/>
          <w:sz w:val="22"/>
        </w:rPr>
        <w:t>ě</w:t>
      </w:r>
      <w:r w:rsidR="00674430">
        <w:rPr>
          <w:rFonts w:ascii="Arial" w:hAnsi="Arial"/>
          <w:sz w:val="22"/>
        </w:rPr>
        <w:t xml:space="preserve">ním díla specifikovaného </w:t>
      </w:r>
      <w:r w:rsidRPr="00205BDA">
        <w:rPr>
          <w:rFonts w:ascii="Arial" w:hAnsi="Arial"/>
          <w:sz w:val="22"/>
        </w:rPr>
        <w:t>v </w:t>
      </w:r>
      <w:r w:rsidRPr="00205BDA">
        <w:rPr>
          <w:rFonts w:ascii="Arial" w:hAnsi="Arial" w:hint="eastAsia"/>
          <w:sz w:val="22"/>
        </w:rPr>
        <w:t>č</w:t>
      </w:r>
      <w:r w:rsidR="00674430">
        <w:rPr>
          <w:rFonts w:ascii="Arial" w:hAnsi="Arial"/>
          <w:sz w:val="22"/>
        </w:rPr>
        <w:t>l. 1</w:t>
      </w:r>
      <w:r w:rsidRPr="00205BDA">
        <w:rPr>
          <w:rFonts w:ascii="Arial" w:hAnsi="Arial"/>
          <w:sz w:val="22"/>
        </w:rPr>
        <w:t xml:space="preserve">. odst. </w:t>
      </w:r>
      <w:r w:rsidR="00BD771C">
        <w:rPr>
          <w:rFonts w:ascii="Arial" w:hAnsi="Arial"/>
          <w:sz w:val="22"/>
        </w:rPr>
        <w:t>1.</w:t>
      </w:r>
      <w:r w:rsidR="00BD771C" w:rsidRPr="00205BDA">
        <w:rPr>
          <w:rFonts w:ascii="Arial" w:hAnsi="Arial"/>
          <w:sz w:val="22"/>
        </w:rPr>
        <w:t xml:space="preserve">2 </w:t>
      </w:r>
      <w:r w:rsidR="00443010">
        <w:rPr>
          <w:rFonts w:ascii="Arial" w:hAnsi="Arial"/>
          <w:sz w:val="22"/>
        </w:rPr>
        <w:t>Smlouv</w:t>
      </w:r>
      <w:r w:rsidR="00674430">
        <w:rPr>
          <w:rFonts w:ascii="Arial" w:hAnsi="Arial"/>
          <w:sz w:val="22"/>
        </w:rPr>
        <w:t>y</w:t>
      </w:r>
      <w:r w:rsidRPr="00205BDA">
        <w:rPr>
          <w:rFonts w:ascii="Arial" w:hAnsi="Arial"/>
          <w:sz w:val="22"/>
        </w:rPr>
        <w:t>, a k jednání s orgány státní správy, správci sítí</w:t>
      </w:r>
      <w:r w:rsidR="007658ED">
        <w:rPr>
          <w:rFonts w:ascii="Arial" w:hAnsi="Arial"/>
          <w:sz w:val="22"/>
        </w:rPr>
        <w:t>,</w:t>
      </w:r>
      <w:r w:rsidR="00000E35">
        <w:rPr>
          <w:rFonts w:ascii="Arial" w:hAnsi="Arial"/>
          <w:sz w:val="22"/>
        </w:rPr>
        <w:t xml:space="preserve"> </w:t>
      </w:r>
      <w:r w:rsidRPr="00205BDA">
        <w:rPr>
          <w:rFonts w:ascii="Arial" w:hAnsi="Arial"/>
          <w:sz w:val="22"/>
        </w:rPr>
        <w:t>ve</w:t>
      </w:r>
      <w:r w:rsidRPr="00205BDA">
        <w:rPr>
          <w:rFonts w:ascii="Arial" w:hAnsi="Arial" w:hint="eastAsia"/>
          <w:sz w:val="22"/>
        </w:rPr>
        <w:t>ř</w:t>
      </w:r>
      <w:r w:rsidRPr="00205BDA">
        <w:rPr>
          <w:rFonts w:ascii="Arial" w:hAnsi="Arial"/>
          <w:sz w:val="22"/>
        </w:rPr>
        <w:t>ejnoprávními orgány</w:t>
      </w:r>
      <w:r w:rsidR="007658ED">
        <w:rPr>
          <w:rFonts w:ascii="Arial" w:hAnsi="Arial"/>
          <w:sz w:val="22"/>
        </w:rPr>
        <w:t>, případně s dalšími subjekty</w:t>
      </w:r>
      <w:r w:rsidRPr="00CC7D6D">
        <w:rPr>
          <w:rFonts w:ascii="Arial" w:hAnsi="Arial" w:cs="Arial"/>
          <w:sz w:val="22"/>
          <w:szCs w:val="22"/>
        </w:rPr>
        <w:t>.</w:t>
      </w:r>
    </w:p>
    <w:p w14:paraId="5B9701EA" w14:textId="443CF8C4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205BDA">
        <w:rPr>
          <w:rFonts w:ascii="Arial" w:hAnsi="Arial" w:cs="Arial"/>
          <w:b/>
          <w:sz w:val="22"/>
          <w:szCs w:val="22"/>
        </w:rPr>
        <w:t xml:space="preserve">Povinnosti </w:t>
      </w:r>
      <w:r w:rsidR="00FA56A2">
        <w:rPr>
          <w:rFonts w:ascii="Arial" w:hAnsi="Arial" w:cs="Arial"/>
          <w:b/>
          <w:sz w:val="22"/>
          <w:szCs w:val="22"/>
        </w:rPr>
        <w:t>Z</w:t>
      </w:r>
      <w:r w:rsidRPr="00205BDA">
        <w:rPr>
          <w:rFonts w:ascii="Arial" w:hAnsi="Arial" w:cs="Arial"/>
          <w:b/>
          <w:sz w:val="22"/>
          <w:szCs w:val="22"/>
        </w:rPr>
        <w:t>hotovitele</w:t>
      </w:r>
    </w:p>
    <w:p w14:paraId="4B3161C6" w14:textId="0F47D307" w:rsidR="009129C8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</w:t>
      </w:r>
      <w:r w:rsidR="007658ED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ílo provést, a to řádně, včas, úplně, bezvadně, v rozsahu a kvalitě a za ostatních podmínek specifikovaných </w:t>
      </w:r>
      <w:r w:rsidR="00443010">
        <w:rPr>
          <w:rFonts w:ascii="Arial" w:hAnsi="Arial" w:cs="Arial"/>
          <w:sz w:val="22"/>
          <w:szCs w:val="22"/>
        </w:rPr>
        <w:t>Smlouv</w:t>
      </w:r>
      <w:r w:rsidR="00674430">
        <w:rPr>
          <w:rFonts w:ascii="Arial" w:hAnsi="Arial" w:cs="Arial"/>
          <w:sz w:val="22"/>
          <w:szCs w:val="22"/>
        </w:rPr>
        <w:t xml:space="preserve">ou </w:t>
      </w:r>
      <w:r w:rsidR="007658ED">
        <w:rPr>
          <w:rFonts w:ascii="Arial" w:hAnsi="Arial" w:cs="Arial"/>
          <w:sz w:val="22"/>
          <w:szCs w:val="22"/>
        </w:rPr>
        <w:t>a v souladu s</w:t>
      </w:r>
      <w:r w:rsidR="00674430">
        <w:rPr>
          <w:rFonts w:ascii="Arial" w:hAnsi="Arial" w:cs="Arial"/>
          <w:sz w:val="22"/>
          <w:szCs w:val="22"/>
        </w:rPr>
        <w:t xml:space="preserve"> platný</w:t>
      </w:r>
      <w:r w:rsidR="007658ED">
        <w:rPr>
          <w:rFonts w:ascii="Arial" w:hAnsi="Arial" w:cs="Arial"/>
          <w:sz w:val="22"/>
          <w:szCs w:val="22"/>
        </w:rPr>
        <w:t>mi</w:t>
      </w:r>
      <w:r w:rsidR="00674430">
        <w:rPr>
          <w:rFonts w:ascii="Arial" w:hAnsi="Arial" w:cs="Arial"/>
          <w:sz w:val="22"/>
          <w:szCs w:val="22"/>
        </w:rPr>
        <w:t xml:space="preserve"> právní</w:t>
      </w:r>
      <w:r w:rsidR="007658ED">
        <w:rPr>
          <w:rFonts w:ascii="Arial" w:hAnsi="Arial" w:cs="Arial"/>
          <w:sz w:val="22"/>
          <w:szCs w:val="22"/>
        </w:rPr>
        <w:t>mi</w:t>
      </w:r>
      <w:r w:rsidR="00674430">
        <w:rPr>
          <w:rFonts w:ascii="Arial" w:hAnsi="Arial" w:cs="Arial"/>
          <w:sz w:val="22"/>
          <w:szCs w:val="22"/>
        </w:rPr>
        <w:t xml:space="preserve"> předpis</w:t>
      </w:r>
      <w:r w:rsidR="007658ED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 xml:space="preserve">. Při provádění </w:t>
      </w:r>
      <w:r w:rsidR="007658ED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382E1F">
        <w:rPr>
          <w:rFonts w:ascii="Arial" w:hAnsi="Arial" w:cs="Arial"/>
          <w:sz w:val="22"/>
          <w:szCs w:val="22"/>
        </w:rPr>
        <w:t xml:space="preserve">zástupce </w:t>
      </w:r>
      <w:r w:rsidR="001973EA">
        <w:rPr>
          <w:rFonts w:ascii="Arial" w:hAnsi="Arial" w:cs="Arial"/>
          <w:sz w:val="22"/>
          <w:szCs w:val="22"/>
        </w:rPr>
        <w:t>O</w:t>
      </w:r>
      <w:r w:rsidR="00382E1F">
        <w:rPr>
          <w:rFonts w:ascii="Arial" w:hAnsi="Arial" w:cs="Arial"/>
          <w:sz w:val="22"/>
          <w:szCs w:val="22"/>
        </w:rPr>
        <w:t>bjednatele ve věcech technických.</w:t>
      </w:r>
      <w:r w:rsidRPr="007A3FF7">
        <w:rPr>
          <w:rFonts w:ascii="Arial" w:hAnsi="Arial" w:cs="Arial"/>
          <w:sz w:val="22"/>
          <w:szCs w:val="22"/>
        </w:rPr>
        <w:t xml:space="preserve"> Zhotovitel se zavazuje, že k provedení </w:t>
      </w:r>
      <w:r w:rsidR="0002753C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použije pouze nové a nepoužité materiály a dodávky odpovídající platným předpisům </w:t>
      </w:r>
      <w:r w:rsidR="0002753C">
        <w:rPr>
          <w:rFonts w:ascii="Arial" w:hAnsi="Arial" w:cs="Arial"/>
          <w:sz w:val="22"/>
          <w:szCs w:val="22"/>
        </w:rPr>
        <w:t xml:space="preserve">v </w:t>
      </w:r>
      <w:r w:rsidRPr="007A3FF7">
        <w:rPr>
          <w:rFonts w:ascii="Arial" w:hAnsi="Arial" w:cs="Arial"/>
          <w:sz w:val="22"/>
          <w:szCs w:val="22"/>
        </w:rPr>
        <w:t>ČR.</w:t>
      </w:r>
    </w:p>
    <w:p w14:paraId="4080B4C2" w14:textId="455AA792" w:rsidR="00866DE3" w:rsidRDefault="00866DE3" w:rsidP="00866DE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66DE3">
        <w:rPr>
          <w:rFonts w:ascii="Arial" w:hAnsi="Arial" w:cs="Arial"/>
          <w:sz w:val="22"/>
          <w:szCs w:val="22"/>
        </w:rPr>
        <w:t xml:space="preserve">V průběhu rozpracovanosti díla </w:t>
      </w:r>
      <w:r>
        <w:rPr>
          <w:rFonts w:ascii="Arial" w:hAnsi="Arial" w:cs="Arial"/>
          <w:sz w:val="22"/>
          <w:szCs w:val="22"/>
        </w:rPr>
        <w:t xml:space="preserve">v I. etapě </w:t>
      </w:r>
      <w:r w:rsidR="00984AF5">
        <w:rPr>
          <w:rFonts w:ascii="Arial" w:hAnsi="Arial" w:cs="Arial"/>
          <w:sz w:val="22"/>
          <w:szCs w:val="22"/>
        </w:rPr>
        <w:t>je</w:t>
      </w:r>
      <w:r w:rsidR="00984AF5" w:rsidRPr="00866DE3">
        <w:rPr>
          <w:rFonts w:ascii="Arial" w:hAnsi="Arial" w:cs="Arial"/>
          <w:sz w:val="22"/>
          <w:szCs w:val="22"/>
        </w:rPr>
        <w:t xml:space="preserve"> </w:t>
      </w:r>
      <w:r w:rsidR="00984AF5">
        <w:rPr>
          <w:rFonts w:ascii="Arial" w:hAnsi="Arial" w:cs="Arial"/>
          <w:sz w:val="22"/>
          <w:szCs w:val="22"/>
        </w:rPr>
        <w:t xml:space="preserve">Zhotovitel povinen vyzvat </w:t>
      </w:r>
      <w:r>
        <w:rPr>
          <w:rFonts w:ascii="Arial" w:hAnsi="Arial" w:cs="Arial"/>
          <w:sz w:val="22"/>
          <w:szCs w:val="22"/>
        </w:rPr>
        <w:t>O</w:t>
      </w:r>
      <w:r w:rsidRPr="00866DE3">
        <w:rPr>
          <w:rFonts w:ascii="Arial" w:hAnsi="Arial" w:cs="Arial"/>
          <w:sz w:val="22"/>
          <w:szCs w:val="22"/>
        </w:rPr>
        <w:t>bjednatel</w:t>
      </w:r>
      <w:r w:rsidR="00984AF5">
        <w:rPr>
          <w:rFonts w:ascii="Arial" w:hAnsi="Arial" w:cs="Arial"/>
          <w:sz w:val="22"/>
          <w:szCs w:val="22"/>
        </w:rPr>
        <w:t>e</w:t>
      </w:r>
      <w:r w:rsidRPr="00866DE3">
        <w:rPr>
          <w:rFonts w:ascii="Arial" w:hAnsi="Arial" w:cs="Arial"/>
          <w:sz w:val="22"/>
          <w:szCs w:val="22"/>
        </w:rPr>
        <w:t xml:space="preserve"> ke konzultacím </w:t>
      </w:r>
      <w:r w:rsidRPr="00944401">
        <w:rPr>
          <w:rFonts w:ascii="Arial" w:hAnsi="Arial" w:cs="Arial"/>
          <w:sz w:val="22"/>
          <w:szCs w:val="22"/>
        </w:rPr>
        <w:t xml:space="preserve">navrhovaného </w:t>
      </w:r>
      <w:r w:rsidR="00984AF5" w:rsidRPr="00944401">
        <w:rPr>
          <w:rFonts w:ascii="Arial" w:hAnsi="Arial" w:cs="Arial"/>
          <w:sz w:val="22"/>
          <w:szCs w:val="22"/>
        </w:rPr>
        <w:t>D</w:t>
      </w:r>
      <w:r w:rsidRPr="00944401">
        <w:rPr>
          <w:rFonts w:ascii="Arial" w:hAnsi="Arial" w:cs="Arial"/>
          <w:sz w:val="22"/>
          <w:szCs w:val="22"/>
        </w:rPr>
        <w:t>íla. V průběhu realizace</w:t>
      </w:r>
      <w:r w:rsidR="00000E35" w:rsidRPr="00944401">
        <w:rPr>
          <w:rFonts w:ascii="Arial" w:hAnsi="Arial" w:cs="Arial"/>
          <w:sz w:val="22"/>
          <w:szCs w:val="22"/>
        </w:rPr>
        <w:t xml:space="preserve"> </w:t>
      </w:r>
      <w:r w:rsidR="00984AF5" w:rsidRPr="00944401">
        <w:rPr>
          <w:rFonts w:ascii="Arial" w:hAnsi="Arial" w:cs="Arial"/>
          <w:sz w:val="22"/>
          <w:szCs w:val="22"/>
        </w:rPr>
        <w:t>D</w:t>
      </w:r>
      <w:r w:rsidRPr="00944401">
        <w:rPr>
          <w:rFonts w:ascii="Arial" w:hAnsi="Arial" w:cs="Arial"/>
          <w:sz w:val="22"/>
          <w:szCs w:val="22"/>
        </w:rPr>
        <w:t xml:space="preserve">íla s výjimkou </w:t>
      </w:r>
      <w:r w:rsidR="00984AF5" w:rsidRPr="00944401">
        <w:rPr>
          <w:rFonts w:ascii="Arial" w:hAnsi="Arial" w:cs="Arial"/>
          <w:sz w:val="22"/>
          <w:szCs w:val="22"/>
        </w:rPr>
        <w:t>a</w:t>
      </w:r>
      <w:r w:rsidRPr="00944401">
        <w:rPr>
          <w:rFonts w:ascii="Arial" w:hAnsi="Arial" w:cs="Arial"/>
          <w:sz w:val="22"/>
          <w:szCs w:val="22"/>
        </w:rPr>
        <w:t>utorského dozoru budou realizovány minimálně 3 konzultace</w:t>
      </w:r>
      <w:r w:rsidRPr="00866DE3">
        <w:rPr>
          <w:rFonts w:ascii="Arial" w:hAnsi="Arial" w:cs="Arial"/>
          <w:sz w:val="22"/>
          <w:szCs w:val="22"/>
        </w:rPr>
        <w:t xml:space="preserve">. Místo konzultace je v sídle </w:t>
      </w:r>
      <w:r w:rsidR="00984AF5">
        <w:rPr>
          <w:rFonts w:ascii="Arial" w:hAnsi="Arial" w:cs="Arial"/>
          <w:sz w:val="22"/>
          <w:szCs w:val="22"/>
        </w:rPr>
        <w:t>O</w:t>
      </w:r>
      <w:r w:rsidRPr="00866DE3">
        <w:rPr>
          <w:rFonts w:ascii="Arial" w:hAnsi="Arial" w:cs="Arial"/>
          <w:sz w:val="22"/>
          <w:szCs w:val="22"/>
        </w:rPr>
        <w:t>bjednatel</w:t>
      </w:r>
      <w:r w:rsidR="00C17548">
        <w:rPr>
          <w:rFonts w:ascii="Arial" w:hAnsi="Arial" w:cs="Arial"/>
          <w:sz w:val="22"/>
          <w:szCs w:val="22"/>
        </w:rPr>
        <w:t xml:space="preserve">e. O průběhu konzultace </w:t>
      </w:r>
      <w:r w:rsidR="00984AF5">
        <w:rPr>
          <w:rFonts w:ascii="Arial" w:hAnsi="Arial" w:cs="Arial"/>
          <w:sz w:val="22"/>
          <w:szCs w:val="22"/>
        </w:rPr>
        <w:t xml:space="preserve">je </w:t>
      </w:r>
      <w:r w:rsidR="00C17548">
        <w:rPr>
          <w:rFonts w:ascii="Arial" w:hAnsi="Arial" w:cs="Arial"/>
          <w:sz w:val="22"/>
          <w:szCs w:val="22"/>
        </w:rPr>
        <w:t>Z</w:t>
      </w:r>
      <w:r w:rsidRPr="00866DE3">
        <w:rPr>
          <w:rFonts w:ascii="Arial" w:hAnsi="Arial" w:cs="Arial"/>
          <w:sz w:val="22"/>
          <w:szCs w:val="22"/>
        </w:rPr>
        <w:t xml:space="preserve">hotovitel </w:t>
      </w:r>
      <w:r w:rsidR="00984AF5">
        <w:rPr>
          <w:rFonts w:ascii="Arial" w:hAnsi="Arial" w:cs="Arial"/>
          <w:sz w:val="22"/>
          <w:szCs w:val="22"/>
        </w:rPr>
        <w:t xml:space="preserve">povinen pořídit </w:t>
      </w:r>
      <w:r w:rsidRPr="00866DE3">
        <w:rPr>
          <w:rFonts w:ascii="Arial" w:hAnsi="Arial" w:cs="Arial"/>
          <w:sz w:val="22"/>
          <w:szCs w:val="22"/>
        </w:rPr>
        <w:t>zápis, který bude podepsán všemi zúčastněnými. Konzultace budou probíhat s kontaktními osobami uvedenými</w:t>
      </w:r>
      <w:r>
        <w:rPr>
          <w:rFonts w:ascii="Arial" w:hAnsi="Arial" w:cs="Arial"/>
          <w:sz w:val="22"/>
          <w:szCs w:val="22"/>
        </w:rPr>
        <w:t xml:space="preserve"> v</w:t>
      </w:r>
      <w:r w:rsidR="00984AF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Smlouvě.</w:t>
      </w:r>
    </w:p>
    <w:p w14:paraId="24A3496D" w14:textId="631111A6" w:rsidR="00866DE3" w:rsidRPr="007A3FF7" w:rsidRDefault="00866DE3" w:rsidP="00866DE3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866DE3">
        <w:rPr>
          <w:rFonts w:ascii="Arial" w:hAnsi="Arial" w:cs="Arial"/>
          <w:sz w:val="22"/>
          <w:szCs w:val="22"/>
        </w:rPr>
        <w:t>Objednatel se zavazuje u</w:t>
      </w:r>
      <w:r w:rsidR="00C17548">
        <w:rPr>
          <w:rFonts w:ascii="Arial" w:hAnsi="Arial" w:cs="Arial"/>
          <w:sz w:val="22"/>
          <w:szCs w:val="22"/>
        </w:rPr>
        <w:t>možnit Z</w:t>
      </w:r>
      <w:r w:rsidRPr="00866DE3">
        <w:rPr>
          <w:rFonts w:ascii="Arial" w:hAnsi="Arial" w:cs="Arial"/>
          <w:sz w:val="22"/>
          <w:szCs w:val="22"/>
        </w:rPr>
        <w:t xml:space="preserve">hotoviteli prohlídku míst, ve kterých se předpokládá provádění stavebního díla, které má být na základě </w:t>
      </w:r>
      <w:r w:rsidR="00A27ECD">
        <w:rPr>
          <w:rFonts w:ascii="Arial" w:hAnsi="Arial" w:cs="Arial"/>
          <w:sz w:val="22"/>
          <w:szCs w:val="22"/>
        </w:rPr>
        <w:t>PD</w:t>
      </w:r>
      <w:r w:rsidRPr="00866DE3">
        <w:rPr>
          <w:rFonts w:ascii="Arial" w:hAnsi="Arial" w:cs="Arial"/>
          <w:sz w:val="22"/>
          <w:szCs w:val="22"/>
        </w:rPr>
        <w:t xml:space="preserve"> </w:t>
      </w:r>
      <w:r w:rsidR="00ED358E">
        <w:rPr>
          <w:rFonts w:ascii="Arial" w:hAnsi="Arial" w:cs="Arial"/>
          <w:sz w:val="22"/>
          <w:szCs w:val="22"/>
        </w:rPr>
        <w:t xml:space="preserve">v I. Etapě </w:t>
      </w:r>
      <w:r w:rsidRPr="00866DE3">
        <w:rPr>
          <w:rFonts w:ascii="Arial" w:hAnsi="Arial" w:cs="Arial"/>
          <w:sz w:val="22"/>
          <w:szCs w:val="22"/>
        </w:rPr>
        <w:t xml:space="preserve">zhotoveno. </w:t>
      </w:r>
    </w:p>
    <w:p w14:paraId="0C7B5B89" w14:textId="368993B5" w:rsidR="00C614AE" w:rsidRPr="00CB2D74" w:rsidRDefault="009129C8" w:rsidP="00CB2D74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1D79CA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ílo</w:t>
      </w:r>
      <w:r w:rsidR="001D79CA">
        <w:rPr>
          <w:rFonts w:ascii="Arial" w:hAnsi="Arial" w:cs="Arial"/>
          <w:sz w:val="22"/>
          <w:szCs w:val="22"/>
        </w:rPr>
        <w:t xml:space="preserve"> v rámci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866DE3">
        <w:rPr>
          <w:rFonts w:ascii="Arial" w:hAnsi="Arial" w:cs="Arial"/>
          <w:sz w:val="22"/>
          <w:szCs w:val="22"/>
        </w:rPr>
        <w:t xml:space="preserve">II. Etapy </w:t>
      </w:r>
      <w:r w:rsidR="00674430">
        <w:rPr>
          <w:rFonts w:ascii="Arial" w:hAnsi="Arial" w:cs="Arial"/>
          <w:sz w:val="22"/>
          <w:szCs w:val="22"/>
        </w:rPr>
        <w:t>nebude zhotovován</w:t>
      </w:r>
      <w:r w:rsidR="000A7B6C">
        <w:rPr>
          <w:rFonts w:ascii="Arial" w:hAnsi="Arial" w:cs="Arial"/>
          <w:sz w:val="22"/>
          <w:szCs w:val="22"/>
        </w:rPr>
        <w:t>o</w:t>
      </w:r>
      <w:r w:rsidR="00674430">
        <w:rPr>
          <w:rFonts w:ascii="Arial" w:hAnsi="Arial" w:cs="Arial"/>
          <w:sz w:val="22"/>
          <w:szCs w:val="22"/>
        </w:rPr>
        <w:t xml:space="preserve"> v souladu s</w:t>
      </w:r>
      <w:r w:rsidR="001D79CA">
        <w:rPr>
          <w:rFonts w:ascii="Arial" w:hAnsi="Arial" w:cs="Arial"/>
          <w:sz w:val="22"/>
          <w:szCs w:val="22"/>
        </w:rPr>
        <w:t>e</w:t>
      </w:r>
      <w:r w:rsidR="00674430">
        <w:rPr>
          <w:rFonts w:ascii="Arial" w:hAnsi="Arial" w:cs="Arial"/>
          <w:sz w:val="22"/>
          <w:szCs w:val="22"/>
        </w:rPr>
        <w:t xml:space="preserve">  </w:t>
      </w:r>
      <w:r w:rsidR="00443010">
        <w:rPr>
          <w:rFonts w:ascii="Arial" w:hAnsi="Arial" w:cs="Arial"/>
          <w:sz w:val="22"/>
          <w:szCs w:val="22"/>
        </w:rPr>
        <w:t>Smlouv</w:t>
      </w:r>
      <w:r w:rsidR="00674430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provedené formou zápisu v </w:t>
      </w:r>
      <w:r w:rsidR="00377516">
        <w:rPr>
          <w:rFonts w:ascii="Arial" w:hAnsi="Arial" w:cs="Arial"/>
          <w:sz w:val="22"/>
          <w:szCs w:val="22"/>
        </w:rPr>
        <w:t>montážním</w:t>
      </w:r>
      <w:r w:rsidR="00377516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6E0D0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73734286" w14:textId="62A10129" w:rsidR="00501CAC" w:rsidRPr="00D865B6" w:rsidRDefault="009129C8" w:rsidP="00294C8C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</w:t>
      </w:r>
      <w:r w:rsidR="00D865B6">
        <w:rPr>
          <w:rFonts w:ascii="Arial" w:hAnsi="Arial" w:cs="Arial"/>
          <w:sz w:val="22"/>
          <w:szCs w:val="22"/>
        </w:rPr>
        <w:t>D</w:t>
      </w:r>
      <w:r w:rsidRPr="00501CAC">
        <w:rPr>
          <w:rFonts w:ascii="Arial" w:hAnsi="Arial" w:cs="Arial"/>
          <w:sz w:val="22"/>
          <w:szCs w:val="22"/>
        </w:rPr>
        <w:t xml:space="preserve">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</w:t>
      </w:r>
      <w:r w:rsidR="0011191A" w:rsidRPr="00944401">
        <w:rPr>
          <w:rFonts w:ascii="Arial" w:hAnsi="Arial" w:cs="Arial"/>
          <w:sz w:val="22"/>
          <w:szCs w:val="22"/>
        </w:rPr>
        <w:t xml:space="preserve">svolávat </w:t>
      </w:r>
      <w:r w:rsidR="00866DE3" w:rsidRPr="00944401">
        <w:rPr>
          <w:rFonts w:ascii="Arial" w:hAnsi="Arial" w:cs="Arial"/>
          <w:sz w:val="22"/>
          <w:szCs w:val="22"/>
        </w:rPr>
        <w:t>minimá</w:t>
      </w:r>
      <w:r w:rsidR="00377516" w:rsidRPr="00944401">
        <w:rPr>
          <w:rFonts w:ascii="Arial" w:hAnsi="Arial" w:cs="Arial"/>
          <w:sz w:val="22"/>
          <w:szCs w:val="22"/>
        </w:rPr>
        <w:t>l</w:t>
      </w:r>
      <w:r w:rsidR="00866DE3" w:rsidRPr="00944401">
        <w:rPr>
          <w:rFonts w:ascii="Arial" w:hAnsi="Arial" w:cs="Arial"/>
          <w:sz w:val="22"/>
          <w:szCs w:val="22"/>
        </w:rPr>
        <w:t xml:space="preserve">ně </w:t>
      </w:r>
      <w:r w:rsidR="0011191A" w:rsidRPr="00944401">
        <w:rPr>
          <w:rFonts w:ascii="Arial" w:hAnsi="Arial" w:cs="Arial"/>
          <w:sz w:val="22"/>
          <w:szCs w:val="22"/>
        </w:rPr>
        <w:t xml:space="preserve">jednou </w:t>
      </w:r>
      <w:r w:rsidR="00944401" w:rsidRPr="00944401">
        <w:rPr>
          <w:rFonts w:ascii="Arial" w:hAnsi="Arial" w:cs="Arial"/>
          <w:sz w:val="22"/>
          <w:szCs w:val="22"/>
        </w:rPr>
        <w:t>týdně</w:t>
      </w:r>
      <w:r w:rsidR="00497BAC" w:rsidRPr="00944401">
        <w:rPr>
          <w:rFonts w:ascii="Arial" w:hAnsi="Arial" w:cs="Arial"/>
          <w:sz w:val="22"/>
          <w:szCs w:val="22"/>
        </w:rPr>
        <w:t xml:space="preserve"> kontrolní</w:t>
      </w:r>
      <w:r w:rsidR="00C614AE" w:rsidRPr="00944401">
        <w:rPr>
          <w:rFonts w:ascii="Arial" w:hAnsi="Arial" w:cs="Arial"/>
          <w:sz w:val="22"/>
          <w:szCs w:val="22"/>
        </w:rPr>
        <w:t xml:space="preserve"> den</w:t>
      </w:r>
      <w:r w:rsidRPr="00944401">
        <w:rPr>
          <w:rFonts w:ascii="Arial" w:hAnsi="Arial" w:cs="Arial"/>
          <w:sz w:val="22"/>
          <w:szCs w:val="22"/>
        </w:rPr>
        <w:t xml:space="preserve">. </w:t>
      </w:r>
      <w:r w:rsidR="00C96923" w:rsidRPr="00944401">
        <w:rPr>
          <w:rFonts w:ascii="Arial" w:hAnsi="Arial" w:cs="Arial"/>
          <w:sz w:val="22"/>
          <w:szCs w:val="22"/>
        </w:rPr>
        <w:t>Z kontrolního dne bude sepsán zápis s údaji, které</w:t>
      </w:r>
      <w:r w:rsidR="00C96923" w:rsidRPr="00501CAC">
        <w:rPr>
          <w:rFonts w:ascii="Arial" w:hAnsi="Arial" w:cs="Arial"/>
          <w:sz w:val="22"/>
          <w:szCs w:val="22"/>
        </w:rPr>
        <w:t xml:space="preserve"> budou pro obě strany závazné, nemohou však </w:t>
      </w:r>
      <w:r w:rsidR="00F830B1">
        <w:rPr>
          <w:rFonts w:ascii="Arial" w:hAnsi="Arial" w:cs="Arial"/>
          <w:sz w:val="22"/>
          <w:szCs w:val="22"/>
        </w:rPr>
        <w:t xml:space="preserve">změnit </w:t>
      </w:r>
      <w:r w:rsidR="00443010">
        <w:rPr>
          <w:rFonts w:ascii="Arial" w:hAnsi="Arial" w:cs="Arial"/>
          <w:sz w:val="22"/>
          <w:szCs w:val="22"/>
        </w:rPr>
        <w:t>Smlouv</w:t>
      </w:r>
      <w:r w:rsidR="00F830B1">
        <w:rPr>
          <w:rFonts w:ascii="Arial" w:hAnsi="Arial" w:cs="Arial"/>
          <w:sz w:val="22"/>
          <w:szCs w:val="22"/>
        </w:rPr>
        <w:t>u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27CC11E2" w14:textId="614F3CDC" w:rsidR="00C614AE" w:rsidRPr="00501CAC" w:rsidRDefault="00C614AE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sám nebo prostřednictvím někoho část </w:t>
      </w:r>
      <w:r w:rsidR="00992750">
        <w:rPr>
          <w:rFonts w:ascii="Arial" w:hAnsi="Arial" w:cs="Arial"/>
          <w:sz w:val="22"/>
          <w:szCs w:val="22"/>
        </w:rPr>
        <w:t>D</w:t>
      </w:r>
      <w:r w:rsidRPr="00501CAC">
        <w:rPr>
          <w:rFonts w:ascii="Arial" w:hAnsi="Arial" w:cs="Arial"/>
          <w:sz w:val="22"/>
          <w:szCs w:val="22"/>
        </w:rPr>
        <w:t>íla, která je určena ke zvláštním zkouškám, kontrolám nebo schválení před jejich provedením, zadáním nebo dokončením</w:t>
      </w:r>
      <w:r w:rsidR="00992750">
        <w:rPr>
          <w:rFonts w:ascii="Arial" w:hAnsi="Arial" w:cs="Arial"/>
          <w:sz w:val="22"/>
          <w:szCs w:val="22"/>
        </w:rPr>
        <w:t>,</w:t>
      </w:r>
      <w:r w:rsidRPr="00501CAC">
        <w:rPr>
          <w:rFonts w:ascii="Arial" w:hAnsi="Arial" w:cs="Arial"/>
          <w:sz w:val="22"/>
          <w:szCs w:val="22"/>
        </w:rPr>
        <w:t xml:space="preserve">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povinen na pokyn </w:t>
      </w:r>
      <w:r w:rsidR="00382E1F">
        <w:rPr>
          <w:rFonts w:ascii="Arial" w:hAnsi="Arial" w:cs="Arial"/>
          <w:sz w:val="22"/>
          <w:szCs w:val="22"/>
        </w:rPr>
        <w:t>zástupce Objednatele</w:t>
      </w:r>
      <w:r w:rsidRPr="00501CAC">
        <w:rPr>
          <w:rFonts w:ascii="Arial" w:hAnsi="Arial" w:cs="Arial"/>
          <w:sz w:val="22"/>
          <w:szCs w:val="22"/>
        </w:rPr>
        <w:t xml:space="preserve"> tuto část </w:t>
      </w:r>
      <w:r w:rsidR="00992750">
        <w:rPr>
          <w:rFonts w:ascii="Arial" w:hAnsi="Arial" w:cs="Arial"/>
          <w:sz w:val="22"/>
          <w:szCs w:val="22"/>
        </w:rPr>
        <w:t>D</w:t>
      </w:r>
      <w:r w:rsidRPr="00501CAC">
        <w:rPr>
          <w:rFonts w:ascii="Arial" w:hAnsi="Arial" w:cs="Arial"/>
          <w:sz w:val="22"/>
          <w:szCs w:val="22"/>
        </w:rPr>
        <w:t xml:space="preserve">íla zpřístupnit a umožnit ji podrobit určeným zkouškám, kontrolám nebo schvalovacím procedurám, nechat je uspokojivě provést, a ukončit a na vlastní náklady navrátit a uvést </w:t>
      </w:r>
      <w:r w:rsidR="00992750">
        <w:rPr>
          <w:rFonts w:ascii="Arial" w:hAnsi="Arial" w:cs="Arial"/>
          <w:sz w:val="22"/>
          <w:szCs w:val="22"/>
        </w:rPr>
        <w:t>D</w:t>
      </w:r>
      <w:r w:rsidRPr="00501CAC">
        <w:rPr>
          <w:rFonts w:ascii="Arial" w:hAnsi="Arial" w:cs="Arial"/>
          <w:sz w:val="22"/>
          <w:szCs w:val="22"/>
        </w:rPr>
        <w:t>ílo do původního řádného stavu.</w:t>
      </w:r>
    </w:p>
    <w:p w14:paraId="5AD6C0AD" w14:textId="79470C16" w:rsidR="009129C8" w:rsidRPr="007A3FF7" w:rsidRDefault="009129C8" w:rsidP="009553ED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udržovat pořádek </w:t>
      </w:r>
      <w:r w:rsidR="00AD777C">
        <w:rPr>
          <w:rFonts w:ascii="Arial" w:hAnsi="Arial" w:cs="Arial"/>
          <w:sz w:val="22"/>
          <w:szCs w:val="22"/>
        </w:rPr>
        <w:t>v místě plnění</w:t>
      </w:r>
      <w:r w:rsidRPr="007A3FF7">
        <w:rPr>
          <w:rFonts w:ascii="Arial" w:hAnsi="Arial" w:cs="Arial"/>
          <w:sz w:val="22"/>
          <w:szCs w:val="22"/>
        </w:rPr>
        <w:t xml:space="preserve"> i v prostorách dotčených opravou a odstraňovat na své náklady odpady a nečistoty vzniklé prováděním </w:t>
      </w:r>
      <w:r w:rsidR="0099275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íla. 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budou užívat výhradně prostory potřebné a vymezené k realizaci </w:t>
      </w:r>
      <w:r w:rsidR="0099275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íla.</w:t>
      </w:r>
      <w:r w:rsidR="00315FAA">
        <w:rPr>
          <w:rFonts w:ascii="Arial" w:hAnsi="Arial" w:cs="Arial"/>
          <w:sz w:val="22"/>
          <w:szCs w:val="22"/>
        </w:rPr>
        <w:t xml:space="preserve"> </w:t>
      </w:r>
      <w:r w:rsidR="009553ED" w:rsidRPr="009553ED">
        <w:rPr>
          <w:rFonts w:ascii="Arial" w:hAnsi="Arial" w:cs="Arial"/>
          <w:sz w:val="22"/>
          <w:szCs w:val="22"/>
        </w:rPr>
        <w:lastRenderedPageBreak/>
        <w:t xml:space="preserve">Zhotovitel musí zajistit opatření ve vnitřních prostorách tak, aby nedocházelo k šíření prachu a nečistot celého objektu, a po dokončení prací vnitřní prostor pečlivě uklidit.  </w:t>
      </w:r>
    </w:p>
    <w:p w14:paraId="7BAA81D0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eventuálně z</w:t>
      </w:r>
      <w:r w:rsidR="00AC42F8">
        <w:rPr>
          <w:rFonts w:ascii="Arial" w:hAnsi="Arial" w:cs="Arial"/>
          <w:sz w:val="22"/>
          <w:szCs w:val="22"/>
        </w:rPr>
        <w:t>draví pracovníků a návštěvníků O</w:t>
      </w:r>
      <w:r w:rsidRPr="007A3FF7">
        <w:rPr>
          <w:rFonts w:ascii="Arial" w:hAnsi="Arial" w:cs="Arial"/>
          <w:sz w:val="22"/>
          <w:szCs w:val="22"/>
        </w:rPr>
        <w:t xml:space="preserve">bjednatele,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porušením předpisů a norem pro poskytování služeb, používáním přístrojů </w:t>
      </w:r>
      <w:r w:rsidR="002F1B0A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prostředků neodpovídající platným normám.</w:t>
      </w:r>
    </w:p>
    <w:p w14:paraId="57430804" w14:textId="7834E2A4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="00AD777C">
        <w:rPr>
          <w:rFonts w:ascii="Arial" w:hAnsi="Arial" w:cs="Arial"/>
          <w:sz w:val="22"/>
          <w:szCs w:val="22"/>
        </w:rPr>
        <w:t>místa plnění</w:t>
      </w:r>
      <w:r w:rsidR="00AD777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a zabezpečení jejich vybavení ochrannými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zavazuje dodržovat bezpečnostní, hygienické či případné jiné předpisy související s realizací </w:t>
      </w:r>
      <w:r w:rsidR="00542846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íla.</w:t>
      </w:r>
    </w:p>
    <w:p w14:paraId="41975A3E" w14:textId="08352FFF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6E0D0D">
        <w:rPr>
          <w:rFonts w:ascii="Arial" w:hAnsi="Arial" w:cs="Arial"/>
          <w:sz w:val="22"/>
          <w:szCs w:val="22"/>
        </w:rPr>
        <w:t>O</w:t>
      </w:r>
      <w:r w:rsidR="005F5E37" w:rsidRPr="00205BDA">
        <w:rPr>
          <w:rFonts w:ascii="Arial" w:hAnsi="Arial" w:cs="Arial"/>
          <w:sz w:val="22"/>
          <w:szCs w:val="22"/>
        </w:rPr>
        <w:t>bjednatele</w:t>
      </w:r>
      <w:r w:rsidR="00C850DC">
        <w:rPr>
          <w:rFonts w:ascii="Arial" w:hAnsi="Arial" w:cs="Arial"/>
          <w:sz w:val="22"/>
          <w:szCs w:val="22"/>
        </w:rPr>
        <w:t>.</w:t>
      </w:r>
      <w:r w:rsidR="005F5E37" w:rsidRPr="00205BDA">
        <w:rPr>
          <w:rFonts w:ascii="Arial" w:hAnsi="Arial" w:cs="Arial"/>
          <w:sz w:val="22"/>
          <w:szCs w:val="22"/>
        </w:rPr>
        <w:t xml:space="preserve"> </w:t>
      </w:r>
      <w:r w:rsidR="00CB2D74">
        <w:rPr>
          <w:rFonts w:ascii="Arial" w:hAnsi="Arial" w:cs="Arial"/>
          <w:sz w:val="22"/>
          <w:szCs w:val="22"/>
        </w:rPr>
        <w:t>V tomto případě se uplatní postup pro uzavření dodatku ke Smlouvě popsaný v odst. 14.3 Smlouvy.</w:t>
      </w:r>
    </w:p>
    <w:p w14:paraId="666DDFBA" w14:textId="1B574672" w:rsidR="009129C8" w:rsidRPr="00205BDA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 na skryté překážky ve smyslu</w:t>
      </w:r>
      <w:r w:rsidR="003F24D6">
        <w:rPr>
          <w:rFonts w:ascii="Arial" w:hAnsi="Arial" w:cs="Arial"/>
          <w:sz w:val="22"/>
          <w:szCs w:val="22"/>
        </w:rPr>
        <w:t xml:space="preserve"> </w:t>
      </w:r>
      <w:r w:rsidR="003430D9" w:rsidRPr="00205BDA">
        <w:rPr>
          <w:rFonts w:ascii="Arial" w:hAnsi="Arial" w:cs="Arial"/>
          <w:sz w:val="22"/>
          <w:szCs w:val="22"/>
        </w:rPr>
        <w:t>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05BDA">
        <w:rPr>
          <w:rFonts w:ascii="Arial" w:hAnsi="Arial" w:cs="Arial"/>
          <w:sz w:val="22"/>
          <w:szCs w:val="22"/>
        </w:rPr>
        <w:t xml:space="preserve">ovení § 2594 </w:t>
      </w:r>
      <w:r w:rsidR="00542846">
        <w:rPr>
          <w:rFonts w:ascii="Arial" w:hAnsi="Arial" w:cs="Arial"/>
          <w:sz w:val="22"/>
          <w:szCs w:val="22"/>
        </w:rPr>
        <w:t>OZ.</w:t>
      </w:r>
    </w:p>
    <w:p w14:paraId="202CCF4B" w14:textId="0587C518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při realizaci </w:t>
      </w:r>
      <w:r w:rsidR="00542846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dodržovat platné zákony a jejich prováděcí předpisy a další obecně závazné předpisy, které se týkají jeho činností prováděných v souvislosti s plnění jeho závazků 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</w:t>
      </w:r>
      <w:r w:rsidR="00542846">
        <w:rPr>
          <w:rFonts w:ascii="Arial" w:hAnsi="Arial" w:cs="Arial"/>
          <w:sz w:val="22"/>
          <w:szCs w:val="22"/>
        </w:rPr>
        <w:t>je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542846">
        <w:rPr>
          <w:rFonts w:ascii="Arial" w:hAnsi="Arial" w:cs="Arial"/>
          <w:sz w:val="22"/>
          <w:szCs w:val="22"/>
        </w:rPr>
        <w:t xml:space="preserve">povinen ji uhradit </w:t>
      </w:r>
      <w:r w:rsidRPr="007A3FF7">
        <w:rPr>
          <w:rFonts w:ascii="Arial" w:hAnsi="Arial" w:cs="Arial"/>
          <w:sz w:val="22"/>
          <w:szCs w:val="22"/>
        </w:rPr>
        <w:t>v plném rozsahu.</w:t>
      </w:r>
    </w:p>
    <w:p w14:paraId="72193939" w14:textId="77777777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4CB53CC3" w14:textId="44A0CECF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zajistit </w:t>
      </w:r>
      <w:r w:rsidR="00166F8A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ílo proti krádeži.</w:t>
      </w:r>
    </w:p>
    <w:p w14:paraId="5FE8E4D2" w14:textId="682AB1AA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si na vlastní náklady a odpovědnost zajistit zábor ploch potřebných k realizaci </w:t>
      </w:r>
      <w:r w:rsidR="00166F8A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íla</w:t>
      </w:r>
      <w:r w:rsidR="00324213">
        <w:rPr>
          <w:rFonts w:ascii="Arial" w:hAnsi="Arial" w:cs="Arial"/>
          <w:sz w:val="22"/>
          <w:szCs w:val="22"/>
        </w:rPr>
        <w:t xml:space="preserve"> v případě, že projektové</w:t>
      </w:r>
      <w:r w:rsidR="0011191A" w:rsidRPr="007A3FF7">
        <w:rPr>
          <w:rFonts w:ascii="Arial" w:hAnsi="Arial" w:cs="Arial"/>
          <w:sz w:val="22"/>
          <w:szCs w:val="22"/>
        </w:rPr>
        <w:t xml:space="preserve"> dokumentace nebo soupis</w:t>
      </w:r>
      <w:r w:rsidR="00324213">
        <w:rPr>
          <w:rFonts w:ascii="Arial" w:hAnsi="Arial" w:cs="Arial"/>
          <w:sz w:val="22"/>
          <w:szCs w:val="22"/>
        </w:rPr>
        <w:t>y</w:t>
      </w:r>
      <w:r w:rsidR="0011191A" w:rsidRPr="007A3FF7">
        <w:rPr>
          <w:rFonts w:ascii="Arial" w:hAnsi="Arial" w:cs="Arial"/>
          <w:sz w:val="22"/>
          <w:szCs w:val="22"/>
        </w:rPr>
        <w:t xml:space="preserve"> stavebních prací obsaho</w:t>
      </w:r>
      <w:r w:rsidR="00324213">
        <w:rPr>
          <w:rFonts w:ascii="Arial" w:hAnsi="Arial" w:cs="Arial"/>
          <w:sz w:val="22"/>
          <w:szCs w:val="22"/>
        </w:rPr>
        <w:t xml:space="preserve">valy </w:t>
      </w:r>
      <w:r w:rsidR="0011191A" w:rsidRPr="007A3FF7">
        <w:rPr>
          <w:rFonts w:ascii="Arial" w:hAnsi="Arial" w:cs="Arial"/>
          <w:sz w:val="22"/>
          <w:szCs w:val="22"/>
        </w:rPr>
        <w:t>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FA58EF">
        <w:rPr>
          <w:rFonts w:ascii="Arial" w:hAnsi="Arial" w:cs="Arial"/>
          <w:sz w:val="22"/>
          <w:szCs w:val="22"/>
        </w:rPr>
        <w:t xml:space="preserve"> </w:t>
      </w:r>
      <w:r w:rsidR="00FA58EF" w:rsidRPr="00153DE0">
        <w:rPr>
          <w:rFonts w:ascii="Arial" w:hAnsi="Arial" w:cs="Arial"/>
          <w:bCs/>
          <w:sz w:val="22"/>
        </w:rPr>
        <w:t xml:space="preserve">Dle § 6 </w:t>
      </w:r>
      <w:r w:rsidR="003C48B9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>becně závazné vyhlášky hlavního města Prahy č. 5/2011 Sb., o místním poplatku za užívání veřejného prostranství, ve znění pozdějších předpisů, je užívání veřejného prostranství osvobozen</w:t>
      </w:r>
      <w:r w:rsidR="003C48B9">
        <w:rPr>
          <w:rFonts w:ascii="Arial" w:hAnsi="Arial" w:cs="Arial"/>
          <w:bCs/>
          <w:sz w:val="22"/>
        </w:rPr>
        <w:t>o</w:t>
      </w:r>
      <w:r w:rsidR="00FA58EF" w:rsidRPr="00153DE0">
        <w:rPr>
          <w:rFonts w:ascii="Arial" w:hAnsi="Arial" w:cs="Arial"/>
          <w:bCs/>
          <w:sz w:val="22"/>
        </w:rPr>
        <w:t xml:space="preserve"> od platby.</w:t>
      </w:r>
    </w:p>
    <w:p w14:paraId="049F4048" w14:textId="48EEB820" w:rsidR="009129C8" w:rsidRPr="007A3FF7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provést </w:t>
      </w:r>
      <w:r w:rsidR="00166F8A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ílo v souladu s požadavky na prvotřídní jak</w:t>
      </w:r>
      <w:r w:rsidR="0011191A" w:rsidRPr="007A3FF7">
        <w:rPr>
          <w:rFonts w:ascii="Arial" w:hAnsi="Arial" w:cs="Arial"/>
          <w:sz w:val="22"/>
          <w:szCs w:val="22"/>
        </w:rPr>
        <w:t>ost stanovenými příslušnými ČSN.</w:t>
      </w:r>
    </w:p>
    <w:p w14:paraId="6C71C486" w14:textId="77777777" w:rsidR="0011191A" w:rsidRPr="005817C2" w:rsidRDefault="009129C8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 neumožní výkon </w:t>
      </w:r>
      <w:r w:rsidR="00CE5A88">
        <w:rPr>
          <w:rFonts w:ascii="Arial" w:hAnsi="Arial" w:cs="Arial"/>
          <w:sz w:val="22"/>
          <w:szCs w:val="22"/>
        </w:rPr>
        <w:t xml:space="preserve">nelegální práce vymezené v </w:t>
      </w:r>
      <w:r w:rsidRPr="007A3FF7">
        <w:rPr>
          <w:rFonts w:ascii="Arial" w:hAnsi="Arial" w:cs="Arial"/>
          <w:sz w:val="22"/>
          <w:szCs w:val="22"/>
        </w:rPr>
        <w:t xml:space="preserve">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3B4F1929" w14:textId="618D32C3" w:rsidR="007233C6" w:rsidRPr="00332BC5" w:rsidRDefault="009129C8" w:rsidP="00332BC5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odpovědnosti za škody vzniklé v souvislosti s jeho činností, a to v minimální výši pojistného </w:t>
      </w:r>
      <w:r w:rsidRPr="00AA4A31">
        <w:rPr>
          <w:rFonts w:ascii="Arial" w:hAnsi="Arial" w:cs="Arial"/>
          <w:sz w:val="22"/>
          <w:szCs w:val="22"/>
        </w:rPr>
        <w:t xml:space="preserve">plnění </w:t>
      </w:r>
      <w:r w:rsidR="00382E1F" w:rsidRPr="00382E1F">
        <w:rPr>
          <w:rFonts w:ascii="Arial" w:hAnsi="Arial" w:cs="Arial"/>
          <w:b/>
          <w:sz w:val="22"/>
          <w:szCs w:val="22"/>
        </w:rPr>
        <w:t>2</w:t>
      </w:r>
      <w:r w:rsidR="005C7E8A" w:rsidRPr="00382E1F">
        <w:rPr>
          <w:rFonts w:ascii="Arial" w:hAnsi="Arial" w:cs="Arial"/>
          <w:b/>
          <w:sz w:val="22"/>
          <w:szCs w:val="22"/>
        </w:rPr>
        <w:t xml:space="preserve"> mil. Kč (slovy: d</w:t>
      </w:r>
      <w:r w:rsidR="00382E1F" w:rsidRPr="00382E1F">
        <w:rPr>
          <w:rFonts w:ascii="Arial" w:hAnsi="Arial" w:cs="Arial"/>
          <w:b/>
          <w:sz w:val="22"/>
          <w:szCs w:val="22"/>
        </w:rPr>
        <w:t>va miliony</w:t>
      </w:r>
      <w:r w:rsidRPr="00382E1F">
        <w:rPr>
          <w:rFonts w:ascii="Arial" w:hAnsi="Arial" w:cs="Arial"/>
          <w:b/>
          <w:sz w:val="22"/>
          <w:szCs w:val="22"/>
        </w:rPr>
        <w:t xml:space="preserve"> korun českých).</w:t>
      </w:r>
      <w:r w:rsidRPr="00AA4A31">
        <w:rPr>
          <w:rFonts w:ascii="Arial" w:hAnsi="Arial" w:cs="Arial"/>
          <w:sz w:val="22"/>
          <w:szCs w:val="22"/>
        </w:rPr>
        <w:t xml:space="preserve"> </w:t>
      </w:r>
      <w:r w:rsidR="005C5FA9">
        <w:rPr>
          <w:rFonts w:ascii="Arial" w:hAnsi="Arial" w:cs="Arial"/>
          <w:sz w:val="22"/>
          <w:szCs w:val="22"/>
        </w:rPr>
        <w:t> </w:t>
      </w:r>
      <w:r w:rsidR="005C5FA9" w:rsidRPr="00944401">
        <w:rPr>
          <w:rFonts w:ascii="Arial" w:hAnsi="Arial" w:cs="Arial"/>
          <w:sz w:val="22"/>
          <w:szCs w:val="22"/>
          <w:u w:val="single"/>
        </w:rPr>
        <w:t>Platná a účinná pojistná smlouva, podepsaná oprávněným zástupcem Zhotovitele a pojišťovny,</w:t>
      </w:r>
      <w:r w:rsidRPr="00944401">
        <w:rPr>
          <w:rFonts w:ascii="Arial" w:hAnsi="Arial" w:cs="Arial"/>
          <w:sz w:val="22"/>
          <w:szCs w:val="22"/>
          <w:u w:val="single"/>
        </w:rPr>
        <w:t xml:space="preserve"> </w:t>
      </w:r>
      <w:r w:rsidR="005C7E58" w:rsidRPr="00944401">
        <w:rPr>
          <w:rFonts w:ascii="Arial" w:hAnsi="Arial" w:cs="Arial"/>
          <w:sz w:val="22"/>
          <w:szCs w:val="22"/>
          <w:u w:val="single"/>
        </w:rPr>
        <w:t>bude předložen</w:t>
      </w:r>
      <w:r w:rsidR="005C5FA9" w:rsidRPr="00944401">
        <w:rPr>
          <w:rFonts w:ascii="Arial" w:hAnsi="Arial" w:cs="Arial"/>
          <w:sz w:val="22"/>
          <w:szCs w:val="22"/>
          <w:u w:val="single"/>
        </w:rPr>
        <w:t>a</w:t>
      </w:r>
      <w:r w:rsidR="005C7E58" w:rsidRPr="00944401">
        <w:rPr>
          <w:rFonts w:ascii="Arial" w:hAnsi="Arial" w:cs="Arial"/>
          <w:sz w:val="22"/>
          <w:szCs w:val="22"/>
          <w:u w:val="single"/>
        </w:rPr>
        <w:t xml:space="preserve"> </w:t>
      </w:r>
      <w:r w:rsidR="007C14FC" w:rsidRPr="00944401">
        <w:rPr>
          <w:rFonts w:ascii="Arial" w:hAnsi="Arial" w:cs="Arial"/>
          <w:sz w:val="22"/>
          <w:szCs w:val="22"/>
          <w:u w:val="single"/>
        </w:rPr>
        <w:t>O</w:t>
      </w:r>
      <w:r w:rsidR="005C7E58" w:rsidRPr="00944401">
        <w:rPr>
          <w:rFonts w:ascii="Arial" w:hAnsi="Arial" w:cs="Arial"/>
          <w:sz w:val="22"/>
          <w:szCs w:val="22"/>
          <w:u w:val="single"/>
        </w:rPr>
        <w:t xml:space="preserve">bjednateli při podpisu </w:t>
      </w:r>
      <w:r w:rsidR="00443010" w:rsidRPr="00944401">
        <w:rPr>
          <w:rFonts w:ascii="Arial" w:hAnsi="Arial" w:cs="Arial"/>
          <w:sz w:val="22"/>
          <w:szCs w:val="22"/>
          <w:u w:val="single"/>
        </w:rPr>
        <w:t>Smlouv</w:t>
      </w:r>
      <w:r w:rsidR="005C7E58" w:rsidRPr="00944401">
        <w:rPr>
          <w:rFonts w:ascii="Arial" w:hAnsi="Arial" w:cs="Arial"/>
          <w:sz w:val="22"/>
          <w:szCs w:val="22"/>
          <w:u w:val="single"/>
        </w:rPr>
        <w:t>y</w:t>
      </w:r>
      <w:r w:rsidRPr="00944401">
        <w:rPr>
          <w:rFonts w:ascii="Arial" w:hAnsi="Arial" w:cs="Arial"/>
          <w:sz w:val="22"/>
          <w:szCs w:val="22"/>
          <w:u w:val="single"/>
        </w:rPr>
        <w:t>.</w:t>
      </w:r>
      <w:r w:rsidRPr="00AA4A31">
        <w:rPr>
          <w:rFonts w:ascii="Arial" w:hAnsi="Arial" w:cs="Arial"/>
          <w:sz w:val="22"/>
          <w:szCs w:val="22"/>
        </w:rPr>
        <w:t xml:space="preserve"> </w:t>
      </w:r>
      <w:r w:rsidR="00602177" w:rsidRPr="00602177">
        <w:rPr>
          <w:rFonts w:ascii="Arial" w:hAnsi="Arial" w:cs="Arial"/>
          <w:sz w:val="22"/>
          <w:szCs w:val="22"/>
        </w:rPr>
        <w:t>Toto pojištění musí krýt provozní činnost vy</w:t>
      </w:r>
      <w:r w:rsidR="00602177">
        <w:rPr>
          <w:rFonts w:ascii="Arial" w:hAnsi="Arial" w:cs="Arial"/>
          <w:sz w:val="22"/>
          <w:szCs w:val="22"/>
        </w:rPr>
        <w:t xml:space="preserve">konávanou v souvislosti se </w:t>
      </w:r>
      <w:r w:rsidR="00602177" w:rsidRPr="00602177">
        <w:rPr>
          <w:rFonts w:ascii="Arial" w:hAnsi="Arial" w:cs="Arial"/>
          <w:sz w:val="22"/>
          <w:szCs w:val="22"/>
        </w:rPr>
        <w:t xml:space="preserve">Smlouvou. </w:t>
      </w:r>
      <w:r w:rsidR="005C7E58" w:rsidRPr="00AA4A31">
        <w:rPr>
          <w:rFonts w:ascii="Arial" w:hAnsi="Arial" w:cs="Arial"/>
          <w:sz w:val="22"/>
          <w:szCs w:val="22"/>
        </w:rPr>
        <w:t>Zhotovitel s</w:t>
      </w:r>
      <w:r w:rsidRPr="00AA4A31">
        <w:rPr>
          <w:rFonts w:ascii="Arial" w:hAnsi="Arial" w:cs="Arial"/>
          <w:sz w:val="22"/>
          <w:szCs w:val="22"/>
        </w:rPr>
        <w:t xml:space="preserve">e zavazuje pojistnou </w:t>
      </w:r>
      <w:r w:rsidR="00443010">
        <w:rPr>
          <w:rFonts w:ascii="Arial" w:hAnsi="Arial" w:cs="Arial"/>
          <w:sz w:val="22"/>
          <w:szCs w:val="22"/>
        </w:rPr>
        <w:t>Smlouv</w:t>
      </w:r>
      <w:r w:rsidRPr="00AA4A31">
        <w:rPr>
          <w:rFonts w:ascii="Arial" w:hAnsi="Arial" w:cs="Arial"/>
          <w:sz w:val="22"/>
          <w:szCs w:val="22"/>
        </w:rPr>
        <w:t xml:space="preserve">u udržovat </w:t>
      </w:r>
      <w:r w:rsidRPr="00E268AF">
        <w:rPr>
          <w:rFonts w:ascii="Arial" w:hAnsi="Arial" w:cs="Arial"/>
          <w:sz w:val="22"/>
          <w:szCs w:val="22"/>
        </w:rPr>
        <w:t xml:space="preserve">v platnosti a účinnosti od data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268AF">
        <w:rPr>
          <w:rFonts w:ascii="Arial" w:hAnsi="Arial" w:cs="Arial"/>
          <w:sz w:val="22"/>
          <w:szCs w:val="22"/>
        </w:rPr>
        <w:t xml:space="preserve">y až do uplynutí záruční doby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E268AF">
        <w:rPr>
          <w:rFonts w:ascii="Arial" w:hAnsi="Arial" w:cs="Arial"/>
          <w:sz w:val="22"/>
          <w:szCs w:val="22"/>
        </w:rPr>
        <w:t xml:space="preserve">y a kdykoli po tuto dobu </w:t>
      </w:r>
      <w:r w:rsidR="00486C8D">
        <w:rPr>
          <w:rFonts w:ascii="Arial" w:hAnsi="Arial" w:cs="Arial"/>
          <w:sz w:val="22"/>
          <w:szCs w:val="22"/>
        </w:rPr>
        <w:t>na</w:t>
      </w:r>
      <w:r w:rsidRPr="00E268AF">
        <w:rPr>
          <w:rFonts w:ascii="Arial" w:hAnsi="Arial" w:cs="Arial"/>
          <w:sz w:val="22"/>
          <w:szCs w:val="22"/>
        </w:rPr>
        <w:t> výzv</w:t>
      </w:r>
      <w:r w:rsidR="00486C8D">
        <w:rPr>
          <w:rFonts w:ascii="Arial" w:hAnsi="Arial" w:cs="Arial"/>
          <w:sz w:val="22"/>
          <w:szCs w:val="22"/>
        </w:rPr>
        <w:t>u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 xml:space="preserve">bjednatele </w:t>
      </w:r>
      <w:r w:rsidRPr="007A3FF7">
        <w:rPr>
          <w:rFonts w:ascii="Arial" w:hAnsi="Arial" w:cs="Arial"/>
          <w:sz w:val="22"/>
          <w:szCs w:val="22"/>
        </w:rPr>
        <w:t xml:space="preserve">udržování pojistné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v</w:t>
      </w:r>
      <w:r w:rsidR="005F5E37">
        <w:rPr>
          <w:rFonts w:ascii="Arial" w:hAnsi="Arial" w:cs="Arial"/>
          <w:sz w:val="22"/>
          <w:szCs w:val="22"/>
        </w:rPr>
        <w:t xml:space="preserve"> platnosti a účinnosti </w:t>
      </w:r>
      <w:r w:rsidR="005F5E37" w:rsidRPr="00205BDA">
        <w:rPr>
          <w:rFonts w:ascii="Arial" w:hAnsi="Arial" w:cs="Arial"/>
          <w:sz w:val="22"/>
          <w:szCs w:val="22"/>
        </w:rPr>
        <w:t>prokázat nejpozději do 5 dnů od doručení takové žádosti</w:t>
      </w:r>
      <w:r w:rsidR="003430D9" w:rsidRPr="00205BDA">
        <w:rPr>
          <w:rFonts w:ascii="Arial" w:hAnsi="Arial" w:cs="Arial"/>
          <w:sz w:val="22"/>
          <w:szCs w:val="22"/>
        </w:rPr>
        <w:t>.</w:t>
      </w:r>
      <w:r w:rsidR="005C5FA9">
        <w:rPr>
          <w:rFonts w:ascii="Arial" w:hAnsi="Arial" w:cs="Arial"/>
          <w:sz w:val="22"/>
          <w:szCs w:val="22"/>
        </w:rPr>
        <w:t xml:space="preserve"> V případě, že dojde ke změně pojišťovny či pojistných podmínek, je Zhotovitel povinen o této skutečnosti Objednatele </w:t>
      </w:r>
      <w:r w:rsidR="005C5FA9">
        <w:rPr>
          <w:rFonts w:ascii="Arial" w:hAnsi="Arial" w:cs="Arial"/>
          <w:sz w:val="22"/>
          <w:szCs w:val="22"/>
        </w:rPr>
        <w:lastRenderedPageBreak/>
        <w:t>informovat</w:t>
      </w:r>
      <w:r w:rsidR="005C5FA9" w:rsidRPr="005C5FA9">
        <w:rPr>
          <w:rFonts w:ascii="Arial" w:hAnsi="Arial" w:cs="Arial"/>
          <w:sz w:val="22"/>
          <w:szCs w:val="22"/>
        </w:rPr>
        <w:t xml:space="preserve"> </w:t>
      </w:r>
      <w:r w:rsidR="005C5FA9">
        <w:rPr>
          <w:rFonts w:ascii="Arial" w:hAnsi="Arial" w:cs="Arial"/>
          <w:sz w:val="22"/>
          <w:szCs w:val="22"/>
        </w:rPr>
        <w:t>bez zbytečného odkladu, nejpozději však do 30 dnů ode dne, kdy ke změně došlo.</w:t>
      </w:r>
    </w:p>
    <w:p w14:paraId="64851228" w14:textId="008DB7B1" w:rsidR="007233C6" w:rsidRPr="00E268AF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bude při realizaci </w:t>
      </w:r>
      <w:r w:rsidR="001072EE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>nenarušoval provoz v</w:t>
      </w:r>
      <w:r w:rsidR="001072EE">
        <w:rPr>
          <w:rFonts w:ascii="Arial" w:hAnsi="Arial" w:cs="Arial"/>
          <w:sz w:val="22"/>
          <w:szCs w:val="22"/>
        </w:rPr>
        <w:t> </w:t>
      </w:r>
      <w:r w:rsidRPr="00E268AF">
        <w:rPr>
          <w:rFonts w:ascii="Arial" w:hAnsi="Arial" w:cs="Arial"/>
          <w:sz w:val="22"/>
          <w:szCs w:val="22"/>
        </w:rPr>
        <w:t>objektu</w:t>
      </w:r>
      <w:r w:rsidR="001072EE">
        <w:rPr>
          <w:rFonts w:ascii="Arial" w:hAnsi="Arial" w:cs="Arial"/>
          <w:sz w:val="22"/>
          <w:szCs w:val="22"/>
        </w:rPr>
        <w:t xml:space="preserve"> a užívání bytů </w:t>
      </w:r>
      <w:r w:rsidR="00740AE2">
        <w:rPr>
          <w:rFonts w:ascii="Arial" w:hAnsi="Arial" w:cs="Arial"/>
          <w:sz w:val="22"/>
          <w:szCs w:val="22"/>
        </w:rPr>
        <w:t>nájemci</w:t>
      </w:r>
      <w:r w:rsidRPr="00E268AF">
        <w:rPr>
          <w:rFonts w:ascii="Arial" w:hAnsi="Arial" w:cs="Arial"/>
          <w:sz w:val="22"/>
          <w:szCs w:val="22"/>
        </w:rPr>
        <w:t xml:space="preserve">. </w:t>
      </w:r>
    </w:p>
    <w:p w14:paraId="601687AF" w14:textId="77777777" w:rsidR="007233C6" w:rsidRPr="00E268AF" w:rsidRDefault="007233C6" w:rsidP="007233C6">
      <w:pPr>
        <w:rPr>
          <w:rFonts w:ascii="Arial" w:hAnsi="Arial" w:cs="Arial"/>
          <w:sz w:val="22"/>
          <w:szCs w:val="22"/>
        </w:rPr>
      </w:pPr>
    </w:p>
    <w:p w14:paraId="5B6027C7" w14:textId="1FE79C53" w:rsidR="007233C6" w:rsidRPr="00E268AF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</w:t>
      </w:r>
      <w:r w:rsidR="00AD777C">
        <w:rPr>
          <w:rFonts w:ascii="Arial" w:hAnsi="Arial" w:cs="Arial"/>
          <w:sz w:val="22"/>
          <w:szCs w:val="22"/>
        </w:rPr>
        <w:t>místo plnění</w:t>
      </w:r>
      <w:r w:rsidR="00AD777C" w:rsidRPr="00E268AF">
        <w:rPr>
          <w:rFonts w:ascii="Arial" w:hAnsi="Arial" w:cs="Arial"/>
          <w:sz w:val="22"/>
          <w:szCs w:val="22"/>
        </w:rPr>
        <w:t xml:space="preserve"> </w:t>
      </w:r>
      <w:r w:rsidRPr="00E268AF">
        <w:rPr>
          <w:rFonts w:ascii="Arial" w:hAnsi="Arial" w:cs="Arial"/>
          <w:sz w:val="22"/>
          <w:szCs w:val="22"/>
        </w:rPr>
        <w:t xml:space="preserve">vstup pověřeným pracovníkům </w:t>
      </w:r>
      <w:r w:rsidR="007C14FC">
        <w:rPr>
          <w:rFonts w:ascii="Arial" w:hAnsi="Arial" w:cs="Arial"/>
          <w:sz w:val="22"/>
          <w:szCs w:val="22"/>
        </w:rPr>
        <w:t>O</w:t>
      </w:r>
      <w:r w:rsidRPr="00E268AF">
        <w:rPr>
          <w:rFonts w:ascii="Arial" w:hAnsi="Arial" w:cs="Arial"/>
          <w:sz w:val="22"/>
          <w:szCs w:val="22"/>
        </w:rPr>
        <w:t xml:space="preserve">bjednatele, zejména </w:t>
      </w:r>
      <w:r w:rsidR="00324213">
        <w:rPr>
          <w:rFonts w:ascii="Arial" w:hAnsi="Arial" w:cs="Arial"/>
          <w:sz w:val="22"/>
          <w:szCs w:val="22"/>
        </w:rPr>
        <w:t>zástupc</w:t>
      </w:r>
      <w:r w:rsidR="001072EE">
        <w:rPr>
          <w:rFonts w:ascii="Arial" w:hAnsi="Arial" w:cs="Arial"/>
          <w:sz w:val="22"/>
          <w:szCs w:val="22"/>
        </w:rPr>
        <w:t>i</w:t>
      </w:r>
      <w:r w:rsidR="00324213">
        <w:rPr>
          <w:rFonts w:ascii="Arial" w:hAnsi="Arial" w:cs="Arial"/>
          <w:sz w:val="22"/>
          <w:szCs w:val="22"/>
        </w:rPr>
        <w:t xml:space="preserve"> projektantů</w:t>
      </w:r>
      <w:r w:rsidRPr="00E268AF">
        <w:rPr>
          <w:rFonts w:ascii="Arial" w:hAnsi="Arial" w:cs="Arial"/>
          <w:sz w:val="22"/>
          <w:szCs w:val="22"/>
        </w:rPr>
        <w:t xml:space="preserve">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12E2EA04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2638646F" w14:textId="1364E19D" w:rsidR="00AF0454" w:rsidRPr="007A3FF7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</w:t>
      </w:r>
      <w:r w:rsidR="00AD777C">
        <w:rPr>
          <w:rFonts w:ascii="Arial" w:hAnsi="Arial" w:cs="Arial"/>
          <w:sz w:val="22"/>
          <w:szCs w:val="22"/>
        </w:rPr>
        <w:t>místa plnění</w:t>
      </w:r>
      <w:r w:rsidR="00AD777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</w:t>
      </w:r>
      <w:r w:rsidR="001072EE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íle až do doby jeho předání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bjednateli. Zhotovitel </w:t>
      </w:r>
      <w:r w:rsidR="001072EE">
        <w:rPr>
          <w:rFonts w:ascii="Arial" w:hAnsi="Arial" w:cs="Arial"/>
          <w:sz w:val="22"/>
          <w:szCs w:val="22"/>
        </w:rPr>
        <w:t>je povinen hradit</w:t>
      </w:r>
      <w:r w:rsidR="001072EE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vodné, stočné a náklady na další odebraná média. Zhotovitel zabezpečí na své náklady měření jejich odběru.</w:t>
      </w:r>
    </w:p>
    <w:p w14:paraId="5C71CD04" w14:textId="77777777" w:rsidR="00AF0454" w:rsidRPr="007A3FF7" w:rsidRDefault="00AF0454" w:rsidP="00AF0454">
      <w:pPr>
        <w:pStyle w:val="Odstavecseseznamem"/>
        <w:rPr>
          <w:rFonts w:ascii="Arial" w:hAnsi="Arial" w:cs="Arial"/>
          <w:sz w:val="22"/>
          <w:szCs w:val="22"/>
        </w:rPr>
      </w:pPr>
    </w:p>
    <w:p w14:paraId="14D2F25D" w14:textId="20300620" w:rsidR="007233C6" w:rsidRDefault="007233C6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</w:t>
      </w:r>
      <w:r w:rsidR="001072EE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</w:t>
      </w:r>
      <w:r w:rsidR="00AD777C">
        <w:rPr>
          <w:rFonts w:ascii="Arial" w:hAnsi="Arial" w:cs="Arial"/>
          <w:sz w:val="22"/>
          <w:szCs w:val="22"/>
        </w:rPr>
        <w:t>místo plnění</w:t>
      </w:r>
      <w:r w:rsidR="00AD777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zcela vyklidit, jinak je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převzetí </w:t>
      </w:r>
      <w:r w:rsidR="001072EE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íla odmítnout</w:t>
      </w:r>
      <w:r w:rsidR="001072EE">
        <w:rPr>
          <w:rFonts w:ascii="Arial" w:hAnsi="Arial" w:cs="Arial"/>
          <w:sz w:val="22"/>
          <w:szCs w:val="22"/>
        </w:rPr>
        <w:t>.</w:t>
      </w:r>
    </w:p>
    <w:p w14:paraId="7BA8A070" w14:textId="77777777" w:rsidR="004F11CD" w:rsidRDefault="004F11CD" w:rsidP="004F11CD">
      <w:pPr>
        <w:pStyle w:val="Odstavecseseznamem"/>
        <w:rPr>
          <w:rFonts w:ascii="Arial" w:hAnsi="Arial" w:cs="Arial"/>
          <w:sz w:val="22"/>
          <w:szCs w:val="22"/>
        </w:rPr>
      </w:pPr>
    </w:p>
    <w:p w14:paraId="0F1FF3E8" w14:textId="4FFFB7E5" w:rsidR="00E71F7F" w:rsidRPr="007E42BF" w:rsidRDefault="004F11CD" w:rsidP="00B220FE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Zhotovitel je povinen poskytnout součinnost a umožnit </w:t>
      </w:r>
      <w:r w:rsidR="007C14FC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bjednateli v průběhu realizace </w:t>
      </w:r>
      <w:r w:rsidR="0044623B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3C48B9">
        <w:rPr>
          <w:rFonts w:ascii="Arial" w:eastAsiaTheme="minorHAnsi" w:hAnsi="Arial" w:cs="Arial"/>
          <w:sz w:val="22"/>
          <w:szCs w:val="22"/>
          <w:lang w:eastAsia="en-US"/>
        </w:rPr>
        <w:t xml:space="preserve">íla </w:t>
      </w:r>
      <w:r w:rsidRPr="007F4A12">
        <w:rPr>
          <w:rFonts w:ascii="Arial" w:eastAsiaTheme="minorHAnsi" w:hAnsi="Arial" w:cs="Arial"/>
          <w:sz w:val="22"/>
          <w:szCs w:val="22"/>
          <w:lang w:eastAsia="en-US"/>
        </w:rPr>
        <w:t xml:space="preserve">provádět v místě plnění další dodávky a stavební práce spojené </w:t>
      </w:r>
      <w:r w:rsidRPr="00205BDA">
        <w:rPr>
          <w:rFonts w:ascii="Arial" w:eastAsiaTheme="minorHAnsi" w:hAnsi="Arial" w:cs="Arial"/>
          <w:sz w:val="22"/>
          <w:szCs w:val="22"/>
          <w:lang w:eastAsia="en-US"/>
        </w:rPr>
        <w:t>s dodávkami, montáží a instalací interiéru</w:t>
      </w:r>
      <w:r w:rsidR="0044623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205BDA">
        <w:rPr>
          <w:rFonts w:ascii="Arial" w:eastAsiaTheme="minorHAnsi" w:hAnsi="Arial" w:cs="Arial"/>
          <w:sz w:val="22"/>
          <w:szCs w:val="22"/>
          <w:lang w:eastAsia="en-US"/>
        </w:rPr>
        <w:t xml:space="preserve"> a to pomocí jiných dodavatelů, kdy pro tyto práce bude vyžadována součinnost a koordinace ze strany vybraného </w:t>
      </w:r>
      <w:r w:rsidR="007C14FC">
        <w:rPr>
          <w:rFonts w:ascii="Arial" w:eastAsiaTheme="minorHAnsi" w:hAnsi="Arial" w:cs="Arial"/>
          <w:sz w:val="22"/>
          <w:szCs w:val="22"/>
          <w:lang w:eastAsia="en-US"/>
        </w:rPr>
        <w:t>Z</w:t>
      </w:r>
      <w:r w:rsidRPr="00205BDA">
        <w:rPr>
          <w:rFonts w:ascii="Arial" w:eastAsiaTheme="minorHAnsi" w:hAnsi="Arial" w:cs="Arial"/>
          <w:sz w:val="22"/>
          <w:szCs w:val="22"/>
          <w:lang w:eastAsia="en-US"/>
        </w:rPr>
        <w:t>hotovitele.</w:t>
      </w:r>
    </w:p>
    <w:p w14:paraId="57DCD1A3" w14:textId="77777777" w:rsidR="007E42BF" w:rsidRPr="007E42BF" w:rsidRDefault="007E42BF" w:rsidP="007E42BF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4D63498F" w14:textId="6D67B50A" w:rsidR="007233C6" w:rsidRPr="00205BDA" w:rsidRDefault="003175F8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Montážní </w:t>
      </w:r>
      <w:r w:rsidR="007233C6" w:rsidRPr="00205BDA">
        <w:rPr>
          <w:rFonts w:ascii="Arial" w:hAnsi="Arial" w:cs="Arial"/>
          <w:b/>
          <w:bCs/>
          <w:sz w:val="22"/>
          <w:szCs w:val="22"/>
        </w:rPr>
        <w:t>deník</w:t>
      </w:r>
    </w:p>
    <w:p w14:paraId="7509C9A3" w14:textId="34B1A028" w:rsidR="008C3805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</w:t>
      </w:r>
      <w:r w:rsidR="00ED358E">
        <w:rPr>
          <w:rFonts w:ascii="Arial" w:hAnsi="Arial" w:cs="Arial"/>
          <w:sz w:val="22"/>
          <w:szCs w:val="22"/>
        </w:rPr>
        <w:t xml:space="preserve">vitel zajistí vedení montážního </w:t>
      </w:r>
      <w:r w:rsidRPr="00205BDA">
        <w:rPr>
          <w:rFonts w:ascii="Arial" w:hAnsi="Arial" w:cs="Arial"/>
          <w:sz w:val="22"/>
          <w:szCs w:val="22"/>
        </w:rPr>
        <w:t>deníku (dále je</w:t>
      </w:r>
      <w:r w:rsidR="00ED358E">
        <w:rPr>
          <w:rFonts w:ascii="Arial" w:hAnsi="Arial" w:cs="Arial"/>
          <w:sz w:val="22"/>
          <w:szCs w:val="22"/>
        </w:rPr>
        <w:t>n „</w:t>
      </w:r>
      <w:r w:rsidR="00CE5A88" w:rsidRPr="00AA2EFE">
        <w:rPr>
          <w:rFonts w:ascii="Arial" w:hAnsi="Arial" w:cs="Arial"/>
          <w:i/>
          <w:sz w:val="22"/>
          <w:szCs w:val="22"/>
        </w:rPr>
        <w:t>D</w:t>
      </w:r>
      <w:r w:rsidR="00ED358E" w:rsidRPr="00AA2EFE">
        <w:rPr>
          <w:rFonts w:ascii="Arial" w:hAnsi="Arial" w:cs="Arial"/>
          <w:i/>
          <w:sz w:val="22"/>
          <w:szCs w:val="22"/>
        </w:rPr>
        <w:t>eník</w:t>
      </w:r>
      <w:r w:rsidR="00CE5A88">
        <w:rPr>
          <w:rFonts w:ascii="Arial" w:hAnsi="Arial" w:cs="Arial"/>
          <w:sz w:val="22"/>
          <w:szCs w:val="22"/>
        </w:rPr>
        <w:t>“)</w:t>
      </w:r>
      <w:r w:rsidR="00ED358E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>D</w:t>
      </w:r>
      <w:r w:rsidR="00ED358E">
        <w:rPr>
          <w:rFonts w:ascii="Arial" w:hAnsi="Arial" w:cs="Arial"/>
          <w:sz w:val="22"/>
          <w:szCs w:val="22"/>
        </w:rPr>
        <w:t>eník</w:t>
      </w:r>
      <w:r w:rsidRPr="00205BDA">
        <w:rPr>
          <w:rFonts w:ascii="Arial" w:hAnsi="Arial" w:cs="Arial"/>
          <w:sz w:val="22"/>
          <w:szCs w:val="22"/>
        </w:rPr>
        <w:t xml:space="preserve"> </w:t>
      </w:r>
      <w:r w:rsidR="007C14FC" w:rsidRPr="00205BDA">
        <w:rPr>
          <w:rFonts w:ascii="Arial" w:hAnsi="Arial" w:cs="Arial"/>
          <w:sz w:val="22"/>
          <w:szCs w:val="22"/>
        </w:rPr>
        <w:t xml:space="preserve">povede </w:t>
      </w:r>
      <w:r w:rsidR="00AC42F8">
        <w:rPr>
          <w:rFonts w:ascii="Arial" w:hAnsi="Arial" w:cs="Arial"/>
          <w:sz w:val="22"/>
          <w:szCs w:val="22"/>
        </w:rPr>
        <w:t>Z</w:t>
      </w:r>
      <w:r w:rsidR="0055773A" w:rsidRPr="00205BDA">
        <w:rPr>
          <w:rFonts w:ascii="Arial" w:hAnsi="Arial" w:cs="Arial"/>
          <w:sz w:val="22"/>
          <w:szCs w:val="22"/>
        </w:rPr>
        <w:t xml:space="preserve">hotovitel </w:t>
      </w:r>
      <w:r w:rsidR="0055773A">
        <w:rPr>
          <w:rFonts w:ascii="Arial" w:hAnsi="Arial" w:cs="Arial"/>
          <w:sz w:val="22"/>
          <w:szCs w:val="22"/>
        </w:rPr>
        <w:t>ode</w:t>
      </w:r>
      <w:r w:rsidRPr="00205BDA">
        <w:rPr>
          <w:rFonts w:ascii="Arial" w:hAnsi="Arial" w:cs="Arial"/>
          <w:sz w:val="22"/>
          <w:szCs w:val="22"/>
        </w:rPr>
        <w:t xml:space="preserve"> dne převzetí </w:t>
      </w:r>
      <w:r w:rsidR="00AD777C">
        <w:rPr>
          <w:rFonts w:ascii="Arial" w:hAnsi="Arial" w:cs="Arial"/>
          <w:sz w:val="22"/>
          <w:szCs w:val="22"/>
        </w:rPr>
        <w:t xml:space="preserve">místa plnění </w:t>
      </w:r>
      <w:r w:rsidR="00ED358E">
        <w:rPr>
          <w:rFonts w:ascii="Arial" w:hAnsi="Arial" w:cs="Arial"/>
          <w:sz w:val="22"/>
          <w:szCs w:val="22"/>
        </w:rPr>
        <w:t xml:space="preserve">o pracích, které provádí. </w:t>
      </w:r>
      <w:r w:rsidRPr="00205BDA">
        <w:rPr>
          <w:rFonts w:ascii="Arial" w:hAnsi="Arial" w:cs="Arial"/>
          <w:sz w:val="22"/>
          <w:szCs w:val="22"/>
        </w:rPr>
        <w:t>D</w:t>
      </w:r>
      <w:r w:rsidR="00ED358E">
        <w:rPr>
          <w:rFonts w:ascii="Arial" w:hAnsi="Arial" w:cs="Arial"/>
          <w:sz w:val="22"/>
          <w:szCs w:val="22"/>
        </w:rPr>
        <w:t>eník</w:t>
      </w:r>
      <w:r w:rsidRPr="00205BDA">
        <w:rPr>
          <w:rFonts w:ascii="Arial" w:hAnsi="Arial" w:cs="Arial"/>
          <w:sz w:val="22"/>
          <w:szCs w:val="22"/>
        </w:rPr>
        <w:t xml:space="preserve"> bude kdykoli přístupný na stavbě v průběhu práce </w:t>
      </w:r>
      <w:r w:rsidR="00AD777C">
        <w:rPr>
          <w:rFonts w:ascii="Arial" w:hAnsi="Arial" w:cs="Arial"/>
          <w:sz w:val="22"/>
          <w:szCs w:val="22"/>
        </w:rPr>
        <w:t>v místě plnění</w:t>
      </w:r>
      <w:r w:rsidR="00FB62A7">
        <w:rPr>
          <w:rFonts w:ascii="Arial" w:hAnsi="Arial" w:cs="Arial"/>
          <w:sz w:val="22"/>
          <w:szCs w:val="22"/>
        </w:rPr>
        <w:t xml:space="preserve"> Objednateli a orgánu státního stavebního dohledu</w:t>
      </w:r>
      <w:r w:rsidR="00ED358E">
        <w:rPr>
          <w:rFonts w:ascii="Arial" w:hAnsi="Arial" w:cs="Arial"/>
          <w:sz w:val="22"/>
          <w:szCs w:val="22"/>
        </w:rPr>
        <w:t xml:space="preserve">. Zhotovitel zapisuje do </w:t>
      </w:r>
      <w:r w:rsidRPr="00205BDA">
        <w:rPr>
          <w:rFonts w:ascii="Arial" w:hAnsi="Arial" w:cs="Arial"/>
          <w:sz w:val="22"/>
          <w:szCs w:val="22"/>
        </w:rPr>
        <w:t>D</w:t>
      </w:r>
      <w:r w:rsidR="00ED358E">
        <w:rPr>
          <w:rFonts w:ascii="Arial" w:hAnsi="Arial" w:cs="Arial"/>
          <w:sz w:val="22"/>
          <w:szCs w:val="22"/>
        </w:rPr>
        <w:t>eníku</w:t>
      </w:r>
      <w:r w:rsidRPr="00205BDA">
        <w:rPr>
          <w:rFonts w:ascii="Arial" w:hAnsi="Arial" w:cs="Arial"/>
          <w:sz w:val="22"/>
          <w:szCs w:val="22"/>
        </w:rPr>
        <w:t xml:space="preserve"> všechny důležité okolnosti týkající se </w:t>
      </w:r>
      <w:r w:rsidR="0044623B">
        <w:rPr>
          <w:rFonts w:ascii="Arial" w:hAnsi="Arial" w:cs="Arial"/>
          <w:sz w:val="22"/>
          <w:szCs w:val="22"/>
        </w:rPr>
        <w:t>D</w:t>
      </w:r>
      <w:r w:rsidR="003C48B9">
        <w:rPr>
          <w:rFonts w:ascii="Arial" w:hAnsi="Arial" w:cs="Arial"/>
          <w:sz w:val="22"/>
          <w:szCs w:val="22"/>
        </w:rPr>
        <w:t>íla</w:t>
      </w:r>
      <w:r w:rsidR="003C48B9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a skutečnosti rozhodné pro plnění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y, zejména časový po</w:t>
      </w:r>
      <w:r w:rsidR="00324213">
        <w:rPr>
          <w:rFonts w:ascii="Arial" w:hAnsi="Arial" w:cs="Arial"/>
          <w:sz w:val="22"/>
          <w:szCs w:val="22"/>
        </w:rPr>
        <w:t>stup prací, odchylky od projektů</w:t>
      </w:r>
      <w:r w:rsidRPr="00205BDA">
        <w:rPr>
          <w:rFonts w:ascii="Arial" w:hAnsi="Arial" w:cs="Arial"/>
          <w:sz w:val="22"/>
          <w:szCs w:val="22"/>
        </w:rPr>
        <w:t xml:space="preserve"> nebo od podmínek stanovených rozhodnutím nebo opatřením, popřípadě další údaje nutné pro posouzení prací stavebním úřadem a ostatními orgány státní správy. Objednatel bude sledovat obsah </w:t>
      </w:r>
      <w:r w:rsidR="00FB62A7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>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 xml:space="preserve">hotovitele své stanovisko nejpozději do </w:t>
      </w:r>
      <w:r w:rsidR="00ED358E">
        <w:rPr>
          <w:rFonts w:ascii="Arial" w:hAnsi="Arial" w:cs="Arial"/>
          <w:sz w:val="22"/>
          <w:szCs w:val="22"/>
        </w:rPr>
        <w:t>11</w:t>
      </w:r>
      <w:r w:rsidR="002E7C61" w:rsidRPr="00205BDA">
        <w:rPr>
          <w:rFonts w:ascii="Arial" w:hAnsi="Arial" w:cs="Arial"/>
          <w:sz w:val="22"/>
          <w:szCs w:val="22"/>
        </w:rPr>
        <w:t xml:space="preserve"> pracovních dnů.</w:t>
      </w:r>
      <w:r w:rsidR="0044623B" w:rsidRPr="0044623B">
        <w:rPr>
          <w:rFonts w:ascii="Arial" w:hAnsi="Arial" w:cs="Arial"/>
          <w:sz w:val="22"/>
          <w:szCs w:val="22"/>
        </w:rPr>
        <w:t xml:space="preserve"> </w:t>
      </w:r>
    </w:p>
    <w:p w14:paraId="1389787D" w14:textId="77777777" w:rsidR="008C3805" w:rsidRPr="007A3FF7" w:rsidRDefault="008C380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7C14FC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netýká případů, kdy je zapotřebí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u změnit písemnou formou.</w:t>
      </w:r>
    </w:p>
    <w:p w14:paraId="1BE01A12" w14:textId="7F7A13A9" w:rsidR="008C3805" w:rsidRPr="007A3FF7" w:rsidRDefault="008C3805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</w:t>
      </w:r>
      <w:r w:rsidR="00FB62A7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eníku. </w:t>
      </w:r>
    </w:p>
    <w:p w14:paraId="7F54E307" w14:textId="0DF99D78" w:rsidR="008C3805" w:rsidRPr="007A3FF7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</w:t>
      </w:r>
      <w:r w:rsidR="00FB62A7">
        <w:rPr>
          <w:rFonts w:ascii="Arial" w:hAnsi="Arial" w:cs="Arial"/>
          <w:sz w:val="22"/>
          <w:szCs w:val="22"/>
        </w:rPr>
        <w:t xml:space="preserve"> Deníku</w:t>
      </w:r>
      <w:r w:rsidRPr="007A3FF7">
        <w:rPr>
          <w:rFonts w:ascii="Arial" w:hAnsi="Arial" w:cs="Arial"/>
          <w:sz w:val="22"/>
          <w:szCs w:val="22"/>
        </w:rPr>
        <w:t xml:space="preserve"> přepisovat, škrtat </w:t>
      </w:r>
      <w:r w:rsidR="00FB62A7">
        <w:rPr>
          <w:rFonts w:ascii="Arial" w:hAnsi="Arial" w:cs="Arial"/>
          <w:sz w:val="22"/>
          <w:szCs w:val="22"/>
        </w:rPr>
        <w:t xml:space="preserve">v něm </w:t>
      </w:r>
      <w:r w:rsidRPr="007A3FF7">
        <w:rPr>
          <w:rFonts w:ascii="Arial" w:hAnsi="Arial" w:cs="Arial"/>
          <w:sz w:val="22"/>
          <w:szCs w:val="22"/>
        </w:rPr>
        <w:t xml:space="preserve">a dále nelze z </w:t>
      </w:r>
      <w:r w:rsidR="00FB62A7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696701C" w14:textId="6C430995" w:rsidR="0090778E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b/>
          <w:sz w:val="22"/>
          <w:szCs w:val="22"/>
        </w:rPr>
        <w:t xml:space="preserve">Případný zápis v </w:t>
      </w:r>
      <w:r w:rsidR="00FB62A7">
        <w:rPr>
          <w:rFonts w:ascii="Arial" w:hAnsi="Arial" w:cs="Arial"/>
          <w:b/>
          <w:sz w:val="22"/>
          <w:szCs w:val="22"/>
        </w:rPr>
        <w:t>Deníku</w:t>
      </w:r>
      <w:r w:rsidRPr="007A3FF7">
        <w:rPr>
          <w:rFonts w:ascii="Arial" w:hAnsi="Arial" w:cs="Arial"/>
          <w:b/>
          <w:sz w:val="22"/>
          <w:szCs w:val="22"/>
        </w:rPr>
        <w:t xml:space="preserve">, jež by zavazoval některou ze stran přímo k dohodě </w:t>
      </w:r>
      <w:r w:rsidR="00B67441">
        <w:rPr>
          <w:rFonts w:ascii="Arial" w:hAnsi="Arial" w:cs="Arial"/>
          <w:b/>
          <w:sz w:val="22"/>
          <w:szCs w:val="22"/>
        </w:rPr>
        <w:br/>
      </w:r>
      <w:r w:rsidRPr="007A3FF7">
        <w:rPr>
          <w:rFonts w:ascii="Arial" w:hAnsi="Arial" w:cs="Arial"/>
          <w:b/>
          <w:sz w:val="22"/>
          <w:szCs w:val="22"/>
        </w:rPr>
        <w:t xml:space="preserve">o změně cen sjednaného </w:t>
      </w:r>
      <w:r w:rsidR="00FB62A7">
        <w:rPr>
          <w:rFonts w:ascii="Arial" w:hAnsi="Arial" w:cs="Arial"/>
          <w:b/>
          <w:sz w:val="22"/>
          <w:szCs w:val="22"/>
        </w:rPr>
        <w:t>D</w:t>
      </w:r>
      <w:r w:rsidRPr="007A3FF7">
        <w:rPr>
          <w:rFonts w:ascii="Arial" w:hAnsi="Arial" w:cs="Arial"/>
          <w:b/>
          <w:sz w:val="22"/>
          <w:szCs w:val="22"/>
        </w:rPr>
        <w:t xml:space="preserve">íla, víceprací, změně termínu dokončení a úprav záruční doby, bude považován za </w:t>
      </w:r>
      <w:r w:rsidR="00740AE2">
        <w:rPr>
          <w:rFonts w:ascii="Arial" w:hAnsi="Arial" w:cs="Arial"/>
          <w:b/>
          <w:sz w:val="22"/>
          <w:szCs w:val="22"/>
        </w:rPr>
        <w:t>neplatný</w:t>
      </w:r>
      <w:r w:rsidRPr="007A3FF7">
        <w:rPr>
          <w:rFonts w:ascii="Arial" w:hAnsi="Arial" w:cs="Arial"/>
          <w:b/>
          <w:sz w:val="22"/>
          <w:szCs w:val="22"/>
        </w:rPr>
        <w:t xml:space="preserve">. Jakékoliv úpravy nebo změny těchto skutečností lze řešit pouze na </w:t>
      </w:r>
      <w:r w:rsidR="00B40234">
        <w:rPr>
          <w:rFonts w:ascii="Arial" w:hAnsi="Arial" w:cs="Arial"/>
          <w:b/>
          <w:sz w:val="22"/>
          <w:szCs w:val="22"/>
        </w:rPr>
        <w:t>zákla</w:t>
      </w:r>
      <w:r w:rsidRPr="007A3FF7">
        <w:rPr>
          <w:rFonts w:ascii="Arial" w:hAnsi="Arial" w:cs="Arial"/>
          <w:b/>
          <w:sz w:val="22"/>
          <w:szCs w:val="22"/>
        </w:rPr>
        <w:t>dě vzájemné dohody statutárních zástupců, a to výhradně formou písemného dodatku k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e </w:t>
      </w:r>
      <w:r w:rsidR="00443010">
        <w:rPr>
          <w:rFonts w:ascii="Arial" w:hAnsi="Arial" w:cs="Arial"/>
          <w:b/>
          <w:sz w:val="22"/>
          <w:szCs w:val="22"/>
        </w:rPr>
        <w:t>Smlouv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ě nebo uzavřením </w:t>
      </w:r>
      <w:r w:rsidR="00FB62A7">
        <w:rPr>
          <w:rFonts w:ascii="Arial" w:hAnsi="Arial" w:cs="Arial"/>
          <w:b/>
          <w:sz w:val="22"/>
          <w:szCs w:val="22"/>
        </w:rPr>
        <w:t>s</w:t>
      </w:r>
      <w:r w:rsidR="00443010">
        <w:rPr>
          <w:rFonts w:ascii="Arial" w:hAnsi="Arial" w:cs="Arial"/>
          <w:b/>
          <w:sz w:val="22"/>
          <w:szCs w:val="22"/>
        </w:rPr>
        <w:t>mlouv</w:t>
      </w:r>
      <w:r w:rsidR="008C3805" w:rsidRPr="007A3FF7">
        <w:rPr>
          <w:rFonts w:ascii="Arial" w:hAnsi="Arial" w:cs="Arial"/>
          <w:b/>
          <w:sz w:val="22"/>
          <w:szCs w:val="22"/>
        </w:rPr>
        <w:t>y</w:t>
      </w:r>
      <w:r w:rsidRPr="007A3FF7">
        <w:rPr>
          <w:rFonts w:ascii="Arial" w:hAnsi="Arial" w:cs="Arial"/>
          <w:b/>
          <w:sz w:val="22"/>
          <w:szCs w:val="22"/>
        </w:rPr>
        <w:t xml:space="preserve"> nové.</w:t>
      </w:r>
      <w:r w:rsidR="008C3805" w:rsidRPr="007A3FF7">
        <w:rPr>
          <w:rFonts w:ascii="Arial" w:hAnsi="Arial" w:cs="Arial"/>
          <w:b/>
          <w:sz w:val="22"/>
          <w:szCs w:val="22"/>
        </w:rPr>
        <w:t xml:space="preserve"> </w:t>
      </w:r>
      <w:r w:rsidRPr="007A3FF7">
        <w:rPr>
          <w:rFonts w:ascii="Arial" w:hAnsi="Arial" w:cs="Arial"/>
          <w:b/>
          <w:sz w:val="22"/>
          <w:szCs w:val="22"/>
        </w:rPr>
        <w:t>Lhůty pro vyjádření námitek v D</w:t>
      </w:r>
      <w:r w:rsidR="00FB62A7">
        <w:rPr>
          <w:rFonts w:ascii="Arial" w:hAnsi="Arial" w:cs="Arial"/>
          <w:b/>
          <w:sz w:val="22"/>
          <w:szCs w:val="22"/>
        </w:rPr>
        <w:t>eníku</w:t>
      </w:r>
      <w:r w:rsidRPr="007A3FF7">
        <w:rPr>
          <w:rFonts w:ascii="Arial" w:hAnsi="Arial" w:cs="Arial"/>
          <w:b/>
          <w:sz w:val="22"/>
          <w:szCs w:val="22"/>
        </w:rPr>
        <w:t xml:space="preserve"> pozbývají platnosti, pokud </w:t>
      </w:r>
      <w:r w:rsidR="00B40234">
        <w:rPr>
          <w:rFonts w:ascii="Arial" w:hAnsi="Arial" w:cs="Arial"/>
          <w:b/>
          <w:sz w:val="22"/>
          <w:szCs w:val="22"/>
        </w:rPr>
        <w:t>Z</w:t>
      </w:r>
      <w:r w:rsidRPr="007A3FF7">
        <w:rPr>
          <w:rFonts w:ascii="Arial" w:hAnsi="Arial" w:cs="Arial"/>
          <w:b/>
          <w:sz w:val="22"/>
          <w:szCs w:val="22"/>
        </w:rPr>
        <w:t xml:space="preserve">hotovitel jakýmkoliv způsobem ztíží nebo znemožní oprávněnému zástupci </w:t>
      </w:r>
      <w:r w:rsidR="00B40234">
        <w:rPr>
          <w:rFonts w:ascii="Arial" w:hAnsi="Arial" w:cs="Arial"/>
          <w:b/>
          <w:sz w:val="22"/>
          <w:szCs w:val="22"/>
        </w:rPr>
        <w:t>O</w:t>
      </w:r>
      <w:r w:rsidRPr="007A3FF7">
        <w:rPr>
          <w:rFonts w:ascii="Arial" w:hAnsi="Arial" w:cs="Arial"/>
          <w:b/>
          <w:sz w:val="22"/>
          <w:szCs w:val="22"/>
        </w:rPr>
        <w:t>bjednatele přístup k D</w:t>
      </w:r>
      <w:r w:rsidR="002939E7">
        <w:rPr>
          <w:rFonts w:ascii="Arial" w:hAnsi="Arial" w:cs="Arial"/>
          <w:b/>
          <w:sz w:val="22"/>
          <w:szCs w:val="22"/>
        </w:rPr>
        <w:t>eníku</w:t>
      </w:r>
      <w:r w:rsidRPr="007A3FF7">
        <w:rPr>
          <w:rFonts w:ascii="Arial" w:hAnsi="Arial" w:cs="Arial"/>
          <w:b/>
          <w:sz w:val="22"/>
          <w:szCs w:val="22"/>
        </w:rPr>
        <w:t>.</w:t>
      </w:r>
    </w:p>
    <w:p w14:paraId="0457EA05" w14:textId="68CB395A" w:rsidR="007233C6" w:rsidRPr="00382E1F" w:rsidRDefault="00382E1F" w:rsidP="003175F8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b/>
          <w:sz w:val="22"/>
          <w:szCs w:val="22"/>
        </w:rPr>
      </w:pPr>
      <w:r w:rsidRPr="00382E1F">
        <w:rPr>
          <w:rFonts w:ascii="Arial" w:hAnsi="Arial" w:cs="Arial"/>
          <w:sz w:val="22"/>
          <w:szCs w:val="22"/>
        </w:rPr>
        <w:t>Odpovědná osoba</w:t>
      </w:r>
      <w:r w:rsidR="007233C6" w:rsidRPr="00382E1F">
        <w:rPr>
          <w:rFonts w:ascii="Arial" w:hAnsi="Arial" w:cs="Arial"/>
          <w:sz w:val="22"/>
          <w:szCs w:val="22"/>
        </w:rPr>
        <w:t xml:space="preserve"> </w:t>
      </w:r>
      <w:r w:rsidR="001973EA" w:rsidRPr="00382E1F">
        <w:rPr>
          <w:rFonts w:ascii="Arial" w:hAnsi="Arial" w:cs="Arial"/>
          <w:sz w:val="22"/>
          <w:szCs w:val="22"/>
        </w:rPr>
        <w:t>O</w:t>
      </w:r>
      <w:r w:rsidR="007233C6" w:rsidRPr="00382E1F">
        <w:rPr>
          <w:rFonts w:ascii="Arial" w:hAnsi="Arial" w:cs="Arial"/>
          <w:sz w:val="22"/>
          <w:szCs w:val="22"/>
        </w:rPr>
        <w:t xml:space="preserve">bjednatele má právo nařídit zmocněnci </w:t>
      </w:r>
      <w:r w:rsidR="00B40234" w:rsidRPr="00382E1F">
        <w:rPr>
          <w:rFonts w:ascii="Arial" w:hAnsi="Arial" w:cs="Arial"/>
          <w:sz w:val="22"/>
          <w:szCs w:val="22"/>
        </w:rPr>
        <w:t>Z</w:t>
      </w:r>
      <w:r w:rsidR="007233C6" w:rsidRPr="00382E1F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 w:rsidRPr="00382E1F">
        <w:rPr>
          <w:rFonts w:ascii="Arial" w:hAnsi="Arial" w:cs="Arial"/>
          <w:sz w:val="22"/>
          <w:szCs w:val="22"/>
        </w:rPr>
        <w:t>Z</w:t>
      </w:r>
      <w:r w:rsidR="007233C6" w:rsidRPr="00382E1F">
        <w:rPr>
          <w:rFonts w:ascii="Arial" w:hAnsi="Arial" w:cs="Arial"/>
          <w:sz w:val="22"/>
          <w:szCs w:val="22"/>
        </w:rPr>
        <w:t xml:space="preserve">hotovitele s </w:t>
      </w:r>
      <w:r w:rsidR="007233C6" w:rsidRPr="00382E1F">
        <w:rPr>
          <w:rFonts w:ascii="Arial" w:hAnsi="Arial" w:cs="Arial"/>
          <w:sz w:val="22"/>
          <w:szCs w:val="22"/>
        </w:rPr>
        <w:lastRenderedPageBreak/>
        <w:t xml:space="preserve">takovým rozhodnutím nesouhlasí. Příkaz musí být proveden písemně, zápisem do </w:t>
      </w:r>
      <w:r w:rsidR="006D1616">
        <w:rPr>
          <w:rFonts w:ascii="Arial" w:hAnsi="Arial" w:cs="Arial"/>
          <w:sz w:val="22"/>
          <w:szCs w:val="22"/>
        </w:rPr>
        <w:t>Deníku</w:t>
      </w:r>
      <w:r w:rsidR="007233C6" w:rsidRPr="00382E1F">
        <w:rPr>
          <w:rFonts w:ascii="Arial" w:hAnsi="Arial" w:cs="Arial"/>
          <w:sz w:val="22"/>
          <w:szCs w:val="22"/>
        </w:rPr>
        <w:t xml:space="preserve"> a vykonán bezodkladně, přičemž vzniklé rozpory a jejich následky budou předmětem dodatečných jednání mezi </w:t>
      </w:r>
      <w:r w:rsidR="00B40234" w:rsidRPr="00382E1F">
        <w:rPr>
          <w:rFonts w:ascii="Arial" w:hAnsi="Arial" w:cs="Arial"/>
          <w:sz w:val="22"/>
          <w:szCs w:val="22"/>
        </w:rPr>
        <w:t>Z</w:t>
      </w:r>
      <w:r w:rsidR="007233C6" w:rsidRPr="00382E1F">
        <w:rPr>
          <w:rFonts w:ascii="Arial" w:hAnsi="Arial" w:cs="Arial"/>
          <w:sz w:val="22"/>
          <w:szCs w:val="22"/>
        </w:rPr>
        <w:t xml:space="preserve">hotovitelem a </w:t>
      </w:r>
      <w:r w:rsidR="00B40234" w:rsidRPr="00382E1F">
        <w:rPr>
          <w:rFonts w:ascii="Arial" w:hAnsi="Arial" w:cs="Arial"/>
          <w:sz w:val="22"/>
          <w:szCs w:val="22"/>
        </w:rPr>
        <w:t>O</w:t>
      </w:r>
      <w:r w:rsidR="007233C6" w:rsidRPr="00382E1F">
        <w:rPr>
          <w:rFonts w:ascii="Arial" w:hAnsi="Arial" w:cs="Arial"/>
          <w:sz w:val="22"/>
          <w:szCs w:val="22"/>
        </w:rPr>
        <w:t xml:space="preserve">bjednatelem vyvolaných do 3 pracovních dnů. </w:t>
      </w:r>
    </w:p>
    <w:p w14:paraId="3BB9816E" w14:textId="576413DA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 xml:space="preserve">Provádění </w:t>
      </w:r>
      <w:r w:rsidR="00110076">
        <w:rPr>
          <w:rFonts w:ascii="Arial" w:hAnsi="Arial" w:cs="Arial"/>
          <w:b/>
          <w:sz w:val="22"/>
          <w:szCs w:val="22"/>
        </w:rPr>
        <w:t>D</w:t>
      </w:r>
      <w:r w:rsidRPr="007A3FF7">
        <w:rPr>
          <w:rFonts w:ascii="Arial" w:hAnsi="Arial" w:cs="Arial"/>
          <w:b/>
          <w:sz w:val="22"/>
          <w:szCs w:val="22"/>
        </w:rPr>
        <w:t>íla a přerušení prací</w:t>
      </w:r>
    </w:p>
    <w:p w14:paraId="56A73AF7" w14:textId="519C9DEC" w:rsidR="003803BA" w:rsidRPr="003803BA" w:rsidRDefault="003803BA" w:rsidP="003803BA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3803BA">
        <w:rPr>
          <w:rFonts w:ascii="Arial" w:hAnsi="Arial" w:cs="Arial"/>
          <w:sz w:val="22"/>
          <w:szCs w:val="22"/>
        </w:rPr>
        <w:t xml:space="preserve">Zhotovitel splní </w:t>
      </w:r>
      <w:r w:rsidRPr="0023630C">
        <w:rPr>
          <w:rFonts w:ascii="Arial" w:hAnsi="Arial" w:cs="Arial"/>
          <w:sz w:val="22"/>
          <w:szCs w:val="22"/>
        </w:rPr>
        <w:t xml:space="preserve">svou povinnost provést </w:t>
      </w:r>
      <w:r w:rsidR="00110076">
        <w:rPr>
          <w:rFonts w:ascii="Arial" w:hAnsi="Arial" w:cs="Arial"/>
          <w:sz w:val="22"/>
          <w:szCs w:val="22"/>
        </w:rPr>
        <w:t>D</w:t>
      </w:r>
      <w:r w:rsidRPr="0023630C">
        <w:rPr>
          <w:rFonts w:ascii="Arial" w:hAnsi="Arial" w:cs="Arial"/>
          <w:sz w:val="22"/>
          <w:szCs w:val="22"/>
        </w:rPr>
        <w:t xml:space="preserve">ílo jeho řádným dokončením a předáním </w:t>
      </w:r>
      <w:r w:rsidR="00110076">
        <w:rPr>
          <w:rFonts w:ascii="Arial" w:hAnsi="Arial" w:cs="Arial"/>
          <w:sz w:val="22"/>
          <w:szCs w:val="22"/>
        </w:rPr>
        <w:t>O</w:t>
      </w:r>
      <w:r w:rsidRPr="0023630C">
        <w:rPr>
          <w:rFonts w:ascii="Arial" w:hAnsi="Arial" w:cs="Arial"/>
          <w:sz w:val="22"/>
          <w:szCs w:val="22"/>
        </w:rPr>
        <w:t xml:space="preserve">bjednateli vždy po ukončení </w:t>
      </w:r>
      <w:r w:rsidR="0023630C" w:rsidRPr="0023630C">
        <w:rPr>
          <w:rFonts w:ascii="Arial" w:hAnsi="Arial" w:cs="Arial"/>
          <w:sz w:val="22"/>
          <w:szCs w:val="22"/>
        </w:rPr>
        <w:t xml:space="preserve">jednotlivé </w:t>
      </w:r>
      <w:r w:rsidRPr="0023630C">
        <w:rPr>
          <w:rFonts w:ascii="Arial" w:hAnsi="Arial" w:cs="Arial"/>
          <w:sz w:val="22"/>
          <w:szCs w:val="22"/>
        </w:rPr>
        <w:t>etapy, a to na základě předávacího protokolu</w:t>
      </w:r>
      <w:r w:rsidR="0023630C">
        <w:rPr>
          <w:rFonts w:ascii="Arial" w:hAnsi="Arial" w:cs="Arial"/>
          <w:sz w:val="22"/>
          <w:szCs w:val="22"/>
        </w:rPr>
        <w:t xml:space="preserve"> bez vad a nedodělků</w:t>
      </w:r>
      <w:r w:rsidRPr="0023630C">
        <w:rPr>
          <w:rFonts w:ascii="Arial" w:hAnsi="Arial" w:cs="Arial"/>
          <w:sz w:val="22"/>
          <w:szCs w:val="22"/>
        </w:rPr>
        <w:t xml:space="preserve">. Zhotovitel odevzdá </w:t>
      </w:r>
      <w:r w:rsidR="00110076">
        <w:rPr>
          <w:rFonts w:ascii="Arial" w:hAnsi="Arial" w:cs="Arial"/>
          <w:sz w:val="22"/>
          <w:szCs w:val="22"/>
        </w:rPr>
        <w:t>D</w:t>
      </w:r>
      <w:r w:rsidRPr="0023630C">
        <w:rPr>
          <w:rFonts w:ascii="Arial" w:hAnsi="Arial" w:cs="Arial"/>
          <w:sz w:val="22"/>
          <w:szCs w:val="22"/>
        </w:rPr>
        <w:t xml:space="preserve">ílo v souladu s </w:t>
      </w:r>
      <w:r w:rsidR="0023630C" w:rsidRPr="0023630C">
        <w:rPr>
          <w:rFonts w:ascii="Arial" w:hAnsi="Arial" w:cs="Arial"/>
          <w:sz w:val="22"/>
          <w:szCs w:val="22"/>
        </w:rPr>
        <w:t xml:space="preserve">čl. 1 </w:t>
      </w:r>
      <w:r w:rsidRPr="0023630C">
        <w:rPr>
          <w:rFonts w:ascii="Arial" w:hAnsi="Arial" w:cs="Arial"/>
          <w:sz w:val="22"/>
          <w:szCs w:val="22"/>
        </w:rPr>
        <w:t>Smlouvy v termín</w:t>
      </w:r>
      <w:r w:rsidR="00110076">
        <w:rPr>
          <w:rFonts w:ascii="Arial" w:hAnsi="Arial" w:cs="Arial"/>
          <w:sz w:val="22"/>
          <w:szCs w:val="22"/>
        </w:rPr>
        <w:t>ech</w:t>
      </w:r>
      <w:r w:rsidRPr="0023630C">
        <w:rPr>
          <w:rFonts w:ascii="Arial" w:hAnsi="Arial" w:cs="Arial"/>
          <w:sz w:val="22"/>
          <w:szCs w:val="22"/>
        </w:rPr>
        <w:t xml:space="preserve"> uveden</w:t>
      </w:r>
      <w:r w:rsidR="00110076">
        <w:rPr>
          <w:rFonts w:ascii="Arial" w:hAnsi="Arial" w:cs="Arial"/>
          <w:sz w:val="22"/>
          <w:szCs w:val="22"/>
        </w:rPr>
        <w:t>ých</w:t>
      </w:r>
      <w:r w:rsidR="00E513FB">
        <w:rPr>
          <w:rFonts w:ascii="Arial" w:hAnsi="Arial" w:cs="Arial"/>
          <w:sz w:val="22"/>
          <w:szCs w:val="22"/>
        </w:rPr>
        <w:t xml:space="preserve"> </w:t>
      </w:r>
      <w:r w:rsidR="0023630C" w:rsidRPr="0023630C">
        <w:rPr>
          <w:rFonts w:ascii="Arial" w:hAnsi="Arial" w:cs="Arial"/>
          <w:sz w:val="22"/>
          <w:szCs w:val="22"/>
        </w:rPr>
        <w:t>v čl. 3</w:t>
      </w:r>
      <w:r w:rsidRPr="0023630C">
        <w:rPr>
          <w:rFonts w:ascii="Arial" w:hAnsi="Arial" w:cs="Arial"/>
          <w:sz w:val="22"/>
          <w:szCs w:val="22"/>
        </w:rPr>
        <w:t xml:space="preserve"> Smlouvy k předávacímu řízení. O průběhu předávacího řízení smluvní strany pořídí </w:t>
      </w:r>
      <w:r w:rsidR="0062462F">
        <w:rPr>
          <w:rFonts w:ascii="Arial" w:hAnsi="Arial" w:cs="Arial"/>
          <w:sz w:val="22"/>
          <w:szCs w:val="22"/>
        </w:rPr>
        <w:t>P</w:t>
      </w:r>
      <w:r w:rsidRPr="0023630C">
        <w:rPr>
          <w:rFonts w:ascii="Arial" w:hAnsi="Arial" w:cs="Arial"/>
          <w:sz w:val="22"/>
          <w:szCs w:val="22"/>
        </w:rPr>
        <w:t>ředávací protokol o převzetí části</w:t>
      </w:r>
      <w:r w:rsidR="0023630C">
        <w:rPr>
          <w:rFonts w:ascii="Arial" w:hAnsi="Arial" w:cs="Arial"/>
          <w:sz w:val="22"/>
          <w:szCs w:val="22"/>
        </w:rPr>
        <w:t>/ etapy</w:t>
      </w:r>
      <w:r w:rsidRPr="0023630C">
        <w:rPr>
          <w:rFonts w:ascii="Arial" w:hAnsi="Arial" w:cs="Arial"/>
          <w:sz w:val="22"/>
          <w:szCs w:val="22"/>
        </w:rPr>
        <w:t xml:space="preserve"> </w:t>
      </w:r>
      <w:r w:rsidR="0062462F">
        <w:rPr>
          <w:rFonts w:ascii="Arial" w:hAnsi="Arial" w:cs="Arial"/>
          <w:sz w:val="22"/>
          <w:szCs w:val="22"/>
        </w:rPr>
        <w:t>D</w:t>
      </w:r>
      <w:r w:rsidRPr="0023630C">
        <w:rPr>
          <w:rFonts w:ascii="Arial" w:hAnsi="Arial" w:cs="Arial"/>
          <w:sz w:val="22"/>
          <w:szCs w:val="22"/>
        </w:rPr>
        <w:t xml:space="preserve">íla. V případě zjištění zjevných vad a nedodělků, budou tyto uvedeny v </w:t>
      </w:r>
      <w:r w:rsidR="00110076">
        <w:rPr>
          <w:rFonts w:ascii="Arial" w:hAnsi="Arial" w:cs="Arial"/>
          <w:sz w:val="22"/>
          <w:szCs w:val="22"/>
        </w:rPr>
        <w:t>P</w:t>
      </w:r>
      <w:r w:rsidRPr="0023630C">
        <w:rPr>
          <w:rFonts w:ascii="Arial" w:hAnsi="Arial" w:cs="Arial"/>
          <w:sz w:val="22"/>
          <w:szCs w:val="22"/>
        </w:rPr>
        <w:t>rotokolu</w:t>
      </w:r>
      <w:r w:rsidRPr="003803BA">
        <w:rPr>
          <w:rFonts w:ascii="Arial" w:hAnsi="Arial" w:cs="Arial"/>
          <w:sz w:val="22"/>
          <w:szCs w:val="22"/>
        </w:rPr>
        <w:t xml:space="preserve"> zároveň s lhůtou pro jejich odstranění.</w:t>
      </w:r>
    </w:p>
    <w:p w14:paraId="688E060C" w14:textId="1D5A0064" w:rsidR="003B4307" w:rsidRPr="007A3FF7" w:rsidRDefault="00CB2D74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 </w:t>
      </w:r>
      <w:r w:rsidR="003B4307" w:rsidRPr="007A3FF7">
        <w:rPr>
          <w:rFonts w:ascii="Arial" w:hAnsi="Arial" w:cs="Arial"/>
          <w:sz w:val="22"/>
          <w:szCs w:val="22"/>
        </w:rPr>
        <w:t>Díl</w:t>
      </w:r>
      <w:r>
        <w:rPr>
          <w:rFonts w:ascii="Arial" w:hAnsi="Arial" w:cs="Arial"/>
          <w:sz w:val="22"/>
          <w:szCs w:val="22"/>
        </w:rPr>
        <w:t>a</w:t>
      </w:r>
      <w:r w:rsidR="003B4307" w:rsidRPr="007A3FF7">
        <w:rPr>
          <w:rFonts w:ascii="Arial" w:hAnsi="Arial" w:cs="Arial"/>
          <w:sz w:val="22"/>
          <w:szCs w:val="22"/>
        </w:rPr>
        <w:t xml:space="preserve"> </w:t>
      </w:r>
      <w:r w:rsidR="00ED358E">
        <w:rPr>
          <w:rFonts w:ascii="Arial" w:hAnsi="Arial" w:cs="Arial"/>
          <w:sz w:val="22"/>
          <w:szCs w:val="22"/>
        </w:rPr>
        <w:t xml:space="preserve">dle II. Etapy </w:t>
      </w:r>
      <w:r w:rsidR="003B4307" w:rsidRPr="007A3FF7">
        <w:rPr>
          <w:rFonts w:ascii="Arial" w:hAnsi="Arial" w:cs="Arial"/>
          <w:sz w:val="22"/>
          <w:szCs w:val="22"/>
        </w:rPr>
        <w:t>je dokončeno, je-li předvedena jeho způsobilost sloužit svému účelu, zejména musí být provedeny všechny stavební a montážní práce a konstrukce včetně dodávek potřebných</w:t>
      </w:r>
      <w:r w:rsidR="003B4307" w:rsidRPr="00B67441">
        <w:rPr>
          <w:rFonts w:ascii="Arial" w:hAnsi="Arial"/>
          <w:sz w:val="22"/>
        </w:rPr>
        <w:t xml:space="preserve"> </w:t>
      </w:r>
      <w:r w:rsidR="003B4307" w:rsidRPr="007A3FF7">
        <w:rPr>
          <w:rFonts w:ascii="Arial" w:hAnsi="Arial" w:cs="Arial"/>
          <w:sz w:val="22"/>
          <w:szCs w:val="22"/>
        </w:rPr>
        <w:t xml:space="preserve">materiálů, technologií a zařízení nezbytných pro dokončení </w:t>
      </w:r>
      <w:r w:rsidR="00110076">
        <w:rPr>
          <w:rFonts w:ascii="Arial" w:hAnsi="Arial" w:cs="Arial"/>
          <w:sz w:val="22"/>
          <w:szCs w:val="22"/>
        </w:rPr>
        <w:t>D</w:t>
      </w:r>
      <w:r w:rsidR="003B4307" w:rsidRPr="007A3FF7">
        <w:rPr>
          <w:rFonts w:ascii="Arial" w:hAnsi="Arial" w:cs="Arial"/>
          <w:sz w:val="22"/>
          <w:szCs w:val="22"/>
        </w:rPr>
        <w:t>íla, dále musí být provedeny všechny činnosti související s dodávkou montážních prací</w:t>
      </w:r>
      <w:r w:rsidR="00E04787">
        <w:rPr>
          <w:rFonts w:ascii="Arial" w:hAnsi="Arial" w:cs="Arial"/>
          <w:sz w:val="22"/>
          <w:szCs w:val="22"/>
        </w:rPr>
        <w:t xml:space="preserve"> </w:t>
      </w:r>
      <w:r w:rsidR="003B4307" w:rsidRPr="007A3FF7">
        <w:rPr>
          <w:rFonts w:ascii="Arial" w:hAnsi="Arial" w:cs="Arial"/>
          <w:sz w:val="22"/>
          <w:szCs w:val="22"/>
        </w:rPr>
        <w:t xml:space="preserve">a konstrukcí, jejichž provedení je pro dokončení </w:t>
      </w:r>
      <w:r w:rsidR="0062462F">
        <w:rPr>
          <w:rFonts w:ascii="Arial" w:hAnsi="Arial" w:cs="Arial"/>
          <w:sz w:val="22"/>
          <w:szCs w:val="22"/>
        </w:rPr>
        <w:t>D</w:t>
      </w:r>
      <w:r w:rsidR="003B4307" w:rsidRPr="007A3FF7">
        <w:rPr>
          <w:rFonts w:ascii="Arial" w:hAnsi="Arial" w:cs="Arial"/>
          <w:sz w:val="22"/>
          <w:szCs w:val="22"/>
        </w:rPr>
        <w:t xml:space="preserve">íla nezbytné (např. zařízení </w:t>
      </w:r>
      <w:r w:rsidR="00AD777C">
        <w:rPr>
          <w:rFonts w:ascii="Arial" w:hAnsi="Arial" w:cs="Arial"/>
          <w:sz w:val="22"/>
          <w:szCs w:val="22"/>
        </w:rPr>
        <w:t>místa plnění</w:t>
      </w:r>
      <w:r w:rsidR="003B4307" w:rsidRPr="007A3FF7">
        <w:rPr>
          <w:rFonts w:ascii="Arial" w:hAnsi="Arial" w:cs="Arial"/>
          <w:sz w:val="22"/>
          <w:szCs w:val="22"/>
        </w:rPr>
        <w:t xml:space="preserve">, bezpečnostní opatření apod.). </w:t>
      </w:r>
    </w:p>
    <w:p w14:paraId="2B8ADEEA" w14:textId="2D27D71A" w:rsidR="003B4307" w:rsidRPr="007A3FF7" w:rsidRDefault="003B4307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při provádění </w:t>
      </w:r>
      <w:r w:rsidR="00110076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zejména povinen </w:t>
      </w:r>
      <w:r w:rsidR="00110076">
        <w:rPr>
          <w:rFonts w:ascii="Arial" w:hAnsi="Arial" w:cs="Arial"/>
          <w:sz w:val="22"/>
          <w:szCs w:val="22"/>
        </w:rPr>
        <w:t>zajistit následující</w:t>
      </w:r>
      <w:r w:rsidRPr="007A3FF7">
        <w:rPr>
          <w:rFonts w:ascii="Arial" w:hAnsi="Arial" w:cs="Arial"/>
          <w:sz w:val="22"/>
          <w:szCs w:val="22"/>
        </w:rPr>
        <w:t>:</w:t>
      </w:r>
    </w:p>
    <w:p w14:paraId="099687B6" w14:textId="6C73DCE8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</w:t>
      </w:r>
      <w:r w:rsidR="00110076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íla, funkčnosti provozu nebo respektování závazných pokynů schvalovacích orgánů </w:t>
      </w:r>
      <w:r w:rsidR="00AC42F8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bjednatele</w:t>
      </w:r>
      <w:r w:rsidR="009D47F6">
        <w:rPr>
          <w:rFonts w:ascii="Arial" w:hAnsi="Arial" w:cs="Arial"/>
          <w:sz w:val="22"/>
          <w:szCs w:val="22"/>
        </w:rPr>
        <w:t>,</w:t>
      </w:r>
    </w:p>
    <w:p w14:paraId="6EE0F647" w14:textId="0EDFEA13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provedení veškerých prací a dodávek souvisejících s bezpečnostními opatřeními na ochranu lidí a majetku (v místech dotčených stavbou a zejména na ochranu nájemníků, návštěv</w:t>
      </w:r>
      <w:r w:rsidR="00D07F70">
        <w:rPr>
          <w:rFonts w:ascii="Arial" w:hAnsi="Arial" w:cs="Arial"/>
          <w:sz w:val="22"/>
          <w:szCs w:val="22"/>
        </w:rPr>
        <w:t>, atd.</w:t>
      </w:r>
      <w:r w:rsidRPr="007A3FF7">
        <w:rPr>
          <w:rFonts w:ascii="Arial" w:hAnsi="Arial" w:cs="Arial"/>
          <w:sz w:val="22"/>
          <w:szCs w:val="22"/>
        </w:rPr>
        <w:t>),</w:t>
      </w:r>
    </w:p>
    <w:p w14:paraId="47550597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  <w:r w:rsidR="009D47F6">
        <w:rPr>
          <w:rFonts w:ascii="Arial" w:hAnsi="Arial" w:cs="Arial"/>
          <w:sz w:val="22"/>
          <w:szCs w:val="22"/>
        </w:rPr>
        <w:t>,</w:t>
      </w:r>
    </w:p>
    <w:p w14:paraId="23C45F2E" w14:textId="33EE8FAB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a provedení všech nutných a předepsaných zkoušek dle ČSN (případně jiných norem) vztahujících se k prováděnému 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ílu včetně pořízení protokolů</w:t>
      </w:r>
      <w:r w:rsidR="009D47F6">
        <w:rPr>
          <w:rFonts w:ascii="Arial" w:hAnsi="Arial" w:cs="Arial"/>
          <w:sz w:val="22"/>
          <w:szCs w:val="22"/>
        </w:rPr>
        <w:t>,</w:t>
      </w:r>
    </w:p>
    <w:p w14:paraId="3F841BB6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atestů a dokladů o požadovaných vlastnostech výrobků</w:t>
      </w:r>
      <w:r w:rsidR="009D47F6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4A27F134" w14:textId="52E2C626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 xml:space="preserve">a případných jiných právních nebo technických předpisů platných v době předání 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 xml:space="preserve">a předepsaných parametrů 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íla</w:t>
      </w:r>
      <w:r w:rsidR="009D47F6">
        <w:rPr>
          <w:rFonts w:ascii="Arial" w:hAnsi="Arial" w:cs="Arial"/>
          <w:sz w:val="22"/>
          <w:szCs w:val="22"/>
        </w:rPr>
        <w:t>,</w:t>
      </w:r>
    </w:p>
    <w:p w14:paraId="795D3ACB" w14:textId="20CDB859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zřízení a odstranění zařízení </w:t>
      </w:r>
      <w:r w:rsidR="00AD777C">
        <w:rPr>
          <w:rFonts w:ascii="Arial" w:hAnsi="Arial" w:cs="Arial"/>
          <w:sz w:val="22"/>
          <w:szCs w:val="22"/>
        </w:rPr>
        <w:t>místa plnění</w:t>
      </w:r>
      <w:r w:rsidR="00AD777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včetně napojení na inženýrské sítě</w:t>
      </w:r>
      <w:r w:rsidR="009D47F6">
        <w:rPr>
          <w:rFonts w:ascii="Arial" w:hAnsi="Arial" w:cs="Arial"/>
          <w:sz w:val="22"/>
          <w:szCs w:val="22"/>
        </w:rPr>
        <w:t>,</w:t>
      </w:r>
    </w:p>
    <w:p w14:paraId="08A574F6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4E84B48B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  <w:r w:rsidR="009D47F6">
        <w:rPr>
          <w:rFonts w:ascii="Arial" w:hAnsi="Arial" w:cs="Arial"/>
          <w:sz w:val="22"/>
          <w:szCs w:val="22"/>
        </w:rPr>
        <w:t>,</w:t>
      </w:r>
    </w:p>
    <w:p w14:paraId="540F14A8" w14:textId="77777777" w:rsidR="003B4307" w:rsidRPr="00205BDA" w:rsidRDefault="003B4307" w:rsidP="00B220FE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předložení dokladů o jejich likvidaci a odvozu na skládku (nezávadném </w:t>
      </w:r>
      <w:r w:rsidR="002E7C61" w:rsidRPr="00205BDA">
        <w:rPr>
          <w:rFonts w:ascii="Arial" w:hAnsi="Arial" w:cs="Arial"/>
          <w:sz w:val="22"/>
          <w:szCs w:val="22"/>
        </w:rPr>
        <w:t xml:space="preserve">  </w:t>
      </w:r>
      <w:r w:rsidR="002E7C61" w:rsidRPr="00205BDA">
        <w:rPr>
          <w:rFonts w:ascii="Arial" w:hAnsi="Arial" w:cs="Arial"/>
          <w:sz w:val="22"/>
          <w:szCs w:val="22"/>
        </w:rPr>
        <w:br/>
      </w:r>
      <w:r w:rsidRPr="00205BDA">
        <w:rPr>
          <w:rFonts w:ascii="Arial" w:hAnsi="Arial" w:cs="Arial"/>
          <w:sz w:val="22"/>
          <w:szCs w:val="22"/>
        </w:rPr>
        <w:t>zneškodňování)</w:t>
      </w:r>
      <w:r w:rsidR="009D47F6">
        <w:rPr>
          <w:rFonts w:ascii="Arial" w:hAnsi="Arial" w:cs="Arial"/>
          <w:sz w:val="22"/>
          <w:szCs w:val="22"/>
        </w:rPr>
        <w:t>.</w:t>
      </w:r>
    </w:p>
    <w:p w14:paraId="61985AE7" w14:textId="6D3DCF69" w:rsidR="003B4307" w:rsidRPr="00205BDA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B40234" w:rsidRPr="00674430">
        <w:rPr>
          <w:rFonts w:ascii="Arial" w:hAnsi="Arial" w:cs="Arial"/>
          <w:sz w:val="22"/>
          <w:szCs w:val="22"/>
        </w:rPr>
        <w:t>O</w:t>
      </w:r>
      <w:r w:rsidRPr="00674430">
        <w:rPr>
          <w:rFonts w:ascii="Arial" w:hAnsi="Arial" w:cs="Arial"/>
          <w:sz w:val="22"/>
          <w:szCs w:val="22"/>
        </w:rPr>
        <w:t xml:space="preserve">bjednatele </w:t>
      </w:r>
      <w:r w:rsidR="00D07F70">
        <w:rPr>
          <w:rFonts w:ascii="Arial" w:hAnsi="Arial" w:cs="Arial"/>
          <w:sz w:val="22"/>
          <w:szCs w:val="22"/>
        </w:rPr>
        <w:t>D</w:t>
      </w:r>
      <w:r w:rsidRPr="00674430">
        <w:rPr>
          <w:rFonts w:ascii="Arial" w:hAnsi="Arial" w:cs="Arial"/>
          <w:sz w:val="22"/>
          <w:szCs w:val="22"/>
        </w:rPr>
        <w:t xml:space="preserve">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674430" w:rsidRPr="00674430">
        <w:rPr>
          <w:rFonts w:ascii="Arial" w:hAnsi="Arial" w:cs="Arial"/>
          <w:sz w:val="22"/>
          <w:szCs w:val="22"/>
        </w:rPr>
        <w:t>odst. 7.10</w:t>
      </w:r>
      <w:r w:rsidR="002E7C61" w:rsidRPr="00674430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="002E7C61" w:rsidRPr="00674430">
        <w:rPr>
          <w:rFonts w:ascii="Arial" w:hAnsi="Arial" w:cs="Arial"/>
          <w:sz w:val="22"/>
          <w:szCs w:val="22"/>
        </w:rPr>
        <w:t>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>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 xml:space="preserve">dodavatelé“) se budou podílet na provedení díla </w:t>
      </w:r>
      <w:r w:rsidR="00A6302E" w:rsidRPr="009B25D8">
        <w:rPr>
          <w:rFonts w:ascii="Arial" w:hAnsi="Arial" w:cs="Arial"/>
          <w:sz w:val="22"/>
          <w:szCs w:val="22"/>
        </w:rPr>
        <w:t>pouze na základě souhlasu Objednatele dle čl. 7. odst.</w:t>
      </w:r>
      <w:r w:rsidR="00A6302E" w:rsidRPr="00674430">
        <w:rPr>
          <w:rFonts w:ascii="Arial" w:hAnsi="Arial" w:cs="Arial"/>
          <w:sz w:val="22"/>
          <w:szCs w:val="22"/>
        </w:rPr>
        <w:t xml:space="preserve"> 7.10 </w:t>
      </w:r>
      <w:r w:rsidR="00A6302E">
        <w:rPr>
          <w:rFonts w:ascii="Arial" w:hAnsi="Arial" w:cs="Arial"/>
          <w:sz w:val="22"/>
          <w:szCs w:val="22"/>
        </w:rPr>
        <w:t>Smlouv</w:t>
      </w:r>
      <w:r w:rsidR="00A6302E" w:rsidRPr="00674430">
        <w:rPr>
          <w:rFonts w:ascii="Arial" w:hAnsi="Arial" w:cs="Arial"/>
          <w:sz w:val="22"/>
          <w:szCs w:val="22"/>
        </w:rPr>
        <w:t>y</w:t>
      </w:r>
      <w:r w:rsidR="00A6302E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výhradně v rozsahu určeném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Pr="00205BDA">
        <w:rPr>
          <w:rFonts w:ascii="Arial" w:hAnsi="Arial" w:cs="Arial"/>
          <w:sz w:val="22"/>
          <w:szCs w:val="22"/>
        </w:rPr>
        <w:t>dodavatelem.</w:t>
      </w:r>
    </w:p>
    <w:p w14:paraId="2CE44302" w14:textId="774AE3E1" w:rsidR="003B4307" w:rsidRPr="003F6302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3F6302">
        <w:rPr>
          <w:rFonts w:ascii="Arial" w:hAnsi="Arial" w:cs="Arial"/>
          <w:sz w:val="22"/>
          <w:szCs w:val="22"/>
        </w:rPr>
        <w:t xml:space="preserve">Zhotovitel odpovídá v plném rozsahu za veškeré části </w:t>
      </w:r>
      <w:r w:rsidR="00D07F70" w:rsidRPr="003F6302">
        <w:rPr>
          <w:rFonts w:ascii="Arial" w:hAnsi="Arial" w:cs="Arial"/>
          <w:sz w:val="22"/>
          <w:szCs w:val="22"/>
        </w:rPr>
        <w:t>D</w:t>
      </w:r>
      <w:r w:rsidRPr="003F6302">
        <w:rPr>
          <w:rFonts w:ascii="Arial" w:hAnsi="Arial" w:cs="Arial"/>
          <w:sz w:val="22"/>
          <w:szCs w:val="22"/>
        </w:rPr>
        <w:t xml:space="preserve">íla provedené </w:t>
      </w:r>
      <w:r w:rsidR="003B4307" w:rsidRPr="003F6302">
        <w:rPr>
          <w:rFonts w:ascii="Arial" w:hAnsi="Arial" w:cs="Arial"/>
          <w:sz w:val="22"/>
          <w:szCs w:val="22"/>
        </w:rPr>
        <w:t>pod</w:t>
      </w:r>
      <w:r w:rsidRPr="003F6302">
        <w:rPr>
          <w:rFonts w:ascii="Arial" w:hAnsi="Arial" w:cs="Arial"/>
          <w:sz w:val="22"/>
          <w:szCs w:val="22"/>
        </w:rPr>
        <w:t>dodavateli. Zhotovitel vytvoří stabilní tým osob odpovědných za provád</w:t>
      </w:r>
      <w:r w:rsidR="0023708B" w:rsidRPr="003F6302">
        <w:rPr>
          <w:rFonts w:ascii="Arial" w:hAnsi="Arial" w:cs="Arial"/>
          <w:sz w:val="22"/>
          <w:szCs w:val="22"/>
        </w:rPr>
        <w:t>ění a řízení prací vlastních i pod</w:t>
      </w:r>
      <w:r w:rsidRPr="003F6302">
        <w:rPr>
          <w:rFonts w:ascii="Arial" w:hAnsi="Arial" w:cs="Arial"/>
          <w:sz w:val="22"/>
          <w:szCs w:val="22"/>
        </w:rPr>
        <w:t xml:space="preserve">dodavatelů. </w:t>
      </w:r>
    </w:p>
    <w:p w14:paraId="4BEB7D91" w14:textId="0BF034F8" w:rsidR="003B4307" w:rsidRPr="003F6302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3F6302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3F6302">
        <w:rPr>
          <w:rFonts w:ascii="Arial" w:hAnsi="Arial" w:cs="Arial"/>
          <w:sz w:val="22"/>
          <w:szCs w:val="22"/>
        </w:rPr>
        <w:t>pod</w:t>
      </w:r>
      <w:r w:rsidRPr="003F6302">
        <w:rPr>
          <w:rFonts w:ascii="Arial" w:hAnsi="Arial" w:cs="Arial"/>
          <w:sz w:val="22"/>
          <w:szCs w:val="22"/>
        </w:rPr>
        <w:t xml:space="preserve">dodavatelů řádně koordinovat. S ohledem na dodržování harmonogramu provádění </w:t>
      </w:r>
      <w:r w:rsidR="00D07F70" w:rsidRPr="003F6302">
        <w:rPr>
          <w:rFonts w:ascii="Arial" w:hAnsi="Arial" w:cs="Arial"/>
          <w:sz w:val="22"/>
          <w:szCs w:val="22"/>
        </w:rPr>
        <w:t>D</w:t>
      </w:r>
      <w:r w:rsidRPr="003F6302">
        <w:rPr>
          <w:rFonts w:ascii="Arial" w:hAnsi="Arial" w:cs="Arial"/>
          <w:sz w:val="22"/>
          <w:szCs w:val="22"/>
        </w:rPr>
        <w:t xml:space="preserve">íla se </w:t>
      </w:r>
      <w:r w:rsidR="00B40234" w:rsidRPr="003F6302">
        <w:rPr>
          <w:rFonts w:ascii="Arial" w:hAnsi="Arial" w:cs="Arial"/>
          <w:sz w:val="22"/>
          <w:szCs w:val="22"/>
        </w:rPr>
        <w:t xml:space="preserve">Zhotovitel </w:t>
      </w:r>
      <w:r w:rsidRPr="003F6302">
        <w:rPr>
          <w:rFonts w:ascii="Arial" w:hAnsi="Arial" w:cs="Arial"/>
          <w:sz w:val="22"/>
          <w:szCs w:val="22"/>
        </w:rPr>
        <w:t xml:space="preserve">zavazuje pro všechny fáze </w:t>
      </w:r>
      <w:r w:rsidRPr="003F6302">
        <w:rPr>
          <w:rFonts w:ascii="Arial" w:hAnsi="Arial" w:cs="Arial"/>
          <w:sz w:val="22"/>
          <w:szCs w:val="22"/>
        </w:rPr>
        <w:lastRenderedPageBreak/>
        <w:t xml:space="preserve">provádění </w:t>
      </w:r>
      <w:r w:rsidR="00D07F70" w:rsidRPr="003F6302">
        <w:rPr>
          <w:rFonts w:ascii="Arial" w:hAnsi="Arial" w:cs="Arial"/>
          <w:sz w:val="22"/>
          <w:szCs w:val="22"/>
        </w:rPr>
        <w:t>D</w:t>
      </w:r>
      <w:r w:rsidRPr="003F6302">
        <w:rPr>
          <w:rFonts w:ascii="Arial" w:hAnsi="Arial" w:cs="Arial"/>
          <w:sz w:val="22"/>
          <w:szCs w:val="22"/>
        </w:rPr>
        <w:t xml:space="preserve">íla zajistit dostatečný počet pracovníků tak, aby byly dodrženy všechny termíny provádění </w:t>
      </w:r>
      <w:r w:rsidR="00D07F70" w:rsidRPr="003F6302">
        <w:rPr>
          <w:rFonts w:ascii="Arial" w:hAnsi="Arial" w:cs="Arial"/>
          <w:sz w:val="22"/>
          <w:szCs w:val="22"/>
        </w:rPr>
        <w:t>D</w:t>
      </w:r>
      <w:r w:rsidRPr="003F6302">
        <w:rPr>
          <w:rFonts w:ascii="Arial" w:hAnsi="Arial" w:cs="Arial"/>
          <w:sz w:val="22"/>
          <w:szCs w:val="22"/>
        </w:rPr>
        <w:t>íla.</w:t>
      </w:r>
    </w:p>
    <w:p w14:paraId="243CF55A" w14:textId="686EE8A7" w:rsidR="007233C6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zjistí závažné nedostatky v realizaci 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</w:t>
      </w:r>
      <w:r w:rsidR="00D07F70">
        <w:rPr>
          <w:rFonts w:ascii="Arial" w:hAnsi="Arial" w:cs="Arial"/>
          <w:sz w:val="22"/>
          <w:szCs w:val="22"/>
        </w:rPr>
        <w:t>k tíži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519D30B9" w14:textId="77777777" w:rsidR="0061200B" w:rsidRPr="007A3FF7" w:rsidRDefault="0061200B" w:rsidP="0061200B">
      <w:pPr>
        <w:ind w:left="-6"/>
        <w:jc w:val="both"/>
        <w:rPr>
          <w:rFonts w:ascii="Arial" w:hAnsi="Arial" w:cs="Arial"/>
          <w:sz w:val="22"/>
          <w:szCs w:val="22"/>
        </w:rPr>
      </w:pPr>
    </w:p>
    <w:p w14:paraId="1662F76F" w14:textId="3DDDA0E9" w:rsidR="007233C6" w:rsidRPr="007A3FF7" w:rsidRDefault="003B4307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D07F70">
        <w:rPr>
          <w:rFonts w:ascii="Arial" w:hAnsi="Arial" w:cs="Arial"/>
          <w:b/>
          <w:sz w:val="22"/>
          <w:szCs w:val="22"/>
        </w:rPr>
        <w:t>D</w:t>
      </w:r>
      <w:r w:rsidR="007233C6" w:rsidRPr="007A3FF7">
        <w:rPr>
          <w:rFonts w:ascii="Arial" w:hAnsi="Arial" w:cs="Arial"/>
          <w:b/>
          <w:sz w:val="22"/>
          <w:szCs w:val="22"/>
        </w:rPr>
        <w:t>íla</w:t>
      </w:r>
      <w:r w:rsidR="008E5704">
        <w:rPr>
          <w:rFonts w:ascii="Arial" w:hAnsi="Arial" w:cs="Arial"/>
          <w:b/>
          <w:sz w:val="22"/>
          <w:szCs w:val="22"/>
        </w:rPr>
        <w:t xml:space="preserve"> nebo jeho části</w:t>
      </w:r>
    </w:p>
    <w:p w14:paraId="6DBB2913" w14:textId="12A3B0B1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nejpozději 3 pracovní dny předem, kdy bude řádně provedené 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ílo </w:t>
      </w:r>
      <w:r w:rsidR="0023630C">
        <w:rPr>
          <w:rFonts w:ascii="Arial" w:hAnsi="Arial" w:cs="Arial"/>
          <w:sz w:val="22"/>
          <w:szCs w:val="22"/>
        </w:rPr>
        <w:t xml:space="preserve">nebo jeho část/ etapa </w:t>
      </w:r>
      <w:r w:rsidRPr="007A3FF7">
        <w:rPr>
          <w:rFonts w:ascii="Arial" w:hAnsi="Arial" w:cs="Arial"/>
          <w:sz w:val="22"/>
          <w:szCs w:val="22"/>
        </w:rPr>
        <w:t>dokončeno a připraveno k předání. Smluvní strany se na základě tohoto oznámení dohodnou na průběhu předávacího řízení.</w:t>
      </w:r>
    </w:p>
    <w:p w14:paraId="4023B03E" w14:textId="3260F670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íla</w:t>
      </w:r>
      <w:r w:rsidR="00025780">
        <w:rPr>
          <w:rFonts w:ascii="Arial" w:hAnsi="Arial" w:cs="Arial"/>
          <w:sz w:val="22"/>
          <w:szCs w:val="22"/>
        </w:rPr>
        <w:t xml:space="preserve"> </w:t>
      </w:r>
      <w:r w:rsidR="00CF6F83">
        <w:rPr>
          <w:rFonts w:ascii="Arial" w:hAnsi="Arial" w:cs="Arial"/>
          <w:sz w:val="22"/>
          <w:szCs w:val="22"/>
        </w:rPr>
        <w:t>E</w:t>
      </w:r>
      <w:r w:rsidR="00025780">
        <w:rPr>
          <w:rFonts w:ascii="Arial" w:hAnsi="Arial" w:cs="Arial"/>
          <w:sz w:val="22"/>
          <w:szCs w:val="22"/>
        </w:rPr>
        <w:t>tapy</w:t>
      </w:r>
      <w:r w:rsidR="00CF6F83">
        <w:rPr>
          <w:rFonts w:ascii="Arial" w:hAnsi="Arial" w:cs="Arial"/>
          <w:sz w:val="22"/>
          <w:szCs w:val="22"/>
        </w:rPr>
        <w:t xml:space="preserve"> II.</w:t>
      </w:r>
      <w:r w:rsidRPr="007A3FF7">
        <w:rPr>
          <w:rFonts w:ascii="Arial" w:hAnsi="Arial" w:cs="Arial"/>
          <w:sz w:val="22"/>
          <w:szCs w:val="22"/>
        </w:rPr>
        <w:t xml:space="preserve"> je úspěšné provedení veškerých zkoušek předepsaných právními předpisy vztahujícími se k 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ílu a platnými normami a </w:t>
      </w:r>
      <w:r w:rsidR="001973EA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</w:t>
      </w:r>
      <w:r w:rsidR="00D07F70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>bjednateli nejpozději ke dni zahájení přejímky.</w:t>
      </w:r>
    </w:p>
    <w:p w14:paraId="342D1B8E" w14:textId="725CF721" w:rsidR="007233C6" w:rsidRPr="00C50016" w:rsidRDefault="007233C6" w:rsidP="00B220FE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připravit a </w:t>
      </w:r>
      <w:r w:rsidRPr="00C50016">
        <w:rPr>
          <w:rFonts w:ascii="Arial" w:hAnsi="Arial" w:cs="Arial"/>
          <w:sz w:val="22"/>
          <w:szCs w:val="22"/>
        </w:rPr>
        <w:t xml:space="preserve">u přejímacího řízení </w:t>
      </w:r>
      <w:r w:rsidR="009C524F" w:rsidRPr="00C50016">
        <w:rPr>
          <w:rFonts w:ascii="Arial" w:hAnsi="Arial" w:cs="Arial"/>
          <w:sz w:val="22"/>
          <w:szCs w:val="22"/>
        </w:rPr>
        <w:t>Etapy II</w:t>
      </w:r>
      <w:r w:rsidR="00D07F70" w:rsidRPr="00C50016">
        <w:rPr>
          <w:rFonts w:ascii="Arial" w:hAnsi="Arial" w:cs="Arial"/>
          <w:sz w:val="22"/>
          <w:szCs w:val="22"/>
        </w:rPr>
        <w:t>.</w:t>
      </w:r>
      <w:r w:rsidR="009C524F" w:rsidRPr="00C50016">
        <w:rPr>
          <w:rFonts w:ascii="Arial" w:hAnsi="Arial" w:cs="Arial"/>
          <w:sz w:val="22"/>
          <w:szCs w:val="22"/>
        </w:rPr>
        <w:t xml:space="preserve"> </w:t>
      </w:r>
      <w:r w:rsidRPr="00C50016">
        <w:rPr>
          <w:rFonts w:ascii="Arial" w:hAnsi="Arial" w:cs="Arial"/>
          <w:sz w:val="22"/>
          <w:szCs w:val="22"/>
        </w:rPr>
        <w:t>předložit:</w:t>
      </w:r>
    </w:p>
    <w:p w14:paraId="4186F90B" w14:textId="4CDB06D2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D07F70">
        <w:rPr>
          <w:rFonts w:ascii="Arial" w:hAnsi="Arial" w:cs="Arial"/>
          <w:sz w:val="22"/>
          <w:szCs w:val="22"/>
        </w:rPr>
        <w:t>Deník</w:t>
      </w:r>
      <w:r w:rsidRPr="007A3FF7">
        <w:rPr>
          <w:rFonts w:ascii="Arial" w:hAnsi="Arial" w:cs="Arial"/>
          <w:sz w:val="22"/>
          <w:szCs w:val="22"/>
        </w:rPr>
        <w:t>,</w:t>
      </w:r>
    </w:p>
    <w:p w14:paraId="720CE865" w14:textId="7DB037C1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D07F70">
        <w:rPr>
          <w:rFonts w:ascii="Arial" w:hAnsi="Arial" w:cs="Arial"/>
          <w:sz w:val="22"/>
          <w:szCs w:val="22"/>
        </w:rPr>
        <w:t xml:space="preserve">veškeré </w:t>
      </w:r>
      <w:r w:rsidRPr="007A3FF7">
        <w:rPr>
          <w:rFonts w:ascii="Arial" w:hAnsi="Arial" w:cs="Arial"/>
          <w:sz w:val="22"/>
          <w:szCs w:val="22"/>
        </w:rPr>
        <w:t>atesty a zápisy či osvědčení použitých materiálů,</w:t>
      </w:r>
    </w:p>
    <w:p w14:paraId="743C5CE1" w14:textId="41D724A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D07F70">
        <w:rPr>
          <w:rFonts w:ascii="Arial" w:hAnsi="Arial" w:cs="Arial"/>
          <w:sz w:val="22"/>
          <w:szCs w:val="22"/>
        </w:rPr>
        <w:t xml:space="preserve">veškeré </w:t>
      </w:r>
      <w:r w:rsidRPr="007A3FF7">
        <w:rPr>
          <w:rFonts w:ascii="Arial" w:hAnsi="Arial" w:cs="Arial"/>
          <w:sz w:val="22"/>
          <w:szCs w:val="22"/>
        </w:rPr>
        <w:t>záruční listy a návody k obsluze,</w:t>
      </w:r>
    </w:p>
    <w:p w14:paraId="4AC41D0C" w14:textId="0E4423E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D07F70">
        <w:rPr>
          <w:rFonts w:ascii="Arial" w:hAnsi="Arial" w:cs="Arial"/>
          <w:sz w:val="22"/>
          <w:szCs w:val="22"/>
        </w:rPr>
        <w:t xml:space="preserve">veškeré </w:t>
      </w:r>
      <w:r w:rsidRPr="007A3FF7">
        <w:rPr>
          <w:rFonts w:ascii="Arial" w:hAnsi="Arial" w:cs="Arial"/>
          <w:sz w:val="22"/>
          <w:szCs w:val="22"/>
        </w:rPr>
        <w:t>zápisy o prověření prací a konstrukcí zakrytých v průběhu prací,</w:t>
      </w:r>
    </w:p>
    <w:p w14:paraId="609B3232" w14:textId="4377592F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D07F70">
        <w:rPr>
          <w:rFonts w:ascii="Arial" w:hAnsi="Arial" w:cs="Arial"/>
          <w:sz w:val="22"/>
          <w:szCs w:val="22"/>
        </w:rPr>
        <w:t xml:space="preserve">veškeré </w:t>
      </w:r>
      <w:r w:rsidRPr="007A3FF7">
        <w:rPr>
          <w:rFonts w:ascii="Arial" w:hAnsi="Arial" w:cs="Arial"/>
          <w:sz w:val="22"/>
          <w:szCs w:val="22"/>
        </w:rPr>
        <w:t xml:space="preserve">zápisy o vyzkoušení smontovaného zařízení, o provedených revizích, protokoly o provedených provozních zkouškách apod. 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3CE18407" w14:textId="54A53784" w:rsidR="007233C6" w:rsidRPr="00205BDA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>vyhodnocení komplexního vyzkoušení</w:t>
      </w:r>
      <w:r w:rsidR="00D07F70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3292CE8B" w14:textId="0F25F4C5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</w:r>
      <w:r w:rsidR="00D07F70">
        <w:rPr>
          <w:rFonts w:ascii="Arial" w:hAnsi="Arial" w:cs="Arial"/>
          <w:sz w:val="22"/>
          <w:szCs w:val="22"/>
        </w:rPr>
        <w:t xml:space="preserve">veškeré </w:t>
      </w:r>
      <w:r w:rsidRPr="00205BDA">
        <w:rPr>
          <w:rFonts w:ascii="Arial" w:hAnsi="Arial" w:cs="Arial"/>
          <w:sz w:val="22"/>
          <w:szCs w:val="22"/>
        </w:rPr>
        <w:t xml:space="preserve">doklady o likvidaci odpadu vzniklého stavebními pracemi v souladu se zákonem č. </w:t>
      </w:r>
      <w:r w:rsidR="00D07F70" w:rsidRPr="00D07F70">
        <w:rPr>
          <w:rFonts w:ascii="Arial" w:hAnsi="Arial" w:cs="Arial"/>
          <w:sz w:val="22"/>
          <w:szCs w:val="22"/>
        </w:rPr>
        <w:t>541/2020 Sb.</w:t>
      </w:r>
      <w:r w:rsidR="00D07F70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</w:t>
      </w:r>
      <w:r w:rsidR="00D07F70" w:rsidRPr="00205BDA">
        <w:rPr>
          <w:rFonts w:ascii="Arial" w:hAnsi="Arial" w:cs="Arial"/>
          <w:sz w:val="22"/>
          <w:szCs w:val="22"/>
        </w:rPr>
        <w:t xml:space="preserve">o odpadech </w:t>
      </w:r>
      <w:r w:rsidRPr="00205BDA">
        <w:rPr>
          <w:rFonts w:ascii="Arial" w:hAnsi="Arial" w:cs="Arial"/>
          <w:sz w:val="22"/>
          <w:szCs w:val="22"/>
        </w:rPr>
        <w:t>ve znění pozdějších předpisů,</w:t>
      </w:r>
    </w:p>
    <w:p w14:paraId="450A87B5" w14:textId="257CB8E9" w:rsidR="007233C6" w:rsidRPr="00600C5F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předvedení způsobilosti </w:t>
      </w:r>
      <w:r w:rsidR="00D07F70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sloužit svému účelu specifikovanému </w:t>
      </w:r>
      <w:r w:rsidR="004D2479">
        <w:rPr>
          <w:rFonts w:ascii="Arial" w:hAnsi="Arial" w:cs="Arial"/>
          <w:sz w:val="22"/>
          <w:szCs w:val="22"/>
        </w:rPr>
        <w:t>v čl. 1 odst. 1</w:t>
      </w:r>
      <w:r w:rsidR="00750455" w:rsidRPr="00600C5F">
        <w:rPr>
          <w:rFonts w:ascii="Arial" w:hAnsi="Arial" w:cs="Arial"/>
          <w:sz w:val="22"/>
          <w:szCs w:val="22"/>
        </w:rPr>
        <w:t xml:space="preserve">. </w:t>
      </w:r>
      <w:r w:rsidR="00443010" w:rsidRPr="00600C5F">
        <w:rPr>
          <w:rFonts w:ascii="Arial" w:hAnsi="Arial" w:cs="Arial"/>
          <w:sz w:val="22"/>
          <w:szCs w:val="22"/>
        </w:rPr>
        <w:t>Smlouv</w:t>
      </w:r>
      <w:r w:rsidRPr="00600C5F">
        <w:rPr>
          <w:rFonts w:ascii="Arial" w:hAnsi="Arial" w:cs="Arial"/>
          <w:sz w:val="22"/>
          <w:szCs w:val="22"/>
        </w:rPr>
        <w:t>y,</w:t>
      </w:r>
    </w:p>
    <w:p w14:paraId="40050318" w14:textId="45FF88A3" w:rsidR="007405D4" w:rsidRPr="007935AE" w:rsidRDefault="007405D4" w:rsidP="0092453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600C5F">
        <w:rPr>
          <w:rFonts w:ascii="Arial" w:hAnsi="Arial" w:cs="Arial"/>
          <w:sz w:val="22"/>
          <w:szCs w:val="22"/>
        </w:rPr>
        <w:t>-</w:t>
      </w:r>
      <w:r w:rsidRPr="00600C5F">
        <w:rPr>
          <w:rFonts w:ascii="Arial" w:hAnsi="Arial" w:cs="Arial"/>
          <w:sz w:val="22"/>
          <w:szCs w:val="22"/>
        </w:rPr>
        <w:tab/>
      </w:r>
      <w:r w:rsidR="002A184D" w:rsidRPr="00600C5F">
        <w:rPr>
          <w:rFonts w:ascii="Arial" w:hAnsi="Arial" w:cs="Arial"/>
          <w:sz w:val="22"/>
          <w:szCs w:val="22"/>
        </w:rPr>
        <w:t xml:space="preserve">odsouhlasenou a oboustranně </w:t>
      </w:r>
      <w:r w:rsidR="008468AB" w:rsidRPr="00600C5F">
        <w:rPr>
          <w:rFonts w:ascii="Arial" w:hAnsi="Arial" w:cs="Arial"/>
          <w:sz w:val="22"/>
          <w:szCs w:val="22"/>
        </w:rPr>
        <w:t>podepsan</w:t>
      </w:r>
      <w:r w:rsidR="00D07F70" w:rsidRPr="00600C5F">
        <w:rPr>
          <w:rFonts w:ascii="Arial" w:hAnsi="Arial" w:cs="Arial"/>
          <w:sz w:val="22"/>
          <w:szCs w:val="22"/>
        </w:rPr>
        <w:t>ou</w:t>
      </w:r>
      <w:r w:rsidR="008468AB" w:rsidRPr="00600C5F">
        <w:rPr>
          <w:rFonts w:ascii="Arial" w:hAnsi="Arial" w:cs="Arial"/>
          <w:sz w:val="22"/>
          <w:szCs w:val="22"/>
        </w:rPr>
        <w:t xml:space="preserve"> </w:t>
      </w:r>
      <w:r w:rsidR="001444DC" w:rsidRPr="00600C5F">
        <w:rPr>
          <w:rFonts w:ascii="Arial" w:hAnsi="Arial" w:cs="Arial"/>
          <w:sz w:val="22"/>
          <w:szCs w:val="22"/>
        </w:rPr>
        <w:t xml:space="preserve">servisní </w:t>
      </w:r>
      <w:r w:rsidR="008E5704" w:rsidRPr="00600C5F">
        <w:rPr>
          <w:rFonts w:ascii="Arial" w:hAnsi="Arial" w:cs="Arial"/>
          <w:sz w:val="22"/>
          <w:szCs w:val="22"/>
        </w:rPr>
        <w:t>smlouvu, která</w:t>
      </w:r>
      <w:r w:rsidR="00025780" w:rsidRPr="00600C5F">
        <w:rPr>
          <w:rFonts w:ascii="Arial" w:hAnsi="Arial" w:cs="Arial"/>
          <w:sz w:val="22"/>
          <w:szCs w:val="22"/>
        </w:rPr>
        <w:t xml:space="preserve"> </w:t>
      </w:r>
      <w:r w:rsidR="001444DC" w:rsidRPr="00600C5F">
        <w:rPr>
          <w:rFonts w:ascii="Arial" w:hAnsi="Arial" w:cs="Arial"/>
          <w:sz w:val="22"/>
          <w:szCs w:val="22"/>
        </w:rPr>
        <w:t xml:space="preserve">bude obsahovat </w:t>
      </w:r>
      <w:r w:rsidR="002A184D" w:rsidRPr="00600C5F">
        <w:rPr>
          <w:rFonts w:ascii="Arial" w:hAnsi="Arial" w:cs="Arial"/>
          <w:sz w:val="22"/>
          <w:szCs w:val="22"/>
        </w:rPr>
        <w:t xml:space="preserve">standardní servis nutný pro provoz výtahu s </w:t>
      </w:r>
      <w:r w:rsidR="00924536" w:rsidRPr="00600C5F">
        <w:rPr>
          <w:rFonts w:ascii="Arial" w:hAnsi="Arial" w:cs="Arial"/>
          <w:sz w:val="22"/>
          <w:szCs w:val="22"/>
        </w:rPr>
        <w:t>pravideln</w:t>
      </w:r>
      <w:r w:rsidR="002A184D" w:rsidRPr="00600C5F">
        <w:rPr>
          <w:rFonts w:ascii="Arial" w:hAnsi="Arial" w:cs="Arial"/>
          <w:sz w:val="22"/>
          <w:szCs w:val="22"/>
        </w:rPr>
        <w:t>ou</w:t>
      </w:r>
      <w:r w:rsidR="00924536" w:rsidRPr="00600C5F">
        <w:rPr>
          <w:rFonts w:ascii="Arial" w:hAnsi="Arial" w:cs="Arial"/>
          <w:sz w:val="22"/>
          <w:szCs w:val="22"/>
        </w:rPr>
        <w:t xml:space="preserve"> </w:t>
      </w:r>
      <w:r w:rsidR="001444DC" w:rsidRPr="00600C5F">
        <w:rPr>
          <w:rFonts w:ascii="Arial" w:hAnsi="Arial" w:cs="Arial"/>
          <w:sz w:val="22"/>
          <w:szCs w:val="22"/>
        </w:rPr>
        <w:t xml:space="preserve">měsíční </w:t>
      </w:r>
      <w:r w:rsidR="002A184D" w:rsidRPr="00600C5F">
        <w:rPr>
          <w:rFonts w:ascii="Arial" w:hAnsi="Arial" w:cs="Arial"/>
          <w:sz w:val="22"/>
          <w:szCs w:val="22"/>
        </w:rPr>
        <w:t xml:space="preserve">fakturací formou </w:t>
      </w:r>
      <w:r w:rsidR="001444DC" w:rsidRPr="00600C5F">
        <w:rPr>
          <w:rFonts w:ascii="Arial" w:hAnsi="Arial" w:cs="Arial"/>
          <w:sz w:val="22"/>
          <w:szCs w:val="22"/>
        </w:rPr>
        <w:t>paušální</w:t>
      </w:r>
      <w:r w:rsidR="002A184D" w:rsidRPr="00600C5F">
        <w:rPr>
          <w:rFonts w:ascii="Arial" w:hAnsi="Arial" w:cs="Arial"/>
          <w:sz w:val="22"/>
          <w:szCs w:val="22"/>
        </w:rPr>
        <w:t>ho</w:t>
      </w:r>
      <w:r w:rsidR="001444DC" w:rsidRPr="00600C5F">
        <w:rPr>
          <w:rFonts w:ascii="Arial" w:hAnsi="Arial" w:cs="Arial"/>
          <w:sz w:val="22"/>
          <w:szCs w:val="22"/>
        </w:rPr>
        <w:t xml:space="preserve"> poplatk</w:t>
      </w:r>
      <w:r w:rsidR="002A184D" w:rsidRPr="00600C5F">
        <w:rPr>
          <w:rFonts w:ascii="Arial" w:hAnsi="Arial" w:cs="Arial"/>
          <w:sz w:val="22"/>
          <w:szCs w:val="22"/>
        </w:rPr>
        <w:t>u</w:t>
      </w:r>
      <w:r w:rsidR="001444DC" w:rsidRPr="00600C5F">
        <w:rPr>
          <w:rFonts w:ascii="Arial" w:hAnsi="Arial" w:cs="Arial"/>
          <w:sz w:val="22"/>
          <w:szCs w:val="22"/>
        </w:rPr>
        <w:t xml:space="preserve"> za pravidelný servis výtahu a poplatek za odbornou kvartální prohlídku ve vý</w:t>
      </w:r>
      <w:r w:rsidR="00A4429B">
        <w:rPr>
          <w:rFonts w:ascii="Arial" w:hAnsi="Arial" w:cs="Arial"/>
          <w:sz w:val="22"/>
          <w:szCs w:val="22"/>
        </w:rPr>
        <w:t>ši cen obvyklých v místě a čase,</w:t>
      </w:r>
    </w:p>
    <w:p w14:paraId="1B548F7B" w14:textId="77777777" w:rsidR="00017460" w:rsidRPr="0015618F" w:rsidRDefault="007233C6" w:rsidP="0015618F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>-</w:t>
      </w:r>
      <w:r w:rsidRPr="0079503D">
        <w:rPr>
          <w:rFonts w:ascii="Arial" w:hAnsi="Arial" w:cs="Arial"/>
          <w:sz w:val="22"/>
          <w:szCs w:val="22"/>
        </w:rPr>
        <w:tab/>
      </w:r>
      <w:r w:rsidR="004C17F1">
        <w:rPr>
          <w:rFonts w:ascii="Arial" w:hAnsi="Arial" w:cs="Arial"/>
          <w:sz w:val="22"/>
          <w:szCs w:val="22"/>
        </w:rPr>
        <w:t>2</w:t>
      </w:r>
      <w:r w:rsidR="0079503D" w:rsidRPr="0079503D">
        <w:rPr>
          <w:rFonts w:ascii="Arial" w:hAnsi="Arial" w:cs="Arial"/>
          <w:sz w:val="22"/>
          <w:szCs w:val="22"/>
        </w:rPr>
        <w:t xml:space="preserve"> </w:t>
      </w:r>
      <w:r w:rsidRPr="0079503D">
        <w:rPr>
          <w:rFonts w:ascii="Arial" w:hAnsi="Arial" w:cs="Arial"/>
          <w:sz w:val="22"/>
          <w:szCs w:val="22"/>
        </w:rPr>
        <w:t xml:space="preserve">paré </w:t>
      </w:r>
      <w:r w:rsidR="004C17F1">
        <w:rPr>
          <w:rFonts w:ascii="Arial" w:hAnsi="Arial" w:cs="Arial"/>
          <w:sz w:val="22"/>
          <w:szCs w:val="22"/>
        </w:rPr>
        <w:t xml:space="preserve">a elektronickou verzi </w:t>
      </w:r>
      <w:r w:rsidRPr="0079503D">
        <w:rPr>
          <w:rFonts w:ascii="Arial" w:hAnsi="Arial" w:cs="Arial"/>
          <w:sz w:val="22"/>
          <w:szCs w:val="22"/>
        </w:rPr>
        <w:t>projektové dokumenta</w:t>
      </w:r>
      <w:r w:rsidR="004D2479" w:rsidRPr="0079503D">
        <w:rPr>
          <w:rFonts w:ascii="Arial" w:hAnsi="Arial" w:cs="Arial"/>
          <w:sz w:val="22"/>
          <w:szCs w:val="22"/>
        </w:rPr>
        <w:t xml:space="preserve">ce skutečného provedení </w:t>
      </w:r>
      <w:r w:rsidR="004C17F1">
        <w:rPr>
          <w:rFonts w:ascii="Arial" w:hAnsi="Arial" w:cs="Arial"/>
          <w:sz w:val="22"/>
          <w:szCs w:val="22"/>
        </w:rPr>
        <w:t>díla.</w:t>
      </w:r>
    </w:p>
    <w:p w14:paraId="16111A68" w14:textId="5E7666D7" w:rsidR="007233C6" w:rsidRPr="00017460" w:rsidRDefault="007233C6" w:rsidP="007233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Bez těchto dokladů nelze považovat </w:t>
      </w:r>
      <w:r w:rsidR="00112D40">
        <w:rPr>
          <w:rFonts w:ascii="Arial" w:hAnsi="Arial" w:cs="Arial"/>
          <w:sz w:val="22"/>
          <w:szCs w:val="22"/>
        </w:rPr>
        <w:t>D</w:t>
      </w:r>
      <w:r w:rsidRPr="00017460">
        <w:rPr>
          <w:rFonts w:ascii="Arial" w:hAnsi="Arial" w:cs="Arial"/>
          <w:sz w:val="22"/>
          <w:szCs w:val="22"/>
        </w:rPr>
        <w:t>ílo za dokončené a schopné předání.</w:t>
      </w:r>
    </w:p>
    <w:p w14:paraId="292ECE84" w14:textId="77777777" w:rsidR="007233C6" w:rsidRPr="00017460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03B5636A" w14:textId="6412D589" w:rsidR="007233C6" w:rsidRPr="002A184D" w:rsidRDefault="007233C6" w:rsidP="009B25D8">
      <w:pPr>
        <w:numPr>
          <w:ilvl w:val="1"/>
          <w:numId w:val="2"/>
        </w:numPr>
        <w:ind w:left="709" w:hanging="567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B40234" w:rsidRPr="002A184D">
        <w:rPr>
          <w:rFonts w:ascii="Arial" w:hAnsi="Arial" w:cs="Arial"/>
          <w:sz w:val="22"/>
          <w:szCs w:val="22"/>
        </w:rPr>
        <w:t>O</w:t>
      </w:r>
      <w:r w:rsidRPr="002A184D">
        <w:rPr>
          <w:rFonts w:ascii="Arial" w:hAnsi="Arial" w:cs="Arial"/>
          <w:sz w:val="22"/>
          <w:szCs w:val="22"/>
        </w:rPr>
        <w:t xml:space="preserve">bjednatel </w:t>
      </w:r>
      <w:r w:rsidR="008E5704" w:rsidRPr="002A184D">
        <w:rPr>
          <w:rFonts w:ascii="Arial" w:hAnsi="Arial" w:cs="Arial"/>
          <w:sz w:val="22"/>
          <w:szCs w:val="22"/>
        </w:rPr>
        <w:t xml:space="preserve">podepsán Protokol o předání </w:t>
      </w:r>
      <w:r w:rsidR="00A6308E" w:rsidRPr="002A184D">
        <w:rPr>
          <w:rFonts w:ascii="Arial" w:hAnsi="Arial" w:cs="Arial"/>
          <w:sz w:val="22"/>
          <w:szCs w:val="22"/>
        </w:rPr>
        <w:t xml:space="preserve">a převzetí </w:t>
      </w:r>
      <w:r w:rsidR="008E5704" w:rsidRPr="002A184D">
        <w:rPr>
          <w:rFonts w:ascii="Arial" w:hAnsi="Arial" w:cs="Arial"/>
          <w:sz w:val="22"/>
          <w:szCs w:val="22"/>
        </w:rPr>
        <w:t>části Díla II. Etapy</w:t>
      </w:r>
      <w:r w:rsidRPr="002A184D">
        <w:rPr>
          <w:rFonts w:ascii="Arial" w:hAnsi="Arial" w:cs="Arial"/>
          <w:sz w:val="22"/>
          <w:szCs w:val="22"/>
        </w:rPr>
        <w:t>, který bude obsahovat:</w:t>
      </w:r>
    </w:p>
    <w:p w14:paraId="60B39B98" w14:textId="55C92FF2" w:rsidR="007233C6" w:rsidRPr="002A184D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ab/>
        <w:t>-</w:t>
      </w:r>
      <w:r w:rsidRPr="002A184D">
        <w:rPr>
          <w:rFonts w:ascii="Arial" w:hAnsi="Arial" w:cs="Arial"/>
          <w:sz w:val="22"/>
          <w:szCs w:val="22"/>
        </w:rPr>
        <w:tab/>
        <w:t xml:space="preserve">označení </w:t>
      </w:r>
      <w:r w:rsidR="008E5704" w:rsidRPr="002A184D">
        <w:rPr>
          <w:rFonts w:ascii="Arial" w:hAnsi="Arial" w:cs="Arial"/>
          <w:sz w:val="22"/>
          <w:szCs w:val="22"/>
        </w:rPr>
        <w:t xml:space="preserve">části </w:t>
      </w:r>
      <w:r w:rsidR="00112D40" w:rsidRPr="002A184D">
        <w:rPr>
          <w:rFonts w:ascii="Arial" w:hAnsi="Arial" w:cs="Arial"/>
          <w:sz w:val="22"/>
          <w:szCs w:val="22"/>
        </w:rPr>
        <w:t>D</w:t>
      </w:r>
      <w:r w:rsidRPr="002A184D">
        <w:rPr>
          <w:rFonts w:ascii="Arial" w:hAnsi="Arial" w:cs="Arial"/>
          <w:sz w:val="22"/>
          <w:szCs w:val="22"/>
        </w:rPr>
        <w:t>íla</w:t>
      </w:r>
      <w:r w:rsidR="008E5704" w:rsidRPr="002A184D">
        <w:rPr>
          <w:rFonts w:ascii="Arial" w:hAnsi="Arial" w:cs="Arial"/>
          <w:sz w:val="22"/>
          <w:szCs w:val="22"/>
        </w:rPr>
        <w:t xml:space="preserve"> dle Etapy II.</w:t>
      </w:r>
      <w:r w:rsidRPr="002A184D">
        <w:rPr>
          <w:rFonts w:ascii="Arial" w:hAnsi="Arial" w:cs="Arial"/>
          <w:sz w:val="22"/>
          <w:szCs w:val="22"/>
        </w:rPr>
        <w:t>,</w:t>
      </w:r>
    </w:p>
    <w:p w14:paraId="6564F800" w14:textId="5A5FECD1" w:rsidR="007233C6" w:rsidRPr="002A184D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 xml:space="preserve">označení </w:t>
      </w:r>
      <w:r w:rsidR="00B40234" w:rsidRPr="002A184D">
        <w:rPr>
          <w:rFonts w:ascii="Arial" w:hAnsi="Arial" w:cs="Arial"/>
          <w:sz w:val="22"/>
          <w:szCs w:val="22"/>
        </w:rPr>
        <w:t xml:space="preserve">Objednatele </w:t>
      </w:r>
      <w:r w:rsidRPr="002A184D">
        <w:rPr>
          <w:rFonts w:ascii="Arial" w:hAnsi="Arial" w:cs="Arial"/>
          <w:sz w:val="22"/>
          <w:szCs w:val="22"/>
        </w:rPr>
        <w:t xml:space="preserve">a </w:t>
      </w:r>
      <w:r w:rsidR="00B40234" w:rsidRPr="002A184D">
        <w:rPr>
          <w:rFonts w:ascii="Arial" w:hAnsi="Arial" w:cs="Arial"/>
          <w:sz w:val="22"/>
          <w:szCs w:val="22"/>
        </w:rPr>
        <w:t>Z</w:t>
      </w:r>
      <w:r w:rsidRPr="002A184D">
        <w:rPr>
          <w:rFonts w:ascii="Arial" w:hAnsi="Arial" w:cs="Arial"/>
          <w:sz w:val="22"/>
          <w:szCs w:val="22"/>
        </w:rPr>
        <w:t xml:space="preserve">hotovitele, číslo a datum uzavření </w:t>
      </w:r>
      <w:r w:rsidR="00443010" w:rsidRPr="002A184D">
        <w:rPr>
          <w:rFonts w:ascii="Arial" w:hAnsi="Arial" w:cs="Arial"/>
          <w:sz w:val="22"/>
          <w:szCs w:val="22"/>
        </w:rPr>
        <w:t>Smlouv</w:t>
      </w:r>
      <w:r w:rsidRPr="002A184D">
        <w:rPr>
          <w:rFonts w:ascii="Arial" w:hAnsi="Arial" w:cs="Arial"/>
          <w:sz w:val="22"/>
          <w:szCs w:val="22"/>
        </w:rPr>
        <w:t>y,</w:t>
      </w:r>
    </w:p>
    <w:p w14:paraId="6D8AF369" w14:textId="2D0CF002" w:rsidR="007233C6" w:rsidRPr="002A184D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 xml:space="preserve">zahájení a ukončení prací na zhotovovaném </w:t>
      </w:r>
      <w:r w:rsidR="00936611" w:rsidRPr="002A184D">
        <w:rPr>
          <w:rFonts w:ascii="Arial" w:hAnsi="Arial" w:cs="Arial"/>
          <w:sz w:val="22"/>
          <w:szCs w:val="22"/>
        </w:rPr>
        <w:t>D</w:t>
      </w:r>
      <w:r w:rsidRPr="002A184D">
        <w:rPr>
          <w:rFonts w:ascii="Arial" w:hAnsi="Arial" w:cs="Arial"/>
          <w:sz w:val="22"/>
          <w:szCs w:val="22"/>
        </w:rPr>
        <w:t>íle,</w:t>
      </w:r>
    </w:p>
    <w:p w14:paraId="06A8F411" w14:textId="77777777" w:rsidR="007233C6" w:rsidRPr="002A184D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 xml:space="preserve">prohlášení </w:t>
      </w:r>
      <w:r w:rsidR="00B40234" w:rsidRPr="002A184D">
        <w:rPr>
          <w:rFonts w:ascii="Arial" w:hAnsi="Arial" w:cs="Arial"/>
          <w:sz w:val="22"/>
          <w:szCs w:val="22"/>
        </w:rPr>
        <w:t>O</w:t>
      </w:r>
      <w:r w:rsidRPr="002A184D">
        <w:rPr>
          <w:rFonts w:ascii="Arial" w:hAnsi="Arial" w:cs="Arial"/>
          <w:sz w:val="22"/>
          <w:szCs w:val="22"/>
        </w:rPr>
        <w:t>bjednatele o převzetí díla,</w:t>
      </w:r>
    </w:p>
    <w:p w14:paraId="1AA7D977" w14:textId="77777777" w:rsidR="007233C6" w:rsidRPr="002A184D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344E60EE" w14:textId="77777777" w:rsidR="007233C6" w:rsidRPr="002A184D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 w:rsidRPr="002A184D">
        <w:rPr>
          <w:rFonts w:ascii="Arial" w:hAnsi="Arial" w:cs="Arial"/>
          <w:sz w:val="22"/>
          <w:szCs w:val="22"/>
        </w:rPr>
        <w:t>Z</w:t>
      </w:r>
      <w:r w:rsidRPr="002A184D">
        <w:rPr>
          <w:rFonts w:ascii="Arial" w:hAnsi="Arial" w:cs="Arial"/>
          <w:sz w:val="22"/>
          <w:szCs w:val="22"/>
        </w:rPr>
        <w:t xml:space="preserve">hotovitele a </w:t>
      </w:r>
      <w:r w:rsidR="00B40234" w:rsidRPr="002A184D">
        <w:rPr>
          <w:rFonts w:ascii="Arial" w:hAnsi="Arial" w:cs="Arial"/>
          <w:sz w:val="22"/>
          <w:szCs w:val="22"/>
        </w:rPr>
        <w:t>O</w:t>
      </w:r>
      <w:r w:rsidRPr="002A184D">
        <w:rPr>
          <w:rFonts w:ascii="Arial" w:hAnsi="Arial" w:cs="Arial"/>
          <w:sz w:val="22"/>
          <w:szCs w:val="22"/>
        </w:rPr>
        <w:t>bjednatele oprávněných dílo předat a převzít,</w:t>
      </w:r>
    </w:p>
    <w:p w14:paraId="3DE954DD" w14:textId="77777777" w:rsidR="007233C6" w:rsidRPr="002A184D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>seznam předané dokumentace,</w:t>
      </w:r>
    </w:p>
    <w:p w14:paraId="3B698A49" w14:textId="77777777" w:rsidR="007233C6" w:rsidRPr="002A184D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>soupis nákladů od zahájení po dokončení díla,</w:t>
      </w:r>
    </w:p>
    <w:p w14:paraId="5AEAF0DA" w14:textId="560B2C89" w:rsidR="007233C6" w:rsidRPr="002A184D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 xml:space="preserve">termín vyklizení </w:t>
      </w:r>
      <w:r w:rsidR="00AD777C">
        <w:rPr>
          <w:rFonts w:ascii="Arial" w:hAnsi="Arial" w:cs="Arial"/>
          <w:sz w:val="22"/>
          <w:szCs w:val="22"/>
        </w:rPr>
        <w:t>místa plnění</w:t>
      </w:r>
      <w:r w:rsidRPr="002A184D">
        <w:rPr>
          <w:rFonts w:ascii="Arial" w:hAnsi="Arial" w:cs="Arial"/>
          <w:sz w:val="22"/>
          <w:szCs w:val="22"/>
        </w:rPr>
        <w:t>,</w:t>
      </w:r>
    </w:p>
    <w:p w14:paraId="0226CF57" w14:textId="77777777" w:rsidR="007233C6" w:rsidRPr="002A184D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25ECDE8D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2A184D">
        <w:rPr>
          <w:rFonts w:ascii="Arial" w:hAnsi="Arial" w:cs="Arial"/>
          <w:sz w:val="22"/>
          <w:szCs w:val="22"/>
        </w:rPr>
        <w:t>-</w:t>
      </w:r>
      <w:r w:rsidRPr="002A184D">
        <w:rPr>
          <w:rFonts w:ascii="Arial" w:hAnsi="Arial" w:cs="Arial"/>
          <w:sz w:val="22"/>
          <w:szCs w:val="22"/>
        </w:rPr>
        <w:tab/>
        <w:t>soupis vad a nedodělků</w:t>
      </w:r>
      <w:r w:rsidR="00955236" w:rsidRPr="002A184D">
        <w:rPr>
          <w:rFonts w:ascii="Arial" w:hAnsi="Arial" w:cs="Arial"/>
          <w:sz w:val="22"/>
          <w:szCs w:val="22"/>
        </w:rPr>
        <w:t>, které nebrání užívání díla,</w:t>
      </w:r>
      <w:r w:rsidRPr="002A184D">
        <w:rPr>
          <w:rFonts w:ascii="Arial" w:hAnsi="Arial" w:cs="Arial"/>
          <w:sz w:val="22"/>
          <w:szCs w:val="22"/>
        </w:rPr>
        <w:t xml:space="preserve"> s termínem jejich </w:t>
      </w:r>
      <w:r w:rsidR="002E7C61" w:rsidRPr="002A184D">
        <w:rPr>
          <w:rFonts w:ascii="Arial" w:hAnsi="Arial" w:cs="Arial"/>
          <w:sz w:val="22"/>
          <w:szCs w:val="22"/>
        </w:rPr>
        <w:br/>
        <w:t xml:space="preserve">    </w:t>
      </w:r>
      <w:r w:rsidR="002E7C61" w:rsidRPr="002A184D">
        <w:rPr>
          <w:rFonts w:ascii="Arial" w:hAnsi="Arial" w:cs="Arial"/>
          <w:sz w:val="22"/>
          <w:szCs w:val="22"/>
        </w:rPr>
        <w:tab/>
      </w:r>
      <w:r w:rsidRPr="002A184D">
        <w:rPr>
          <w:rFonts w:ascii="Arial" w:hAnsi="Arial" w:cs="Arial"/>
          <w:sz w:val="22"/>
          <w:szCs w:val="22"/>
        </w:rPr>
        <w:t>odstranění.</w:t>
      </w:r>
    </w:p>
    <w:p w14:paraId="0B228592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466ADAF3" w14:textId="4196CC59" w:rsidR="007233C6" w:rsidRPr="00AE6A4C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</w:t>
      </w:r>
      <w:r w:rsidR="0015618F">
        <w:rPr>
          <w:rFonts w:ascii="Arial" w:hAnsi="Arial" w:cs="Arial"/>
          <w:sz w:val="22"/>
          <w:szCs w:val="22"/>
        </w:rPr>
        <w:t xml:space="preserve">ončeno a je-li v souladu s </w:t>
      </w:r>
      <w:r w:rsidRPr="00AE6A4C">
        <w:rPr>
          <w:rFonts w:ascii="Arial" w:hAnsi="Arial" w:cs="Arial"/>
          <w:sz w:val="22"/>
          <w:szCs w:val="22"/>
        </w:rPr>
        <w:t xml:space="preserve">§ 2605 odst. 1 </w:t>
      </w:r>
      <w:r w:rsidR="001B52F5" w:rsidRPr="00AE6A4C">
        <w:rPr>
          <w:rFonts w:ascii="Arial" w:hAnsi="Arial" w:cs="Arial"/>
          <w:sz w:val="22"/>
          <w:szCs w:val="22"/>
        </w:rPr>
        <w:t>OZ předvedena</w:t>
      </w:r>
      <w:r w:rsidRPr="00AE6A4C">
        <w:rPr>
          <w:rFonts w:ascii="Arial" w:hAnsi="Arial" w:cs="Arial"/>
          <w:sz w:val="22"/>
          <w:szCs w:val="22"/>
        </w:rPr>
        <w:t xml:space="preserve">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.1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 xml:space="preserve">y. </w:t>
      </w:r>
    </w:p>
    <w:p w14:paraId="0C5E7CDD" w14:textId="0A265B40" w:rsidR="002168C4" w:rsidRDefault="007233C6" w:rsidP="002168C4">
      <w:pPr>
        <w:numPr>
          <w:ilvl w:val="1"/>
          <w:numId w:val="2"/>
        </w:numPr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</w:t>
      </w:r>
      <w:r w:rsidR="00FF1CC1">
        <w:rPr>
          <w:rFonts w:ascii="Arial" w:hAnsi="Arial" w:cs="Arial"/>
          <w:sz w:val="22"/>
          <w:szCs w:val="22"/>
        </w:rPr>
        <w:t xml:space="preserve">nemá právo odmítnout převzetí </w:t>
      </w:r>
      <w:r w:rsidR="00936611">
        <w:rPr>
          <w:rFonts w:ascii="Arial" w:hAnsi="Arial" w:cs="Arial"/>
          <w:sz w:val="22"/>
          <w:szCs w:val="22"/>
        </w:rPr>
        <w:t>D</w:t>
      </w:r>
      <w:r w:rsidR="00FF1CC1">
        <w:rPr>
          <w:rFonts w:ascii="Arial" w:hAnsi="Arial" w:cs="Arial"/>
          <w:sz w:val="22"/>
          <w:szCs w:val="22"/>
        </w:rPr>
        <w:t>íla</w:t>
      </w:r>
      <w:r w:rsidRPr="007A3FF7">
        <w:rPr>
          <w:rFonts w:ascii="Arial" w:hAnsi="Arial" w:cs="Arial"/>
          <w:sz w:val="22"/>
          <w:szCs w:val="22"/>
        </w:rPr>
        <w:t xml:space="preserve"> pro ojedinělé drobné vady, které samy o sobě ani ve spojení</w:t>
      </w:r>
      <w:r w:rsidR="00FF1CC1">
        <w:rPr>
          <w:rFonts w:ascii="Arial" w:hAnsi="Arial" w:cs="Arial"/>
          <w:sz w:val="22"/>
          <w:szCs w:val="22"/>
        </w:rPr>
        <w:t xml:space="preserve"> s jinými nebrání užívání </w:t>
      </w:r>
      <w:r w:rsidR="00936611">
        <w:rPr>
          <w:rFonts w:ascii="Arial" w:hAnsi="Arial" w:cs="Arial"/>
          <w:sz w:val="22"/>
          <w:szCs w:val="22"/>
        </w:rPr>
        <w:t>D</w:t>
      </w:r>
      <w:r w:rsidR="00FF1CC1">
        <w:rPr>
          <w:rFonts w:ascii="Arial" w:hAnsi="Arial" w:cs="Arial"/>
          <w:sz w:val="22"/>
          <w:szCs w:val="22"/>
        </w:rPr>
        <w:t>íla</w:t>
      </w:r>
      <w:r w:rsidRPr="007A3FF7">
        <w:rPr>
          <w:rFonts w:ascii="Arial" w:hAnsi="Arial" w:cs="Arial"/>
          <w:sz w:val="22"/>
          <w:szCs w:val="22"/>
        </w:rPr>
        <w:t xml:space="preserve"> funkčně nebo esteticky, ani je</w:t>
      </w:r>
      <w:r w:rsidR="00936611">
        <w:rPr>
          <w:rFonts w:ascii="Arial" w:hAnsi="Arial" w:cs="Arial"/>
          <w:sz w:val="22"/>
          <w:szCs w:val="22"/>
        </w:rPr>
        <w:t>ho</w:t>
      </w:r>
      <w:r w:rsidRPr="007A3FF7">
        <w:rPr>
          <w:rFonts w:ascii="Arial" w:hAnsi="Arial" w:cs="Arial"/>
          <w:sz w:val="22"/>
          <w:szCs w:val="22"/>
        </w:rPr>
        <w:t xml:space="preserve"> užívání podstatným způsobem neomezují. Pokud dokončené </w:t>
      </w:r>
      <w:r w:rsidR="00936611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ílo neodpovídá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a vykazuje při předávacím řízení zjevné vady, vzniká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bjednateli dnem převzetí </w:t>
      </w:r>
      <w:r w:rsidR="00936611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>íla s výhradou, právo z odpovědnosti za vady:</w:t>
      </w:r>
    </w:p>
    <w:p w14:paraId="1FE8E2EF" w14:textId="4BCB562A" w:rsidR="007233C6" w:rsidRPr="002168C4" w:rsidRDefault="007233C6" w:rsidP="00936611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68C4">
        <w:rPr>
          <w:rFonts w:ascii="Arial" w:hAnsi="Arial" w:cs="Arial"/>
          <w:sz w:val="22"/>
          <w:szCs w:val="22"/>
        </w:rPr>
        <w:t xml:space="preserve">je-li vadné plnění nepodstatným porušením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2168C4">
        <w:rPr>
          <w:rFonts w:ascii="Arial" w:hAnsi="Arial" w:cs="Arial"/>
          <w:sz w:val="22"/>
          <w:szCs w:val="22"/>
        </w:rPr>
        <w:t xml:space="preserve">y, má </w:t>
      </w:r>
      <w:r w:rsidR="00B40234" w:rsidRPr="002168C4">
        <w:rPr>
          <w:rFonts w:ascii="Arial" w:hAnsi="Arial" w:cs="Arial"/>
          <w:sz w:val="22"/>
          <w:szCs w:val="22"/>
        </w:rPr>
        <w:t>O</w:t>
      </w:r>
      <w:r w:rsidRPr="002168C4">
        <w:rPr>
          <w:rFonts w:ascii="Arial" w:hAnsi="Arial" w:cs="Arial"/>
          <w:sz w:val="22"/>
          <w:szCs w:val="22"/>
        </w:rPr>
        <w:t xml:space="preserve">bjednatel právo na odstranění vady nebo na slevu z ceny </w:t>
      </w:r>
      <w:r w:rsidR="00936611">
        <w:rPr>
          <w:rFonts w:ascii="Arial" w:hAnsi="Arial" w:cs="Arial"/>
          <w:sz w:val="22"/>
          <w:szCs w:val="22"/>
        </w:rPr>
        <w:t>D</w:t>
      </w:r>
      <w:r w:rsidRPr="002168C4">
        <w:rPr>
          <w:rFonts w:ascii="Arial" w:hAnsi="Arial" w:cs="Arial"/>
          <w:sz w:val="22"/>
          <w:szCs w:val="22"/>
        </w:rPr>
        <w:t>íla,</w:t>
      </w:r>
      <w:r w:rsidR="00936611">
        <w:rPr>
          <w:rFonts w:ascii="Arial" w:hAnsi="Arial" w:cs="Arial"/>
          <w:sz w:val="22"/>
          <w:szCs w:val="22"/>
        </w:rPr>
        <w:t xml:space="preserve"> přičemž platí, že pokud Z</w:t>
      </w:r>
      <w:r w:rsidR="00936611" w:rsidRPr="00936611">
        <w:rPr>
          <w:rFonts w:ascii="Arial" w:hAnsi="Arial" w:cs="Arial"/>
          <w:sz w:val="22"/>
          <w:szCs w:val="22"/>
        </w:rPr>
        <w:t xml:space="preserve">hotovitel vadu neodstranil včas nebo ji odmítl odstranit, </w:t>
      </w:r>
    </w:p>
    <w:p w14:paraId="4456AA97" w14:textId="77777777" w:rsidR="007233C6" w:rsidRPr="007A3FF7" w:rsidRDefault="007233C6" w:rsidP="00B220F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y, tj. takovým, o němž strana porušující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u již při uzavření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věděla nebo musela vědět, že by druhá strana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1973EA">
        <w:rPr>
          <w:rFonts w:ascii="Arial" w:hAnsi="Arial" w:cs="Arial"/>
          <w:sz w:val="22"/>
          <w:szCs w:val="22"/>
        </w:rPr>
        <w:t>O</w:t>
      </w:r>
      <w:r w:rsidR="00E75433">
        <w:rPr>
          <w:rFonts w:ascii="Arial" w:hAnsi="Arial" w:cs="Arial"/>
          <w:sz w:val="22"/>
          <w:szCs w:val="22"/>
        </w:rPr>
        <w:t>bjednatel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4BDB2C6F" w14:textId="7D2F41C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odstranění vady opravou </w:t>
      </w:r>
      <w:r w:rsidR="00716B6C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íla, </w:t>
      </w:r>
    </w:p>
    <w:p w14:paraId="32448667" w14:textId="18FB6D2D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</w:t>
      </w:r>
      <w:r w:rsidR="00716B6C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nebo </w:t>
      </w:r>
    </w:p>
    <w:p w14:paraId="09E4DC5D" w14:textId="009810D2" w:rsidR="007233C6" w:rsidRPr="007A3FF7" w:rsidRDefault="007233C6" w:rsidP="007233C6">
      <w:pPr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odstoupení od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Má-li </w:t>
      </w:r>
      <w:r w:rsidR="00716B6C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ílo vady, které podstatným způsobem porušují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u, sdělí </w:t>
      </w:r>
      <w:r w:rsidR="00B40234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2BE67F14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44A5EAF2" w14:textId="64CA07FA" w:rsidR="007233C6" w:rsidRPr="007A3FF7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Do odstr</w:t>
      </w:r>
      <w:r w:rsidR="00FF1CC1">
        <w:rPr>
          <w:rFonts w:ascii="Arial" w:hAnsi="Arial" w:cs="Arial"/>
          <w:sz w:val="22"/>
          <w:szCs w:val="22"/>
        </w:rPr>
        <w:t>anění vady Zhotovitelem nemusí O</w:t>
      </w:r>
      <w:r w:rsidRPr="007A3FF7">
        <w:rPr>
          <w:rFonts w:ascii="Arial" w:hAnsi="Arial" w:cs="Arial"/>
          <w:sz w:val="22"/>
          <w:szCs w:val="22"/>
        </w:rPr>
        <w:t xml:space="preserve">bjednatel platit část ceny </w:t>
      </w:r>
      <w:r w:rsidR="00602177">
        <w:rPr>
          <w:rFonts w:ascii="Arial" w:hAnsi="Arial" w:cs="Arial"/>
          <w:sz w:val="22"/>
          <w:szCs w:val="22"/>
        </w:rPr>
        <w:t>D</w:t>
      </w:r>
      <w:r w:rsidRPr="007A3FF7">
        <w:rPr>
          <w:rFonts w:ascii="Arial" w:hAnsi="Arial" w:cs="Arial"/>
          <w:sz w:val="22"/>
          <w:szCs w:val="22"/>
        </w:rPr>
        <w:t xml:space="preserve">íla odhadem přiměřeně odpovídající jeho právu na slevu. </w:t>
      </w:r>
    </w:p>
    <w:p w14:paraId="2C332719" w14:textId="336D3E69" w:rsidR="006A7B8D" w:rsidRPr="005817C2" w:rsidRDefault="007233C6" w:rsidP="00B220FE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944401">
        <w:rPr>
          <w:rFonts w:ascii="Arial" w:hAnsi="Arial" w:cs="Arial"/>
          <w:b/>
          <w:sz w:val="22"/>
          <w:szCs w:val="22"/>
        </w:rPr>
        <w:t>do</w:t>
      </w:r>
      <w:r w:rsidR="00944401" w:rsidRPr="00944401">
        <w:rPr>
          <w:rFonts w:ascii="Arial" w:hAnsi="Arial" w:cs="Arial"/>
          <w:b/>
          <w:sz w:val="22"/>
          <w:szCs w:val="22"/>
        </w:rPr>
        <w:t xml:space="preserve"> 36 měsíců </w:t>
      </w:r>
      <w:r w:rsidRPr="00944401">
        <w:rPr>
          <w:rFonts w:ascii="Arial" w:hAnsi="Arial" w:cs="Arial"/>
          <w:b/>
          <w:sz w:val="22"/>
          <w:szCs w:val="22"/>
        </w:rPr>
        <w:t xml:space="preserve">od převzetí </w:t>
      </w:r>
      <w:r w:rsidR="006A4613" w:rsidRPr="00944401">
        <w:rPr>
          <w:rFonts w:ascii="Arial" w:hAnsi="Arial" w:cs="Arial"/>
          <w:b/>
          <w:sz w:val="22"/>
          <w:szCs w:val="22"/>
        </w:rPr>
        <w:t>D</w:t>
      </w:r>
      <w:r w:rsidRPr="00944401">
        <w:rPr>
          <w:rFonts w:ascii="Arial" w:hAnsi="Arial" w:cs="Arial"/>
          <w:b/>
          <w:sz w:val="22"/>
          <w:szCs w:val="22"/>
        </w:rPr>
        <w:t>íla</w:t>
      </w:r>
      <w:r w:rsidR="00A6308E" w:rsidRPr="00944401">
        <w:rPr>
          <w:rFonts w:ascii="Arial" w:hAnsi="Arial" w:cs="Arial"/>
          <w:sz w:val="22"/>
          <w:szCs w:val="22"/>
        </w:rPr>
        <w:t>,</w:t>
      </w:r>
      <w:r w:rsidR="00A6308E" w:rsidRPr="002A184D">
        <w:rPr>
          <w:rFonts w:ascii="Arial" w:hAnsi="Arial" w:cs="Arial"/>
          <w:sz w:val="22"/>
          <w:szCs w:val="22"/>
        </w:rPr>
        <w:t xml:space="preserve"> tj. ode dne podpisu Protokolu o předání a převzetí celého Díla</w:t>
      </w:r>
      <w:r w:rsidR="0040323C" w:rsidRPr="002A184D">
        <w:rPr>
          <w:rFonts w:ascii="Arial" w:hAnsi="Arial" w:cs="Arial"/>
          <w:sz w:val="22"/>
          <w:szCs w:val="22"/>
        </w:rPr>
        <w:t>.</w:t>
      </w:r>
    </w:p>
    <w:p w14:paraId="416FB41D" w14:textId="74284D2B" w:rsidR="006A7B8D" w:rsidRPr="002A184D" w:rsidRDefault="007233C6" w:rsidP="002A184D">
      <w:pPr>
        <w:numPr>
          <w:ilvl w:val="1"/>
          <w:numId w:val="2"/>
        </w:numPr>
        <w:spacing w:after="240"/>
        <w:ind w:left="703" w:hanging="709"/>
        <w:jc w:val="both"/>
        <w:rPr>
          <w:rFonts w:ascii="Arial" w:hAnsi="Arial" w:cs="Arial"/>
          <w:sz w:val="22"/>
          <w:szCs w:val="22"/>
        </w:rPr>
      </w:pPr>
      <w:r w:rsidRPr="008E5704">
        <w:rPr>
          <w:rFonts w:ascii="Arial" w:hAnsi="Arial" w:cs="Arial"/>
          <w:sz w:val="22"/>
          <w:szCs w:val="22"/>
        </w:rPr>
        <w:t xml:space="preserve">Dokladem o předání a převzetí </w:t>
      </w:r>
      <w:r w:rsidR="008E5704" w:rsidRPr="008E5704">
        <w:rPr>
          <w:rFonts w:ascii="Arial" w:hAnsi="Arial" w:cs="Arial"/>
          <w:sz w:val="22"/>
          <w:szCs w:val="22"/>
        </w:rPr>
        <w:t>D</w:t>
      </w:r>
      <w:r w:rsidRPr="008E5704">
        <w:rPr>
          <w:rFonts w:ascii="Arial" w:hAnsi="Arial" w:cs="Arial"/>
          <w:sz w:val="22"/>
          <w:szCs w:val="22"/>
        </w:rPr>
        <w:t xml:space="preserve">íla </w:t>
      </w:r>
      <w:r w:rsidR="008E5704">
        <w:rPr>
          <w:rFonts w:ascii="Arial" w:hAnsi="Arial" w:cs="Arial"/>
          <w:sz w:val="22"/>
          <w:szCs w:val="22"/>
        </w:rPr>
        <w:t xml:space="preserve">nebo jeho části </w:t>
      </w:r>
      <w:r w:rsidRPr="008E5704">
        <w:rPr>
          <w:rFonts w:ascii="Arial" w:hAnsi="Arial" w:cs="Arial"/>
          <w:sz w:val="22"/>
          <w:szCs w:val="22"/>
        </w:rPr>
        <w:t xml:space="preserve">je zápis </w:t>
      </w:r>
      <w:r w:rsidR="008E5704" w:rsidRPr="008E5704">
        <w:rPr>
          <w:rFonts w:ascii="Arial" w:hAnsi="Arial" w:cs="Arial"/>
          <w:sz w:val="22"/>
          <w:szCs w:val="22"/>
        </w:rPr>
        <w:t xml:space="preserve">označený Protokol o předání </w:t>
      </w:r>
      <w:r w:rsidR="0062462F">
        <w:rPr>
          <w:rFonts w:ascii="Arial" w:hAnsi="Arial" w:cs="Arial"/>
          <w:sz w:val="22"/>
          <w:szCs w:val="22"/>
        </w:rPr>
        <w:t xml:space="preserve">a převzetí </w:t>
      </w:r>
      <w:r w:rsidR="008E5704" w:rsidRPr="008E5704">
        <w:rPr>
          <w:rFonts w:ascii="Arial" w:hAnsi="Arial" w:cs="Arial"/>
          <w:sz w:val="22"/>
          <w:szCs w:val="22"/>
        </w:rPr>
        <w:t xml:space="preserve">části </w:t>
      </w:r>
      <w:r w:rsidR="008E5704">
        <w:rPr>
          <w:rFonts w:ascii="Arial" w:hAnsi="Arial" w:cs="Arial"/>
          <w:sz w:val="22"/>
          <w:szCs w:val="22"/>
        </w:rPr>
        <w:t xml:space="preserve">příslušné Etapy Díla, a poté souhrnně Protokol o předání </w:t>
      </w:r>
      <w:r w:rsidR="00A6308E">
        <w:rPr>
          <w:rFonts w:ascii="Arial" w:hAnsi="Arial" w:cs="Arial"/>
          <w:sz w:val="22"/>
          <w:szCs w:val="22"/>
        </w:rPr>
        <w:t xml:space="preserve">a převzetí </w:t>
      </w:r>
      <w:r w:rsidR="008E5704">
        <w:rPr>
          <w:rFonts w:ascii="Arial" w:hAnsi="Arial" w:cs="Arial"/>
          <w:sz w:val="22"/>
          <w:szCs w:val="22"/>
        </w:rPr>
        <w:t xml:space="preserve">celého Díla, </w:t>
      </w:r>
      <w:r w:rsidRPr="002A184D">
        <w:rPr>
          <w:rFonts w:ascii="Arial" w:hAnsi="Arial" w:cs="Arial"/>
          <w:sz w:val="22"/>
          <w:szCs w:val="22"/>
        </w:rPr>
        <w:t xml:space="preserve">podepsaný zástupci obou smluvních stran s výhradou zjevných vad nebo bez výhrad v případě, že </w:t>
      </w:r>
      <w:r w:rsidR="008E5704">
        <w:rPr>
          <w:rFonts w:ascii="Arial" w:hAnsi="Arial" w:cs="Arial"/>
          <w:sz w:val="22"/>
          <w:szCs w:val="22"/>
        </w:rPr>
        <w:t>D</w:t>
      </w:r>
      <w:r w:rsidRPr="002A184D">
        <w:rPr>
          <w:rFonts w:ascii="Arial" w:hAnsi="Arial" w:cs="Arial"/>
          <w:sz w:val="22"/>
          <w:szCs w:val="22"/>
        </w:rPr>
        <w:t xml:space="preserve">ílo </w:t>
      </w:r>
      <w:r w:rsidR="008E5704">
        <w:rPr>
          <w:rFonts w:ascii="Arial" w:hAnsi="Arial" w:cs="Arial"/>
          <w:sz w:val="22"/>
          <w:szCs w:val="22"/>
        </w:rPr>
        <w:t xml:space="preserve">nebo jeho část </w:t>
      </w:r>
      <w:r w:rsidRPr="002A184D">
        <w:rPr>
          <w:rFonts w:ascii="Arial" w:hAnsi="Arial" w:cs="Arial"/>
          <w:sz w:val="22"/>
          <w:szCs w:val="22"/>
        </w:rPr>
        <w:t>nevykazuje žádné zjevné vady a nedodělky. Specifikace drobných vad a nedodělků ve smyslu odst. 1</w:t>
      </w:r>
      <w:r w:rsidR="00C614AE" w:rsidRPr="002A184D">
        <w:rPr>
          <w:rFonts w:ascii="Arial" w:hAnsi="Arial" w:cs="Arial"/>
          <w:sz w:val="22"/>
          <w:szCs w:val="22"/>
        </w:rPr>
        <w:t>0</w:t>
      </w:r>
      <w:r w:rsidRPr="002A184D">
        <w:rPr>
          <w:rFonts w:ascii="Arial" w:hAnsi="Arial" w:cs="Arial"/>
          <w:sz w:val="22"/>
          <w:szCs w:val="22"/>
        </w:rPr>
        <w:t xml:space="preserve">.6 tohoto článku a způsobu a doby jejich odstranění, popř. slevy z ceny bude tvořit přílohu </w:t>
      </w:r>
      <w:r w:rsidR="008E5704">
        <w:rPr>
          <w:rFonts w:ascii="Arial" w:hAnsi="Arial" w:cs="Arial"/>
          <w:sz w:val="22"/>
          <w:szCs w:val="22"/>
        </w:rPr>
        <w:t>výše uvedeného P</w:t>
      </w:r>
      <w:r w:rsidR="00E513FB" w:rsidRPr="002A184D">
        <w:rPr>
          <w:rFonts w:ascii="Arial" w:hAnsi="Arial" w:cs="Arial"/>
          <w:sz w:val="22"/>
          <w:szCs w:val="22"/>
        </w:rPr>
        <w:t xml:space="preserve">rotokolu </w:t>
      </w:r>
      <w:r w:rsidRPr="002A184D">
        <w:rPr>
          <w:rFonts w:ascii="Arial" w:hAnsi="Arial" w:cs="Arial"/>
          <w:sz w:val="22"/>
          <w:szCs w:val="22"/>
        </w:rPr>
        <w:t xml:space="preserve">o předání </w:t>
      </w:r>
      <w:r w:rsidR="00A6308E">
        <w:rPr>
          <w:rFonts w:ascii="Arial" w:hAnsi="Arial" w:cs="Arial"/>
          <w:sz w:val="22"/>
          <w:szCs w:val="22"/>
        </w:rPr>
        <w:t xml:space="preserve">a převzetí </w:t>
      </w:r>
      <w:r w:rsidR="008E5704">
        <w:rPr>
          <w:rFonts w:ascii="Arial" w:hAnsi="Arial" w:cs="Arial"/>
          <w:sz w:val="22"/>
          <w:szCs w:val="22"/>
        </w:rPr>
        <w:t>D</w:t>
      </w:r>
      <w:r w:rsidRPr="002A184D">
        <w:rPr>
          <w:rFonts w:ascii="Arial" w:hAnsi="Arial" w:cs="Arial"/>
          <w:sz w:val="22"/>
          <w:szCs w:val="22"/>
        </w:rPr>
        <w:t>íla.</w:t>
      </w:r>
    </w:p>
    <w:p w14:paraId="755D81B1" w14:textId="112A8A76" w:rsidR="006A7B8D" w:rsidRPr="00205BDA" w:rsidRDefault="007233C6" w:rsidP="00B220FE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Po předání </w:t>
      </w:r>
      <w:r w:rsidR="002A184D">
        <w:rPr>
          <w:rFonts w:ascii="Arial" w:hAnsi="Arial" w:cs="Arial"/>
          <w:sz w:val="22"/>
          <w:szCs w:val="22"/>
        </w:rPr>
        <w:t>místa plnění</w:t>
      </w:r>
      <w:r w:rsidR="002A184D" w:rsidRPr="00205BDA">
        <w:rPr>
          <w:rFonts w:ascii="Arial" w:hAnsi="Arial" w:cs="Arial"/>
          <w:sz w:val="22"/>
          <w:szCs w:val="22"/>
        </w:rPr>
        <w:t xml:space="preserve">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k provedení </w:t>
      </w:r>
      <w:r w:rsidR="006A4613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podle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nebezpečí škody na </w:t>
      </w:r>
      <w:r w:rsidR="0062462F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íle a všech jeho zhotovovaných, upravovaných a dalších částích a na částích  součástích </w:t>
      </w:r>
      <w:r w:rsidR="006A4613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íla, které jsou na </w:t>
      </w:r>
      <w:r w:rsidR="002A184D">
        <w:rPr>
          <w:rFonts w:ascii="Arial" w:hAnsi="Arial" w:cs="Arial"/>
          <w:sz w:val="22"/>
          <w:szCs w:val="22"/>
        </w:rPr>
        <w:t>místě plnění</w:t>
      </w:r>
      <w:r w:rsidR="002A184D" w:rsidRPr="00205BD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uskladněny, stejně jako za </w:t>
      </w:r>
      <w:r w:rsidR="00E75433" w:rsidRPr="00205BDA">
        <w:rPr>
          <w:rFonts w:ascii="Arial" w:hAnsi="Arial" w:cs="Arial"/>
          <w:sz w:val="22"/>
          <w:szCs w:val="22"/>
        </w:rPr>
        <w:t>škodu způsobenou jeho provozem.</w:t>
      </w:r>
    </w:p>
    <w:p w14:paraId="1F45563E" w14:textId="40CB2AB3" w:rsidR="004B2FF6" w:rsidRPr="00205BDA" w:rsidRDefault="004B2FF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bjednatele, dnem protokolárního předání </w:t>
      </w:r>
      <w:r w:rsidR="0062462F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</w:t>
      </w:r>
      <w:r w:rsidR="00B40234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>bjednatelem</w:t>
      </w:r>
      <w:r w:rsidR="0062462F">
        <w:rPr>
          <w:rFonts w:ascii="Arial" w:hAnsi="Arial" w:cs="Arial"/>
          <w:sz w:val="22"/>
          <w:szCs w:val="22"/>
        </w:rPr>
        <w:t xml:space="preserve">, tj. podpisem příslušných Protokolů a předání </w:t>
      </w:r>
      <w:r w:rsidR="00A6308E">
        <w:rPr>
          <w:rFonts w:ascii="Arial" w:hAnsi="Arial" w:cs="Arial"/>
          <w:sz w:val="22"/>
          <w:szCs w:val="22"/>
        </w:rPr>
        <w:t xml:space="preserve">a převzetí </w:t>
      </w:r>
      <w:r w:rsidR="0062462F">
        <w:rPr>
          <w:rFonts w:ascii="Arial" w:hAnsi="Arial" w:cs="Arial"/>
          <w:sz w:val="22"/>
          <w:szCs w:val="22"/>
        </w:rPr>
        <w:t>Díla nebo jeho částí,</w:t>
      </w:r>
      <w:r w:rsidRPr="00205BDA">
        <w:rPr>
          <w:rFonts w:ascii="Arial" w:hAnsi="Arial" w:cs="Arial"/>
          <w:sz w:val="22"/>
          <w:szCs w:val="22"/>
        </w:rPr>
        <w:t xml:space="preserve"> přechází na </w:t>
      </w:r>
      <w:r w:rsidR="001973EA">
        <w:rPr>
          <w:rFonts w:ascii="Arial" w:hAnsi="Arial" w:cs="Arial"/>
          <w:sz w:val="22"/>
          <w:szCs w:val="22"/>
        </w:rPr>
        <w:t>O</w:t>
      </w:r>
      <w:r w:rsidRPr="00205BDA">
        <w:rPr>
          <w:rFonts w:ascii="Arial" w:hAnsi="Arial" w:cs="Arial"/>
          <w:sz w:val="22"/>
          <w:szCs w:val="22"/>
        </w:rPr>
        <w:t xml:space="preserve">bjednatele nebezpečí škody na </w:t>
      </w:r>
      <w:r w:rsidR="0062462F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>íle</w:t>
      </w:r>
      <w:r w:rsidR="0062462F">
        <w:rPr>
          <w:rFonts w:ascii="Arial" w:hAnsi="Arial" w:cs="Arial"/>
          <w:sz w:val="22"/>
          <w:szCs w:val="22"/>
        </w:rPr>
        <w:t xml:space="preserve"> nebo jeho části</w:t>
      </w:r>
      <w:r w:rsidRPr="00205BDA">
        <w:rPr>
          <w:rFonts w:ascii="Arial" w:hAnsi="Arial" w:cs="Arial"/>
          <w:sz w:val="22"/>
          <w:szCs w:val="22"/>
        </w:rPr>
        <w:t xml:space="preserve">, které do doby předání </w:t>
      </w:r>
      <w:r w:rsidR="0062462F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íla </w:t>
      </w:r>
      <w:r w:rsidR="0062462F">
        <w:rPr>
          <w:rFonts w:ascii="Arial" w:hAnsi="Arial" w:cs="Arial"/>
          <w:sz w:val="22"/>
          <w:szCs w:val="22"/>
        </w:rPr>
        <w:t xml:space="preserve">nebo jeho části </w:t>
      </w:r>
      <w:r w:rsidRPr="00205BDA">
        <w:rPr>
          <w:rFonts w:ascii="Arial" w:hAnsi="Arial" w:cs="Arial"/>
          <w:sz w:val="22"/>
          <w:szCs w:val="22"/>
        </w:rPr>
        <w:t xml:space="preserve">nese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hotovitel. Zhotovitel je povinen mít nejpozději v den předcházející dni podpisu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uzavřenou pojistnou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u, jejímž předmětem je pojištění odpovědnosti za škodu způsobenou třetí osobě v souvislosti s výkonem jeho činnosti a pojištění za š</w:t>
      </w:r>
      <w:r w:rsidR="00AC42F8">
        <w:rPr>
          <w:rFonts w:ascii="Arial" w:hAnsi="Arial" w:cs="Arial"/>
          <w:sz w:val="22"/>
          <w:szCs w:val="22"/>
        </w:rPr>
        <w:t xml:space="preserve">kody způsobené na zhotovovaném </w:t>
      </w:r>
      <w:r w:rsidR="0062462F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íle. Zhotovitel se zavazuje, že po celou dobu trvání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do uplynutí sjednané záruky za jakost </w:t>
      </w:r>
      <w:r w:rsidR="00A6308E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>íla bude pojištěn ve smyslu tohoto ustanovení.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420A5493" w14:textId="0EC83648" w:rsidR="004E7503" w:rsidRPr="008E0369" w:rsidRDefault="007233C6" w:rsidP="004E7503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lastRenderedPageBreak/>
        <w:t xml:space="preserve">Zhotovitel je povinen předat </w:t>
      </w:r>
      <w:r w:rsidR="00B40234">
        <w:rPr>
          <w:rFonts w:ascii="Arial" w:hAnsi="Arial" w:cs="Arial"/>
          <w:sz w:val="22"/>
          <w:szCs w:val="22"/>
        </w:rPr>
        <w:t>O</w:t>
      </w:r>
      <w:r w:rsidRPr="00CC7D6D">
        <w:rPr>
          <w:rFonts w:ascii="Arial" w:hAnsi="Arial" w:cs="Arial"/>
          <w:sz w:val="22"/>
          <w:szCs w:val="22"/>
        </w:rPr>
        <w:t>bjednat</w:t>
      </w:r>
      <w:r w:rsidR="00FF1CC1">
        <w:rPr>
          <w:rFonts w:ascii="Arial" w:hAnsi="Arial" w:cs="Arial"/>
          <w:sz w:val="22"/>
          <w:szCs w:val="22"/>
        </w:rPr>
        <w:t xml:space="preserve">eli takto připravený předmět </w:t>
      </w:r>
      <w:r w:rsidR="00017AB1">
        <w:rPr>
          <w:rFonts w:ascii="Arial" w:hAnsi="Arial" w:cs="Arial"/>
          <w:sz w:val="22"/>
          <w:szCs w:val="22"/>
        </w:rPr>
        <w:t xml:space="preserve">plnění dle </w:t>
      </w:r>
      <w:r w:rsidR="00443010">
        <w:rPr>
          <w:rFonts w:ascii="Arial" w:hAnsi="Arial" w:cs="Arial"/>
          <w:sz w:val="22"/>
          <w:szCs w:val="22"/>
        </w:rPr>
        <w:t>Smlouv</w:t>
      </w:r>
      <w:r w:rsidR="00017AB1">
        <w:rPr>
          <w:rFonts w:ascii="Arial" w:hAnsi="Arial" w:cs="Arial"/>
          <w:sz w:val="22"/>
          <w:szCs w:val="22"/>
        </w:rPr>
        <w:t>y</w:t>
      </w:r>
      <w:r w:rsidRPr="00CC7D6D">
        <w:rPr>
          <w:rFonts w:ascii="Arial" w:hAnsi="Arial" w:cs="Arial"/>
          <w:sz w:val="22"/>
          <w:szCs w:val="22"/>
        </w:rPr>
        <w:t xml:space="preserve"> nejpozději v den termínu dokončení </w:t>
      </w:r>
      <w:r w:rsidR="0062462F">
        <w:rPr>
          <w:rFonts w:ascii="Arial" w:hAnsi="Arial" w:cs="Arial"/>
          <w:sz w:val="22"/>
          <w:szCs w:val="22"/>
        </w:rPr>
        <w:t>D</w:t>
      </w:r>
      <w:r w:rsidRPr="00CC7D6D">
        <w:rPr>
          <w:rFonts w:ascii="Arial" w:hAnsi="Arial" w:cs="Arial"/>
          <w:sz w:val="22"/>
          <w:szCs w:val="22"/>
        </w:rPr>
        <w:t xml:space="preserve">íla. Zhotovitel je povinen předat </w:t>
      </w:r>
      <w:r w:rsidR="001973EA">
        <w:rPr>
          <w:rFonts w:ascii="Arial" w:hAnsi="Arial" w:cs="Arial"/>
          <w:sz w:val="22"/>
          <w:szCs w:val="22"/>
        </w:rPr>
        <w:t>O</w:t>
      </w:r>
      <w:r w:rsidR="00FF1CC1">
        <w:rPr>
          <w:rFonts w:ascii="Arial" w:hAnsi="Arial" w:cs="Arial"/>
          <w:sz w:val="22"/>
          <w:szCs w:val="22"/>
        </w:rPr>
        <w:t xml:space="preserve">bjednateli </w:t>
      </w:r>
      <w:r w:rsidR="0062462F">
        <w:rPr>
          <w:rFonts w:ascii="Arial" w:hAnsi="Arial" w:cs="Arial"/>
          <w:sz w:val="22"/>
          <w:szCs w:val="22"/>
        </w:rPr>
        <w:t>D</w:t>
      </w:r>
      <w:r w:rsidR="00FF1CC1">
        <w:rPr>
          <w:rFonts w:ascii="Arial" w:hAnsi="Arial" w:cs="Arial"/>
          <w:sz w:val="22"/>
          <w:szCs w:val="22"/>
        </w:rPr>
        <w:t>ílo</w:t>
      </w:r>
      <w:r w:rsidRPr="00CC7D6D">
        <w:rPr>
          <w:rFonts w:ascii="Arial" w:hAnsi="Arial" w:cs="Arial"/>
          <w:sz w:val="22"/>
          <w:szCs w:val="22"/>
        </w:rPr>
        <w:t xml:space="preserve"> ve stavu odpovídajícímu </w:t>
      </w:r>
      <w:r w:rsidR="00443010">
        <w:rPr>
          <w:rFonts w:ascii="Arial" w:hAnsi="Arial" w:cs="Arial"/>
          <w:sz w:val="22"/>
          <w:szCs w:val="22"/>
        </w:rPr>
        <w:t>Smlouv</w:t>
      </w:r>
      <w:r w:rsidRPr="00CC7D6D">
        <w:rPr>
          <w:rFonts w:ascii="Arial" w:hAnsi="Arial" w:cs="Arial"/>
          <w:sz w:val="22"/>
          <w:szCs w:val="22"/>
        </w:rPr>
        <w:t>ě.</w:t>
      </w:r>
      <w:bookmarkStart w:id="1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215B7341" w14:textId="4A7E31F4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 xml:space="preserve">Záruka za jakost </w:t>
      </w:r>
      <w:r w:rsidR="006A4613">
        <w:rPr>
          <w:rFonts w:ascii="Arial" w:hAnsi="Arial" w:cs="Arial"/>
          <w:b/>
          <w:sz w:val="22"/>
          <w:szCs w:val="22"/>
        </w:rPr>
        <w:t>D</w:t>
      </w:r>
      <w:r w:rsidRPr="007A3FF7">
        <w:rPr>
          <w:rFonts w:ascii="Arial" w:hAnsi="Arial" w:cs="Arial"/>
          <w:b/>
          <w:sz w:val="22"/>
          <w:szCs w:val="22"/>
        </w:rPr>
        <w:t>íla</w:t>
      </w:r>
    </w:p>
    <w:p w14:paraId="4C615503" w14:textId="43DFF008" w:rsidR="00F579D1" w:rsidRPr="0040232A" w:rsidRDefault="007233C6" w:rsidP="00464A4A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Zhotovitel poskytuje </w:t>
      </w:r>
      <w:r w:rsidR="00B40234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bjednateli záruku na celé </w:t>
      </w:r>
      <w:r w:rsidR="00BC7B14">
        <w:rPr>
          <w:rFonts w:ascii="Arial" w:hAnsi="Arial" w:cs="Arial"/>
          <w:sz w:val="22"/>
          <w:szCs w:val="22"/>
        </w:rPr>
        <w:t>D</w:t>
      </w:r>
      <w:r w:rsidR="00AE6A4C" w:rsidRPr="0040232A">
        <w:rPr>
          <w:rFonts w:ascii="Arial" w:hAnsi="Arial" w:cs="Arial"/>
          <w:sz w:val="22"/>
          <w:szCs w:val="22"/>
        </w:rPr>
        <w:t xml:space="preserve">ílo po </w:t>
      </w:r>
      <w:r w:rsidR="00AE6A4C" w:rsidRPr="00944401">
        <w:rPr>
          <w:rFonts w:ascii="Arial" w:hAnsi="Arial" w:cs="Arial"/>
          <w:sz w:val="22"/>
          <w:szCs w:val="22"/>
        </w:rPr>
        <w:t xml:space="preserve">dobu </w:t>
      </w:r>
      <w:r w:rsidR="00E37D7E" w:rsidRPr="00944401">
        <w:rPr>
          <w:rFonts w:ascii="Arial" w:hAnsi="Arial" w:cs="Arial"/>
          <w:b/>
          <w:sz w:val="22"/>
          <w:szCs w:val="22"/>
        </w:rPr>
        <w:t>36 měsíců</w:t>
      </w:r>
      <w:r w:rsidRPr="00944401">
        <w:rPr>
          <w:rFonts w:ascii="Arial" w:hAnsi="Arial" w:cs="Arial"/>
          <w:sz w:val="22"/>
          <w:szCs w:val="22"/>
        </w:rPr>
        <w:t xml:space="preserve"> od</w:t>
      </w:r>
      <w:r w:rsidRPr="0040232A">
        <w:rPr>
          <w:rFonts w:ascii="Arial" w:hAnsi="Arial" w:cs="Arial"/>
          <w:sz w:val="22"/>
          <w:szCs w:val="22"/>
        </w:rPr>
        <w:t xml:space="preserve"> předání a převzetí celého </w:t>
      </w:r>
      <w:r w:rsidR="00BC7B14">
        <w:rPr>
          <w:rFonts w:ascii="Arial" w:hAnsi="Arial" w:cs="Arial"/>
          <w:sz w:val="22"/>
          <w:szCs w:val="22"/>
        </w:rPr>
        <w:t>D</w:t>
      </w:r>
      <w:r w:rsidRPr="0040232A">
        <w:rPr>
          <w:rFonts w:ascii="Arial" w:hAnsi="Arial" w:cs="Arial"/>
          <w:sz w:val="22"/>
          <w:szCs w:val="22"/>
        </w:rPr>
        <w:t>íla</w:t>
      </w:r>
      <w:r w:rsidR="00674430" w:rsidRPr="0040232A">
        <w:rPr>
          <w:rFonts w:ascii="Arial" w:hAnsi="Arial" w:cs="Arial"/>
          <w:sz w:val="22"/>
          <w:szCs w:val="22"/>
        </w:rPr>
        <w:t xml:space="preserve"> bez vad a nedodělků</w:t>
      </w:r>
      <w:r w:rsidR="00A6308E">
        <w:rPr>
          <w:rFonts w:ascii="Arial" w:hAnsi="Arial" w:cs="Arial"/>
          <w:sz w:val="22"/>
          <w:szCs w:val="22"/>
        </w:rPr>
        <w:t>, tj. kde dni podpisu</w:t>
      </w:r>
      <w:r w:rsidR="00A6308E" w:rsidRPr="00A6308E">
        <w:t xml:space="preserve"> </w:t>
      </w:r>
      <w:r w:rsidR="00A6308E" w:rsidRPr="00A6308E">
        <w:rPr>
          <w:rFonts w:ascii="Arial" w:hAnsi="Arial" w:cs="Arial"/>
          <w:sz w:val="22"/>
          <w:szCs w:val="22"/>
        </w:rPr>
        <w:t>Protokol</w:t>
      </w:r>
      <w:r w:rsidR="00A6308E">
        <w:rPr>
          <w:rFonts w:ascii="Arial" w:hAnsi="Arial" w:cs="Arial"/>
          <w:sz w:val="22"/>
          <w:szCs w:val="22"/>
        </w:rPr>
        <w:t>u</w:t>
      </w:r>
      <w:r w:rsidR="00A6308E" w:rsidRPr="00A6308E">
        <w:rPr>
          <w:rFonts w:ascii="Arial" w:hAnsi="Arial" w:cs="Arial"/>
          <w:sz w:val="22"/>
          <w:szCs w:val="22"/>
        </w:rPr>
        <w:t xml:space="preserve"> o předání a převzetí celého Díla</w:t>
      </w:r>
      <w:r w:rsidRPr="0040232A">
        <w:rPr>
          <w:rFonts w:ascii="Arial" w:hAnsi="Arial" w:cs="Arial"/>
          <w:sz w:val="22"/>
          <w:szCs w:val="22"/>
        </w:rPr>
        <w:t xml:space="preserve">. Zhotovitel se zavazuje, že </w:t>
      </w:r>
      <w:r w:rsidR="00A6308E">
        <w:rPr>
          <w:rFonts w:ascii="Arial" w:hAnsi="Arial" w:cs="Arial"/>
          <w:sz w:val="22"/>
          <w:szCs w:val="22"/>
        </w:rPr>
        <w:t>D</w:t>
      </w:r>
      <w:r w:rsidRPr="0040232A">
        <w:rPr>
          <w:rFonts w:ascii="Arial" w:hAnsi="Arial" w:cs="Arial"/>
          <w:sz w:val="22"/>
          <w:szCs w:val="22"/>
        </w:rPr>
        <w:t xml:space="preserve">ílo bude mít po tuto dobu vlastnosti stanovené ve všech technických normách (ČSN a EN), které se vztahují k materiálům, zařízením a pracím souvisejících se zhotovením </w:t>
      </w:r>
      <w:r w:rsidR="00BC7B14">
        <w:rPr>
          <w:rFonts w:ascii="Arial" w:hAnsi="Arial" w:cs="Arial"/>
          <w:sz w:val="22"/>
          <w:szCs w:val="22"/>
        </w:rPr>
        <w:t>D</w:t>
      </w:r>
      <w:r w:rsidRPr="0040232A">
        <w:rPr>
          <w:rFonts w:ascii="Arial" w:hAnsi="Arial" w:cs="Arial"/>
          <w:sz w:val="22"/>
          <w:szCs w:val="22"/>
        </w:rPr>
        <w:t xml:space="preserve">íla, dále stanovené </w:t>
      </w:r>
      <w:r w:rsidR="00443010">
        <w:rPr>
          <w:rFonts w:ascii="Arial" w:hAnsi="Arial" w:cs="Arial"/>
          <w:sz w:val="22"/>
          <w:szCs w:val="22"/>
        </w:rPr>
        <w:t>Smlouv</w:t>
      </w:r>
      <w:r w:rsidRPr="0040232A">
        <w:rPr>
          <w:rFonts w:ascii="Arial" w:hAnsi="Arial" w:cs="Arial"/>
          <w:sz w:val="22"/>
          <w:szCs w:val="22"/>
        </w:rPr>
        <w:t xml:space="preserve">ou a že </w:t>
      </w:r>
      <w:r w:rsidR="00BC7B14">
        <w:rPr>
          <w:rFonts w:ascii="Arial" w:hAnsi="Arial" w:cs="Arial"/>
          <w:sz w:val="22"/>
          <w:szCs w:val="22"/>
        </w:rPr>
        <w:t>D</w:t>
      </w:r>
      <w:r w:rsidRPr="0040232A">
        <w:rPr>
          <w:rFonts w:ascii="Arial" w:hAnsi="Arial" w:cs="Arial"/>
          <w:sz w:val="22"/>
          <w:szCs w:val="22"/>
        </w:rPr>
        <w:t xml:space="preserve">ílo může po tuto dobu sloužit účelu, ke kterému bylo zhotoveno. Záruční doba </w:t>
      </w:r>
      <w:r w:rsidR="00A6308E">
        <w:rPr>
          <w:rFonts w:ascii="Arial" w:hAnsi="Arial" w:cs="Arial"/>
          <w:sz w:val="22"/>
          <w:szCs w:val="22"/>
        </w:rPr>
        <w:t>D</w:t>
      </w:r>
      <w:r w:rsidRPr="0040232A">
        <w:rPr>
          <w:rFonts w:ascii="Arial" w:hAnsi="Arial" w:cs="Arial"/>
          <w:sz w:val="22"/>
          <w:szCs w:val="22"/>
        </w:rPr>
        <w:t>íla začíná běžet od</w:t>
      </w:r>
      <w:r w:rsidR="00A6308E">
        <w:rPr>
          <w:rFonts w:ascii="Arial" w:hAnsi="Arial" w:cs="Arial"/>
          <w:sz w:val="22"/>
          <w:szCs w:val="22"/>
        </w:rPr>
        <w:t>e dne</w:t>
      </w:r>
      <w:r w:rsidRPr="0040232A">
        <w:rPr>
          <w:rFonts w:ascii="Arial" w:hAnsi="Arial" w:cs="Arial"/>
          <w:sz w:val="22"/>
          <w:szCs w:val="22"/>
        </w:rPr>
        <w:t xml:space="preserve"> </w:t>
      </w:r>
      <w:r w:rsidR="00A6308E">
        <w:rPr>
          <w:rFonts w:ascii="Arial" w:hAnsi="Arial" w:cs="Arial"/>
          <w:sz w:val="22"/>
          <w:szCs w:val="22"/>
        </w:rPr>
        <w:t>p</w:t>
      </w:r>
      <w:r w:rsidR="00A6308E" w:rsidRPr="00A6308E">
        <w:rPr>
          <w:rFonts w:ascii="Arial" w:hAnsi="Arial" w:cs="Arial"/>
          <w:sz w:val="22"/>
          <w:szCs w:val="22"/>
        </w:rPr>
        <w:t>odpisu Protokolu o předání a převzetí celého Díla</w:t>
      </w:r>
      <w:r w:rsidRPr="0040232A">
        <w:rPr>
          <w:rFonts w:ascii="Arial" w:hAnsi="Arial" w:cs="Arial"/>
          <w:sz w:val="22"/>
          <w:szCs w:val="22"/>
        </w:rPr>
        <w:t>.</w:t>
      </w:r>
    </w:p>
    <w:p w14:paraId="4D072A1B" w14:textId="77777777" w:rsidR="00F579D1" w:rsidRPr="007A3FF7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7675A6EA" w14:textId="09596341" w:rsidR="0044209D" w:rsidRPr="0044209D" w:rsidRDefault="007233C6" w:rsidP="00464A4A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4209D">
        <w:rPr>
          <w:rFonts w:ascii="Arial" w:hAnsi="Arial" w:cs="Arial"/>
          <w:sz w:val="22"/>
          <w:szCs w:val="22"/>
        </w:rPr>
        <w:t xml:space="preserve">Vady zjištěné po předání a převzetí </w:t>
      </w:r>
      <w:r w:rsidR="00BC7B14" w:rsidRPr="0044209D">
        <w:rPr>
          <w:rFonts w:ascii="Arial" w:hAnsi="Arial" w:cs="Arial"/>
          <w:sz w:val="22"/>
          <w:szCs w:val="22"/>
        </w:rPr>
        <w:t>D</w:t>
      </w:r>
      <w:r w:rsidRPr="0044209D">
        <w:rPr>
          <w:rFonts w:ascii="Arial" w:hAnsi="Arial" w:cs="Arial"/>
          <w:sz w:val="22"/>
          <w:szCs w:val="22"/>
        </w:rPr>
        <w:t xml:space="preserve">íla je </w:t>
      </w:r>
      <w:r w:rsidR="001973EA" w:rsidRPr="0044209D">
        <w:rPr>
          <w:rFonts w:ascii="Arial" w:hAnsi="Arial" w:cs="Arial"/>
          <w:sz w:val="22"/>
          <w:szCs w:val="22"/>
        </w:rPr>
        <w:t>O</w:t>
      </w:r>
      <w:r w:rsidRPr="0044209D">
        <w:rPr>
          <w:rFonts w:ascii="Arial" w:hAnsi="Arial" w:cs="Arial"/>
          <w:sz w:val="22"/>
          <w:szCs w:val="22"/>
        </w:rPr>
        <w:t xml:space="preserve">bjednatel oprávněn uplatnit u </w:t>
      </w:r>
      <w:r w:rsidR="00B40234" w:rsidRPr="0044209D">
        <w:rPr>
          <w:rFonts w:ascii="Arial" w:hAnsi="Arial" w:cs="Arial"/>
          <w:sz w:val="22"/>
          <w:szCs w:val="22"/>
        </w:rPr>
        <w:t>Z</w:t>
      </w:r>
      <w:r w:rsidRPr="0044209D">
        <w:rPr>
          <w:rFonts w:ascii="Arial" w:hAnsi="Arial" w:cs="Arial"/>
          <w:sz w:val="22"/>
          <w:szCs w:val="22"/>
        </w:rPr>
        <w:t>hotovitele písemnou formou</w:t>
      </w:r>
      <w:r w:rsidRPr="0044209D">
        <w:rPr>
          <w:rFonts w:ascii="Arial" w:hAnsi="Arial" w:cs="Arial"/>
          <w:i/>
          <w:sz w:val="22"/>
          <w:szCs w:val="22"/>
        </w:rPr>
        <w:t>,</w:t>
      </w:r>
      <w:r w:rsidRPr="0044209D">
        <w:rPr>
          <w:rFonts w:ascii="Arial" w:hAnsi="Arial" w:cs="Arial"/>
          <w:i/>
          <w:iCs/>
          <w:sz w:val="22"/>
          <w:szCs w:val="22"/>
        </w:rPr>
        <w:t xml:space="preserve"> </w:t>
      </w:r>
      <w:r w:rsidRPr="0044209D">
        <w:rPr>
          <w:rFonts w:ascii="Arial" w:hAnsi="Arial" w:cs="Arial"/>
          <w:iCs/>
          <w:sz w:val="22"/>
          <w:szCs w:val="22"/>
        </w:rPr>
        <w:t>e-mailem nebo faxem bez zbytečného odkladu po jejich zjištění</w:t>
      </w:r>
      <w:r w:rsidRPr="0044209D">
        <w:rPr>
          <w:rFonts w:ascii="Arial" w:hAnsi="Arial" w:cs="Arial"/>
          <w:i/>
          <w:sz w:val="22"/>
          <w:szCs w:val="22"/>
        </w:rPr>
        <w:t>.</w:t>
      </w:r>
      <w:r w:rsidRPr="0044209D">
        <w:rPr>
          <w:rFonts w:ascii="Arial" w:hAnsi="Arial" w:cs="Arial"/>
          <w:sz w:val="22"/>
          <w:szCs w:val="22"/>
        </w:rPr>
        <w:t xml:space="preserve"> V reklamaci je </w:t>
      </w:r>
      <w:r w:rsidR="00B40234" w:rsidRPr="0044209D">
        <w:rPr>
          <w:rFonts w:ascii="Arial" w:hAnsi="Arial" w:cs="Arial"/>
          <w:sz w:val="22"/>
          <w:szCs w:val="22"/>
        </w:rPr>
        <w:t>O</w:t>
      </w:r>
      <w:r w:rsidRPr="0044209D">
        <w:rPr>
          <w:rFonts w:ascii="Arial" w:hAnsi="Arial" w:cs="Arial"/>
          <w:sz w:val="22"/>
          <w:szCs w:val="22"/>
        </w:rPr>
        <w:t xml:space="preserve">bjednatel povinen vady popsat, popř. uvést jak se projevují. Reklamaci lze uplatnit do posledního dne záruční </w:t>
      </w:r>
      <w:r w:rsidR="00FE181C">
        <w:rPr>
          <w:rFonts w:ascii="Arial" w:hAnsi="Arial" w:cs="Arial"/>
          <w:sz w:val="22"/>
          <w:szCs w:val="22"/>
        </w:rPr>
        <w:t>doby</w:t>
      </w:r>
      <w:r w:rsidRPr="0044209D">
        <w:rPr>
          <w:rFonts w:ascii="Arial" w:hAnsi="Arial" w:cs="Arial"/>
          <w:sz w:val="22"/>
          <w:szCs w:val="22"/>
        </w:rPr>
        <w:t xml:space="preserve">, přičemž rozhodné je datum odeslání. V případě vad </w:t>
      </w:r>
      <w:r w:rsidR="00BC7B14" w:rsidRPr="0044209D">
        <w:rPr>
          <w:rFonts w:ascii="Arial" w:hAnsi="Arial" w:cs="Arial"/>
          <w:sz w:val="22"/>
          <w:szCs w:val="22"/>
        </w:rPr>
        <w:t>D</w:t>
      </w:r>
      <w:r w:rsidRPr="0044209D">
        <w:rPr>
          <w:rFonts w:ascii="Arial" w:hAnsi="Arial" w:cs="Arial"/>
          <w:sz w:val="22"/>
          <w:szCs w:val="22"/>
        </w:rPr>
        <w:t xml:space="preserve">íla zjištěných v záruční době má </w:t>
      </w:r>
      <w:r w:rsidR="00B40234" w:rsidRPr="0044209D">
        <w:rPr>
          <w:rFonts w:ascii="Arial" w:hAnsi="Arial" w:cs="Arial"/>
          <w:sz w:val="22"/>
          <w:szCs w:val="22"/>
        </w:rPr>
        <w:t>O</w:t>
      </w:r>
      <w:r w:rsidRPr="0044209D">
        <w:rPr>
          <w:rFonts w:ascii="Arial" w:hAnsi="Arial" w:cs="Arial"/>
          <w:sz w:val="22"/>
          <w:szCs w:val="22"/>
        </w:rPr>
        <w:t xml:space="preserve">bjednatel právo požadovat a </w:t>
      </w:r>
      <w:r w:rsidR="00B40234" w:rsidRPr="0044209D">
        <w:rPr>
          <w:rFonts w:ascii="Arial" w:hAnsi="Arial" w:cs="Arial"/>
          <w:sz w:val="22"/>
          <w:szCs w:val="22"/>
        </w:rPr>
        <w:t>Z</w:t>
      </w:r>
      <w:r w:rsidRPr="0044209D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B40234" w:rsidRPr="0044209D">
        <w:rPr>
          <w:rFonts w:ascii="Arial" w:hAnsi="Arial" w:cs="Arial"/>
          <w:sz w:val="22"/>
          <w:szCs w:val="22"/>
        </w:rPr>
        <w:t>O</w:t>
      </w:r>
      <w:r w:rsidRPr="0044209D">
        <w:rPr>
          <w:rFonts w:ascii="Arial" w:hAnsi="Arial" w:cs="Arial"/>
          <w:sz w:val="22"/>
          <w:szCs w:val="22"/>
        </w:rPr>
        <w:t>bjednatelem, pokud se smluvní strany nedohodnou jinak.</w:t>
      </w:r>
      <w:r w:rsidR="0044209D" w:rsidRPr="0044209D">
        <w:rPr>
          <w:rFonts w:ascii="Arial" w:hAnsi="Arial" w:cs="Arial"/>
          <w:sz w:val="22"/>
          <w:szCs w:val="22"/>
        </w:rPr>
        <w:t xml:space="preserve"> Bude-li to z povahy věci a zároveň z estetického hlediska možné bude reklamace vyřízena odstraněním vady opravou, v opačném případě bude vadná část Díla vyměněna za bezvadnou.</w:t>
      </w:r>
    </w:p>
    <w:p w14:paraId="0FEB3A52" w14:textId="77777777" w:rsidR="007233C6" w:rsidRPr="007A3FF7" w:rsidRDefault="007233C6" w:rsidP="00464A4A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4E2916E8" w14:textId="7777777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B40234" w:rsidRPr="00205BDA">
        <w:rPr>
          <w:rFonts w:ascii="Arial" w:hAnsi="Arial" w:cs="Arial"/>
          <w:sz w:val="22"/>
          <w:szCs w:val="22"/>
        </w:rPr>
        <w:t xml:space="preserve">bjednatel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1960A830" w14:textId="3308136F" w:rsidR="007233C6" w:rsidRPr="007A3FF7" w:rsidRDefault="00674430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B40234">
        <w:rPr>
          <w:rFonts w:ascii="Arial" w:hAnsi="Arial" w:cs="Arial"/>
          <w:sz w:val="22"/>
          <w:szCs w:val="22"/>
        </w:rPr>
        <w:t>O</w:t>
      </w:r>
      <w:r w:rsidR="007233C6" w:rsidRPr="00205BDA">
        <w:rPr>
          <w:rFonts w:ascii="Arial" w:hAnsi="Arial" w:cs="Arial"/>
          <w:sz w:val="22"/>
          <w:szCs w:val="22"/>
        </w:rPr>
        <w:t xml:space="preserve">bjednatel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</w:t>
      </w:r>
      <w:r w:rsidR="00BC7B14">
        <w:rPr>
          <w:rFonts w:ascii="Arial" w:hAnsi="Arial" w:cs="Arial"/>
          <w:sz w:val="22"/>
          <w:szCs w:val="22"/>
        </w:rPr>
        <w:t>D</w:t>
      </w:r>
      <w:r w:rsidR="007233C6" w:rsidRPr="00205BDA">
        <w:rPr>
          <w:rFonts w:ascii="Arial" w:hAnsi="Arial" w:cs="Arial"/>
          <w:sz w:val="22"/>
          <w:szCs w:val="22"/>
        </w:rPr>
        <w:t xml:space="preserve">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="007233C6" w:rsidRPr="00205BDA">
        <w:rPr>
          <w:rFonts w:ascii="Arial" w:hAnsi="Arial" w:cs="Arial"/>
          <w:sz w:val="22"/>
          <w:szCs w:val="22"/>
        </w:rPr>
        <w:t>a to bezplatně.</w:t>
      </w:r>
      <w:r w:rsidR="007233C6" w:rsidRPr="00205BDA" w:rsidDel="00D5418E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2C20EE1D" w14:textId="777777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</w:p>
    <w:p w14:paraId="065B9C9D" w14:textId="74E74E0C" w:rsidR="00DF2C4E" w:rsidRPr="00B71D21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reklamovanou vadu díla</w:t>
      </w:r>
      <w:r w:rsidR="00674430">
        <w:rPr>
          <w:rFonts w:ascii="Arial" w:hAnsi="Arial" w:cs="Arial"/>
          <w:sz w:val="22"/>
          <w:szCs w:val="22"/>
        </w:rPr>
        <w:t xml:space="preserve"> </w:t>
      </w:r>
      <w:r w:rsidR="00754D9A">
        <w:rPr>
          <w:rFonts w:ascii="Arial" w:hAnsi="Arial" w:cs="Arial"/>
          <w:sz w:val="22"/>
          <w:szCs w:val="22"/>
        </w:rPr>
        <w:t xml:space="preserve">ve lhůtách dle </w:t>
      </w:r>
      <w:r w:rsidR="00674430">
        <w:rPr>
          <w:rFonts w:ascii="Arial" w:hAnsi="Arial" w:cs="Arial"/>
          <w:sz w:val="22"/>
          <w:szCs w:val="22"/>
        </w:rPr>
        <w:t>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je </w:t>
      </w:r>
      <w:r w:rsidR="00BE01AD">
        <w:rPr>
          <w:rFonts w:ascii="Arial" w:hAnsi="Arial" w:cs="Arial"/>
          <w:sz w:val="22"/>
          <w:szCs w:val="22"/>
        </w:rPr>
        <w:t>O</w:t>
      </w:r>
      <w:r w:rsidRPr="007A3FF7">
        <w:rPr>
          <w:rFonts w:ascii="Arial" w:hAnsi="Arial" w:cs="Arial"/>
          <w:sz w:val="22"/>
          <w:szCs w:val="22"/>
        </w:rPr>
        <w:t xml:space="preserve">bjednatel oprávněn pověřit odstraněním vady </w:t>
      </w:r>
      <w:r w:rsidR="00D42F6D">
        <w:rPr>
          <w:rFonts w:ascii="Arial" w:hAnsi="Arial" w:cs="Arial"/>
          <w:sz w:val="22"/>
          <w:szCs w:val="22"/>
        </w:rPr>
        <w:t>jinou osobu</w:t>
      </w:r>
      <w:r w:rsidRPr="007A3FF7">
        <w:rPr>
          <w:rFonts w:ascii="Arial" w:hAnsi="Arial" w:cs="Arial"/>
          <w:sz w:val="22"/>
          <w:szCs w:val="22"/>
        </w:rPr>
        <w:t xml:space="preserve">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</w:t>
      </w:r>
      <w:r w:rsidR="00BC7B14">
        <w:rPr>
          <w:rFonts w:ascii="Arial" w:hAnsi="Arial" w:cs="Arial"/>
          <w:sz w:val="22"/>
          <w:szCs w:val="22"/>
        </w:rPr>
        <w:t> </w:t>
      </w:r>
      <w:r w:rsidR="000D7C4D" w:rsidRPr="007A3FF7">
        <w:rPr>
          <w:rFonts w:ascii="Arial" w:hAnsi="Arial" w:cs="Arial"/>
          <w:sz w:val="22"/>
          <w:szCs w:val="22"/>
        </w:rPr>
        <w:t>penězích</w:t>
      </w:r>
      <w:r w:rsidR="00BC7B14">
        <w:rPr>
          <w:rFonts w:ascii="Arial" w:hAnsi="Arial" w:cs="Arial"/>
          <w:sz w:val="22"/>
          <w:szCs w:val="22"/>
        </w:rPr>
        <w:t xml:space="preserve"> v plné výši</w:t>
      </w:r>
      <w:r w:rsidR="000D7C4D" w:rsidRPr="007A3FF7">
        <w:rPr>
          <w:rFonts w:ascii="Arial" w:hAnsi="Arial" w:cs="Arial"/>
          <w:sz w:val="22"/>
          <w:szCs w:val="22"/>
        </w:rPr>
        <w:t>.</w:t>
      </w:r>
    </w:p>
    <w:p w14:paraId="0393F0DB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5D8BAF6A" w14:textId="527B2A15" w:rsidR="00F579D1" w:rsidRPr="0079503D" w:rsidRDefault="007233C6" w:rsidP="00464A4A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9503D">
        <w:rPr>
          <w:rFonts w:ascii="Arial" w:hAnsi="Arial" w:cs="Arial"/>
          <w:sz w:val="22"/>
          <w:szCs w:val="22"/>
        </w:rPr>
        <w:t>Zhotovitel je povinen v případě prodlení s </w:t>
      </w:r>
      <w:r w:rsidR="00A6308E">
        <w:rPr>
          <w:rFonts w:ascii="Arial" w:hAnsi="Arial" w:cs="Arial"/>
          <w:sz w:val="22"/>
          <w:szCs w:val="22"/>
        </w:rPr>
        <w:t>dodržením</w:t>
      </w:r>
      <w:r w:rsidR="00A6308E" w:rsidRPr="0079503D">
        <w:rPr>
          <w:rFonts w:ascii="Arial" w:hAnsi="Arial" w:cs="Arial"/>
          <w:sz w:val="22"/>
          <w:szCs w:val="22"/>
        </w:rPr>
        <w:t xml:space="preserve"> </w:t>
      </w:r>
      <w:r w:rsidRPr="0079503D">
        <w:rPr>
          <w:rFonts w:ascii="Arial" w:hAnsi="Arial" w:cs="Arial"/>
          <w:sz w:val="22"/>
          <w:szCs w:val="22"/>
        </w:rPr>
        <w:t xml:space="preserve">termínu dokončení </w:t>
      </w:r>
      <w:r w:rsidR="00A6308E">
        <w:rPr>
          <w:rFonts w:ascii="Arial" w:hAnsi="Arial" w:cs="Arial"/>
          <w:sz w:val="22"/>
          <w:szCs w:val="22"/>
        </w:rPr>
        <w:t>D</w:t>
      </w:r>
      <w:r w:rsidRPr="0079503D">
        <w:rPr>
          <w:rFonts w:ascii="Arial" w:hAnsi="Arial" w:cs="Arial"/>
          <w:sz w:val="22"/>
          <w:szCs w:val="22"/>
        </w:rPr>
        <w:t xml:space="preserve">íla </w:t>
      </w:r>
      <w:r w:rsidR="00A6308E">
        <w:rPr>
          <w:rFonts w:ascii="Arial" w:hAnsi="Arial" w:cs="Arial"/>
          <w:sz w:val="22"/>
          <w:szCs w:val="22"/>
        </w:rPr>
        <w:t xml:space="preserve">nebo jeho části </w:t>
      </w:r>
      <w:r w:rsidRPr="0079503D">
        <w:rPr>
          <w:rFonts w:ascii="Arial" w:hAnsi="Arial" w:cs="Arial"/>
          <w:sz w:val="22"/>
          <w:szCs w:val="22"/>
        </w:rPr>
        <w:t xml:space="preserve">dle čl. </w:t>
      </w:r>
      <w:r w:rsidR="00F579D1" w:rsidRPr="0079503D">
        <w:rPr>
          <w:rFonts w:ascii="Arial" w:hAnsi="Arial" w:cs="Arial"/>
          <w:sz w:val="22"/>
          <w:szCs w:val="22"/>
        </w:rPr>
        <w:t xml:space="preserve">3 </w:t>
      </w:r>
      <w:r w:rsidR="00443010">
        <w:rPr>
          <w:rFonts w:ascii="Arial" w:hAnsi="Arial" w:cs="Arial"/>
          <w:sz w:val="22"/>
          <w:szCs w:val="22"/>
        </w:rPr>
        <w:t>Smlouv</w:t>
      </w:r>
      <w:r w:rsidRPr="0079503D">
        <w:rPr>
          <w:rFonts w:ascii="Arial" w:hAnsi="Arial" w:cs="Arial"/>
          <w:sz w:val="22"/>
          <w:szCs w:val="22"/>
        </w:rPr>
        <w:t xml:space="preserve">y zaplatit smluvní pokutu ve výši </w:t>
      </w:r>
      <w:r w:rsidR="00E20404" w:rsidRPr="0079503D">
        <w:rPr>
          <w:rFonts w:ascii="Arial" w:hAnsi="Arial" w:cs="Arial"/>
          <w:sz w:val="22"/>
          <w:szCs w:val="22"/>
        </w:rPr>
        <w:t>2 000</w:t>
      </w:r>
      <w:r w:rsidR="004B1259" w:rsidRPr="0079503D">
        <w:rPr>
          <w:rFonts w:ascii="Arial" w:hAnsi="Arial" w:cs="Arial"/>
          <w:sz w:val="22"/>
          <w:szCs w:val="22"/>
        </w:rPr>
        <w:t xml:space="preserve"> </w:t>
      </w:r>
      <w:r w:rsidRPr="0079503D">
        <w:rPr>
          <w:rFonts w:ascii="Arial" w:hAnsi="Arial" w:cs="Arial"/>
          <w:sz w:val="22"/>
          <w:szCs w:val="22"/>
        </w:rPr>
        <w:t>Kč za každý i započatý den prodlení</w:t>
      </w:r>
      <w:r w:rsidR="002569F8" w:rsidRPr="0079503D">
        <w:rPr>
          <w:rFonts w:ascii="Arial" w:hAnsi="Arial" w:cs="Arial"/>
          <w:sz w:val="22"/>
          <w:szCs w:val="22"/>
        </w:rPr>
        <w:t>,</w:t>
      </w:r>
      <w:r w:rsidRPr="0079503D">
        <w:rPr>
          <w:rFonts w:ascii="Arial" w:hAnsi="Arial" w:cs="Arial"/>
          <w:sz w:val="22"/>
          <w:szCs w:val="22"/>
        </w:rPr>
        <w:t xml:space="preserve"> a to až do dne </w:t>
      </w:r>
      <w:r w:rsidR="00FA56A2">
        <w:rPr>
          <w:rFonts w:ascii="Arial" w:hAnsi="Arial" w:cs="Arial"/>
          <w:sz w:val="22"/>
          <w:szCs w:val="22"/>
        </w:rPr>
        <w:t xml:space="preserve">oboustranného </w:t>
      </w:r>
      <w:r w:rsidRPr="0079503D">
        <w:rPr>
          <w:rFonts w:ascii="Arial" w:hAnsi="Arial" w:cs="Arial"/>
          <w:sz w:val="22"/>
          <w:szCs w:val="22"/>
        </w:rPr>
        <w:t xml:space="preserve">podpisu </w:t>
      </w:r>
      <w:r w:rsidR="00A6308E">
        <w:rPr>
          <w:rFonts w:ascii="Arial" w:hAnsi="Arial" w:cs="Arial"/>
          <w:sz w:val="22"/>
          <w:szCs w:val="22"/>
        </w:rPr>
        <w:t>Protokolu</w:t>
      </w:r>
      <w:r w:rsidR="00A6308E" w:rsidRPr="00A6308E">
        <w:rPr>
          <w:rFonts w:ascii="Arial" w:hAnsi="Arial" w:cs="Arial"/>
          <w:sz w:val="22"/>
          <w:szCs w:val="22"/>
        </w:rPr>
        <w:t xml:space="preserve"> o předání a převzetí </w:t>
      </w:r>
      <w:r w:rsidR="00377516">
        <w:rPr>
          <w:rFonts w:ascii="Arial" w:hAnsi="Arial" w:cs="Arial"/>
          <w:sz w:val="22"/>
          <w:szCs w:val="22"/>
        </w:rPr>
        <w:t xml:space="preserve">Díla nebo </w:t>
      </w:r>
      <w:r w:rsidR="00A6308E" w:rsidRPr="00A6308E">
        <w:rPr>
          <w:rFonts w:ascii="Arial" w:hAnsi="Arial" w:cs="Arial"/>
          <w:sz w:val="22"/>
          <w:szCs w:val="22"/>
        </w:rPr>
        <w:t>příslušné</w:t>
      </w:r>
      <w:r w:rsidR="00294C8C" w:rsidRPr="00294C8C">
        <w:rPr>
          <w:rFonts w:ascii="Arial" w:hAnsi="Arial" w:cs="Arial"/>
          <w:sz w:val="22"/>
          <w:szCs w:val="22"/>
        </w:rPr>
        <w:t xml:space="preserve"> </w:t>
      </w:r>
      <w:r w:rsidR="00294C8C" w:rsidRPr="00A6308E">
        <w:rPr>
          <w:rFonts w:ascii="Arial" w:hAnsi="Arial" w:cs="Arial"/>
          <w:sz w:val="22"/>
          <w:szCs w:val="22"/>
        </w:rPr>
        <w:t>části</w:t>
      </w:r>
      <w:r w:rsidR="00A6308E" w:rsidRPr="00A6308E">
        <w:rPr>
          <w:rFonts w:ascii="Arial" w:hAnsi="Arial" w:cs="Arial"/>
          <w:sz w:val="22"/>
          <w:szCs w:val="22"/>
        </w:rPr>
        <w:t xml:space="preserve"> Díla</w:t>
      </w:r>
      <w:r w:rsidR="00294C8C">
        <w:rPr>
          <w:rFonts w:ascii="Arial" w:hAnsi="Arial" w:cs="Arial"/>
          <w:sz w:val="22"/>
          <w:szCs w:val="22"/>
        </w:rPr>
        <w:t xml:space="preserve"> tj. jednotlivé </w:t>
      </w:r>
      <w:r w:rsidR="00294C8C" w:rsidRPr="00A6308E">
        <w:rPr>
          <w:rFonts w:ascii="Arial" w:hAnsi="Arial" w:cs="Arial"/>
          <w:sz w:val="22"/>
          <w:szCs w:val="22"/>
        </w:rPr>
        <w:t>Etapy</w:t>
      </w:r>
      <w:r w:rsidR="00A6308E">
        <w:rPr>
          <w:rFonts w:ascii="Arial" w:hAnsi="Arial" w:cs="Arial"/>
          <w:sz w:val="22"/>
          <w:szCs w:val="22"/>
        </w:rPr>
        <w:t>.</w:t>
      </w:r>
    </w:p>
    <w:p w14:paraId="3F86002A" w14:textId="77777777" w:rsidR="00464A4A" w:rsidRDefault="007233C6" w:rsidP="00294C8C">
      <w:pPr>
        <w:numPr>
          <w:ilvl w:val="1"/>
          <w:numId w:val="2"/>
        </w:numPr>
        <w:ind w:left="705" w:hanging="705"/>
        <w:jc w:val="both"/>
        <w:rPr>
          <w:rFonts w:ascii="Arial" w:hAnsi="Arial" w:cs="Arial"/>
          <w:sz w:val="22"/>
          <w:szCs w:val="22"/>
        </w:rPr>
      </w:pPr>
      <w:r w:rsidRPr="00464A4A">
        <w:rPr>
          <w:rFonts w:ascii="Arial" w:hAnsi="Arial" w:cs="Arial"/>
          <w:sz w:val="22"/>
          <w:szCs w:val="22"/>
        </w:rPr>
        <w:t>Zhotovitel je povinen v případě prodlení s odstraněním reklamovaných vad</w:t>
      </w:r>
      <w:r w:rsidR="00464A4A">
        <w:rPr>
          <w:rFonts w:ascii="Arial" w:hAnsi="Arial" w:cs="Arial"/>
          <w:sz w:val="22"/>
          <w:szCs w:val="22"/>
        </w:rPr>
        <w:t>:</w:t>
      </w:r>
    </w:p>
    <w:p w14:paraId="747E05B0" w14:textId="2BFBC19A" w:rsidR="00464A4A" w:rsidRDefault="00464A4A" w:rsidP="00294C8C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64A4A">
        <w:rPr>
          <w:rFonts w:ascii="Arial" w:hAnsi="Arial" w:cs="Arial"/>
          <w:sz w:val="22"/>
          <w:szCs w:val="22"/>
        </w:rPr>
        <w:t xml:space="preserve">uvedených v Protokolu o předání a převzetí části </w:t>
      </w:r>
      <w:r>
        <w:rPr>
          <w:rFonts w:ascii="Arial" w:hAnsi="Arial" w:cs="Arial"/>
          <w:sz w:val="22"/>
          <w:szCs w:val="22"/>
        </w:rPr>
        <w:t xml:space="preserve">Díla </w:t>
      </w:r>
      <w:r w:rsidRPr="00464A4A">
        <w:rPr>
          <w:rFonts w:ascii="Arial" w:hAnsi="Arial" w:cs="Arial"/>
          <w:sz w:val="22"/>
          <w:szCs w:val="22"/>
        </w:rPr>
        <w:t>(příslušné Etapy) nebo celého Díla</w:t>
      </w:r>
      <w:r>
        <w:rPr>
          <w:rFonts w:ascii="Arial" w:hAnsi="Arial" w:cs="Arial"/>
          <w:sz w:val="22"/>
          <w:szCs w:val="22"/>
        </w:rPr>
        <w:t xml:space="preserve"> bez vad a nedodělků bránících užívání,</w:t>
      </w:r>
      <w:r w:rsidRPr="00464A4A">
        <w:rPr>
          <w:rFonts w:ascii="Arial" w:hAnsi="Arial" w:cs="Arial"/>
          <w:sz w:val="22"/>
          <w:szCs w:val="22"/>
        </w:rPr>
        <w:t xml:space="preserve"> </w:t>
      </w:r>
    </w:p>
    <w:p w14:paraId="68FEC6F7" w14:textId="010018B1" w:rsidR="00464A4A" w:rsidRDefault="00464A4A" w:rsidP="00294C8C">
      <w:pPr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64A4A">
        <w:rPr>
          <w:rFonts w:ascii="Arial" w:hAnsi="Arial" w:cs="Arial"/>
          <w:sz w:val="22"/>
          <w:szCs w:val="22"/>
        </w:rPr>
        <w:t xml:space="preserve">nebo vad zjištěných </w:t>
      </w:r>
      <w:r>
        <w:rPr>
          <w:rFonts w:ascii="Arial" w:hAnsi="Arial" w:cs="Arial"/>
          <w:sz w:val="22"/>
          <w:szCs w:val="22"/>
        </w:rPr>
        <w:t>v průběhu trvání</w:t>
      </w:r>
      <w:r w:rsidR="007233C6" w:rsidRPr="00464A4A">
        <w:rPr>
          <w:rFonts w:ascii="Arial" w:hAnsi="Arial" w:cs="Arial"/>
          <w:sz w:val="22"/>
          <w:szCs w:val="22"/>
        </w:rPr>
        <w:t xml:space="preserve"> záruky</w:t>
      </w:r>
      <w:r w:rsidR="00944401">
        <w:rPr>
          <w:rFonts w:ascii="Arial" w:hAnsi="Arial" w:cs="Arial"/>
          <w:sz w:val="22"/>
          <w:szCs w:val="22"/>
        </w:rPr>
        <w:t>,</w:t>
      </w:r>
    </w:p>
    <w:p w14:paraId="52D555A4" w14:textId="5453487E" w:rsidR="00F579D1" w:rsidRPr="00464A4A" w:rsidRDefault="007233C6" w:rsidP="00294C8C">
      <w:pPr>
        <w:spacing w:after="240"/>
        <w:ind w:left="720"/>
        <w:jc w:val="both"/>
        <w:rPr>
          <w:rFonts w:ascii="Arial" w:hAnsi="Arial" w:cs="Arial"/>
          <w:sz w:val="22"/>
          <w:szCs w:val="22"/>
        </w:rPr>
      </w:pPr>
      <w:r w:rsidRPr="00464A4A">
        <w:rPr>
          <w:rFonts w:ascii="Arial" w:hAnsi="Arial" w:cs="Arial"/>
          <w:sz w:val="22"/>
          <w:szCs w:val="22"/>
        </w:rPr>
        <w:lastRenderedPageBreak/>
        <w:t xml:space="preserve">zaplatit smluvní pokutu ve výši </w:t>
      </w:r>
      <w:r w:rsidR="00E20404" w:rsidRPr="00464A4A">
        <w:rPr>
          <w:rFonts w:ascii="Arial" w:hAnsi="Arial" w:cs="Arial"/>
          <w:sz w:val="22"/>
          <w:szCs w:val="22"/>
        </w:rPr>
        <w:t>2</w:t>
      </w:r>
      <w:r w:rsidR="004B1259" w:rsidRPr="00464A4A">
        <w:rPr>
          <w:rFonts w:ascii="Arial" w:hAnsi="Arial" w:cs="Arial"/>
          <w:sz w:val="22"/>
          <w:szCs w:val="22"/>
        </w:rPr>
        <w:t> </w:t>
      </w:r>
      <w:r w:rsidR="004A4011" w:rsidRPr="00464A4A">
        <w:rPr>
          <w:rFonts w:ascii="Arial" w:hAnsi="Arial" w:cs="Arial"/>
          <w:sz w:val="22"/>
          <w:szCs w:val="22"/>
        </w:rPr>
        <w:t>0</w:t>
      </w:r>
      <w:r w:rsidR="004B1259" w:rsidRPr="00464A4A">
        <w:rPr>
          <w:rFonts w:ascii="Arial" w:hAnsi="Arial" w:cs="Arial"/>
          <w:sz w:val="22"/>
          <w:szCs w:val="22"/>
        </w:rPr>
        <w:t xml:space="preserve">00 </w:t>
      </w:r>
      <w:r w:rsidRPr="00464A4A">
        <w:rPr>
          <w:rFonts w:ascii="Arial" w:hAnsi="Arial" w:cs="Arial"/>
          <w:sz w:val="22"/>
          <w:szCs w:val="22"/>
        </w:rPr>
        <w:t xml:space="preserve">Kč za každý započatý den prodlení, a to až do dne </w:t>
      </w:r>
      <w:r w:rsidR="00FA56A2" w:rsidRPr="00464A4A">
        <w:rPr>
          <w:rFonts w:ascii="Arial" w:hAnsi="Arial" w:cs="Arial"/>
          <w:sz w:val="22"/>
          <w:szCs w:val="22"/>
        </w:rPr>
        <w:t xml:space="preserve">oboustranného </w:t>
      </w:r>
      <w:r w:rsidRPr="00464A4A">
        <w:rPr>
          <w:rFonts w:ascii="Arial" w:hAnsi="Arial" w:cs="Arial"/>
          <w:sz w:val="22"/>
          <w:szCs w:val="22"/>
        </w:rPr>
        <w:t>podpisu zápisu o odstranění reklamovaných vad.</w:t>
      </w:r>
    </w:p>
    <w:p w14:paraId="5D435024" w14:textId="3E88FCFA" w:rsidR="00F579D1" w:rsidRDefault="00F579D1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V případě, že </w:t>
      </w:r>
      <w:r w:rsidR="00BE01AD" w:rsidRPr="0040232A">
        <w:rPr>
          <w:rFonts w:ascii="Arial" w:hAnsi="Arial" w:cs="Arial"/>
          <w:sz w:val="22"/>
          <w:szCs w:val="22"/>
        </w:rPr>
        <w:t>Z</w:t>
      </w:r>
      <w:r w:rsidRPr="0040232A">
        <w:rPr>
          <w:rFonts w:ascii="Arial" w:hAnsi="Arial" w:cs="Arial"/>
          <w:sz w:val="22"/>
          <w:szCs w:val="22"/>
        </w:rPr>
        <w:t xml:space="preserve">hotovitel kdykoli v průběhu trvání </w:t>
      </w:r>
      <w:r w:rsidR="00FA56A2">
        <w:rPr>
          <w:rFonts w:ascii="Arial" w:hAnsi="Arial" w:cs="Arial"/>
          <w:sz w:val="22"/>
          <w:szCs w:val="22"/>
        </w:rPr>
        <w:t>Smlouvy</w:t>
      </w:r>
      <w:r w:rsidRPr="0040232A">
        <w:rPr>
          <w:rFonts w:ascii="Arial" w:hAnsi="Arial" w:cs="Arial"/>
          <w:sz w:val="22"/>
          <w:szCs w:val="22"/>
        </w:rPr>
        <w:t xml:space="preserve"> na výzvu </w:t>
      </w:r>
      <w:r w:rsidR="00716177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bjednatele neprokáže trvání </w:t>
      </w:r>
      <w:r w:rsidR="00FA56A2">
        <w:rPr>
          <w:rFonts w:ascii="Arial" w:hAnsi="Arial" w:cs="Arial"/>
          <w:sz w:val="22"/>
          <w:szCs w:val="22"/>
        </w:rPr>
        <w:t>s</w:t>
      </w:r>
      <w:r w:rsidR="00443010">
        <w:rPr>
          <w:rFonts w:ascii="Arial" w:hAnsi="Arial" w:cs="Arial"/>
          <w:sz w:val="22"/>
          <w:szCs w:val="22"/>
        </w:rPr>
        <w:t>mlouv</w:t>
      </w:r>
      <w:r w:rsidRPr="0040232A">
        <w:rPr>
          <w:rFonts w:ascii="Arial" w:hAnsi="Arial" w:cs="Arial"/>
          <w:sz w:val="22"/>
          <w:szCs w:val="22"/>
        </w:rPr>
        <w:t xml:space="preserve">y o pojištění odpovědnosti za škody vzniklé v souvislosti s jeho činností, je </w:t>
      </w:r>
      <w:r w:rsidR="00BE01AD" w:rsidRPr="0040232A">
        <w:rPr>
          <w:rFonts w:ascii="Arial" w:hAnsi="Arial" w:cs="Arial"/>
          <w:sz w:val="22"/>
          <w:szCs w:val="22"/>
        </w:rPr>
        <w:t>O</w:t>
      </w:r>
      <w:r w:rsidRPr="0040232A">
        <w:rPr>
          <w:rFonts w:ascii="Arial" w:hAnsi="Arial" w:cs="Arial"/>
          <w:sz w:val="22"/>
          <w:szCs w:val="22"/>
        </w:rPr>
        <w:t xml:space="preserve">bjednateli oprávněn požadovat a </w:t>
      </w:r>
      <w:r w:rsidR="00BE01AD" w:rsidRPr="0040232A">
        <w:rPr>
          <w:rFonts w:ascii="Arial" w:hAnsi="Arial" w:cs="Arial"/>
          <w:sz w:val="22"/>
          <w:szCs w:val="22"/>
        </w:rPr>
        <w:t>Z</w:t>
      </w:r>
      <w:r w:rsidRPr="0040232A">
        <w:rPr>
          <w:rFonts w:ascii="Arial" w:hAnsi="Arial" w:cs="Arial"/>
          <w:sz w:val="22"/>
          <w:szCs w:val="22"/>
        </w:rPr>
        <w:t>hotovitel v takovém případě povinen zaplatit jedno</w:t>
      </w:r>
      <w:r w:rsidR="00E5746A" w:rsidRPr="0040232A">
        <w:rPr>
          <w:rFonts w:ascii="Arial" w:hAnsi="Arial" w:cs="Arial"/>
          <w:sz w:val="22"/>
          <w:szCs w:val="22"/>
        </w:rPr>
        <w:t>rázovou smluvní pokutu ve výši 2</w:t>
      </w:r>
      <w:r w:rsidR="004B1259">
        <w:rPr>
          <w:rFonts w:ascii="Arial" w:hAnsi="Arial" w:cs="Arial"/>
          <w:sz w:val="22"/>
          <w:szCs w:val="22"/>
        </w:rPr>
        <w:t xml:space="preserve">0 000 </w:t>
      </w:r>
      <w:r w:rsidRPr="0040232A">
        <w:rPr>
          <w:rFonts w:ascii="Arial" w:hAnsi="Arial" w:cs="Arial"/>
          <w:sz w:val="22"/>
          <w:szCs w:val="22"/>
        </w:rPr>
        <w:t>Kč.</w:t>
      </w:r>
    </w:p>
    <w:p w14:paraId="3A30B688" w14:textId="1A10E4BD" w:rsidR="00FA56A2" w:rsidRPr="00FA56A2" w:rsidRDefault="00FA56A2" w:rsidP="00294C8C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FA56A2">
        <w:rPr>
          <w:rFonts w:ascii="Arial" w:hAnsi="Arial" w:cs="Arial"/>
          <w:sz w:val="22"/>
          <w:szCs w:val="22"/>
        </w:rPr>
        <w:t>V ostatních případech porušení</w:t>
      </w:r>
      <w:r>
        <w:rPr>
          <w:rFonts w:ascii="Arial" w:hAnsi="Arial" w:cs="Arial"/>
          <w:sz w:val="22"/>
          <w:szCs w:val="22"/>
        </w:rPr>
        <w:t xml:space="preserve"> povinností Zhotovitele dle</w:t>
      </w:r>
      <w:r w:rsidRPr="00FA56A2">
        <w:rPr>
          <w:rFonts w:ascii="Arial" w:hAnsi="Arial" w:cs="Arial"/>
          <w:sz w:val="22"/>
          <w:szCs w:val="22"/>
        </w:rPr>
        <w:t xml:space="preserve"> Smlouvy, zejména</w:t>
      </w:r>
      <w:r>
        <w:rPr>
          <w:rFonts w:ascii="Arial" w:hAnsi="Arial" w:cs="Arial"/>
          <w:sz w:val="22"/>
          <w:szCs w:val="22"/>
        </w:rPr>
        <w:t xml:space="preserve"> povinností stanovených v </w:t>
      </w:r>
      <w:r w:rsidRPr="009B25D8">
        <w:rPr>
          <w:rFonts w:ascii="Arial" w:hAnsi="Arial" w:cs="Arial"/>
          <w:sz w:val="22"/>
          <w:szCs w:val="22"/>
        </w:rPr>
        <w:t xml:space="preserve">čl. </w:t>
      </w:r>
      <w:r w:rsidR="00377516" w:rsidRPr="009B25D8">
        <w:rPr>
          <w:rFonts w:ascii="Arial" w:hAnsi="Arial" w:cs="Arial"/>
          <w:sz w:val="22"/>
          <w:szCs w:val="22"/>
        </w:rPr>
        <w:t>6</w:t>
      </w:r>
      <w:r w:rsidRPr="00B703D9">
        <w:rPr>
          <w:rFonts w:ascii="Arial" w:hAnsi="Arial" w:cs="Arial"/>
          <w:sz w:val="22"/>
          <w:szCs w:val="22"/>
        </w:rPr>
        <w:t>.</w:t>
      </w:r>
      <w:r w:rsidRPr="00FA56A2">
        <w:rPr>
          <w:rFonts w:ascii="Arial" w:hAnsi="Arial" w:cs="Arial"/>
          <w:sz w:val="22"/>
          <w:szCs w:val="22"/>
        </w:rPr>
        <w:t xml:space="preserve"> Smlouvy, je Zhotovitel povinen zaplatit Objednateli smluvní pokutu ve výši 1.500,- Kč za každé je</w:t>
      </w:r>
      <w:r>
        <w:rPr>
          <w:rFonts w:ascii="Arial" w:hAnsi="Arial" w:cs="Arial"/>
          <w:sz w:val="22"/>
          <w:szCs w:val="22"/>
        </w:rPr>
        <w:t xml:space="preserve">dnotlivé zjištěné porušení </w:t>
      </w:r>
      <w:r w:rsidRPr="00FA56A2">
        <w:rPr>
          <w:rFonts w:ascii="Arial" w:hAnsi="Arial" w:cs="Arial"/>
          <w:sz w:val="22"/>
          <w:szCs w:val="22"/>
        </w:rPr>
        <w:t>Smlouvy a za každý den prodlení.</w:t>
      </w:r>
    </w:p>
    <w:p w14:paraId="79D7410A" w14:textId="77777777" w:rsidR="00FA56A2" w:rsidRPr="00FA56A2" w:rsidRDefault="00FA56A2" w:rsidP="00294C8C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FA56A2">
        <w:rPr>
          <w:rFonts w:ascii="Arial" w:hAnsi="Arial" w:cs="Arial"/>
          <w:sz w:val="22"/>
          <w:szCs w:val="22"/>
        </w:rPr>
        <w:t>V případě, že v důsledku jednání Zhotovitele bude Objednateli uložena jakákoliv veřejnoprávní sankce či povinnost plnění ve prospěch třetí osoby, je Zhotovitel povinen zaplatit Objednateli plnou hodnotu této sankce, respektive plnění, zvýšenou o smluvní pokutu ve výši 5% tohoto plnění.</w:t>
      </w:r>
    </w:p>
    <w:p w14:paraId="25CE278F" w14:textId="5B2BD77A" w:rsidR="00FA56A2" w:rsidRPr="00FA56A2" w:rsidRDefault="00FA56A2" w:rsidP="002C3DE5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FA56A2">
        <w:rPr>
          <w:rFonts w:ascii="Arial" w:hAnsi="Arial" w:cs="Arial"/>
          <w:sz w:val="22"/>
          <w:szCs w:val="22"/>
        </w:rPr>
        <w:t>V případě prodlení Objednatele s úhradou ceny je Zhotovitel oprávněn požadovat po Objednateli, který je v prodlení, úroky z prodlení ve výši 0,05% z dlužné částky za každý započatý den prodlení.</w:t>
      </w:r>
    </w:p>
    <w:p w14:paraId="7A664D91" w14:textId="25780F9D" w:rsidR="00F579D1" w:rsidRPr="00AE6A4C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Splatnost smluvní pokuty </w:t>
      </w:r>
      <w:r w:rsidR="00FA56A2">
        <w:rPr>
          <w:rFonts w:ascii="Arial" w:hAnsi="Arial" w:cs="Arial"/>
          <w:sz w:val="22"/>
          <w:szCs w:val="22"/>
        </w:rPr>
        <w:t xml:space="preserve">či úroku z prodlení </w:t>
      </w:r>
      <w:r w:rsidRPr="00AE6A4C">
        <w:rPr>
          <w:rFonts w:ascii="Arial" w:hAnsi="Arial" w:cs="Arial"/>
          <w:sz w:val="22"/>
          <w:szCs w:val="22"/>
        </w:rPr>
        <w:t xml:space="preserve">je </w:t>
      </w:r>
      <w:r w:rsidRPr="00AE6A4C">
        <w:rPr>
          <w:rFonts w:ascii="Arial" w:hAnsi="Arial" w:cs="Arial"/>
          <w:b/>
          <w:sz w:val="22"/>
          <w:szCs w:val="22"/>
        </w:rPr>
        <w:t>21 dnů</w:t>
      </w:r>
      <w:r w:rsidRPr="00AE6A4C">
        <w:rPr>
          <w:rFonts w:ascii="Arial" w:hAnsi="Arial" w:cs="Arial"/>
          <w:sz w:val="22"/>
          <w:szCs w:val="22"/>
        </w:rPr>
        <w:t xml:space="preserve"> od doručení vyúčtování povinné smluvní straně. Vyúčtování smluvní pokuty</w:t>
      </w:r>
      <w:r w:rsidR="00FA56A2">
        <w:rPr>
          <w:rFonts w:ascii="Arial" w:hAnsi="Arial" w:cs="Arial"/>
          <w:sz w:val="22"/>
          <w:szCs w:val="22"/>
        </w:rPr>
        <w:t xml:space="preserve"> či úroku z prodlení</w:t>
      </w:r>
      <w:r w:rsidRPr="00AE6A4C">
        <w:rPr>
          <w:rFonts w:ascii="Arial" w:hAnsi="Arial" w:cs="Arial"/>
          <w:sz w:val="22"/>
          <w:szCs w:val="22"/>
        </w:rPr>
        <w:t xml:space="preserve"> musí vždy obsahovat popis skutečnosti, která v souladu s</w:t>
      </w:r>
      <w:r w:rsidR="00F5324F">
        <w:rPr>
          <w:rFonts w:ascii="Arial" w:hAnsi="Arial" w:cs="Arial"/>
          <w:sz w:val="22"/>
          <w:szCs w:val="22"/>
        </w:rPr>
        <w:t>e</w:t>
      </w:r>
      <w:r w:rsidRPr="00AE6A4C">
        <w:rPr>
          <w:rFonts w:ascii="Arial" w:hAnsi="Arial" w:cs="Arial"/>
          <w:sz w:val="22"/>
          <w:szCs w:val="22"/>
        </w:rPr>
        <w:t xml:space="preserve">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>ou zakládá oprávněné smluvní straně účtovat povinné smluvní straně smluvní pokutu.</w:t>
      </w:r>
      <w:r w:rsidR="00F579D1" w:rsidRPr="00AE6A4C">
        <w:rPr>
          <w:rFonts w:ascii="Arial" w:hAnsi="Arial" w:cs="Arial"/>
          <w:sz w:val="22"/>
          <w:szCs w:val="22"/>
        </w:rPr>
        <w:t xml:space="preserve"> </w:t>
      </w:r>
    </w:p>
    <w:p w14:paraId="41BAA15F" w14:textId="77777777" w:rsidR="007E1681" w:rsidRDefault="007233C6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2FCD905B" w14:textId="77777777" w:rsidR="007E1681" w:rsidRPr="00205BDA" w:rsidRDefault="00486C8D" w:rsidP="00B220FE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color w:val="FF0000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42120885" w14:textId="6790877C" w:rsidR="00ED7331" w:rsidRPr="00731F7D" w:rsidRDefault="007E1681" w:rsidP="00731F7D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BE01AD">
        <w:rPr>
          <w:rFonts w:ascii="Arial" w:hAnsi="Arial" w:cs="Arial"/>
          <w:sz w:val="22"/>
          <w:szCs w:val="22"/>
        </w:rPr>
        <w:t>O</w:t>
      </w:r>
      <w:r w:rsidR="003430D9" w:rsidRPr="00205BDA">
        <w:rPr>
          <w:rFonts w:ascii="Arial" w:hAnsi="Arial" w:cs="Arial"/>
          <w:sz w:val="22"/>
          <w:szCs w:val="22"/>
        </w:rPr>
        <w:t xml:space="preserve">bjednatele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vzniklých při plnění závazků a ujednání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 je přípustné.</w:t>
      </w:r>
    </w:p>
    <w:p w14:paraId="1B2C24EA" w14:textId="77777777" w:rsidR="00235A85" w:rsidRPr="00235A85" w:rsidRDefault="007233C6" w:rsidP="00BD6979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0790E453" w14:textId="77777777" w:rsidR="00235A85" w:rsidRPr="007A3FF7" w:rsidRDefault="00235A85" w:rsidP="00BD6979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mohou S</w:t>
      </w:r>
      <w:r w:rsidRPr="007A3FF7">
        <w:rPr>
          <w:rFonts w:ascii="Arial" w:hAnsi="Arial" w:cs="Arial"/>
          <w:sz w:val="22"/>
          <w:szCs w:val="22"/>
        </w:rPr>
        <w:t>mlouvu ukončit písemnou dohodou nebo formou písemného odstoupení.</w:t>
      </w:r>
    </w:p>
    <w:p w14:paraId="5C940A49" w14:textId="77777777" w:rsidR="00235A85" w:rsidRPr="00205BDA" w:rsidRDefault="00235A85" w:rsidP="00BD6979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Objednatel nebo </w:t>
      </w:r>
      <w:r>
        <w:rPr>
          <w:rFonts w:ascii="Arial" w:hAnsi="Arial" w:cs="Arial"/>
          <w:sz w:val="22"/>
          <w:szCs w:val="22"/>
        </w:rPr>
        <w:t>Zhotovitel mají právo od S</w:t>
      </w:r>
      <w:r w:rsidRPr="007A3FF7">
        <w:rPr>
          <w:rFonts w:ascii="Arial" w:hAnsi="Arial" w:cs="Arial"/>
          <w:sz w:val="22"/>
          <w:szCs w:val="22"/>
        </w:rPr>
        <w:t>mlouvy odstoupit na základě skutečností vyplý</w:t>
      </w:r>
      <w:r>
        <w:rPr>
          <w:rFonts w:ascii="Arial" w:hAnsi="Arial" w:cs="Arial"/>
          <w:sz w:val="22"/>
          <w:szCs w:val="22"/>
        </w:rPr>
        <w:t>vajících ze zákona nebo z této Smlouvy. Každá ze stran S</w:t>
      </w:r>
      <w:r w:rsidRPr="007A3FF7">
        <w:rPr>
          <w:rFonts w:ascii="Arial" w:hAnsi="Arial" w:cs="Arial"/>
          <w:sz w:val="22"/>
          <w:szCs w:val="22"/>
        </w:rPr>
        <w:t>mlouvy je povinna svoje odstoupení písemně oznámit druhé straně</w:t>
      </w:r>
      <w:r>
        <w:rPr>
          <w:rFonts w:ascii="Arial" w:hAnsi="Arial" w:cs="Arial"/>
          <w:sz w:val="22"/>
          <w:szCs w:val="22"/>
        </w:rPr>
        <w:t>. Odstoupení je účinné 10. den po doručení oznámení o odstoupení.</w:t>
      </w:r>
      <w:r w:rsidRPr="00205BDA">
        <w:rPr>
          <w:rFonts w:ascii="Arial" w:hAnsi="Arial" w:cs="Arial"/>
          <w:sz w:val="22"/>
          <w:szCs w:val="22"/>
        </w:rPr>
        <w:t xml:space="preserve"> V odstoupení musí být dále uveden důvo</w:t>
      </w:r>
      <w:r>
        <w:rPr>
          <w:rFonts w:ascii="Arial" w:hAnsi="Arial" w:cs="Arial"/>
          <w:sz w:val="22"/>
          <w:szCs w:val="22"/>
        </w:rPr>
        <w:t>d, pro který smluvní strana od S</w:t>
      </w:r>
      <w:r w:rsidRPr="00205BDA">
        <w:rPr>
          <w:rFonts w:ascii="Arial" w:hAnsi="Arial" w:cs="Arial"/>
          <w:sz w:val="22"/>
          <w:szCs w:val="22"/>
        </w:rPr>
        <w:t xml:space="preserve">mlouvy odstupuje. </w:t>
      </w:r>
    </w:p>
    <w:p w14:paraId="365B6CF5" w14:textId="0CCE2BE0" w:rsidR="00235A85" w:rsidRPr="00205BDA" w:rsidRDefault="00235A85" w:rsidP="00BD6979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odstoupení od S</w:t>
      </w:r>
      <w:r w:rsidRPr="00205BDA">
        <w:rPr>
          <w:rFonts w:ascii="Arial" w:hAnsi="Arial" w:cs="Arial"/>
          <w:sz w:val="22"/>
          <w:szCs w:val="22"/>
        </w:rPr>
        <w:t xml:space="preserve">mlouvy musí smluvní strany provést veškerá opatření tak, aby nevznikla na prováděném </w:t>
      </w:r>
      <w:r w:rsidR="003F6066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>íle, na majetku anebo zdraví osob škoda.</w:t>
      </w:r>
    </w:p>
    <w:p w14:paraId="6C6FD60F" w14:textId="77777777" w:rsidR="00235A85" w:rsidRPr="00943DFD" w:rsidRDefault="00235A85" w:rsidP="00BD6979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43DFD">
        <w:rPr>
          <w:rFonts w:ascii="Arial" w:hAnsi="Arial" w:cs="Arial"/>
          <w:sz w:val="22"/>
          <w:szCs w:val="22"/>
        </w:rPr>
        <w:t>Objednatel je</w:t>
      </w:r>
      <w:r>
        <w:rPr>
          <w:rFonts w:ascii="Arial" w:hAnsi="Arial" w:cs="Arial"/>
          <w:sz w:val="22"/>
          <w:szCs w:val="22"/>
        </w:rPr>
        <w:t xml:space="preserve"> oprávněn písemně odstoupit od S</w:t>
      </w:r>
      <w:r w:rsidRPr="00943DFD">
        <w:rPr>
          <w:rFonts w:ascii="Arial" w:hAnsi="Arial" w:cs="Arial"/>
          <w:sz w:val="22"/>
          <w:szCs w:val="22"/>
        </w:rPr>
        <w:t>mlouvy, pokud:</w:t>
      </w:r>
    </w:p>
    <w:p w14:paraId="1973DC3C" w14:textId="5C75D6D0" w:rsidR="00235A85" w:rsidRPr="007A3FF7" w:rsidRDefault="00235A85" w:rsidP="00235A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>
        <w:rPr>
          <w:rFonts w:ascii="Arial" w:hAnsi="Arial" w:cs="Arial"/>
          <w:sz w:val="22"/>
          <w:szCs w:val="22"/>
        </w:rPr>
        <w:t xml:space="preserve">části </w:t>
      </w:r>
      <w:r w:rsidR="003F606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íla/ Etapy</w:t>
      </w:r>
      <w:r w:rsidRPr="007A3FF7">
        <w:rPr>
          <w:rFonts w:ascii="Arial" w:hAnsi="Arial" w:cs="Arial"/>
          <w:sz w:val="22"/>
          <w:szCs w:val="22"/>
        </w:rPr>
        <w:t xml:space="preserve"> o dobu delší než 15 dnů,</w:t>
      </w:r>
    </w:p>
    <w:p w14:paraId="0CD4BB19" w14:textId="77777777" w:rsidR="00235A85" w:rsidRPr="007A3FF7" w:rsidRDefault="00235A85" w:rsidP="00235A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neoprávněně zastavil či přerušil práce na díle na dobu delší než 5 </w:t>
      </w:r>
      <w:r>
        <w:rPr>
          <w:rFonts w:ascii="Arial" w:hAnsi="Arial" w:cs="Arial"/>
          <w:sz w:val="22"/>
          <w:szCs w:val="22"/>
        </w:rPr>
        <w:t>dnů v rozporu s touto S</w:t>
      </w:r>
      <w:r w:rsidRPr="007A3FF7">
        <w:rPr>
          <w:rFonts w:ascii="Arial" w:hAnsi="Arial" w:cs="Arial"/>
          <w:sz w:val="22"/>
          <w:szCs w:val="22"/>
        </w:rPr>
        <w:t>mlouvou,</w:t>
      </w:r>
    </w:p>
    <w:p w14:paraId="581A64A1" w14:textId="77777777" w:rsidR="00235A85" w:rsidRPr="007A3FF7" w:rsidRDefault="00235A85" w:rsidP="00235A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na majetek </w:t>
      </w: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ve znění pozdějších předpisů, návrh na prohlášení konkursu na majetek </w:t>
      </w: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07935753" w14:textId="77777777" w:rsidR="00235A85" w:rsidRPr="007A3FF7" w:rsidRDefault="00235A85" w:rsidP="00235A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3A89AEAB" w14:textId="77777777" w:rsidR="00235A85" w:rsidRPr="007A3FF7" w:rsidRDefault="00235A85" w:rsidP="00235A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nastane vyšší moc, která na dobu delší než 60 dnů znemožní některé ze smluvn</w:t>
      </w:r>
      <w:r>
        <w:rPr>
          <w:rFonts w:ascii="Arial" w:hAnsi="Arial" w:cs="Arial"/>
          <w:sz w:val="22"/>
          <w:szCs w:val="22"/>
        </w:rPr>
        <w:t>ích stran plnit své závazky ze S</w:t>
      </w:r>
      <w:r w:rsidRPr="007A3FF7">
        <w:rPr>
          <w:rFonts w:ascii="Arial" w:hAnsi="Arial" w:cs="Arial"/>
          <w:sz w:val="22"/>
          <w:szCs w:val="22"/>
        </w:rPr>
        <w:t>mlouvy,</w:t>
      </w:r>
    </w:p>
    <w:p w14:paraId="4EFEB3B5" w14:textId="77777777" w:rsidR="00235A85" w:rsidRDefault="00235A85" w:rsidP="00235A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</w:t>
      </w:r>
      <w:r>
        <w:rPr>
          <w:rFonts w:ascii="Arial" w:hAnsi="Arial" w:cs="Arial"/>
          <w:sz w:val="22"/>
          <w:szCs w:val="22"/>
        </w:rPr>
        <w:t>adě kterého byla uzavřena tato S</w:t>
      </w:r>
      <w:r w:rsidRPr="007A3FF7">
        <w:rPr>
          <w:rFonts w:ascii="Arial" w:hAnsi="Arial" w:cs="Arial"/>
          <w:sz w:val="22"/>
          <w:szCs w:val="22"/>
        </w:rPr>
        <w:t xml:space="preserve">mlouva,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1C40FB93" w14:textId="77777777" w:rsidR="00235A85" w:rsidRPr="0096157C" w:rsidRDefault="00235A85" w:rsidP="00235A85">
      <w:pPr>
        <w:numPr>
          <w:ilvl w:val="2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96157C">
        <w:rPr>
          <w:rFonts w:ascii="Arial" w:hAnsi="Arial" w:cs="Arial"/>
          <w:sz w:val="22"/>
          <w:szCs w:val="22"/>
        </w:rPr>
        <w:t>v případě, že Zhotovitel k výzvě O</w:t>
      </w:r>
      <w:r>
        <w:rPr>
          <w:rFonts w:ascii="Arial" w:hAnsi="Arial" w:cs="Arial"/>
          <w:sz w:val="22"/>
          <w:szCs w:val="22"/>
        </w:rPr>
        <w:t>bjednatele neprokáže trvání S</w:t>
      </w:r>
      <w:r w:rsidRPr="0096157C">
        <w:rPr>
          <w:rFonts w:ascii="Arial" w:hAnsi="Arial" w:cs="Arial"/>
          <w:sz w:val="22"/>
          <w:szCs w:val="22"/>
        </w:rPr>
        <w:t xml:space="preserve">mlouvy </w:t>
      </w:r>
      <w:r w:rsidRPr="0096157C">
        <w:rPr>
          <w:rFonts w:ascii="Arial" w:hAnsi="Arial" w:cs="Arial"/>
          <w:sz w:val="22"/>
          <w:szCs w:val="22"/>
        </w:rPr>
        <w:br/>
        <w:t>o pojištění odpovědnosti za škody vzniklé v souvislosti s jeho činností a to ani v dodatečně stanovené lhůtě.</w:t>
      </w:r>
    </w:p>
    <w:p w14:paraId="0400018F" w14:textId="77777777" w:rsidR="00235A85" w:rsidRDefault="00235A85" w:rsidP="00235A85">
      <w:pPr>
        <w:ind w:left="284" w:hanging="568"/>
        <w:jc w:val="both"/>
        <w:rPr>
          <w:rFonts w:ascii="Arial" w:hAnsi="Arial" w:cs="Arial"/>
          <w:sz w:val="22"/>
          <w:szCs w:val="22"/>
        </w:rPr>
      </w:pPr>
    </w:p>
    <w:p w14:paraId="0F48858C" w14:textId="77777777" w:rsidR="00235A85" w:rsidRPr="00BD6979" w:rsidRDefault="00235A85" w:rsidP="00BD6979">
      <w:pPr>
        <w:numPr>
          <w:ilvl w:val="1"/>
          <w:numId w:val="2"/>
        </w:numPr>
        <w:spacing w:after="24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 </w:t>
      </w:r>
      <w:r w:rsidRPr="00522F9B">
        <w:rPr>
          <w:rFonts w:ascii="Arial" w:hAnsi="Arial" w:cs="Arial"/>
          <w:sz w:val="22"/>
          <w:szCs w:val="22"/>
        </w:rPr>
        <w:t>v případě ukončení Smlouvy z jakéhokoliv důvodu výše uvedeného provést nejpozději do 30 dnů od takového ukončení vypořádání vzájemných práv a povinností, a to písemně.</w:t>
      </w:r>
    </w:p>
    <w:p w14:paraId="6C3800FB" w14:textId="77777777" w:rsidR="007233C6" w:rsidRPr="007A3FF7" w:rsidRDefault="00F649BC" w:rsidP="00BD6979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B8A9512" w14:textId="2FBECA5F" w:rsidR="00E20404" w:rsidRDefault="00443010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</w:t>
      </w:r>
      <w:r w:rsidR="00E20404" w:rsidRPr="00486C8D">
        <w:rPr>
          <w:rFonts w:ascii="Arial" w:hAnsi="Arial" w:cs="Arial"/>
          <w:sz w:val="22"/>
          <w:szCs w:val="22"/>
        </w:rPr>
        <w:t xml:space="preserve">a nabývá  platnosti dnem podpisu oběma </w:t>
      </w:r>
      <w:r w:rsidR="00E20404">
        <w:rPr>
          <w:rFonts w:ascii="Arial" w:hAnsi="Arial" w:cs="Arial"/>
          <w:sz w:val="22"/>
          <w:szCs w:val="22"/>
        </w:rPr>
        <w:t>s</w:t>
      </w:r>
      <w:r w:rsidR="00E20404"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 w:rsidR="00E20404">
        <w:rPr>
          <w:rFonts w:ascii="Arial" w:hAnsi="Arial" w:cs="Arial"/>
          <w:sz w:val="22"/>
          <w:szCs w:val="22"/>
        </w:rPr>
        <w:t>u</w:t>
      </w:r>
      <w:r w:rsidR="00E20404"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="00E20404" w:rsidRPr="002E74F6">
        <w:rPr>
          <w:rFonts w:ascii="Arial" w:hAnsi="Arial" w:cs="Arial"/>
          <w:sz w:val="22"/>
          <w:szCs w:val="22"/>
        </w:rPr>
        <w:t xml:space="preserve">smluv dle zák. č. 340/2015 Sb., o zvláštních podmínkách účinnosti některých smluv, uveřejňování těchto smluv a </w:t>
      </w:r>
      <w:r w:rsidR="00E20404">
        <w:rPr>
          <w:rFonts w:ascii="Arial" w:hAnsi="Arial" w:cs="Arial"/>
          <w:sz w:val="22"/>
          <w:szCs w:val="22"/>
        </w:rPr>
        <w:t xml:space="preserve">o </w:t>
      </w:r>
      <w:r w:rsidR="00E20404" w:rsidRPr="002E74F6">
        <w:rPr>
          <w:rFonts w:ascii="Arial" w:hAnsi="Arial" w:cs="Arial"/>
          <w:sz w:val="22"/>
          <w:szCs w:val="22"/>
        </w:rPr>
        <w:t>registru smluv, v platném znění</w:t>
      </w:r>
      <w:r w:rsidR="00E20404">
        <w:rPr>
          <w:rFonts w:ascii="Arial" w:hAnsi="Arial" w:cs="Arial"/>
          <w:sz w:val="22"/>
          <w:szCs w:val="22"/>
        </w:rPr>
        <w:t xml:space="preserve"> </w:t>
      </w:r>
      <w:r w:rsidR="00E20404" w:rsidRPr="002E74F6">
        <w:rPr>
          <w:rFonts w:ascii="Arial" w:hAnsi="Arial" w:cs="Arial"/>
          <w:sz w:val="22"/>
          <w:szCs w:val="22"/>
        </w:rPr>
        <w:t>(</w:t>
      </w:r>
      <w:r w:rsidR="00E20404">
        <w:rPr>
          <w:rFonts w:ascii="Arial" w:hAnsi="Arial" w:cs="Arial"/>
          <w:sz w:val="22"/>
          <w:szCs w:val="22"/>
        </w:rPr>
        <w:t>dále jen „</w:t>
      </w:r>
      <w:r w:rsidR="003F6066">
        <w:rPr>
          <w:rFonts w:ascii="Arial" w:hAnsi="Arial" w:cs="Arial"/>
          <w:sz w:val="22"/>
          <w:szCs w:val="22"/>
        </w:rPr>
        <w:t>Z</w:t>
      </w:r>
      <w:r w:rsidR="00E20404" w:rsidRPr="002E74F6">
        <w:rPr>
          <w:rFonts w:ascii="Arial" w:hAnsi="Arial" w:cs="Arial"/>
          <w:sz w:val="22"/>
          <w:szCs w:val="22"/>
        </w:rPr>
        <w:t>ákon o registru smluv</w:t>
      </w:r>
      <w:r w:rsidR="00E20404">
        <w:rPr>
          <w:rFonts w:ascii="Arial" w:hAnsi="Arial" w:cs="Arial"/>
          <w:sz w:val="22"/>
          <w:szCs w:val="22"/>
        </w:rPr>
        <w:t>“)</w:t>
      </w:r>
      <w:r w:rsidR="00E20404" w:rsidRPr="002E74F6">
        <w:rPr>
          <w:rFonts w:ascii="Arial" w:hAnsi="Arial" w:cs="Arial"/>
          <w:sz w:val="22"/>
          <w:szCs w:val="22"/>
        </w:rPr>
        <w:t xml:space="preserve">. </w:t>
      </w:r>
    </w:p>
    <w:p w14:paraId="4E859EFE" w14:textId="77777777" w:rsidR="00E20404" w:rsidRPr="00C91278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sjednávají, že uveřejnění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C91278">
        <w:rPr>
          <w:rFonts w:ascii="Arial" w:hAnsi="Arial" w:cs="Arial"/>
          <w:sz w:val="22"/>
          <w:szCs w:val="22"/>
        </w:rPr>
        <w:t xml:space="preserve">y v registru smluv dle zákona </w:t>
      </w:r>
      <w:r>
        <w:rPr>
          <w:rFonts w:ascii="Arial" w:hAnsi="Arial" w:cs="Arial"/>
          <w:sz w:val="22"/>
          <w:szCs w:val="22"/>
        </w:rPr>
        <w:t>o registru smluv</w:t>
      </w:r>
      <w:r w:rsidRPr="00C91278">
        <w:rPr>
          <w:rFonts w:ascii="Arial" w:hAnsi="Arial" w:cs="Arial"/>
          <w:sz w:val="22"/>
          <w:szCs w:val="22"/>
        </w:rPr>
        <w:t xml:space="preserve">, zajistí Městská část Praha 7 do 30 dnů od podpisu </w:t>
      </w:r>
      <w:r w:rsidR="00443010">
        <w:rPr>
          <w:rFonts w:ascii="Arial" w:hAnsi="Arial" w:cs="Arial"/>
          <w:sz w:val="22"/>
          <w:szCs w:val="22"/>
        </w:rPr>
        <w:t>Smlouv</w:t>
      </w:r>
      <w:r w:rsidRPr="00C91278">
        <w:rPr>
          <w:rFonts w:ascii="Arial" w:hAnsi="Arial" w:cs="Arial"/>
          <w:sz w:val="22"/>
          <w:szCs w:val="22"/>
        </w:rPr>
        <w:t>y a neprodleně bude druhou smluvní stranu o provedeném uveřejnění v registru smluv informovat.</w:t>
      </w:r>
    </w:p>
    <w:p w14:paraId="77314CBD" w14:textId="77777777" w:rsidR="00E20404" w:rsidRPr="00152400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486C8D">
        <w:rPr>
          <w:rFonts w:ascii="Arial" w:hAnsi="Arial" w:cs="Arial"/>
          <w:sz w:val="22"/>
          <w:szCs w:val="22"/>
        </w:rPr>
        <w:t>y lze činit pouze písemnou formou vzestupně číslovaných dodatků podepsaných oprávněnými zástupci smluvních stran.</w:t>
      </w:r>
    </w:p>
    <w:p w14:paraId="3959E007" w14:textId="77777777" w:rsidR="00E20404" w:rsidRPr="001A578C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A578C">
        <w:rPr>
          <w:rFonts w:ascii="Arial" w:hAnsi="Arial" w:cs="Arial"/>
          <w:sz w:val="22"/>
          <w:szCs w:val="22"/>
        </w:rPr>
        <w:t>Objednatel je oprávněn bez souhlasu Zhotovitele postoupit pohledávky či jejic</w:t>
      </w:r>
      <w:r w:rsidR="00443010">
        <w:rPr>
          <w:rFonts w:ascii="Arial" w:hAnsi="Arial" w:cs="Arial"/>
          <w:sz w:val="22"/>
          <w:szCs w:val="22"/>
        </w:rPr>
        <w:t>h části vzniklé na základě této Smlouv</w:t>
      </w:r>
      <w:r w:rsidRPr="00800979">
        <w:rPr>
          <w:rFonts w:ascii="Arial" w:hAnsi="Arial" w:cs="Arial"/>
          <w:sz w:val="22"/>
          <w:szCs w:val="22"/>
        </w:rPr>
        <w:t xml:space="preserve">y na jinou osobu. Zhotovitel je oprávněn postoupit pohledávky či jejich části vzniklé na základě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800979">
        <w:rPr>
          <w:rFonts w:ascii="Arial" w:hAnsi="Arial" w:cs="Arial"/>
          <w:sz w:val="22"/>
          <w:szCs w:val="22"/>
        </w:rPr>
        <w:t xml:space="preserve">y na jinou osobu pouze s předchozím písemným souhlasem Objednatele. </w:t>
      </w:r>
      <w:r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>
        <w:rPr>
          <w:rFonts w:ascii="Arial" w:hAnsi="Arial" w:cs="Arial"/>
          <w:sz w:val="22"/>
          <w:szCs w:val="22"/>
        </w:rPr>
        <w:t>závazků z </w:t>
      </w:r>
      <w:r w:rsidRPr="001A578C">
        <w:rPr>
          <w:rFonts w:ascii="Arial" w:hAnsi="Arial" w:cs="Arial"/>
          <w:sz w:val="22"/>
          <w:szCs w:val="22"/>
        </w:rPr>
        <w:t xml:space="preserve">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1A578C">
        <w:rPr>
          <w:rFonts w:ascii="Arial" w:hAnsi="Arial" w:cs="Arial"/>
          <w:sz w:val="22"/>
          <w:szCs w:val="22"/>
        </w:rPr>
        <w:t>y Objednatele</w:t>
      </w:r>
      <w:r>
        <w:rPr>
          <w:rFonts w:ascii="Arial" w:hAnsi="Arial" w:cs="Arial"/>
          <w:sz w:val="22"/>
          <w:szCs w:val="22"/>
        </w:rPr>
        <w:t>m</w:t>
      </w:r>
      <w:r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>
        <w:rPr>
          <w:rFonts w:ascii="Arial" w:hAnsi="Arial" w:cs="Arial"/>
          <w:sz w:val="22"/>
          <w:szCs w:val="22"/>
        </w:rPr>
        <w:t>Z</w:t>
      </w:r>
      <w:r w:rsidRPr="001A578C">
        <w:rPr>
          <w:rFonts w:ascii="Arial" w:hAnsi="Arial" w:cs="Arial"/>
          <w:sz w:val="22"/>
          <w:szCs w:val="22"/>
        </w:rPr>
        <w:t>hotovitel povinen sdělit Objednateli písemně nejpozději 3 dn</w:t>
      </w:r>
      <w:r>
        <w:rPr>
          <w:rFonts w:ascii="Arial" w:hAnsi="Arial" w:cs="Arial"/>
          <w:sz w:val="22"/>
          <w:szCs w:val="22"/>
        </w:rPr>
        <w:t>y</w:t>
      </w:r>
      <w:r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>
        <w:rPr>
          <w:rFonts w:ascii="Arial" w:hAnsi="Arial" w:cs="Arial"/>
          <w:sz w:val="22"/>
          <w:szCs w:val="22"/>
        </w:rPr>
        <w:t xml:space="preserve">současně </w:t>
      </w:r>
      <w:r w:rsidRPr="001A578C">
        <w:rPr>
          <w:rFonts w:ascii="Arial" w:hAnsi="Arial" w:cs="Arial"/>
          <w:sz w:val="22"/>
          <w:szCs w:val="22"/>
        </w:rPr>
        <w:t>povinen učinit veškerá opatření pro zabránění škod na majetku Objednatele.</w:t>
      </w:r>
    </w:p>
    <w:p w14:paraId="47F43FA3" w14:textId="77777777" w:rsidR="00E20404" w:rsidRPr="00C91278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iCs/>
          <w:sz w:val="22"/>
          <w:szCs w:val="22"/>
        </w:rPr>
        <w:t xml:space="preserve">Smluvní strany si vzájemně doručují na adresy uvedené v záhlaví této </w:t>
      </w:r>
      <w:r w:rsidR="00443010">
        <w:rPr>
          <w:rFonts w:ascii="Arial" w:hAnsi="Arial" w:cs="Arial"/>
          <w:iCs/>
          <w:sz w:val="22"/>
          <w:szCs w:val="22"/>
        </w:rPr>
        <w:t>Smlouv</w:t>
      </w:r>
      <w:r w:rsidRPr="00C91278">
        <w:rPr>
          <w:rFonts w:ascii="Arial" w:hAnsi="Arial" w:cs="Arial"/>
          <w:iCs/>
          <w:sz w:val="22"/>
          <w:szCs w:val="22"/>
        </w:rPr>
        <w:t>y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003A3AEB" w14:textId="77777777" w:rsidR="00E20404" w:rsidRPr="00205BDA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</w:t>
      </w:r>
    </w:p>
    <w:p w14:paraId="54F2EFA9" w14:textId="6C9ECDA8" w:rsidR="00E20404" w:rsidRPr="00AA557E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či k jeho části podle </w:t>
      </w:r>
      <w:r w:rsidR="003F6066">
        <w:rPr>
          <w:rFonts w:ascii="Arial" w:hAnsi="Arial" w:cs="Arial"/>
          <w:sz w:val="22"/>
          <w:szCs w:val="22"/>
        </w:rPr>
        <w:t xml:space="preserve">OZ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 xml:space="preserve">y či jeho část je nebo se stane neplatným, neúčinným nebo nevymahatelným, nebude </w:t>
      </w:r>
      <w:r w:rsidRPr="00205BDA">
        <w:rPr>
          <w:rFonts w:ascii="Arial" w:hAnsi="Arial" w:cs="Arial"/>
          <w:sz w:val="22"/>
          <w:szCs w:val="22"/>
        </w:rPr>
        <w:lastRenderedPageBreak/>
        <w:t>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05BDA">
        <w:rPr>
          <w:rFonts w:ascii="Arial" w:hAnsi="Arial" w:cs="Arial"/>
          <w:sz w:val="22"/>
          <w:szCs w:val="22"/>
        </w:rPr>
        <w:t>y.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06E0F945" w14:textId="77777777" w:rsidR="00E20404" w:rsidRPr="007A3FF7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je pevně určeno autonomní dohodou smluvních stran a soud není oprávněn dohodu smluvních stran v tomto smyslu měnit.</w:t>
      </w:r>
    </w:p>
    <w:p w14:paraId="7FC789E1" w14:textId="23449BAC" w:rsidR="00E20404" w:rsidRPr="007A3FF7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§ 1765 OZ </w:t>
      </w:r>
      <w:r w:rsidRPr="007A3FF7">
        <w:rPr>
          <w:rFonts w:ascii="Arial" w:hAnsi="Arial" w:cs="Arial"/>
          <w:sz w:val="22"/>
          <w:szCs w:val="22"/>
        </w:rPr>
        <w:t xml:space="preserve">na sebe </w:t>
      </w:r>
      <w:r w:rsidR="003F6066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převzal nebezpečí změny okolností. Před uzavřením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smluvní strany zvážily hospodářskou, ekonomickou i faktickou situaci a jsou si plně vědomy okolností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y. Zhotovitel není oprávněn domáhat se změny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 v tomto smyslu u soudu.</w:t>
      </w:r>
    </w:p>
    <w:p w14:paraId="25017753" w14:textId="77777777" w:rsidR="00E20404" w:rsidRPr="007A3FF7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444B64EC" w14:textId="77777777" w:rsidR="00E20404" w:rsidRPr="00FC6B1D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a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FC6B1D">
        <w:rPr>
          <w:rFonts w:ascii="Arial" w:hAnsi="Arial" w:cs="Arial"/>
          <w:sz w:val="22"/>
          <w:szCs w:val="22"/>
        </w:rPr>
        <w:t>bjednatel.</w:t>
      </w:r>
    </w:p>
    <w:p w14:paraId="1B6B8D4D" w14:textId="77777777" w:rsidR="00E20404" w:rsidRPr="007A3FF7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0818751A" w14:textId="77777777" w:rsidR="00E20404" w:rsidRPr="00B617C9" w:rsidRDefault="00E20404" w:rsidP="00E20404">
      <w:pPr>
        <w:jc w:val="both"/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O</w:t>
      </w:r>
      <w:r w:rsidRPr="00B617C9">
        <w:rPr>
          <w:rFonts w:ascii="Arial" w:hAnsi="Arial"/>
          <w:b/>
          <w:sz w:val="22"/>
        </w:rPr>
        <w:t>bjednatele:</w:t>
      </w:r>
    </w:p>
    <w:p w14:paraId="2D512DC7" w14:textId="77777777" w:rsidR="00E20404" w:rsidRPr="007A3FF7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7A3FF7">
        <w:rPr>
          <w:rFonts w:ascii="Arial" w:hAnsi="Arial" w:cs="Arial"/>
          <w:sz w:val="22"/>
          <w:szCs w:val="22"/>
        </w:rPr>
        <w:t xml:space="preserve">ve věcech </w:t>
      </w:r>
      <w:r w:rsidR="00FC6453">
        <w:rPr>
          <w:rFonts w:ascii="Arial" w:hAnsi="Arial" w:cs="Arial"/>
          <w:sz w:val="22"/>
          <w:szCs w:val="22"/>
        </w:rPr>
        <w:t>úprav Smlouvy</w:t>
      </w:r>
      <w:r w:rsidRPr="007A3FF7">
        <w:rPr>
          <w:rFonts w:ascii="Arial" w:hAnsi="Arial" w:cs="Arial"/>
          <w:sz w:val="22"/>
          <w:szCs w:val="22"/>
        </w:rPr>
        <w:t xml:space="preserve">: </w:t>
      </w:r>
    </w:p>
    <w:p w14:paraId="649CC032" w14:textId="70EC2089" w:rsidR="00E20404" w:rsidRPr="009C54BC" w:rsidRDefault="0094501D" w:rsidP="0094501D">
      <w:pPr>
        <w:tabs>
          <w:tab w:val="left" w:pos="284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, vedoucí Odboru investic a veřejných zakázek</w:t>
      </w:r>
      <w:r w:rsidR="00E20404" w:rsidRPr="007A3F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="00E20404" w:rsidRPr="007A3FF7">
        <w:rPr>
          <w:rFonts w:ascii="Arial" w:hAnsi="Arial" w:cs="Arial"/>
          <w:sz w:val="22"/>
          <w:szCs w:val="22"/>
        </w:rPr>
        <w:t>tel.:,</w:t>
      </w:r>
      <w:r w:rsidR="00E20404">
        <w:rPr>
          <w:rFonts w:ascii="Arial" w:hAnsi="Arial" w:cs="Arial"/>
          <w:sz w:val="22"/>
          <w:szCs w:val="22"/>
        </w:rPr>
        <w:t xml:space="preserve"> e-mail: </w:t>
      </w:r>
    </w:p>
    <w:p w14:paraId="6C8622F1" w14:textId="77777777" w:rsidR="00E20404" w:rsidRPr="00F3736C" w:rsidRDefault="00E20404" w:rsidP="00E20404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70F75D27" w14:textId="77777777" w:rsidR="00E20404" w:rsidRPr="00244F52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r w:rsidRPr="00244F52">
        <w:rPr>
          <w:rFonts w:ascii="Arial" w:hAnsi="Arial" w:cs="Arial"/>
          <w:sz w:val="22"/>
          <w:szCs w:val="22"/>
        </w:rPr>
        <w:t>ve věcech technických:</w:t>
      </w:r>
    </w:p>
    <w:p w14:paraId="3391B5B9" w14:textId="6E91D166" w:rsidR="00332BC5" w:rsidRPr="00244F52" w:rsidRDefault="004C17F1" w:rsidP="00244F52">
      <w:pPr>
        <w:ind w:left="708"/>
        <w:jc w:val="both"/>
        <w:rPr>
          <w:rFonts w:ascii="Arial" w:hAnsi="Arial" w:cs="Arial"/>
          <w:sz w:val="22"/>
          <w:szCs w:val="22"/>
        </w:rPr>
      </w:pPr>
      <w:r w:rsidRPr="00244F52">
        <w:rPr>
          <w:rFonts w:ascii="Arial" w:hAnsi="Arial" w:cs="Arial"/>
          <w:sz w:val="22"/>
          <w:szCs w:val="22"/>
        </w:rPr>
        <w:t xml:space="preserve">, </w:t>
      </w:r>
      <w:r w:rsidR="00FC6453" w:rsidRPr="00244F52">
        <w:rPr>
          <w:rFonts w:ascii="Arial" w:hAnsi="Arial" w:cs="Arial"/>
          <w:sz w:val="22"/>
          <w:szCs w:val="22"/>
        </w:rPr>
        <w:t>vedoucí O</w:t>
      </w:r>
      <w:r w:rsidR="00332BC5" w:rsidRPr="00244F52">
        <w:rPr>
          <w:rFonts w:ascii="Arial" w:hAnsi="Arial" w:cs="Arial"/>
          <w:sz w:val="22"/>
          <w:szCs w:val="22"/>
        </w:rPr>
        <w:t>ddělení přípravy a realizace staveb</w:t>
      </w:r>
      <w:r w:rsidR="00E20404" w:rsidRPr="00244F52">
        <w:rPr>
          <w:rFonts w:ascii="Arial" w:hAnsi="Arial" w:cs="Arial"/>
          <w:sz w:val="22"/>
          <w:szCs w:val="22"/>
        </w:rPr>
        <w:t>, tel.:</w:t>
      </w:r>
      <w:r w:rsidRPr="00244F52">
        <w:rPr>
          <w:rFonts w:ascii="Arial" w:hAnsi="Arial" w:cs="Arial"/>
          <w:sz w:val="22"/>
          <w:szCs w:val="22"/>
        </w:rPr>
        <w:t>,</w:t>
      </w:r>
      <w:r w:rsidR="00244F52" w:rsidRPr="00244F52">
        <w:rPr>
          <w:rFonts w:ascii="Arial" w:hAnsi="Arial" w:cs="Arial"/>
          <w:sz w:val="22"/>
          <w:szCs w:val="22"/>
        </w:rPr>
        <w:t xml:space="preserve"> </w:t>
      </w:r>
      <w:r w:rsidR="00244F52" w:rsidRPr="00244F52">
        <w:rPr>
          <w:rFonts w:ascii="Arial" w:hAnsi="Arial" w:cs="Arial"/>
          <w:sz w:val="22"/>
          <w:szCs w:val="22"/>
        </w:rPr>
        <w:br/>
      </w:r>
      <w:r w:rsidRPr="00244F52">
        <w:rPr>
          <w:rFonts w:ascii="Arial" w:hAnsi="Arial" w:cs="Arial"/>
          <w:sz w:val="22"/>
          <w:szCs w:val="22"/>
        </w:rPr>
        <w:t xml:space="preserve">e-mail: </w:t>
      </w:r>
    </w:p>
    <w:p w14:paraId="6DE5394C" w14:textId="6B1B28D8" w:rsidR="00E20404" w:rsidRPr="00332BC5" w:rsidRDefault="00332BC5" w:rsidP="005B405C">
      <w:pPr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244F52">
        <w:rPr>
          <w:rFonts w:ascii="Arial" w:hAnsi="Arial" w:cs="Arial"/>
          <w:sz w:val="22"/>
          <w:szCs w:val="22"/>
        </w:rPr>
        <w:t>, koordinátorka přípravy</w:t>
      </w:r>
      <w:r w:rsidRPr="00332BC5">
        <w:rPr>
          <w:rFonts w:ascii="Arial" w:hAnsi="Arial" w:cs="Arial"/>
          <w:sz w:val="22"/>
          <w:szCs w:val="22"/>
        </w:rPr>
        <w:t xml:space="preserve"> a realizace staveb</w:t>
      </w:r>
      <w:r>
        <w:rPr>
          <w:rFonts w:ascii="Arial" w:hAnsi="Arial" w:cs="Arial"/>
          <w:sz w:val="22"/>
          <w:szCs w:val="22"/>
        </w:rPr>
        <w:t xml:space="preserve">, tel., </w:t>
      </w:r>
      <w:r w:rsidR="00244F5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e-mail:</w:t>
      </w:r>
      <w:r w:rsidR="00E20404" w:rsidRPr="007A3FF7">
        <w:rPr>
          <w:rFonts w:ascii="Arial" w:hAnsi="Arial" w:cs="Arial"/>
          <w:sz w:val="22"/>
          <w:szCs w:val="22"/>
        </w:rPr>
        <w:tab/>
      </w:r>
      <w:r w:rsidR="00E20404" w:rsidRPr="007A3FF7">
        <w:rPr>
          <w:rFonts w:ascii="Arial" w:hAnsi="Arial" w:cs="Arial"/>
          <w:sz w:val="22"/>
          <w:szCs w:val="22"/>
        </w:rPr>
        <w:tab/>
      </w:r>
    </w:p>
    <w:p w14:paraId="0DD40243" w14:textId="77777777" w:rsidR="00E20404" w:rsidRPr="00B617C9" w:rsidRDefault="00E20404" w:rsidP="00E20404">
      <w:pPr>
        <w:tabs>
          <w:tab w:val="left" w:pos="284"/>
        </w:tabs>
        <w:jc w:val="both"/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ab/>
      </w:r>
      <w:r w:rsidRPr="00B617C9">
        <w:rPr>
          <w:rFonts w:ascii="Arial" w:hAnsi="Arial"/>
          <w:b/>
          <w:sz w:val="22"/>
        </w:rPr>
        <w:t xml:space="preserve">Za </w:t>
      </w:r>
      <w:r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19677C50" w14:textId="77777777" w:rsidR="00E20404" w:rsidRPr="00AE6A4C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7A3FF7">
        <w:rPr>
          <w:rFonts w:ascii="Arial" w:hAnsi="Arial" w:cs="Arial"/>
          <w:sz w:val="22"/>
          <w:szCs w:val="22"/>
        </w:rPr>
        <w:t xml:space="preserve">   - </w:t>
      </w:r>
      <w:r w:rsidRPr="00AE6A4C">
        <w:rPr>
          <w:rFonts w:ascii="Arial" w:hAnsi="Arial" w:cs="Arial"/>
          <w:sz w:val="22"/>
          <w:szCs w:val="22"/>
        </w:rPr>
        <w:t xml:space="preserve">ve věcech smluvních:   </w:t>
      </w:r>
    </w:p>
    <w:p w14:paraId="3218D6D7" w14:textId="2F42D657" w:rsidR="00382E1F" w:rsidRPr="00244F52" w:rsidRDefault="00382E1F" w:rsidP="00ED7331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A4A56" w:rsidRPr="00DA4A56">
        <w:rPr>
          <w:rFonts w:ascii="Arial" w:hAnsi="Arial" w:cs="Arial"/>
          <w:i w:val="0"/>
          <w:sz w:val="22"/>
          <w:szCs w:val="22"/>
        </w:rPr>
        <w:t xml:space="preserve">Karel Hrstka, </w:t>
      </w:r>
      <w:r w:rsidR="00E20404" w:rsidRPr="00DA4A56">
        <w:rPr>
          <w:rFonts w:ascii="Arial" w:hAnsi="Arial" w:cs="Arial"/>
          <w:i w:val="0"/>
          <w:sz w:val="22"/>
          <w:szCs w:val="22"/>
        </w:rPr>
        <w:t>tel.</w:t>
      </w:r>
      <w:r w:rsidR="00DA4A56" w:rsidRPr="00DA4A56">
        <w:rPr>
          <w:rFonts w:ascii="Arial" w:hAnsi="Arial" w:cs="Arial"/>
          <w:i w:val="0"/>
          <w:sz w:val="22"/>
          <w:szCs w:val="22"/>
        </w:rPr>
        <w:t xml:space="preserve">, e-mail: </w:t>
      </w:r>
    </w:p>
    <w:p w14:paraId="7DF6BE68" w14:textId="77777777" w:rsidR="00382E1F" w:rsidRPr="00DA4A56" w:rsidRDefault="00823285" w:rsidP="00823285">
      <w:pPr>
        <w:pStyle w:val="Zkladntext"/>
        <w:numPr>
          <w:ilvl w:val="0"/>
          <w:numId w:val="6"/>
        </w:numPr>
        <w:tabs>
          <w:tab w:val="clear" w:pos="2061"/>
        </w:tabs>
        <w:ind w:left="851" w:hanging="143"/>
        <w:rPr>
          <w:rFonts w:ascii="Arial" w:hAnsi="Arial" w:cs="Arial"/>
          <w:i w:val="0"/>
          <w:iCs w:val="0"/>
          <w:sz w:val="22"/>
          <w:szCs w:val="22"/>
        </w:rPr>
      </w:pPr>
      <w:r w:rsidRPr="00244F52">
        <w:rPr>
          <w:rFonts w:ascii="Arial" w:hAnsi="Arial" w:cs="Arial"/>
          <w:i w:val="0"/>
          <w:sz w:val="22"/>
          <w:szCs w:val="22"/>
        </w:rPr>
        <w:t>ve věcech vypracování PD:</w:t>
      </w:r>
    </w:p>
    <w:p w14:paraId="5EC2AFDA" w14:textId="080D300F" w:rsidR="00DA4A56" w:rsidRPr="00DA4A56" w:rsidRDefault="00DA4A56" w:rsidP="00DA4A56">
      <w:pPr>
        <w:pStyle w:val="Zkladntext"/>
        <w:ind w:left="851"/>
        <w:rPr>
          <w:rFonts w:ascii="Arial" w:hAnsi="Arial" w:cs="Arial"/>
          <w:i w:val="0"/>
          <w:iCs w:val="0"/>
          <w:sz w:val="22"/>
          <w:szCs w:val="22"/>
        </w:rPr>
      </w:pPr>
      <w:r w:rsidRPr="00DA4A56">
        <w:rPr>
          <w:rFonts w:ascii="Arial" w:hAnsi="Arial" w:cs="Arial"/>
          <w:i w:val="0"/>
          <w:iCs w:val="0"/>
          <w:sz w:val="22"/>
          <w:szCs w:val="22"/>
        </w:rPr>
        <w:t>, tel., e-ma</w:t>
      </w:r>
      <w:r w:rsidR="00AB398C">
        <w:rPr>
          <w:rFonts w:ascii="Arial" w:hAnsi="Arial" w:cs="Arial"/>
          <w:i w:val="0"/>
          <w:iCs w:val="0"/>
          <w:sz w:val="22"/>
          <w:szCs w:val="22"/>
        </w:rPr>
        <w:t>il:, ČKAIT 0061624</w:t>
      </w:r>
    </w:p>
    <w:p w14:paraId="044A825C" w14:textId="085A587F" w:rsidR="00DA4A56" w:rsidRPr="00244F52" w:rsidRDefault="00DA4A56" w:rsidP="00DA4A56">
      <w:pPr>
        <w:pStyle w:val="Zkladntext"/>
        <w:ind w:left="851"/>
        <w:rPr>
          <w:rFonts w:ascii="Arial" w:hAnsi="Arial" w:cs="Arial"/>
          <w:i w:val="0"/>
          <w:iCs w:val="0"/>
          <w:sz w:val="22"/>
          <w:szCs w:val="22"/>
        </w:rPr>
      </w:pPr>
      <w:r w:rsidRPr="00DA4A56">
        <w:rPr>
          <w:rFonts w:ascii="Arial" w:hAnsi="Arial" w:cs="Arial"/>
          <w:i w:val="0"/>
          <w:iCs w:val="0"/>
          <w:sz w:val="22"/>
          <w:szCs w:val="22"/>
        </w:rPr>
        <w:t>, tel., e-mail: brachal@centrum.cz</w:t>
      </w:r>
    </w:p>
    <w:p w14:paraId="0754B178" w14:textId="77777777" w:rsidR="00E20404" w:rsidRPr="00244F52" w:rsidRDefault="00E20404" w:rsidP="00E20404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48DDB2B4" w14:textId="77777777" w:rsidR="00ED7331" w:rsidRDefault="00E20404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44F52">
        <w:rPr>
          <w:rFonts w:ascii="Arial" w:hAnsi="Arial" w:cs="Arial"/>
          <w:sz w:val="22"/>
          <w:szCs w:val="22"/>
        </w:rPr>
        <w:tab/>
      </w:r>
      <w:r w:rsidRPr="00244F52">
        <w:rPr>
          <w:rFonts w:ascii="Arial" w:hAnsi="Arial" w:cs="Arial"/>
          <w:sz w:val="22"/>
          <w:szCs w:val="22"/>
        </w:rPr>
        <w:tab/>
        <w:t>- ve věcech technických:</w:t>
      </w:r>
    </w:p>
    <w:p w14:paraId="57290BF4" w14:textId="25895490" w:rsidR="00E20404" w:rsidRPr="00244F52" w:rsidRDefault="00ED7331" w:rsidP="00E2040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montážní práce a dodávky:</w:t>
      </w:r>
      <w:r w:rsidR="00E20404" w:rsidRPr="00244F52">
        <w:rPr>
          <w:rFonts w:ascii="Arial" w:hAnsi="Arial" w:cs="Arial"/>
          <w:sz w:val="22"/>
          <w:szCs w:val="22"/>
        </w:rPr>
        <w:tab/>
      </w:r>
    </w:p>
    <w:p w14:paraId="5CBC74CB" w14:textId="135A7679" w:rsidR="00382E1F" w:rsidRDefault="00382E1F" w:rsidP="00382E1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244F52">
        <w:rPr>
          <w:rFonts w:ascii="Arial" w:hAnsi="Arial" w:cs="Arial"/>
          <w:i w:val="0"/>
          <w:sz w:val="22"/>
          <w:szCs w:val="22"/>
        </w:rPr>
        <w:tab/>
      </w:r>
      <w:r w:rsidR="00ED7331">
        <w:rPr>
          <w:rFonts w:ascii="Arial" w:hAnsi="Arial" w:cs="Arial"/>
          <w:i w:val="0"/>
          <w:sz w:val="22"/>
          <w:szCs w:val="22"/>
        </w:rPr>
        <w:tab/>
      </w:r>
      <w:r w:rsidR="00DA4A56" w:rsidRPr="00DA4A56">
        <w:rPr>
          <w:rFonts w:ascii="Arial" w:hAnsi="Arial" w:cs="Arial"/>
          <w:i w:val="0"/>
          <w:sz w:val="22"/>
          <w:szCs w:val="22"/>
        </w:rPr>
        <w:t xml:space="preserve">Karel Hrstka, tel., e-mail: </w:t>
      </w:r>
    </w:p>
    <w:p w14:paraId="3F411D42" w14:textId="2470D822" w:rsidR="00ED7331" w:rsidRDefault="00ED7331" w:rsidP="00382E1F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ab/>
        <w:t>za drobné stavební práce (stavbyvedoucí):</w:t>
      </w:r>
    </w:p>
    <w:p w14:paraId="1B3FCF62" w14:textId="0D7841FC" w:rsidR="00DA4A56" w:rsidRDefault="00DA4A56" w:rsidP="00DA4A56">
      <w:pPr>
        <w:pStyle w:val="Zkladntext"/>
        <w:ind w:left="708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ab/>
      </w:r>
      <w:r w:rsidRPr="00DA4A56">
        <w:rPr>
          <w:rFonts w:ascii="Arial" w:hAnsi="Arial" w:cs="Arial"/>
          <w:i w:val="0"/>
          <w:sz w:val="22"/>
          <w:szCs w:val="22"/>
        </w:rPr>
        <w:t>, Li</w:t>
      </w:r>
      <w:r>
        <w:rPr>
          <w:rFonts w:ascii="Arial" w:hAnsi="Arial" w:cs="Arial"/>
          <w:i w:val="0"/>
          <w:sz w:val="22"/>
          <w:szCs w:val="22"/>
        </w:rPr>
        <w:t xml:space="preserve">taveron a.s., tel., </w:t>
      </w:r>
    </w:p>
    <w:p w14:paraId="64F0A2F0" w14:textId="59880BEE" w:rsidR="00E20404" w:rsidRPr="00DA4A56" w:rsidRDefault="00DA4A56" w:rsidP="00DA4A56">
      <w:pPr>
        <w:pStyle w:val="Zkladntext"/>
        <w:spacing w:after="240"/>
        <w:ind w:left="1416" w:firstLine="708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e-mail:</w:t>
      </w:r>
      <w:r w:rsidRPr="00DA4A56">
        <w:rPr>
          <w:rFonts w:ascii="Arial" w:hAnsi="Arial" w:cs="Arial"/>
          <w:i w:val="0"/>
          <w:sz w:val="22"/>
          <w:szCs w:val="22"/>
        </w:rPr>
        <w:t>, ČKAIT 0006184</w:t>
      </w:r>
    </w:p>
    <w:p w14:paraId="7EA7B19E" w14:textId="77777777" w:rsidR="00E20404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 xml:space="preserve">y včetně jejich příloh a s celým obsahem </w:t>
      </w:r>
      <w:r w:rsidR="00443010">
        <w:rPr>
          <w:rFonts w:ascii="Arial" w:hAnsi="Arial" w:cs="Arial"/>
          <w:sz w:val="22"/>
          <w:szCs w:val="22"/>
        </w:rPr>
        <w:t>Smlouv</w:t>
      </w:r>
      <w:r w:rsidRPr="00AE6A4C">
        <w:rPr>
          <w:rFonts w:ascii="Arial" w:hAnsi="Arial" w:cs="Arial"/>
          <w:sz w:val="22"/>
          <w:szCs w:val="22"/>
        </w:rPr>
        <w:t>y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a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0255F1D7" w14:textId="77777777" w:rsidR="00E20404" w:rsidRPr="004F3957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4F3957">
        <w:rPr>
          <w:rStyle w:val="markedcontent"/>
          <w:rFonts w:ascii="Arial" w:hAnsi="Arial" w:cs="Arial"/>
          <w:sz w:val="22"/>
          <w:szCs w:val="22"/>
        </w:rPr>
        <w:t xml:space="preserve">Smluvní strany se zavazují zajistit, že budou v rámci smluvního vztahu založeného touto </w:t>
      </w:r>
      <w:r w:rsidR="00443010">
        <w:rPr>
          <w:rStyle w:val="markedcontent"/>
          <w:rFonts w:ascii="Arial" w:hAnsi="Arial" w:cs="Arial"/>
          <w:sz w:val="22"/>
          <w:szCs w:val="22"/>
        </w:rPr>
        <w:t>Smlouv</w:t>
      </w:r>
      <w:r w:rsidRPr="004F3957">
        <w:rPr>
          <w:rStyle w:val="markedcontent"/>
          <w:rFonts w:ascii="Arial" w:hAnsi="Arial" w:cs="Arial"/>
          <w:sz w:val="22"/>
          <w:szCs w:val="22"/>
        </w:rPr>
        <w:t xml:space="preserve">ou uplatňovat zásady stanovené v nařízení Evropského Parlamentu a Radu (EU) 2016/679 ze dne 27. dubna 2016, o ochraně fyzických osob v souvislosti se </w:t>
      </w:r>
      <w:r w:rsidRPr="004F3957">
        <w:rPr>
          <w:rStyle w:val="markedcontent"/>
          <w:rFonts w:ascii="Arial" w:hAnsi="Arial" w:cs="Arial"/>
          <w:sz w:val="22"/>
          <w:szCs w:val="22"/>
        </w:rPr>
        <w:lastRenderedPageBreak/>
        <w:t xml:space="preserve">zpracováním osobních údajů a volném pohybu těchto údajů a o zrušení směrnice 95/46/ES (obecné nařízení o ochraně osobních údajů), které nabylo účinnosti dne 25. 5. 2018. </w:t>
      </w:r>
    </w:p>
    <w:p w14:paraId="362B66E6" w14:textId="1A14CFDB" w:rsidR="00E20404" w:rsidRPr="00AB0C67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B0C67">
        <w:rPr>
          <w:rFonts w:ascii="Arial" w:hAnsi="Arial" w:cs="Arial"/>
          <w:sz w:val="22"/>
          <w:szCs w:val="22"/>
        </w:rPr>
        <w:t xml:space="preserve">Objednatel jako zpracovatel  je oprávněn ke zpracování osobních údajů zaměstnanců </w:t>
      </w:r>
      <w:r>
        <w:rPr>
          <w:rFonts w:ascii="Arial" w:hAnsi="Arial" w:cs="Arial"/>
          <w:sz w:val="22"/>
          <w:szCs w:val="22"/>
        </w:rPr>
        <w:t>Zhotovitele</w:t>
      </w:r>
      <w:r w:rsidRPr="00AB0C67">
        <w:rPr>
          <w:rFonts w:ascii="Arial" w:hAnsi="Arial" w:cs="Arial"/>
          <w:sz w:val="22"/>
          <w:szCs w:val="22"/>
        </w:rPr>
        <w:t xml:space="preserve"> (správce), a to identifikační údaje - jméno, příjmení, kontaktní údaje, a to  kontaktní adresa, e</w:t>
      </w:r>
      <w:r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AB0C67">
        <w:rPr>
          <w:rFonts w:ascii="Arial" w:hAnsi="Arial" w:cs="Arial"/>
          <w:sz w:val="22"/>
          <w:szCs w:val="22"/>
        </w:rPr>
        <w:t>y po celou dobu realizace plnění a běhu záruční doby v rozsa</w:t>
      </w:r>
      <w:r>
        <w:rPr>
          <w:rFonts w:ascii="Arial" w:hAnsi="Arial" w:cs="Arial"/>
          <w:sz w:val="22"/>
          <w:szCs w:val="22"/>
        </w:rPr>
        <w:t>h</w:t>
      </w:r>
      <w:r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 w:rsidR="00443010">
        <w:rPr>
          <w:rFonts w:ascii="Arial" w:hAnsi="Arial" w:cs="Arial"/>
          <w:sz w:val="22"/>
          <w:szCs w:val="22"/>
        </w:rPr>
        <w:t>Smlouv</w:t>
      </w:r>
      <w:r w:rsidRPr="00AB0C67">
        <w:rPr>
          <w:rFonts w:ascii="Arial" w:hAnsi="Arial" w:cs="Arial"/>
          <w:sz w:val="22"/>
          <w:szCs w:val="22"/>
        </w:rPr>
        <w:t>y a fakturaci, a to v souladu s § 5 písm. b) zákona č. 11</w:t>
      </w:r>
      <w:r>
        <w:rPr>
          <w:rFonts w:ascii="Arial" w:hAnsi="Arial" w:cs="Arial"/>
          <w:sz w:val="22"/>
          <w:szCs w:val="22"/>
        </w:rPr>
        <w:t>0</w:t>
      </w:r>
      <w:r w:rsidRPr="00AB0C67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19</w:t>
      </w:r>
      <w:r w:rsidRPr="00AB0C67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>zpracování</w:t>
      </w:r>
      <w:r w:rsidRPr="00AB0C67">
        <w:rPr>
          <w:rFonts w:ascii="Arial" w:hAnsi="Arial" w:cs="Arial"/>
          <w:sz w:val="22"/>
          <w:szCs w:val="22"/>
        </w:rPr>
        <w:t xml:space="preserve"> osobních údajů</w:t>
      </w:r>
      <w:r>
        <w:rPr>
          <w:rFonts w:ascii="Arial" w:hAnsi="Arial" w:cs="Arial"/>
          <w:sz w:val="22"/>
          <w:szCs w:val="22"/>
        </w:rPr>
        <w:t>, v platném znění</w:t>
      </w:r>
      <w:r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AB0C67">
        <w:rPr>
          <w:rFonts w:ascii="Arial" w:hAnsi="Arial" w:cs="Arial"/>
          <w:sz w:val="22"/>
          <w:szCs w:val="22"/>
        </w:rPr>
        <w:t>bjednatel je oprávněn k archivaci takto získaných osobních údajů po dobu 10 le</w:t>
      </w:r>
      <w:r>
        <w:rPr>
          <w:rFonts w:ascii="Arial" w:hAnsi="Arial" w:cs="Arial"/>
          <w:sz w:val="22"/>
          <w:szCs w:val="22"/>
        </w:rPr>
        <w:t xml:space="preserve">t od ukončení zadávacího řízení nebo od změny závazku ze </w:t>
      </w:r>
      <w:r w:rsidR="00443010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y na veřejnou zakázku</w:t>
      </w:r>
      <w:r w:rsidR="003F6066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souladu s </w:t>
      </w:r>
      <w:r w:rsidRPr="00AB0C67">
        <w:rPr>
          <w:rFonts w:ascii="Arial" w:hAnsi="Arial" w:cs="Arial"/>
          <w:sz w:val="22"/>
          <w:szCs w:val="22"/>
        </w:rPr>
        <w:t xml:space="preserve">§ 216 </w:t>
      </w:r>
      <w:r w:rsidR="00017AB1">
        <w:rPr>
          <w:rFonts w:ascii="Arial" w:hAnsi="Arial" w:cs="Arial"/>
          <w:sz w:val="22"/>
          <w:szCs w:val="22"/>
        </w:rPr>
        <w:t>zákona</w:t>
      </w:r>
      <w:r w:rsidRPr="00AB0C67">
        <w:rPr>
          <w:rFonts w:ascii="Arial" w:hAnsi="Arial" w:cs="Arial"/>
          <w:sz w:val="22"/>
          <w:szCs w:val="22"/>
        </w:rPr>
        <w:t>.</w:t>
      </w:r>
    </w:p>
    <w:p w14:paraId="3A175C53" w14:textId="77777777" w:rsidR="00E20404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2E74F6">
        <w:rPr>
          <w:rFonts w:ascii="Arial" w:hAnsi="Arial" w:cs="Arial"/>
          <w:sz w:val="22"/>
          <w:szCs w:val="22"/>
        </w:rPr>
        <w:t xml:space="preserve">y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 w:rsidR="00017AB1">
        <w:rPr>
          <w:rFonts w:ascii="Arial" w:hAnsi="Arial" w:cs="Arial"/>
          <w:sz w:val="22"/>
          <w:szCs w:val="22"/>
        </w:rPr>
        <w:t>zákona</w:t>
      </w:r>
      <w:r>
        <w:rPr>
          <w:rFonts w:ascii="Arial" w:hAnsi="Arial" w:cs="Arial"/>
          <w:sz w:val="22"/>
          <w:szCs w:val="22"/>
        </w:rPr>
        <w:t>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2D3DB3AC" w14:textId="5822B437" w:rsidR="006A3A95" w:rsidRPr="006A3A95" w:rsidRDefault="00E20404" w:rsidP="00BD6979">
      <w:pPr>
        <w:numPr>
          <w:ilvl w:val="1"/>
          <w:numId w:val="2"/>
        </w:numPr>
        <w:spacing w:after="240"/>
        <w:ind w:left="709" w:hanging="709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y a konstatují, že ve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 xml:space="preserve">ě nejsou informace, které nemohou být poskytnuty podle zákona </w:t>
      </w:r>
      <w:r>
        <w:rPr>
          <w:rFonts w:ascii="Arial" w:hAnsi="Arial" w:cs="Arial"/>
          <w:sz w:val="22"/>
          <w:szCs w:val="22"/>
        </w:rPr>
        <w:t>registru smluv znění</w:t>
      </w:r>
      <w:r w:rsidRPr="007A3FF7">
        <w:rPr>
          <w:rFonts w:ascii="Arial" w:hAnsi="Arial" w:cs="Arial"/>
          <w:sz w:val="22"/>
          <w:szCs w:val="22"/>
        </w:rPr>
        <w:t xml:space="preserve">  a zákona 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332286F5" w14:textId="77777777" w:rsidR="00ED52D7" w:rsidRPr="00160A78" w:rsidRDefault="00ED0DB3" w:rsidP="00244F52">
      <w:pPr>
        <w:numPr>
          <w:ilvl w:val="1"/>
          <w:numId w:val="2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Přílohy, které tvoří nedílnou součást této </w:t>
      </w:r>
      <w:r w:rsidR="00443010">
        <w:rPr>
          <w:rFonts w:ascii="Arial" w:hAnsi="Arial" w:cs="Arial"/>
          <w:sz w:val="22"/>
          <w:szCs w:val="22"/>
        </w:rPr>
        <w:t>Smlouv</w:t>
      </w:r>
      <w:r w:rsidRPr="007A3FF7">
        <w:rPr>
          <w:rFonts w:ascii="Arial" w:hAnsi="Arial" w:cs="Arial"/>
          <w:sz w:val="22"/>
          <w:szCs w:val="22"/>
        </w:rPr>
        <w:t>y: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4EA024B1" w14:textId="77777777" w:rsidR="006422D9" w:rsidRPr="006422D9" w:rsidRDefault="00160A78" w:rsidP="006422D9">
      <w:pPr>
        <w:ind w:firstLine="705"/>
        <w:rPr>
          <w:rFonts w:ascii="Arial" w:hAnsi="Arial" w:cs="Arial"/>
          <w:sz w:val="22"/>
          <w:szCs w:val="22"/>
        </w:rPr>
      </w:pPr>
      <w:r w:rsidRPr="006422D9">
        <w:rPr>
          <w:rFonts w:ascii="Arial" w:hAnsi="Arial" w:cs="Arial"/>
          <w:sz w:val="22"/>
          <w:szCs w:val="22"/>
        </w:rPr>
        <w:t>č. 1</w:t>
      </w:r>
      <w:r w:rsidR="006422D9">
        <w:rPr>
          <w:rFonts w:ascii="Arial" w:hAnsi="Arial" w:cs="Arial"/>
          <w:sz w:val="22"/>
          <w:szCs w:val="22"/>
        </w:rPr>
        <w:t xml:space="preserve"> </w:t>
      </w:r>
      <w:r w:rsidR="006422D9">
        <w:rPr>
          <w:rFonts w:ascii="Arial" w:hAnsi="Arial" w:cs="Arial"/>
          <w:sz w:val="22"/>
          <w:szCs w:val="22"/>
        </w:rPr>
        <w:tab/>
        <w:t>Cenová specifikace - naceněná</w:t>
      </w:r>
    </w:p>
    <w:p w14:paraId="70AC8346" w14:textId="77777777" w:rsidR="006422D9" w:rsidRPr="006422D9" w:rsidRDefault="00474576" w:rsidP="006422D9">
      <w:pPr>
        <w:ind w:firstLine="705"/>
        <w:rPr>
          <w:rFonts w:ascii="Arial" w:hAnsi="Arial" w:cs="Arial"/>
          <w:sz w:val="22"/>
          <w:szCs w:val="22"/>
        </w:rPr>
      </w:pPr>
      <w:r w:rsidRPr="006422D9">
        <w:rPr>
          <w:rFonts w:ascii="Arial" w:hAnsi="Arial" w:cs="Arial"/>
          <w:sz w:val="22"/>
          <w:szCs w:val="22"/>
        </w:rPr>
        <w:t>č.</w:t>
      </w:r>
      <w:r w:rsidR="00F230ED" w:rsidRPr="006422D9">
        <w:rPr>
          <w:rFonts w:ascii="Arial" w:hAnsi="Arial" w:cs="Arial"/>
          <w:sz w:val="22"/>
          <w:szCs w:val="22"/>
        </w:rPr>
        <w:t xml:space="preserve"> </w:t>
      </w:r>
      <w:r w:rsidR="00160A78" w:rsidRPr="006422D9">
        <w:rPr>
          <w:rFonts w:ascii="Arial" w:hAnsi="Arial" w:cs="Arial"/>
          <w:sz w:val="22"/>
          <w:szCs w:val="22"/>
        </w:rPr>
        <w:t>2</w:t>
      </w:r>
      <w:r w:rsidR="006422D9">
        <w:rPr>
          <w:rFonts w:ascii="Arial" w:hAnsi="Arial" w:cs="Arial"/>
          <w:sz w:val="22"/>
          <w:szCs w:val="22"/>
        </w:rPr>
        <w:t xml:space="preserve"> </w:t>
      </w:r>
      <w:r w:rsidR="006422D9">
        <w:rPr>
          <w:rFonts w:ascii="Arial" w:hAnsi="Arial" w:cs="Arial"/>
          <w:sz w:val="22"/>
          <w:szCs w:val="22"/>
        </w:rPr>
        <w:tab/>
      </w:r>
      <w:r w:rsidR="006422D9" w:rsidRPr="006422D9">
        <w:rPr>
          <w:rFonts w:ascii="Arial" w:hAnsi="Arial" w:cs="Arial"/>
          <w:sz w:val="22"/>
          <w:szCs w:val="22"/>
        </w:rPr>
        <w:t xml:space="preserve">Zjednodušená technická specifikace </w:t>
      </w:r>
    </w:p>
    <w:p w14:paraId="253500A1" w14:textId="77777777" w:rsidR="00640158" w:rsidRDefault="006422D9" w:rsidP="006422D9">
      <w:pPr>
        <w:ind w:firstLine="705"/>
        <w:rPr>
          <w:rFonts w:ascii="Arial" w:hAnsi="Arial" w:cs="Arial"/>
          <w:sz w:val="22"/>
          <w:szCs w:val="22"/>
        </w:rPr>
      </w:pPr>
      <w:r w:rsidRPr="006422D9">
        <w:rPr>
          <w:rFonts w:ascii="Arial" w:hAnsi="Arial" w:cs="Arial"/>
          <w:sz w:val="22"/>
          <w:szCs w:val="22"/>
        </w:rPr>
        <w:t xml:space="preserve">č. 3 </w:t>
      </w:r>
      <w:r>
        <w:rPr>
          <w:rFonts w:ascii="Arial" w:hAnsi="Arial" w:cs="Arial"/>
          <w:sz w:val="22"/>
          <w:szCs w:val="22"/>
        </w:rPr>
        <w:tab/>
      </w:r>
      <w:r w:rsidR="00640158" w:rsidRPr="006422D9">
        <w:rPr>
          <w:rFonts w:ascii="Arial" w:hAnsi="Arial" w:cs="Arial"/>
          <w:sz w:val="22"/>
          <w:szCs w:val="22"/>
        </w:rPr>
        <w:t>Výkres půdorysu a řezů z archivu Stavebního úřadu ÚMČ P7</w:t>
      </w:r>
    </w:p>
    <w:p w14:paraId="7D65DF0D" w14:textId="79BCC933" w:rsidR="006F5147" w:rsidRPr="006422D9" w:rsidRDefault="00640158" w:rsidP="00640158">
      <w:pPr>
        <w:ind w:left="705"/>
        <w:rPr>
          <w:rFonts w:ascii="Arial" w:hAnsi="Arial" w:cs="Arial"/>
          <w:sz w:val="22"/>
          <w:szCs w:val="22"/>
        </w:rPr>
      </w:pPr>
      <w:r w:rsidRPr="006422D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</w:t>
      </w:r>
      <w:r w:rsidRPr="006422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6422D9" w:rsidRPr="006422D9">
        <w:rPr>
          <w:rFonts w:ascii="Arial" w:hAnsi="Arial" w:cs="Arial"/>
          <w:sz w:val="22"/>
          <w:szCs w:val="22"/>
        </w:rPr>
        <w:t>Protokol z odborné zkoušky výtahu č. 808/703729/2024 ze dne 23. 8. 2024</w:t>
      </w:r>
      <w:r w:rsidR="00F230ED" w:rsidRPr="006422D9">
        <w:rPr>
          <w:rFonts w:ascii="Arial" w:hAnsi="Arial" w:cs="Arial"/>
          <w:sz w:val="22"/>
          <w:szCs w:val="22"/>
        </w:rPr>
        <w:tab/>
      </w:r>
      <w:r w:rsidR="006422D9" w:rsidRPr="006422D9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5</w:t>
      </w:r>
      <w:r w:rsidR="006422D9" w:rsidRPr="006422D9">
        <w:rPr>
          <w:rFonts w:ascii="Arial" w:hAnsi="Arial" w:cs="Arial"/>
          <w:sz w:val="22"/>
          <w:szCs w:val="22"/>
        </w:rPr>
        <w:t xml:space="preserve"> </w:t>
      </w:r>
      <w:r w:rsidR="006422D9">
        <w:rPr>
          <w:rFonts w:ascii="Arial" w:hAnsi="Arial" w:cs="Arial"/>
          <w:sz w:val="22"/>
          <w:szCs w:val="22"/>
        </w:rPr>
        <w:tab/>
      </w:r>
      <w:r w:rsidR="00B63F18" w:rsidRPr="00244F52">
        <w:rPr>
          <w:rFonts w:ascii="Arial" w:hAnsi="Arial" w:cs="Arial"/>
          <w:sz w:val="22"/>
          <w:szCs w:val="22"/>
        </w:rPr>
        <w:t>H</w:t>
      </w:r>
      <w:r w:rsidR="00F3736C" w:rsidRPr="00244F52">
        <w:rPr>
          <w:rFonts w:ascii="Arial" w:hAnsi="Arial" w:cs="Arial"/>
          <w:sz w:val="22"/>
          <w:szCs w:val="22"/>
        </w:rPr>
        <w:t>armonogram provádění díla</w:t>
      </w:r>
      <w:r w:rsidR="006A79E1" w:rsidRPr="00244F52">
        <w:rPr>
          <w:rFonts w:ascii="Arial" w:hAnsi="Arial" w:cs="Arial"/>
          <w:sz w:val="22"/>
          <w:szCs w:val="22"/>
        </w:rPr>
        <w:t xml:space="preserve"> </w:t>
      </w:r>
      <w:r w:rsidR="00244F52" w:rsidRPr="00244F52">
        <w:rPr>
          <w:rFonts w:ascii="Arial" w:hAnsi="Arial" w:cs="Arial"/>
          <w:sz w:val="22"/>
          <w:szCs w:val="22"/>
        </w:rPr>
        <w:t>– II. Etapy</w:t>
      </w:r>
    </w:p>
    <w:p w14:paraId="482AE943" w14:textId="11316C0F" w:rsidR="006422D9" w:rsidRPr="006422D9" w:rsidRDefault="00324213" w:rsidP="006422D9">
      <w:pPr>
        <w:ind w:firstLine="708"/>
        <w:rPr>
          <w:rFonts w:ascii="Arial" w:hAnsi="Arial" w:cs="Arial"/>
          <w:sz w:val="22"/>
          <w:szCs w:val="22"/>
        </w:rPr>
      </w:pPr>
      <w:r w:rsidRPr="006422D9">
        <w:rPr>
          <w:rFonts w:ascii="Arial" w:hAnsi="Arial" w:cs="Arial"/>
          <w:sz w:val="22"/>
          <w:szCs w:val="22"/>
        </w:rPr>
        <w:t xml:space="preserve">č. </w:t>
      </w:r>
      <w:r w:rsidR="00640158">
        <w:rPr>
          <w:rFonts w:ascii="Arial" w:hAnsi="Arial" w:cs="Arial"/>
          <w:sz w:val="22"/>
          <w:szCs w:val="22"/>
        </w:rPr>
        <w:t>6</w:t>
      </w:r>
      <w:r w:rsidR="006422D9">
        <w:rPr>
          <w:rFonts w:ascii="Arial" w:hAnsi="Arial" w:cs="Arial"/>
          <w:sz w:val="22"/>
          <w:szCs w:val="22"/>
        </w:rPr>
        <w:tab/>
      </w:r>
      <w:r w:rsidR="006422D9" w:rsidRPr="006422D9">
        <w:rPr>
          <w:rFonts w:ascii="Arial" w:hAnsi="Arial" w:cs="Arial"/>
          <w:sz w:val="22"/>
          <w:szCs w:val="22"/>
        </w:rPr>
        <w:t>Seznam techniků</w:t>
      </w:r>
      <w:r w:rsidR="005D1ECE">
        <w:rPr>
          <w:rFonts w:ascii="Arial" w:hAnsi="Arial" w:cs="Arial"/>
          <w:sz w:val="22"/>
          <w:szCs w:val="22"/>
        </w:rPr>
        <w:t xml:space="preserve"> </w:t>
      </w:r>
    </w:p>
    <w:p w14:paraId="4CA812BE" w14:textId="43A96688" w:rsidR="009C54BC" w:rsidRPr="005D1ECE" w:rsidRDefault="009C54BC" w:rsidP="00244F52">
      <w:pPr>
        <w:ind w:firstLine="708"/>
        <w:rPr>
          <w:rFonts w:ascii="Arial" w:hAnsi="Arial" w:cs="Arial"/>
          <w:color w:val="C00000"/>
          <w:sz w:val="22"/>
          <w:szCs w:val="22"/>
        </w:rPr>
      </w:pPr>
    </w:p>
    <w:p w14:paraId="66E3E33B" w14:textId="77777777" w:rsidR="009C54BC" w:rsidRPr="007A3FF7" w:rsidRDefault="009C54BC" w:rsidP="007233C6">
      <w:pPr>
        <w:rPr>
          <w:rFonts w:ascii="Arial" w:hAnsi="Arial" w:cs="Arial"/>
          <w:sz w:val="22"/>
          <w:szCs w:val="22"/>
        </w:rPr>
      </w:pPr>
    </w:p>
    <w:p w14:paraId="43C00C7D" w14:textId="566DD34F" w:rsidR="00152400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FA2548">
        <w:rPr>
          <w:rFonts w:ascii="Arial" w:hAnsi="Arial" w:cs="Arial"/>
          <w:sz w:val="22"/>
          <w:szCs w:val="22"/>
        </w:rPr>
        <w:t xml:space="preserve"> 3. 12. </w:t>
      </w:r>
      <w:r w:rsidR="00AF2553">
        <w:rPr>
          <w:rFonts w:ascii="Arial" w:hAnsi="Arial" w:cs="Arial"/>
          <w:sz w:val="22"/>
          <w:szCs w:val="22"/>
        </w:rPr>
        <w:t>20</w:t>
      </w:r>
      <w:r w:rsidR="002C63ED">
        <w:rPr>
          <w:rFonts w:ascii="Arial" w:hAnsi="Arial" w:cs="Arial"/>
          <w:sz w:val="22"/>
          <w:szCs w:val="22"/>
        </w:rPr>
        <w:t>2</w:t>
      </w:r>
      <w:r w:rsidR="00FC6453">
        <w:rPr>
          <w:rFonts w:ascii="Arial" w:hAnsi="Arial" w:cs="Arial"/>
          <w:sz w:val="22"/>
          <w:szCs w:val="22"/>
        </w:rPr>
        <w:t>4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 </w:t>
      </w:r>
      <w:r w:rsidR="008657D8">
        <w:rPr>
          <w:rFonts w:ascii="Arial" w:hAnsi="Arial" w:cs="Arial"/>
          <w:sz w:val="22"/>
          <w:szCs w:val="22"/>
        </w:rPr>
        <w:t>Praze</w:t>
      </w:r>
      <w:r w:rsidR="009A6775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dne </w:t>
      </w:r>
      <w:r w:rsidR="00FA2548">
        <w:rPr>
          <w:rFonts w:ascii="Arial" w:hAnsi="Arial" w:cs="Arial"/>
          <w:sz w:val="22"/>
          <w:szCs w:val="22"/>
        </w:rPr>
        <w:t xml:space="preserve">2. 12. </w:t>
      </w:r>
      <w:r w:rsidR="002C63ED">
        <w:rPr>
          <w:rFonts w:ascii="Arial" w:hAnsi="Arial" w:cs="Arial"/>
          <w:sz w:val="22"/>
          <w:szCs w:val="22"/>
        </w:rPr>
        <w:t>202</w:t>
      </w:r>
      <w:r w:rsidR="00FC6453">
        <w:rPr>
          <w:rFonts w:ascii="Arial" w:hAnsi="Arial" w:cs="Arial"/>
          <w:sz w:val="22"/>
          <w:szCs w:val="22"/>
        </w:rPr>
        <w:t>4</w:t>
      </w:r>
    </w:p>
    <w:p w14:paraId="39ABF0A7" w14:textId="77777777" w:rsidR="00CE5A88" w:rsidRDefault="00CE5A88" w:rsidP="00CE5A88">
      <w:pPr>
        <w:jc w:val="both"/>
        <w:rPr>
          <w:rFonts w:ascii="Arial" w:hAnsi="Arial" w:cs="Arial"/>
          <w:sz w:val="22"/>
          <w:szCs w:val="22"/>
        </w:rPr>
      </w:pPr>
    </w:p>
    <w:p w14:paraId="2EAA971C" w14:textId="77777777" w:rsidR="00731F7D" w:rsidRDefault="00731F7D" w:rsidP="007233C6">
      <w:pPr>
        <w:rPr>
          <w:rFonts w:ascii="Arial" w:hAnsi="Arial" w:cs="Arial"/>
          <w:sz w:val="22"/>
          <w:szCs w:val="22"/>
        </w:rPr>
      </w:pPr>
    </w:p>
    <w:p w14:paraId="7BBFE9E8" w14:textId="77777777" w:rsidR="00944401" w:rsidRDefault="00944401" w:rsidP="007233C6">
      <w:pPr>
        <w:rPr>
          <w:rFonts w:ascii="Arial" w:hAnsi="Arial" w:cs="Arial"/>
          <w:sz w:val="22"/>
          <w:szCs w:val="22"/>
        </w:rPr>
      </w:pPr>
    </w:p>
    <w:p w14:paraId="3F9BD225" w14:textId="248F2D34" w:rsidR="00244F52" w:rsidRDefault="00456A4D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233C6" w:rsidRPr="007A3FF7">
        <w:rPr>
          <w:rFonts w:ascii="Arial" w:hAnsi="Arial" w:cs="Arial"/>
          <w:sz w:val="22"/>
          <w:szCs w:val="22"/>
        </w:rPr>
        <w:t>bjednatel</w:t>
      </w:r>
      <w:r w:rsidR="00244F52">
        <w:rPr>
          <w:rFonts w:ascii="Arial" w:hAnsi="Arial" w:cs="Arial"/>
          <w:sz w:val="22"/>
          <w:szCs w:val="22"/>
        </w:rPr>
        <w:tab/>
      </w:r>
      <w:r w:rsidR="00244F52">
        <w:rPr>
          <w:rFonts w:ascii="Arial" w:hAnsi="Arial" w:cs="Arial"/>
          <w:sz w:val="22"/>
          <w:szCs w:val="22"/>
        </w:rPr>
        <w:tab/>
      </w:r>
      <w:r w:rsidR="00244F52">
        <w:rPr>
          <w:rFonts w:ascii="Arial" w:hAnsi="Arial" w:cs="Arial"/>
          <w:sz w:val="22"/>
          <w:szCs w:val="22"/>
        </w:rPr>
        <w:tab/>
      </w:r>
      <w:r w:rsidR="00244F52">
        <w:rPr>
          <w:rFonts w:ascii="Arial" w:hAnsi="Arial" w:cs="Arial"/>
          <w:sz w:val="22"/>
          <w:szCs w:val="22"/>
        </w:rPr>
        <w:tab/>
      </w:r>
      <w:r w:rsidR="00244F52">
        <w:rPr>
          <w:rFonts w:ascii="Arial" w:hAnsi="Arial" w:cs="Arial"/>
          <w:sz w:val="22"/>
          <w:szCs w:val="22"/>
        </w:rPr>
        <w:tab/>
      </w:r>
      <w:r w:rsidR="00244F52">
        <w:rPr>
          <w:rFonts w:ascii="Arial" w:hAnsi="Arial" w:cs="Arial"/>
          <w:sz w:val="22"/>
          <w:szCs w:val="22"/>
        </w:rPr>
        <w:tab/>
      </w:r>
      <w:r w:rsidR="00244F52">
        <w:rPr>
          <w:rFonts w:ascii="Arial" w:hAnsi="Arial" w:cs="Arial"/>
          <w:sz w:val="22"/>
          <w:szCs w:val="22"/>
        </w:rPr>
        <w:tab/>
        <w:t>Zhotovitel</w:t>
      </w:r>
    </w:p>
    <w:p w14:paraId="6173D8B3" w14:textId="77777777" w:rsidR="00731F7D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</w:p>
    <w:p w14:paraId="0F16241E" w14:textId="77777777" w:rsidR="00731F7D" w:rsidRDefault="00731F7D" w:rsidP="007233C6">
      <w:pPr>
        <w:rPr>
          <w:rFonts w:ascii="Arial" w:hAnsi="Arial" w:cs="Arial"/>
          <w:sz w:val="22"/>
          <w:szCs w:val="22"/>
        </w:rPr>
      </w:pPr>
    </w:p>
    <w:p w14:paraId="5F743FEE" w14:textId="77777777" w:rsidR="00731F7D" w:rsidRDefault="00731F7D" w:rsidP="007233C6">
      <w:pPr>
        <w:rPr>
          <w:rFonts w:ascii="Arial" w:hAnsi="Arial" w:cs="Arial"/>
          <w:sz w:val="22"/>
          <w:szCs w:val="22"/>
        </w:rPr>
      </w:pPr>
    </w:p>
    <w:p w14:paraId="0C7D5E8C" w14:textId="77777777" w:rsidR="00944401" w:rsidRDefault="00944401" w:rsidP="007233C6">
      <w:pPr>
        <w:rPr>
          <w:rFonts w:ascii="Arial" w:hAnsi="Arial" w:cs="Arial"/>
          <w:sz w:val="22"/>
          <w:szCs w:val="22"/>
        </w:rPr>
      </w:pPr>
    </w:p>
    <w:p w14:paraId="09C56DAC" w14:textId="77777777" w:rsidR="00731F7D" w:rsidRDefault="00731F7D" w:rsidP="007233C6">
      <w:pPr>
        <w:rPr>
          <w:rFonts w:ascii="Arial" w:hAnsi="Arial" w:cs="Arial"/>
          <w:sz w:val="22"/>
          <w:szCs w:val="22"/>
        </w:rPr>
      </w:pPr>
    </w:p>
    <w:p w14:paraId="76BE48FE" w14:textId="344D2877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</w:p>
    <w:p w14:paraId="7D033600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7F3B9668" w14:textId="5819F048" w:rsidR="00E71F7F" w:rsidRPr="00244F52" w:rsidRDefault="00B71D21" w:rsidP="00253D4C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244F52">
        <w:rPr>
          <w:rFonts w:ascii="Arial" w:hAnsi="Arial" w:cs="Arial"/>
          <w:b/>
          <w:i w:val="0"/>
          <w:sz w:val="22"/>
          <w:szCs w:val="22"/>
        </w:rPr>
        <w:t>M</w:t>
      </w:r>
      <w:r w:rsidR="009A6775" w:rsidRPr="00244F52">
        <w:rPr>
          <w:rFonts w:ascii="Arial" w:hAnsi="Arial" w:cs="Arial"/>
          <w:b/>
          <w:i w:val="0"/>
          <w:sz w:val="22"/>
          <w:szCs w:val="22"/>
        </w:rPr>
        <w:t>ěstská část Praha 7</w:t>
      </w:r>
      <w:r w:rsidR="009A6775" w:rsidRPr="00244F52">
        <w:rPr>
          <w:rFonts w:ascii="Arial" w:hAnsi="Arial" w:cs="Arial"/>
          <w:b/>
          <w:i w:val="0"/>
          <w:sz w:val="22"/>
          <w:szCs w:val="22"/>
        </w:rPr>
        <w:tab/>
      </w:r>
      <w:r w:rsidR="009A6775" w:rsidRPr="00244F52">
        <w:rPr>
          <w:rFonts w:ascii="Arial" w:hAnsi="Arial" w:cs="Arial"/>
          <w:b/>
          <w:i w:val="0"/>
          <w:sz w:val="22"/>
          <w:szCs w:val="22"/>
        </w:rPr>
        <w:tab/>
      </w:r>
      <w:r w:rsidR="009A6775" w:rsidRPr="00244F52">
        <w:rPr>
          <w:rFonts w:ascii="Arial" w:hAnsi="Arial" w:cs="Arial"/>
          <w:b/>
          <w:i w:val="0"/>
          <w:sz w:val="22"/>
          <w:szCs w:val="22"/>
        </w:rPr>
        <w:tab/>
        <w:t xml:space="preserve">   </w:t>
      </w:r>
      <w:r w:rsidR="009A6775" w:rsidRPr="00244F52">
        <w:rPr>
          <w:rFonts w:ascii="Arial" w:hAnsi="Arial" w:cs="Arial"/>
          <w:b/>
          <w:i w:val="0"/>
          <w:sz w:val="22"/>
          <w:szCs w:val="22"/>
        </w:rPr>
        <w:tab/>
      </w:r>
      <w:r w:rsidR="009A6775" w:rsidRPr="00244F52">
        <w:rPr>
          <w:rFonts w:ascii="Arial" w:hAnsi="Arial" w:cs="Arial"/>
          <w:b/>
          <w:i w:val="0"/>
          <w:sz w:val="22"/>
          <w:szCs w:val="22"/>
        </w:rPr>
        <w:tab/>
      </w:r>
      <w:r w:rsidR="00DA4A56">
        <w:rPr>
          <w:rFonts w:ascii="Arial" w:hAnsi="Arial" w:cs="Arial"/>
          <w:b/>
          <w:i w:val="0"/>
          <w:sz w:val="22"/>
          <w:szCs w:val="22"/>
        </w:rPr>
        <w:t>CZ Lift s.r.o.</w:t>
      </w:r>
    </w:p>
    <w:p w14:paraId="2C061017" w14:textId="463D6561" w:rsidR="00F230ED" w:rsidRPr="00244F52" w:rsidRDefault="00FC6453" w:rsidP="00253D4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44F52">
        <w:rPr>
          <w:rFonts w:ascii="Arial" w:hAnsi="Arial" w:cs="Arial"/>
          <w:i w:val="0"/>
          <w:sz w:val="22"/>
          <w:szCs w:val="22"/>
        </w:rPr>
        <w:t xml:space="preserve">Ing. Kamil Vavřinec Mareš Ph.D. </w:t>
      </w:r>
      <w:r w:rsidR="00AD0D5B" w:rsidRPr="00244F52">
        <w:rPr>
          <w:rFonts w:ascii="Arial" w:hAnsi="Arial" w:cs="Arial"/>
          <w:i w:val="0"/>
          <w:sz w:val="22"/>
          <w:szCs w:val="22"/>
        </w:rPr>
        <w:tab/>
      </w:r>
      <w:r w:rsidR="00AD0D5B" w:rsidRPr="00244F52">
        <w:rPr>
          <w:rFonts w:ascii="Arial" w:hAnsi="Arial" w:cs="Arial"/>
          <w:i w:val="0"/>
          <w:sz w:val="22"/>
          <w:szCs w:val="22"/>
        </w:rPr>
        <w:tab/>
      </w:r>
      <w:r w:rsidR="009A6775" w:rsidRPr="00244F52">
        <w:rPr>
          <w:rFonts w:ascii="Arial" w:hAnsi="Arial" w:cs="Arial"/>
          <w:i w:val="0"/>
          <w:sz w:val="22"/>
          <w:szCs w:val="22"/>
        </w:rPr>
        <w:t xml:space="preserve">       </w:t>
      </w:r>
      <w:r w:rsidR="009A6775" w:rsidRPr="00244F52">
        <w:rPr>
          <w:rFonts w:ascii="Arial" w:hAnsi="Arial" w:cs="Arial"/>
          <w:i w:val="0"/>
          <w:sz w:val="22"/>
          <w:szCs w:val="22"/>
        </w:rPr>
        <w:tab/>
      </w:r>
      <w:r w:rsidR="00876383" w:rsidRPr="00244F52">
        <w:rPr>
          <w:rFonts w:ascii="Arial" w:hAnsi="Arial" w:cs="Arial"/>
          <w:i w:val="0"/>
          <w:sz w:val="22"/>
          <w:szCs w:val="22"/>
        </w:rPr>
        <w:tab/>
      </w:r>
      <w:r w:rsidR="00DA4A56">
        <w:rPr>
          <w:rFonts w:ascii="Arial" w:hAnsi="Arial" w:cs="Arial"/>
          <w:i w:val="0"/>
          <w:sz w:val="22"/>
          <w:szCs w:val="22"/>
        </w:rPr>
        <w:t>Karel Hrstka</w:t>
      </w:r>
    </w:p>
    <w:p w14:paraId="7FA40304" w14:textId="32AA4A1E" w:rsidR="00AD0D5B" w:rsidRPr="00244F52" w:rsidRDefault="00FC645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244F52">
        <w:rPr>
          <w:rFonts w:ascii="Arial" w:hAnsi="Arial" w:cs="Arial"/>
          <w:sz w:val="22"/>
          <w:szCs w:val="22"/>
          <w:lang w:val="cs-CZ"/>
        </w:rPr>
        <w:t>místo</w:t>
      </w:r>
      <w:r w:rsidR="00876383" w:rsidRPr="00244F52"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 w:rsidRPr="00244F52">
        <w:rPr>
          <w:rFonts w:ascii="Arial" w:hAnsi="Arial" w:cs="Arial"/>
          <w:sz w:val="22"/>
          <w:szCs w:val="22"/>
          <w:lang w:val="cs-CZ"/>
        </w:rPr>
        <w:tab/>
      </w:r>
      <w:r w:rsidR="009A6775" w:rsidRPr="00244F52">
        <w:rPr>
          <w:rFonts w:ascii="Arial" w:hAnsi="Arial" w:cs="Arial"/>
          <w:sz w:val="22"/>
          <w:szCs w:val="22"/>
          <w:lang w:val="cs-CZ"/>
        </w:rPr>
        <w:tab/>
      </w:r>
      <w:r w:rsidR="009A6775" w:rsidRPr="00244F52">
        <w:rPr>
          <w:rFonts w:ascii="Arial" w:hAnsi="Arial" w:cs="Arial"/>
          <w:sz w:val="22"/>
          <w:szCs w:val="22"/>
          <w:lang w:val="cs-CZ"/>
        </w:rPr>
        <w:tab/>
      </w:r>
      <w:r w:rsidR="009A6775" w:rsidRPr="00244F52">
        <w:rPr>
          <w:rFonts w:ascii="Arial" w:hAnsi="Arial" w:cs="Arial"/>
          <w:sz w:val="22"/>
          <w:szCs w:val="22"/>
          <w:lang w:val="cs-CZ"/>
        </w:rPr>
        <w:tab/>
      </w:r>
      <w:r w:rsidR="009A6775" w:rsidRPr="00244F52">
        <w:rPr>
          <w:rFonts w:ascii="Arial" w:hAnsi="Arial" w:cs="Arial"/>
          <w:sz w:val="22"/>
          <w:szCs w:val="22"/>
          <w:lang w:val="cs-CZ"/>
        </w:rPr>
        <w:tab/>
      </w:r>
      <w:r w:rsidR="009A6775" w:rsidRPr="00244F52">
        <w:rPr>
          <w:rFonts w:ascii="Arial" w:hAnsi="Arial" w:cs="Arial"/>
          <w:sz w:val="22"/>
          <w:szCs w:val="22"/>
          <w:lang w:val="cs-CZ"/>
        </w:rPr>
        <w:tab/>
      </w:r>
      <w:r w:rsidR="009A6775" w:rsidRPr="00244F52">
        <w:rPr>
          <w:rFonts w:ascii="Arial" w:hAnsi="Arial" w:cs="Arial"/>
          <w:sz w:val="22"/>
          <w:szCs w:val="22"/>
          <w:lang w:val="cs-CZ"/>
        </w:rPr>
        <w:tab/>
      </w:r>
      <w:r w:rsidR="00DA4A56" w:rsidRPr="00DA4A56">
        <w:rPr>
          <w:rFonts w:ascii="Arial" w:hAnsi="Arial" w:cs="Arial"/>
          <w:sz w:val="22"/>
          <w:szCs w:val="22"/>
          <w:lang w:val="cs-CZ"/>
        </w:rPr>
        <w:t>jednatel</w:t>
      </w:r>
    </w:p>
    <w:sectPr w:rsidR="00AD0D5B" w:rsidRPr="00244F52" w:rsidSect="00600C5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C9601" w14:textId="77777777" w:rsidR="00F83EF1" w:rsidRDefault="00F83EF1">
      <w:r>
        <w:separator/>
      </w:r>
    </w:p>
  </w:endnote>
  <w:endnote w:type="continuationSeparator" w:id="0">
    <w:p w14:paraId="4A377750" w14:textId="77777777" w:rsidR="00F83EF1" w:rsidRDefault="00F83EF1">
      <w:r>
        <w:continuationSeparator/>
      </w:r>
    </w:p>
  </w:endnote>
  <w:endnote w:type="continuationNotice" w:id="1">
    <w:p w14:paraId="22529442" w14:textId="77777777" w:rsidR="00F83EF1" w:rsidRDefault="00F83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B5535" w14:textId="77777777" w:rsidR="009525A1" w:rsidRDefault="009525A1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284E5D">
      <w:rPr>
        <w:rStyle w:val="slostrnky"/>
        <w:noProof/>
        <w:sz w:val="16"/>
        <w:szCs w:val="16"/>
      </w:rPr>
      <w:t>2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284E5D">
      <w:rPr>
        <w:rStyle w:val="slostrnky"/>
        <w:noProof/>
        <w:sz w:val="16"/>
        <w:szCs w:val="16"/>
      </w:rPr>
      <w:t>18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1F174" w14:textId="77777777" w:rsidR="00F83EF1" w:rsidRDefault="00F83EF1">
      <w:r>
        <w:separator/>
      </w:r>
    </w:p>
  </w:footnote>
  <w:footnote w:type="continuationSeparator" w:id="0">
    <w:p w14:paraId="23991710" w14:textId="77777777" w:rsidR="00F83EF1" w:rsidRDefault="00F83EF1">
      <w:r>
        <w:continuationSeparator/>
      </w:r>
    </w:p>
  </w:footnote>
  <w:footnote w:type="continuationNotice" w:id="1">
    <w:p w14:paraId="542C765E" w14:textId="77777777" w:rsidR="00F83EF1" w:rsidRDefault="00F83E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1246F" w14:textId="77777777" w:rsidR="009525A1" w:rsidRPr="00306BB6" w:rsidRDefault="009525A1" w:rsidP="007D30AA">
    <w:pPr>
      <w:pStyle w:val="Zhlav"/>
      <w:tabs>
        <w:tab w:val="left" w:pos="3332"/>
      </w:tabs>
      <w:rPr>
        <w:rFonts w:ascii="Arial Narrow" w:hAnsi="Arial Narrow" w:cs="Arial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D4CB7"/>
    <w:multiLevelType w:val="hybridMultilevel"/>
    <w:tmpl w:val="8CAAD78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573219"/>
    <w:multiLevelType w:val="multilevel"/>
    <w:tmpl w:val="4938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b w:val="0"/>
        <w:color w:val="auto"/>
        <w:sz w:val="22"/>
        <w:szCs w:val="22"/>
        <w:u w:val="none"/>
      </w:r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DF2C86"/>
    <w:multiLevelType w:val="multilevel"/>
    <w:tmpl w:val="7A3CAFD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47" w:hanging="705"/>
      </w:pPr>
      <w:rPr>
        <w:rFonts w:ascii="Arial" w:hAnsi="Arial" w:cs="Arial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A4B6A0C"/>
    <w:multiLevelType w:val="hybridMultilevel"/>
    <w:tmpl w:val="03CE54AC"/>
    <w:lvl w:ilvl="0" w:tplc="D2BE697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A41C8"/>
    <w:multiLevelType w:val="multilevel"/>
    <w:tmpl w:val="B846ECB6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9" w15:restartNumberingAfterBreak="0">
    <w:nsid w:val="3C315397"/>
    <w:multiLevelType w:val="multilevel"/>
    <w:tmpl w:val="6240C1C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1" w15:restartNumberingAfterBreak="0">
    <w:nsid w:val="459246A6"/>
    <w:multiLevelType w:val="hybridMultilevel"/>
    <w:tmpl w:val="399EBF62"/>
    <w:lvl w:ilvl="0" w:tplc="0405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4A2E19F1"/>
    <w:multiLevelType w:val="hybridMultilevel"/>
    <w:tmpl w:val="D9702CEA"/>
    <w:lvl w:ilvl="0" w:tplc="6E4A8B76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F605532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BD3577B"/>
    <w:multiLevelType w:val="multilevel"/>
    <w:tmpl w:val="C8CCF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A76FC3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9"/>
  </w:num>
  <w:num w:numId="3">
    <w:abstractNumId w:val="16"/>
  </w:num>
  <w:num w:numId="4">
    <w:abstractNumId w:val="18"/>
  </w:num>
  <w:num w:numId="5">
    <w:abstractNumId w:val="2"/>
  </w:num>
  <w:num w:numId="6">
    <w:abstractNumId w:val="8"/>
  </w:num>
  <w:num w:numId="7">
    <w:abstractNumId w:val="19"/>
  </w:num>
  <w:num w:numId="8">
    <w:abstractNumId w:val="5"/>
  </w:num>
  <w:num w:numId="9">
    <w:abstractNumId w:val="6"/>
  </w:num>
  <w:num w:numId="10">
    <w:abstractNumId w:val="10"/>
  </w:num>
  <w:num w:numId="11">
    <w:abstractNumId w:val="17"/>
  </w:num>
  <w:num w:numId="12">
    <w:abstractNumId w:val="1"/>
  </w:num>
  <w:num w:numId="13">
    <w:abstractNumId w:val="15"/>
  </w:num>
  <w:num w:numId="14">
    <w:abstractNumId w:val="3"/>
  </w:num>
  <w:num w:numId="15">
    <w:abstractNumId w:val="11"/>
  </w:num>
  <w:num w:numId="16">
    <w:abstractNumId w:val="7"/>
  </w:num>
  <w:num w:numId="17">
    <w:abstractNumId w:val="4"/>
  </w:num>
  <w:num w:numId="18">
    <w:abstractNumId w:val="12"/>
  </w:num>
  <w:num w:numId="19">
    <w:abstractNumId w:val="9"/>
  </w:num>
  <w:num w:numId="20">
    <w:abstractNumId w:val="0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0E35"/>
    <w:rsid w:val="000018C2"/>
    <w:rsid w:val="000029E5"/>
    <w:rsid w:val="000036C0"/>
    <w:rsid w:val="00004CE7"/>
    <w:rsid w:val="00006C8B"/>
    <w:rsid w:val="000076CF"/>
    <w:rsid w:val="00011E52"/>
    <w:rsid w:val="00016EEF"/>
    <w:rsid w:val="00017460"/>
    <w:rsid w:val="0001760D"/>
    <w:rsid w:val="00017AB1"/>
    <w:rsid w:val="00022DDA"/>
    <w:rsid w:val="00022DF5"/>
    <w:rsid w:val="000244E3"/>
    <w:rsid w:val="00024AA9"/>
    <w:rsid w:val="00025780"/>
    <w:rsid w:val="00025EAE"/>
    <w:rsid w:val="00026422"/>
    <w:rsid w:val="0002753C"/>
    <w:rsid w:val="00031A7C"/>
    <w:rsid w:val="00032A13"/>
    <w:rsid w:val="00033591"/>
    <w:rsid w:val="00034252"/>
    <w:rsid w:val="00034B06"/>
    <w:rsid w:val="000359BE"/>
    <w:rsid w:val="00035D17"/>
    <w:rsid w:val="00037690"/>
    <w:rsid w:val="00037CF5"/>
    <w:rsid w:val="00042219"/>
    <w:rsid w:val="00043367"/>
    <w:rsid w:val="00043968"/>
    <w:rsid w:val="0004402A"/>
    <w:rsid w:val="000530D1"/>
    <w:rsid w:val="000548CA"/>
    <w:rsid w:val="00054F5C"/>
    <w:rsid w:val="00055907"/>
    <w:rsid w:val="000562D6"/>
    <w:rsid w:val="0005641D"/>
    <w:rsid w:val="00057353"/>
    <w:rsid w:val="00060893"/>
    <w:rsid w:val="00062711"/>
    <w:rsid w:val="000635B1"/>
    <w:rsid w:val="00063EA8"/>
    <w:rsid w:val="000643A6"/>
    <w:rsid w:val="00064C1C"/>
    <w:rsid w:val="00064E40"/>
    <w:rsid w:val="000656B9"/>
    <w:rsid w:val="00071250"/>
    <w:rsid w:val="000739C5"/>
    <w:rsid w:val="00077512"/>
    <w:rsid w:val="000803FC"/>
    <w:rsid w:val="00085669"/>
    <w:rsid w:val="000872FB"/>
    <w:rsid w:val="00087AD2"/>
    <w:rsid w:val="000A0194"/>
    <w:rsid w:val="000A0568"/>
    <w:rsid w:val="000A2BE0"/>
    <w:rsid w:val="000A350C"/>
    <w:rsid w:val="000A45D6"/>
    <w:rsid w:val="000A5A63"/>
    <w:rsid w:val="000A670A"/>
    <w:rsid w:val="000A7B6C"/>
    <w:rsid w:val="000B1CE0"/>
    <w:rsid w:val="000B4F86"/>
    <w:rsid w:val="000B6C93"/>
    <w:rsid w:val="000C0A20"/>
    <w:rsid w:val="000C2AE2"/>
    <w:rsid w:val="000C5DD9"/>
    <w:rsid w:val="000C7AC0"/>
    <w:rsid w:val="000D58E7"/>
    <w:rsid w:val="000D5A85"/>
    <w:rsid w:val="000D6E31"/>
    <w:rsid w:val="000D7C4D"/>
    <w:rsid w:val="000E0053"/>
    <w:rsid w:val="000E0391"/>
    <w:rsid w:val="000E3CB1"/>
    <w:rsid w:val="000E4ED2"/>
    <w:rsid w:val="000E525C"/>
    <w:rsid w:val="000F0449"/>
    <w:rsid w:val="000F0CC4"/>
    <w:rsid w:val="000F2A0B"/>
    <w:rsid w:val="000F47AC"/>
    <w:rsid w:val="000F7464"/>
    <w:rsid w:val="000F7581"/>
    <w:rsid w:val="000F760E"/>
    <w:rsid w:val="001003F7"/>
    <w:rsid w:val="00100E51"/>
    <w:rsid w:val="00102F62"/>
    <w:rsid w:val="00102FB2"/>
    <w:rsid w:val="00103A6B"/>
    <w:rsid w:val="00104DD8"/>
    <w:rsid w:val="00106692"/>
    <w:rsid w:val="001072EE"/>
    <w:rsid w:val="00107DE6"/>
    <w:rsid w:val="00110076"/>
    <w:rsid w:val="001110ED"/>
    <w:rsid w:val="001115F9"/>
    <w:rsid w:val="0011191A"/>
    <w:rsid w:val="00112D40"/>
    <w:rsid w:val="00114921"/>
    <w:rsid w:val="001155AB"/>
    <w:rsid w:val="001167C8"/>
    <w:rsid w:val="00117A13"/>
    <w:rsid w:val="00120F72"/>
    <w:rsid w:val="00122912"/>
    <w:rsid w:val="00123585"/>
    <w:rsid w:val="00125746"/>
    <w:rsid w:val="0013267D"/>
    <w:rsid w:val="00133A91"/>
    <w:rsid w:val="00136B91"/>
    <w:rsid w:val="00137EFF"/>
    <w:rsid w:val="0014062C"/>
    <w:rsid w:val="00140C2F"/>
    <w:rsid w:val="00140D82"/>
    <w:rsid w:val="001441CE"/>
    <w:rsid w:val="001444DC"/>
    <w:rsid w:val="00145A10"/>
    <w:rsid w:val="00147F07"/>
    <w:rsid w:val="00151538"/>
    <w:rsid w:val="00152400"/>
    <w:rsid w:val="00153622"/>
    <w:rsid w:val="00153DE0"/>
    <w:rsid w:val="0015618F"/>
    <w:rsid w:val="00160A78"/>
    <w:rsid w:val="0016161C"/>
    <w:rsid w:val="00164184"/>
    <w:rsid w:val="00165C48"/>
    <w:rsid w:val="00165EE7"/>
    <w:rsid w:val="00166292"/>
    <w:rsid w:val="00166F8A"/>
    <w:rsid w:val="00172C55"/>
    <w:rsid w:val="00172E04"/>
    <w:rsid w:val="001856B5"/>
    <w:rsid w:val="00185A10"/>
    <w:rsid w:val="001869F5"/>
    <w:rsid w:val="00186A3C"/>
    <w:rsid w:val="00187A90"/>
    <w:rsid w:val="00190FDF"/>
    <w:rsid w:val="0019227C"/>
    <w:rsid w:val="0019630A"/>
    <w:rsid w:val="001973EA"/>
    <w:rsid w:val="001A03B2"/>
    <w:rsid w:val="001A0743"/>
    <w:rsid w:val="001A1388"/>
    <w:rsid w:val="001A3D11"/>
    <w:rsid w:val="001A472B"/>
    <w:rsid w:val="001A4CAB"/>
    <w:rsid w:val="001A5745"/>
    <w:rsid w:val="001A7120"/>
    <w:rsid w:val="001A73DA"/>
    <w:rsid w:val="001B336B"/>
    <w:rsid w:val="001B4DE0"/>
    <w:rsid w:val="001B52F5"/>
    <w:rsid w:val="001B5D7C"/>
    <w:rsid w:val="001B690B"/>
    <w:rsid w:val="001B766D"/>
    <w:rsid w:val="001C0B8A"/>
    <w:rsid w:val="001C1C9F"/>
    <w:rsid w:val="001C7E58"/>
    <w:rsid w:val="001D1500"/>
    <w:rsid w:val="001D48B7"/>
    <w:rsid w:val="001D5062"/>
    <w:rsid w:val="001D78F9"/>
    <w:rsid w:val="001D79CA"/>
    <w:rsid w:val="001E04A3"/>
    <w:rsid w:val="001E3EC6"/>
    <w:rsid w:val="001E65B7"/>
    <w:rsid w:val="001E6F9D"/>
    <w:rsid w:val="001E79B4"/>
    <w:rsid w:val="001F1A73"/>
    <w:rsid w:val="001F258C"/>
    <w:rsid w:val="001F6023"/>
    <w:rsid w:val="001F70EC"/>
    <w:rsid w:val="00200A59"/>
    <w:rsid w:val="00201F18"/>
    <w:rsid w:val="00202E8C"/>
    <w:rsid w:val="00203710"/>
    <w:rsid w:val="002052C5"/>
    <w:rsid w:val="00205BDA"/>
    <w:rsid w:val="00205E07"/>
    <w:rsid w:val="00207A07"/>
    <w:rsid w:val="00210832"/>
    <w:rsid w:val="0021114D"/>
    <w:rsid w:val="002112DD"/>
    <w:rsid w:val="00212105"/>
    <w:rsid w:val="00213EAD"/>
    <w:rsid w:val="0021473C"/>
    <w:rsid w:val="00216559"/>
    <w:rsid w:val="00216697"/>
    <w:rsid w:val="002168C4"/>
    <w:rsid w:val="002303D8"/>
    <w:rsid w:val="00231862"/>
    <w:rsid w:val="0023394A"/>
    <w:rsid w:val="00234B69"/>
    <w:rsid w:val="00235A85"/>
    <w:rsid w:val="0023630C"/>
    <w:rsid w:val="0023708B"/>
    <w:rsid w:val="00242DA0"/>
    <w:rsid w:val="00244F52"/>
    <w:rsid w:val="00245AE4"/>
    <w:rsid w:val="00246312"/>
    <w:rsid w:val="00251F27"/>
    <w:rsid w:val="00253D4C"/>
    <w:rsid w:val="00253DB3"/>
    <w:rsid w:val="002569F8"/>
    <w:rsid w:val="00256D4D"/>
    <w:rsid w:val="00260168"/>
    <w:rsid w:val="002630A1"/>
    <w:rsid w:val="00265C25"/>
    <w:rsid w:val="00266903"/>
    <w:rsid w:val="00266AA1"/>
    <w:rsid w:val="002678EA"/>
    <w:rsid w:val="0027090B"/>
    <w:rsid w:val="00273A42"/>
    <w:rsid w:val="0027532E"/>
    <w:rsid w:val="00282B6F"/>
    <w:rsid w:val="002843A5"/>
    <w:rsid w:val="00284E5D"/>
    <w:rsid w:val="002920EA"/>
    <w:rsid w:val="002937A8"/>
    <w:rsid w:val="002939E7"/>
    <w:rsid w:val="002941D7"/>
    <w:rsid w:val="00294973"/>
    <w:rsid w:val="00294C8C"/>
    <w:rsid w:val="0029709B"/>
    <w:rsid w:val="002974CB"/>
    <w:rsid w:val="002A07AC"/>
    <w:rsid w:val="002A0DC8"/>
    <w:rsid w:val="002A184D"/>
    <w:rsid w:val="002A2691"/>
    <w:rsid w:val="002A4941"/>
    <w:rsid w:val="002A71F9"/>
    <w:rsid w:val="002A7EA9"/>
    <w:rsid w:val="002B1E7D"/>
    <w:rsid w:val="002B4DD7"/>
    <w:rsid w:val="002C1474"/>
    <w:rsid w:val="002C2C5E"/>
    <w:rsid w:val="002C2CB5"/>
    <w:rsid w:val="002C347A"/>
    <w:rsid w:val="002C3A16"/>
    <w:rsid w:val="002C3DE5"/>
    <w:rsid w:val="002C63ED"/>
    <w:rsid w:val="002D51C0"/>
    <w:rsid w:val="002D52C7"/>
    <w:rsid w:val="002D5D5E"/>
    <w:rsid w:val="002E08AB"/>
    <w:rsid w:val="002E64EA"/>
    <w:rsid w:val="002E67F0"/>
    <w:rsid w:val="002E74F6"/>
    <w:rsid w:val="002E793B"/>
    <w:rsid w:val="002E7C61"/>
    <w:rsid w:val="002F0669"/>
    <w:rsid w:val="002F083F"/>
    <w:rsid w:val="002F0D3A"/>
    <w:rsid w:val="002F136E"/>
    <w:rsid w:val="002F1B0A"/>
    <w:rsid w:val="002F440F"/>
    <w:rsid w:val="002F5650"/>
    <w:rsid w:val="002F7194"/>
    <w:rsid w:val="00302FE7"/>
    <w:rsid w:val="00303120"/>
    <w:rsid w:val="00303C40"/>
    <w:rsid w:val="00303D23"/>
    <w:rsid w:val="00304099"/>
    <w:rsid w:val="003041BC"/>
    <w:rsid w:val="0030433D"/>
    <w:rsid w:val="00306BB6"/>
    <w:rsid w:val="003106BD"/>
    <w:rsid w:val="00312460"/>
    <w:rsid w:val="00312B92"/>
    <w:rsid w:val="00312C3F"/>
    <w:rsid w:val="00315FAA"/>
    <w:rsid w:val="003175F8"/>
    <w:rsid w:val="00324213"/>
    <w:rsid w:val="00327297"/>
    <w:rsid w:val="00332BC5"/>
    <w:rsid w:val="003341C0"/>
    <w:rsid w:val="0033440C"/>
    <w:rsid w:val="00334DDB"/>
    <w:rsid w:val="00335A57"/>
    <w:rsid w:val="00335ABE"/>
    <w:rsid w:val="00336F5B"/>
    <w:rsid w:val="0033798C"/>
    <w:rsid w:val="003430D9"/>
    <w:rsid w:val="00344332"/>
    <w:rsid w:val="00347988"/>
    <w:rsid w:val="00350F2F"/>
    <w:rsid w:val="003514F3"/>
    <w:rsid w:val="003517E4"/>
    <w:rsid w:val="00355A7B"/>
    <w:rsid w:val="00355C46"/>
    <w:rsid w:val="00357A01"/>
    <w:rsid w:val="00360E0B"/>
    <w:rsid w:val="00361B0B"/>
    <w:rsid w:val="00361C08"/>
    <w:rsid w:val="0036229D"/>
    <w:rsid w:val="00363FCC"/>
    <w:rsid w:val="00364443"/>
    <w:rsid w:val="0036784B"/>
    <w:rsid w:val="00367EFC"/>
    <w:rsid w:val="00373998"/>
    <w:rsid w:val="00374986"/>
    <w:rsid w:val="00374A80"/>
    <w:rsid w:val="00376B7D"/>
    <w:rsid w:val="00377516"/>
    <w:rsid w:val="00377A26"/>
    <w:rsid w:val="003803BA"/>
    <w:rsid w:val="003814D2"/>
    <w:rsid w:val="0038155E"/>
    <w:rsid w:val="0038186C"/>
    <w:rsid w:val="00381901"/>
    <w:rsid w:val="00381B71"/>
    <w:rsid w:val="00382E1F"/>
    <w:rsid w:val="003849C8"/>
    <w:rsid w:val="00386659"/>
    <w:rsid w:val="003866DD"/>
    <w:rsid w:val="003867A2"/>
    <w:rsid w:val="00386DAE"/>
    <w:rsid w:val="00387D1C"/>
    <w:rsid w:val="003900B3"/>
    <w:rsid w:val="003912AE"/>
    <w:rsid w:val="003913C4"/>
    <w:rsid w:val="003919D7"/>
    <w:rsid w:val="00392007"/>
    <w:rsid w:val="00393028"/>
    <w:rsid w:val="00393FEB"/>
    <w:rsid w:val="00394C51"/>
    <w:rsid w:val="0039586A"/>
    <w:rsid w:val="00396222"/>
    <w:rsid w:val="00396620"/>
    <w:rsid w:val="003970AB"/>
    <w:rsid w:val="00397796"/>
    <w:rsid w:val="003A0527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C1142"/>
    <w:rsid w:val="003C48B9"/>
    <w:rsid w:val="003D15BB"/>
    <w:rsid w:val="003D1803"/>
    <w:rsid w:val="003D182E"/>
    <w:rsid w:val="003D1947"/>
    <w:rsid w:val="003D4770"/>
    <w:rsid w:val="003D5B30"/>
    <w:rsid w:val="003E0238"/>
    <w:rsid w:val="003E16C9"/>
    <w:rsid w:val="003E1F08"/>
    <w:rsid w:val="003E2B7D"/>
    <w:rsid w:val="003E4EBC"/>
    <w:rsid w:val="003E58AC"/>
    <w:rsid w:val="003F0438"/>
    <w:rsid w:val="003F2224"/>
    <w:rsid w:val="003F24D6"/>
    <w:rsid w:val="003F2657"/>
    <w:rsid w:val="003F27BB"/>
    <w:rsid w:val="003F2DBD"/>
    <w:rsid w:val="003F43AE"/>
    <w:rsid w:val="003F4CAE"/>
    <w:rsid w:val="003F6066"/>
    <w:rsid w:val="003F6302"/>
    <w:rsid w:val="003F65BD"/>
    <w:rsid w:val="003F6B0E"/>
    <w:rsid w:val="0040232A"/>
    <w:rsid w:val="0040323C"/>
    <w:rsid w:val="00406BAB"/>
    <w:rsid w:val="004119E3"/>
    <w:rsid w:val="00413739"/>
    <w:rsid w:val="00413CA6"/>
    <w:rsid w:val="00414D97"/>
    <w:rsid w:val="00415B35"/>
    <w:rsid w:val="00420CBC"/>
    <w:rsid w:val="00423276"/>
    <w:rsid w:val="00424A8D"/>
    <w:rsid w:val="004309E8"/>
    <w:rsid w:val="0043248A"/>
    <w:rsid w:val="00434F49"/>
    <w:rsid w:val="00435766"/>
    <w:rsid w:val="0044019F"/>
    <w:rsid w:val="0044209D"/>
    <w:rsid w:val="00443010"/>
    <w:rsid w:val="00443670"/>
    <w:rsid w:val="004458AC"/>
    <w:rsid w:val="00446201"/>
    <w:rsid w:val="0044623B"/>
    <w:rsid w:val="00446D92"/>
    <w:rsid w:val="00446D9B"/>
    <w:rsid w:val="00451957"/>
    <w:rsid w:val="00453593"/>
    <w:rsid w:val="0045567D"/>
    <w:rsid w:val="00456A4D"/>
    <w:rsid w:val="00461C7B"/>
    <w:rsid w:val="004634E9"/>
    <w:rsid w:val="00464A4A"/>
    <w:rsid w:val="0046513A"/>
    <w:rsid w:val="00465CFA"/>
    <w:rsid w:val="00466136"/>
    <w:rsid w:val="0046617F"/>
    <w:rsid w:val="00466E98"/>
    <w:rsid w:val="00467512"/>
    <w:rsid w:val="00470A23"/>
    <w:rsid w:val="00471898"/>
    <w:rsid w:val="00473D3C"/>
    <w:rsid w:val="00474576"/>
    <w:rsid w:val="0047590D"/>
    <w:rsid w:val="004765F9"/>
    <w:rsid w:val="00477171"/>
    <w:rsid w:val="004847E0"/>
    <w:rsid w:val="00486C8D"/>
    <w:rsid w:val="00487961"/>
    <w:rsid w:val="004909BA"/>
    <w:rsid w:val="00491D6C"/>
    <w:rsid w:val="004921B3"/>
    <w:rsid w:val="00492B93"/>
    <w:rsid w:val="00496E83"/>
    <w:rsid w:val="00497719"/>
    <w:rsid w:val="00497BAC"/>
    <w:rsid w:val="004A28A1"/>
    <w:rsid w:val="004A4011"/>
    <w:rsid w:val="004A42FC"/>
    <w:rsid w:val="004A6AEB"/>
    <w:rsid w:val="004A7BE1"/>
    <w:rsid w:val="004B1259"/>
    <w:rsid w:val="004B16F4"/>
    <w:rsid w:val="004B2FF6"/>
    <w:rsid w:val="004B4DB3"/>
    <w:rsid w:val="004C17F1"/>
    <w:rsid w:val="004C1895"/>
    <w:rsid w:val="004C230E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E07E0"/>
    <w:rsid w:val="004E0B90"/>
    <w:rsid w:val="004E3838"/>
    <w:rsid w:val="004E3FC3"/>
    <w:rsid w:val="004E6E9F"/>
    <w:rsid w:val="004E7503"/>
    <w:rsid w:val="004F0737"/>
    <w:rsid w:val="004F0D2C"/>
    <w:rsid w:val="004F11CD"/>
    <w:rsid w:val="004F3957"/>
    <w:rsid w:val="005000A2"/>
    <w:rsid w:val="005005E4"/>
    <w:rsid w:val="00501CAC"/>
    <w:rsid w:val="00501D69"/>
    <w:rsid w:val="005038D4"/>
    <w:rsid w:val="005045DD"/>
    <w:rsid w:val="005055E3"/>
    <w:rsid w:val="00506234"/>
    <w:rsid w:val="005122AC"/>
    <w:rsid w:val="005136D5"/>
    <w:rsid w:val="00514DF9"/>
    <w:rsid w:val="005150B1"/>
    <w:rsid w:val="00517885"/>
    <w:rsid w:val="00517938"/>
    <w:rsid w:val="00517E80"/>
    <w:rsid w:val="0052052E"/>
    <w:rsid w:val="00521BDD"/>
    <w:rsid w:val="00522775"/>
    <w:rsid w:val="00523AE9"/>
    <w:rsid w:val="00531E79"/>
    <w:rsid w:val="00533D7D"/>
    <w:rsid w:val="0053524C"/>
    <w:rsid w:val="005376E0"/>
    <w:rsid w:val="00542846"/>
    <w:rsid w:val="00543233"/>
    <w:rsid w:val="00545454"/>
    <w:rsid w:val="00547E16"/>
    <w:rsid w:val="00550116"/>
    <w:rsid w:val="0055177C"/>
    <w:rsid w:val="00551B58"/>
    <w:rsid w:val="00556899"/>
    <w:rsid w:val="0055773A"/>
    <w:rsid w:val="00560681"/>
    <w:rsid w:val="0056305A"/>
    <w:rsid w:val="00565FF2"/>
    <w:rsid w:val="0056660E"/>
    <w:rsid w:val="00567AC3"/>
    <w:rsid w:val="00567C58"/>
    <w:rsid w:val="00567D9C"/>
    <w:rsid w:val="00570F92"/>
    <w:rsid w:val="005747B8"/>
    <w:rsid w:val="0057536F"/>
    <w:rsid w:val="005776A7"/>
    <w:rsid w:val="0057772F"/>
    <w:rsid w:val="0058012A"/>
    <w:rsid w:val="00581544"/>
    <w:rsid w:val="005817C2"/>
    <w:rsid w:val="00583E42"/>
    <w:rsid w:val="005861D8"/>
    <w:rsid w:val="005865E4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069A"/>
    <w:rsid w:val="005A3E7F"/>
    <w:rsid w:val="005A76BC"/>
    <w:rsid w:val="005B3E2C"/>
    <w:rsid w:val="005B405C"/>
    <w:rsid w:val="005B4606"/>
    <w:rsid w:val="005B5D24"/>
    <w:rsid w:val="005B7DED"/>
    <w:rsid w:val="005C0041"/>
    <w:rsid w:val="005C1F05"/>
    <w:rsid w:val="005C4F05"/>
    <w:rsid w:val="005C5F74"/>
    <w:rsid w:val="005C5FA9"/>
    <w:rsid w:val="005C6EF9"/>
    <w:rsid w:val="005C7037"/>
    <w:rsid w:val="005C7E58"/>
    <w:rsid w:val="005C7E8A"/>
    <w:rsid w:val="005C7EB6"/>
    <w:rsid w:val="005D1ECE"/>
    <w:rsid w:val="005D2EA3"/>
    <w:rsid w:val="005D5E3A"/>
    <w:rsid w:val="005E0931"/>
    <w:rsid w:val="005E0F4E"/>
    <w:rsid w:val="005E1218"/>
    <w:rsid w:val="005E3318"/>
    <w:rsid w:val="005E3DF2"/>
    <w:rsid w:val="005E3F06"/>
    <w:rsid w:val="005E5B6A"/>
    <w:rsid w:val="005E7E4A"/>
    <w:rsid w:val="005F09DD"/>
    <w:rsid w:val="005F4012"/>
    <w:rsid w:val="005F4832"/>
    <w:rsid w:val="005F5D45"/>
    <w:rsid w:val="005F5E37"/>
    <w:rsid w:val="00600763"/>
    <w:rsid w:val="00600C5F"/>
    <w:rsid w:val="00602177"/>
    <w:rsid w:val="00604EF4"/>
    <w:rsid w:val="0060726B"/>
    <w:rsid w:val="00611CF3"/>
    <w:rsid w:val="0061200B"/>
    <w:rsid w:val="00616570"/>
    <w:rsid w:val="006216B9"/>
    <w:rsid w:val="0062462F"/>
    <w:rsid w:val="00624A73"/>
    <w:rsid w:val="00624E22"/>
    <w:rsid w:val="0062520C"/>
    <w:rsid w:val="0062590A"/>
    <w:rsid w:val="00626202"/>
    <w:rsid w:val="0063151E"/>
    <w:rsid w:val="00631694"/>
    <w:rsid w:val="0063280D"/>
    <w:rsid w:val="006332CC"/>
    <w:rsid w:val="00633762"/>
    <w:rsid w:val="0063696F"/>
    <w:rsid w:val="00640158"/>
    <w:rsid w:val="006422D9"/>
    <w:rsid w:val="00646953"/>
    <w:rsid w:val="006534A6"/>
    <w:rsid w:val="0065443B"/>
    <w:rsid w:val="00655EC8"/>
    <w:rsid w:val="00657CAC"/>
    <w:rsid w:val="00660785"/>
    <w:rsid w:val="00661116"/>
    <w:rsid w:val="0066258A"/>
    <w:rsid w:val="00664625"/>
    <w:rsid w:val="00667DE1"/>
    <w:rsid w:val="00674430"/>
    <w:rsid w:val="006756FA"/>
    <w:rsid w:val="006778F1"/>
    <w:rsid w:val="00686408"/>
    <w:rsid w:val="00686ED6"/>
    <w:rsid w:val="00690598"/>
    <w:rsid w:val="00690972"/>
    <w:rsid w:val="00691A05"/>
    <w:rsid w:val="0069220B"/>
    <w:rsid w:val="006A2B68"/>
    <w:rsid w:val="006A3A95"/>
    <w:rsid w:val="006A4613"/>
    <w:rsid w:val="006A79E1"/>
    <w:rsid w:val="006A7B8D"/>
    <w:rsid w:val="006B0124"/>
    <w:rsid w:val="006B2308"/>
    <w:rsid w:val="006B2510"/>
    <w:rsid w:val="006B3B99"/>
    <w:rsid w:val="006B61C3"/>
    <w:rsid w:val="006B672C"/>
    <w:rsid w:val="006C07F7"/>
    <w:rsid w:val="006C0BD0"/>
    <w:rsid w:val="006C0D58"/>
    <w:rsid w:val="006C5A0A"/>
    <w:rsid w:val="006C61CC"/>
    <w:rsid w:val="006C76E2"/>
    <w:rsid w:val="006D1616"/>
    <w:rsid w:val="006D2CA9"/>
    <w:rsid w:val="006D2EEA"/>
    <w:rsid w:val="006D5A41"/>
    <w:rsid w:val="006D75F4"/>
    <w:rsid w:val="006E04CF"/>
    <w:rsid w:val="006E0D0D"/>
    <w:rsid w:val="006E130B"/>
    <w:rsid w:val="006E174C"/>
    <w:rsid w:val="006E28F9"/>
    <w:rsid w:val="006E5E3F"/>
    <w:rsid w:val="006E679F"/>
    <w:rsid w:val="006F2960"/>
    <w:rsid w:val="006F399B"/>
    <w:rsid w:val="006F5147"/>
    <w:rsid w:val="006F6639"/>
    <w:rsid w:val="006F7E9E"/>
    <w:rsid w:val="00702E95"/>
    <w:rsid w:val="00703E73"/>
    <w:rsid w:val="00705455"/>
    <w:rsid w:val="0070772A"/>
    <w:rsid w:val="007079D0"/>
    <w:rsid w:val="0071272F"/>
    <w:rsid w:val="00713E40"/>
    <w:rsid w:val="00716177"/>
    <w:rsid w:val="00716B6C"/>
    <w:rsid w:val="00717D1B"/>
    <w:rsid w:val="00720C50"/>
    <w:rsid w:val="00721708"/>
    <w:rsid w:val="007228AD"/>
    <w:rsid w:val="007233C6"/>
    <w:rsid w:val="00723ADD"/>
    <w:rsid w:val="0072428D"/>
    <w:rsid w:val="007260B6"/>
    <w:rsid w:val="007278D2"/>
    <w:rsid w:val="00727D11"/>
    <w:rsid w:val="007307C7"/>
    <w:rsid w:val="007309E3"/>
    <w:rsid w:val="00731F7D"/>
    <w:rsid w:val="0073228B"/>
    <w:rsid w:val="007323B1"/>
    <w:rsid w:val="007331A2"/>
    <w:rsid w:val="00737067"/>
    <w:rsid w:val="007405D4"/>
    <w:rsid w:val="00740AE2"/>
    <w:rsid w:val="00740F6B"/>
    <w:rsid w:val="007438B7"/>
    <w:rsid w:val="00744C5B"/>
    <w:rsid w:val="00750409"/>
    <w:rsid w:val="00750455"/>
    <w:rsid w:val="00751202"/>
    <w:rsid w:val="00751FEB"/>
    <w:rsid w:val="00751FF6"/>
    <w:rsid w:val="007548FD"/>
    <w:rsid w:val="00754D9A"/>
    <w:rsid w:val="007621FA"/>
    <w:rsid w:val="007626B7"/>
    <w:rsid w:val="007630D9"/>
    <w:rsid w:val="0076465D"/>
    <w:rsid w:val="00765631"/>
    <w:rsid w:val="007658ED"/>
    <w:rsid w:val="00770B9D"/>
    <w:rsid w:val="00775C05"/>
    <w:rsid w:val="00782E1A"/>
    <w:rsid w:val="007841D3"/>
    <w:rsid w:val="007846C8"/>
    <w:rsid w:val="007859D2"/>
    <w:rsid w:val="007868B8"/>
    <w:rsid w:val="00787A69"/>
    <w:rsid w:val="0079189B"/>
    <w:rsid w:val="00791A23"/>
    <w:rsid w:val="007924DE"/>
    <w:rsid w:val="007935AE"/>
    <w:rsid w:val="0079503D"/>
    <w:rsid w:val="0079586D"/>
    <w:rsid w:val="00796A84"/>
    <w:rsid w:val="007970F8"/>
    <w:rsid w:val="007A0E1C"/>
    <w:rsid w:val="007A1AE0"/>
    <w:rsid w:val="007A3FF7"/>
    <w:rsid w:val="007A4242"/>
    <w:rsid w:val="007A4636"/>
    <w:rsid w:val="007A4D27"/>
    <w:rsid w:val="007A5C58"/>
    <w:rsid w:val="007A69AC"/>
    <w:rsid w:val="007B06D4"/>
    <w:rsid w:val="007B0EB1"/>
    <w:rsid w:val="007B320B"/>
    <w:rsid w:val="007B3B3D"/>
    <w:rsid w:val="007B5932"/>
    <w:rsid w:val="007C0E61"/>
    <w:rsid w:val="007C11BE"/>
    <w:rsid w:val="007C14FC"/>
    <w:rsid w:val="007C1978"/>
    <w:rsid w:val="007C2CE8"/>
    <w:rsid w:val="007C392D"/>
    <w:rsid w:val="007C4802"/>
    <w:rsid w:val="007C4D2C"/>
    <w:rsid w:val="007C56F8"/>
    <w:rsid w:val="007C5B2D"/>
    <w:rsid w:val="007C62D0"/>
    <w:rsid w:val="007D007A"/>
    <w:rsid w:val="007D1423"/>
    <w:rsid w:val="007D30AA"/>
    <w:rsid w:val="007D45E3"/>
    <w:rsid w:val="007E1681"/>
    <w:rsid w:val="007E37C6"/>
    <w:rsid w:val="007E3C98"/>
    <w:rsid w:val="007E42BF"/>
    <w:rsid w:val="007E4DE6"/>
    <w:rsid w:val="007E5DC9"/>
    <w:rsid w:val="007F10BB"/>
    <w:rsid w:val="007F5BBD"/>
    <w:rsid w:val="008001C0"/>
    <w:rsid w:val="00800666"/>
    <w:rsid w:val="00803E7E"/>
    <w:rsid w:val="008100C8"/>
    <w:rsid w:val="00815FE4"/>
    <w:rsid w:val="00820D41"/>
    <w:rsid w:val="00823285"/>
    <w:rsid w:val="00827484"/>
    <w:rsid w:val="00830C85"/>
    <w:rsid w:val="008372F8"/>
    <w:rsid w:val="008375BE"/>
    <w:rsid w:val="00837757"/>
    <w:rsid w:val="0083777D"/>
    <w:rsid w:val="00840042"/>
    <w:rsid w:val="00840516"/>
    <w:rsid w:val="008448FF"/>
    <w:rsid w:val="008465A8"/>
    <w:rsid w:val="008468AB"/>
    <w:rsid w:val="00846F64"/>
    <w:rsid w:val="00847D48"/>
    <w:rsid w:val="00847DA1"/>
    <w:rsid w:val="00851410"/>
    <w:rsid w:val="00851C89"/>
    <w:rsid w:val="00852512"/>
    <w:rsid w:val="00855DA8"/>
    <w:rsid w:val="00856C88"/>
    <w:rsid w:val="00856D51"/>
    <w:rsid w:val="008575AD"/>
    <w:rsid w:val="00861284"/>
    <w:rsid w:val="008625F9"/>
    <w:rsid w:val="00863BFC"/>
    <w:rsid w:val="0086523D"/>
    <w:rsid w:val="008657D8"/>
    <w:rsid w:val="00865A81"/>
    <w:rsid w:val="00866DE3"/>
    <w:rsid w:val="00867EB2"/>
    <w:rsid w:val="00872730"/>
    <w:rsid w:val="00874D0F"/>
    <w:rsid w:val="008760BA"/>
    <w:rsid w:val="00876383"/>
    <w:rsid w:val="00880349"/>
    <w:rsid w:val="0088198B"/>
    <w:rsid w:val="0088468F"/>
    <w:rsid w:val="00890F5C"/>
    <w:rsid w:val="0089136D"/>
    <w:rsid w:val="00891CE2"/>
    <w:rsid w:val="00891FD1"/>
    <w:rsid w:val="00893CC7"/>
    <w:rsid w:val="00894A4E"/>
    <w:rsid w:val="00895496"/>
    <w:rsid w:val="00896CA2"/>
    <w:rsid w:val="00896E38"/>
    <w:rsid w:val="008A3105"/>
    <w:rsid w:val="008B1A8E"/>
    <w:rsid w:val="008B219F"/>
    <w:rsid w:val="008B27D8"/>
    <w:rsid w:val="008B3CA9"/>
    <w:rsid w:val="008B437D"/>
    <w:rsid w:val="008B75C6"/>
    <w:rsid w:val="008C0DAB"/>
    <w:rsid w:val="008C3805"/>
    <w:rsid w:val="008C38F8"/>
    <w:rsid w:val="008D195C"/>
    <w:rsid w:val="008D1D80"/>
    <w:rsid w:val="008D3451"/>
    <w:rsid w:val="008D39AE"/>
    <w:rsid w:val="008D43C3"/>
    <w:rsid w:val="008D7D1A"/>
    <w:rsid w:val="008E0369"/>
    <w:rsid w:val="008E1787"/>
    <w:rsid w:val="008E248B"/>
    <w:rsid w:val="008E29D8"/>
    <w:rsid w:val="008E5704"/>
    <w:rsid w:val="008E621E"/>
    <w:rsid w:val="008E7CC2"/>
    <w:rsid w:val="008F713B"/>
    <w:rsid w:val="008F7745"/>
    <w:rsid w:val="00903BEE"/>
    <w:rsid w:val="00904A92"/>
    <w:rsid w:val="00905D01"/>
    <w:rsid w:val="00907157"/>
    <w:rsid w:val="0090778E"/>
    <w:rsid w:val="00911FE3"/>
    <w:rsid w:val="009129C8"/>
    <w:rsid w:val="00912AC2"/>
    <w:rsid w:val="0091416E"/>
    <w:rsid w:val="009151DC"/>
    <w:rsid w:val="00915283"/>
    <w:rsid w:val="00917678"/>
    <w:rsid w:val="00917D82"/>
    <w:rsid w:val="00924536"/>
    <w:rsid w:val="00926ACB"/>
    <w:rsid w:val="00936611"/>
    <w:rsid w:val="009439F0"/>
    <w:rsid w:val="00943DFD"/>
    <w:rsid w:val="00944401"/>
    <w:rsid w:val="0094501D"/>
    <w:rsid w:val="00945BDA"/>
    <w:rsid w:val="00946C4A"/>
    <w:rsid w:val="00951019"/>
    <w:rsid w:val="00951FF1"/>
    <w:rsid w:val="009525A1"/>
    <w:rsid w:val="00952C7E"/>
    <w:rsid w:val="009538ED"/>
    <w:rsid w:val="00955236"/>
    <w:rsid w:val="009553ED"/>
    <w:rsid w:val="00955737"/>
    <w:rsid w:val="009561B7"/>
    <w:rsid w:val="00956E17"/>
    <w:rsid w:val="0096062E"/>
    <w:rsid w:val="00964FF3"/>
    <w:rsid w:val="00971343"/>
    <w:rsid w:val="009721F5"/>
    <w:rsid w:val="009732D0"/>
    <w:rsid w:val="00974A45"/>
    <w:rsid w:val="0097584C"/>
    <w:rsid w:val="0097676A"/>
    <w:rsid w:val="00977B22"/>
    <w:rsid w:val="00983799"/>
    <w:rsid w:val="00983C59"/>
    <w:rsid w:val="00983E6B"/>
    <w:rsid w:val="00984AF5"/>
    <w:rsid w:val="00991F1E"/>
    <w:rsid w:val="00992750"/>
    <w:rsid w:val="009937BA"/>
    <w:rsid w:val="00995332"/>
    <w:rsid w:val="00996938"/>
    <w:rsid w:val="009A0BFF"/>
    <w:rsid w:val="009A54E5"/>
    <w:rsid w:val="009A6775"/>
    <w:rsid w:val="009B25D8"/>
    <w:rsid w:val="009B3917"/>
    <w:rsid w:val="009B7AA7"/>
    <w:rsid w:val="009C108F"/>
    <w:rsid w:val="009C1A2A"/>
    <w:rsid w:val="009C28EF"/>
    <w:rsid w:val="009C35F5"/>
    <w:rsid w:val="009C45AA"/>
    <w:rsid w:val="009C48B9"/>
    <w:rsid w:val="009C524F"/>
    <w:rsid w:val="009C54BC"/>
    <w:rsid w:val="009C5603"/>
    <w:rsid w:val="009D1177"/>
    <w:rsid w:val="009D3E1A"/>
    <w:rsid w:val="009D42C3"/>
    <w:rsid w:val="009D47F6"/>
    <w:rsid w:val="009D5BBD"/>
    <w:rsid w:val="009E0850"/>
    <w:rsid w:val="009E11ED"/>
    <w:rsid w:val="009F2D45"/>
    <w:rsid w:val="009F454F"/>
    <w:rsid w:val="009F484E"/>
    <w:rsid w:val="009F63FF"/>
    <w:rsid w:val="009F68DA"/>
    <w:rsid w:val="00A00C80"/>
    <w:rsid w:val="00A012BC"/>
    <w:rsid w:val="00A01F03"/>
    <w:rsid w:val="00A046C7"/>
    <w:rsid w:val="00A04E2E"/>
    <w:rsid w:val="00A077AF"/>
    <w:rsid w:val="00A07DA9"/>
    <w:rsid w:val="00A10A2B"/>
    <w:rsid w:val="00A13256"/>
    <w:rsid w:val="00A13EA7"/>
    <w:rsid w:val="00A22CC0"/>
    <w:rsid w:val="00A22FC7"/>
    <w:rsid w:val="00A24D6B"/>
    <w:rsid w:val="00A25EE0"/>
    <w:rsid w:val="00A277E0"/>
    <w:rsid w:val="00A277F7"/>
    <w:rsid w:val="00A27ECD"/>
    <w:rsid w:val="00A33948"/>
    <w:rsid w:val="00A354CD"/>
    <w:rsid w:val="00A37101"/>
    <w:rsid w:val="00A37A3F"/>
    <w:rsid w:val="00A42669"/>
    <w:rsid w:val="00A42D40"/>
    <w:rsid w:val="00A43E3B"/>
    <w:rsid w:val="00A4429B"/>
    <w:rsid w:val="00A45DC4"/>
    <w:rsid w:val="00A472F7"/>
    <w:rsid w:val="00A54CDD"/>
    <w:rsid w:val="00A554C3"/>
    <w:rsid w:val="00A56164"/>
    <w:rsid w:val="00A577AB"/>
    <w:rsid w:val="00A61699"/>
    <w:rsid w:val="00A6290F"/>
    <w:rsid w:val="00A62A49"/>
    <w:rsid w:val="00A6302E"/>
    <w:rsid w:val="00A6308E"/>
    <w:rsid w:val="00A63B2F"/>
    <w:rsid w:val="00A657CE"/>
    <w:rsid w:val="00A7015F"/>
    <w:rsid w:val="00A7060E"/>
    <w:rsid w:val="00A71E4F"/>
    <w:rsid w:val="00A71EB2"/>
    <w:rsid w:val="00A727F3"/>
    <w:rsid w:val="00A73B0E"/>
    <w:rsid w:val="00A74DA7"/>
    <w:rsid w:val="00A76DE8"/>
    <w:rsid w:val="00A772E3"/>
    <w:rsid w:val="00A774A0"/>
    <w:rsid w:val="00A81EA8"/>
    <w:rsid w:val="00A82AFC"/>
    <w:rsid w:val="00A831F9"/>
    <w:rsid w:val="00A83E49"/>
    <w:rsid w:val="00A85ED6"/>
    <w:rsid w:val="00A86E47"/>
    <w:rsid w:val="00A87390"/>
    <w:rsid w:val="00A90CA4"/>
    <w:rsid w:val="00A92966"/>
    <w:rsid w:val="00A93966"/>
    <w:rsid w:val="00A939DB"/>
    <w:rsid w:val="00A95521"/>
    <w:rsid w:val="00A96A1B"/>
    <w:rsid w:val="00AA0370"/>
    <w:rsid w:val="00AA0EE6"/>
    <w:rsid w:val="00AA1F47"/>
    <w:rsid w:val="00AA2EFE"/>
    <w:rsid w:val="00AA438B"/>
    <w:rsid w:val="00AA4A31"/>
    <w:rsid w:val="00AA4E2B"/>
    <w:rsid w:val="00AA61EA"/>
    <w:rsid w:val="00AA6E83"/>
    <w:rsid w:val="00AA73B5"/>
    <w:rsid w:val="00AB0C67"/>
    <w:rsid w:val="00AB2B30"/>
    <w:rsid w:val="00AB398C"/>
    <w:rsid w:val="00AB3C9C"/>
    <w:rsid w:val="00AB3FD2"/>
    <w:rsid w:val="00AB3FF4"/>
    <w:rsid w:val="00AB4494"/>
    <w:rsid w:val="00AB5377"/>
    <w:rsid w:val="00AB7835"/>
    <w:rsid w:val="00AB7843"/>
    <w:rsid w:val="00AC0A60"/>
    <w:rsid w:val="00AC2178"/>
    <w:rsid w:val="00AC42F8"/>
    <w:rsid w:val="00AC6117"/>
    <w:rsid w:val="00AC6492"/>
    <w:rsid w:val="00AD0D5B"/>
    <w:rsid w:val="00AD59EC"/>
    <w:rsid w:val="00AD63E8"/>
    <w:rsid w:val="00AD777C"/>
    <w:rsid w:val="00AE3690"/>
    <w:rsid w:val="00AE6A4C"/>
    <w:rsid w:val="00AF0454"/>
    <w:rsid w:val="00AF0545"/>
    <w:rsid w:val="00AF2553"/>
    <w:rsid w:val="00B01E65"/>
    <w:rsid w:val="00B02601"/>
    <w:rsid w:val="00B03143"/>
    <w:rsid w:val="00B0330B"/>
    <w:rsid w:val="00B2003C"/>
    <w:rsid w:val="00B220FE"/>
    <w:rsid w:val="00B2474A"/>
    <w:rsid w:val="00B27A63"/>
    <w:rsid w:val="00B3107F"/>
    <w:rsid w:val="00B32F69"/>
    <w:rsid w:val="00B341C1"/>
    <w:rsid w:val="00B3504E"/>
    <w:rsid w:val="00B36C91"/>
    <w:rsid w:val="00B40234"/>
    <w:rsid w:val="00B40290"/>
    <w:rsid w:val="00B404FC"/>
    <w:rsid w:val="00B44748"/>
    <w:rsid w:val="00B477BA"/>
    <w:rsid w:val="00B5109B"/>
    <w:rsid w:val="00B51BCA"/>
    <w:rsid w:val="00B5200D"/>
    <w:rsid w:val="00B5202D"/>
    <w:rsid w:val="00B53049"/>
    <w:rsid w:val="00B530D7"/>
    <w:rsid w:val="00B617C9"/>
    <w:rsid w:val="00B61B9E"/>
    <w:rsid w:val="00B62D05"/>
    <w:rsid w:val="00B63620"/>
    <w:rsid w:val="00B63F18"/>
    <w:rsid w:val="00B667C2"/>
    <w:rsid w:val="00B67441"/>
    <w:rsid w:val="00B703D9"/>
    <w:rsid w:val="00B71D21"/>
    <w:rsid w:val="00B7373D"/>
    <w:rsid w:val="00B73F79"/>
    <w:rsid w:val="00B74544"/>
    <w:rsid w:val="00B8155E"/>
    <w:rsid w:val="00B8516A"/>
    <w:rsid w:val="00B8648C"/>
    <w:rsid w:val="00B91C13"/>
    <w:rsid w:val="00B9395C"/>
    <w:rsid w:val="00B94556"/>
    <w:rsid w:val="00B95088"/>
    <w:rsid w:val="00BA0F63"/>
    <w:rsid w:val="00BA4F0B"/>
    <w:rsid w:val="00BA629F"/>
    <w:rsid w:val="00BA6545"/>
    <w:rsid w:val="00BB1CE0"/>
    <w:rsid w:val="00BB21CD"/>
    <w:rsid w:val="00BB2986"/>
    <w:rsid w:val="00BB3040"/>
    <w:rsid w:val="00BB39C6"/>
    <w:rsid w:val="00BB47E7"/>
    <w:rsid w:val="00BB52BD"/>
    <w:rsid w:val="00BB52BF"/>
    <w:rsid w:val="00BB5DC3"/>
    <w:rsid w:val="00BC1726"/>
    <w:rsid w:val="00BC462C"/>
    <w:rsid w:val="00BC72B7"/>
    <w:rsid w:val="00BC7B14"/>
    <w:rsid w:val="00BD23EF"/>
    <w:rsid w:val="00BD25EB"/>
    <w:rsid w:val="00BD53DA"/>
    <w:rsid w:val="00BD6979"/>
    <w:rsid w:val="00BD771C"/>
    <w:rsid w:val="00BD797E"/>
    <w:rsid w:val="00BD7A14"/>
    <w:rsid w:val="00BE01AD"/>
    <w:rsid w:val="00BE049E"/>
    <w:rsid w:val="00BE2395"/>
    <w:rsid w:val="00BE37EA"/>
    <w:rsid w:val="00BE6F94"/>
    <w:rsid w:val="00BE7C22"/>
    <w:rsid w:val="00BF0CAB"/>
    <w:rsid w:val="00BF568A"/>
    <w:rsid w:val="00BF644A"/>
    <w:rsid w:val="00BF6823"/>
    <w:rsid w:val="00BF720A"/>
    <w:rsid w:val="00C0340F"/>
    <w:rsid w:val="00C05AAA"/>
    <w:rsid w:val="00C15954"/>
    <w:rsid w:val="00C17548"/>
    <w:rsid w:val="00C1774A"/>
    <w:rsid w:val="00C21F82"/>
    <w:rsid w:val="00C225AC"/>
    <w:rsid w:val="00C23226"/>
    <w:rsid w:val="00C2349E"/>
    <w:rsid w:val="00C27961"/>
    <w:rsid w:val="00C31456"/>
    <w:rsid w:val="00C35683"/>
    <w:rsid w:val="00C43F49"/>
    <w:rsid w:val="00C444C1"/>
    <w:rsid w:val="00C445FD"/>
    <w:rsid w:val="00C4500F"/>
    <w:rsid w:val="00C47E98"/>
    <w:rsid w:val="00C50016"/>
    <w:rsid w:val="00C527C3"/>
    <w:rsid w:val="00C55E5A"/>
    <w:rsid w:val="00C56385"/>
    <w:rsid w:val="00C56552"/>
    <w:rsid w:val="00C60341"/>
    <w:rsid w:val="00C6050C"/>
    <w:rsid w:val="00C60E94"/>
    <w:rsid w:val="00C61088"/>
    <w:rsid w:val="00C614AE"/>
    <w:rsid w:val="00C649F4"/>
    <w:rsid w:val="00C64DE7"/>
    <w:rsid w:val="00C651A5"/>
    <w:rsid w:val="00C65781"/>
    <w:rsid w:val="00C70FD0"/>
    <w:rsid w:val="00C71AC0"/>
    <w:rsid w:val="00C7216A"/>
    <w:rsid w:val="00C72491"/>
    <w:rsid w:val="00C73E97"/>
    <w:rsid w:val="00C74C72"/>
    <w:rsid w:val="00C75A66"/>
    <w:rsid w:val="00C778E3"/>
    <w:rsid w:val="00C84896"/>
    <w:rsid w:val="00C84F09"/>
    <w:rsid w:val="00C850DC"/>
    <w:rsid w:val="00C8528A"/>
    <w:rsid w:val="00C85292"/>
    <w:rsid w:val="00C96923"/>
    <w:rsid w:val="00CA1529"/>
    <w:rsid w:val="00CA6459"/>
    <w:rsid w:val="00CA7A79"/>
    <w:rsid w:val="00CB18B6"/>
    <w:rsid w:val="00CB2A4F"/>
    <w:rsid w:val="00CB2D74"/>
    <w:rsid w:val="00CB4213"/>
    <w:rsid w:val="00CB436A"/>
    <w:rsid w:val="00CC2203"/>
    <w:rsid w:val="00CC34D4"/>
    <w:rsid w:val="00CC4661"/>
    <w:rsid w:val="00CC4BE4"/>
    <w:rsid w:val="00CC7D6D"/>
    <w:rsid w:val="00CD08AF"/>
    <w:rsid w:val="00CD0EBA"/>
    <w:rsid w:val="00CD1286"/>
    <w:rsid w:val="00CD1BEC"/>
    <w:rsid w:val="00CD442E"/>
    <w:rsid w:val="00CD69AD"/>
    <w:rsid w:val="00CD7E7C"/>
    <w:rsid w:val="00CE0783"/>
    <w:rsid w:val="00CE0810"/>
    <w:rsid w:val="00CE0A38"/>
    <w:rsid w:val="00CE18FF"/>
    <w:rsid w:val="00CE1C3D"/>
    <w:rsid w:val="00CE3A4F"/>
    <w:rsid w:val="00CE5A88"/>
    <w:rsid w:val="00CE63D1"/>
    <w:rsid w:val="00CE6841"/>
    <w:rsid w:val="00CE6E4E"/>
    <w:rsid w:val="00CE7AFF"/>
    <w:rsid w:val="00CF0A6F"/>
    <w:rsid w:val="00CF0CC6"/>
    <w:rsid w:val="00CF1A51"/>
    <w:rsid w:val="00CF266A"/>
    <w:rsid w:val="00CF286D"/>
    <w:rsid w:val="00CF43C1"/>
    <w:rsid w:val="00CF6BB3"/>
    <w:rsid w:val="00CF6F83"/>
    <w:rsid w:val="00D00B4D"/>
    <w:rsid w:val="00D0283B"/>
    <w:rsid w:val="00D035E9"/>
    <w:rsid w:val="00D045A6"/>
    <w:rsid w:val="00D05FB6"/>
    <w:rsid w:val="00D06161"/>
    <w:rsid w:val="00D07F70"/>
    <w:rsid w:val="00D1254A"/>
    <w:rsid w:val="00D1308D"/>
    <w:rsid w:val="00D15497"/>
    <w:rsid w:val="00D171F9"/>
    <w:rsid w:val="00D1799F"/>
    <w:rsid w:val="00D24A39"/>
    <w:rsid w:val="00D25A8D"/>
    <w:rsid w:val="00D26E03"/>
    <w:rsid w:val="00D3134F"/>
    <w:rsid w:val="00D33E5A"/>
    <w:rsid w:val="00D37CF3"/>
    <w:rsid w:val="00D4031C"/>
    <w:rsid w:val="00D40618"/>
    <w:rsid w:val="00D40F57"/>
    <w:rsid w:val="00D410F0"/>
    <w:rsid w:val="00D41C97"/>
    <w:rsid w:val="00D42F6D"/>
    <w:rsid w:val="00D44C9C"/>
    <w:rsid w:val="00D45DD1"/>
    <w:rsid w:val="00D45E33"/>
    <w:rsid w:val="00D46224"/>
    <w:rsid w:val="00D51AD3"/>
    <w:rsid w:val="00D5418E"/>
    <w:rsid w:val="00D56AC8"/>
    <w:rsid w:val="00D576BC"/>
    <w:rsid w:val="00D6497D"/>
    <w:rsid w:val="00D65352"/>
    <w:rsid w:val="00D657D9"/>
    <w:rsid w:val="00D66706"/>
    <w:rsid w:val="00D66C27"/>
    <w:rsid w:val="00D70067"/>
    <w:rsid w:val="00D72D27"/>
    <w:rsid w:val="00D72DF8"/>
    <w:rsid w:val="00D805FE"/>
    <w:rsid w:val="00D807B9"/>
    <w:rsid w:val="00D80BFB"/>
    <w:rsid w:val="00D83EF3"/>
    <w:rsid w:val="00D842CE"/>
    <w:rsid w:val="00D865B6"/>
    <w:rsid w:val="00D8751C"/>
    <w:rsid w:val="00D90AD4"/>
    <w:rsid w:val="00D9728D"/>
    <w:rsid w:val="00DA1470"/>
    <w:rsid w:val="00DA1628"/>
    <w:rsid w:val="00DA1CE9"/>
    <w:rsid w:val="00DA20F3"/>
    <w:rsid w:val="00DA28AB"/>
    <w:rsid w:val="00DA3384"/>
    <w:rsid w:val="00DA4A56"/>
    <w:rsid w:val="00DA5A23"/>
    <w:rsid w:val="00DB2C43"/>
    <w:rsid w:val="00DB33F2"/>
    <w:rsid w:val="00DB3599"/>
    <w:rsid w:val="00DB3705"/>
    <w:rsid w:val="00DC449D"/>
    <w:rsid w:val="00DC5220"/>
    <w:rsid w:val="00DC528A"/>
    <w:rsid w:val="00DC6020"/>
    <w:rsid w:val="00DC6888"/>
    <w:rsid w:val="00DD37A0"/>
    <w:rsid w:val="00DD6EA3"/>
    <w:rsid w:val="00DD7B27"/>
    <w:rsid w:val="00DE00F8"/>
    <w:rsid w:val="00DE0B29"/>
    <w:rsid w:val="00DE0FFC"/>
    <w:rsid w:val="00DE2953"/>
    <w:rsid w:val="00DE5903"/>
    <w:rsid w:val="00DE60C6"/>
    <w:rsid w:val="00DE6FBC"/>
    <w:rsid w:val="00DF2C4E"/>
    <w:rsid w:val="00DF2EBC"/>
    <w:rsid w:val="00DF48B6"/>
    <w:rsid w:val="00DF7F64"/>
    <w:rsid w:val="00E00D02"/>
    <w:rsid w:val="00E01406"/>
    <w:rsid w:val="00E04787"/>
    <w:rsid w:val="00E13B3B"/>
    <w:rsid w:val="00E13C49"/>
    <w:rsid w:val="00E15536"/>
    <w:rsid w:val="00E16CAC"/>
    <w:rsid w:val="00E20404"/>
    <w:rsid w:val="00E22713"/>
    <w:rsid w:val="00E229B0"/>
    <w:rsid w:val="00E268AF"/>
    <w:rsid w:val="00E26D4E"/>
    <w:rsid w:val="00E274FE"/>
    <w:rsid w:val="00E31462"/>
    <w:rsid w:val="00E32207"/>
    <w:rsid w:val="00E37D7E"/>
    <w:rsid w:val="00E45D1E"/>
    <w:rsid w:val="00E47757"/>
    <w:rsid w:val="00E513FB"/>
    <w:rsid w:val="00E5142D"/>
    <w:rsid w:val="00E51C3D"/>
    <w:rsid w:val="00E52FD4"/>
    <w:rsid w:val="00E53741"/>
    <w:rsid w:val="00E54A8C"/>
    <w:rsid w:val="00E567CD"/>
    <w:rsid w:val="00E56F57"/>
    <w:rsid w:val="00E5746A"/>
    <w:rsid w:val="00E57FE4"/>
    <w:rsid w:val="00E6049C"/>
    <w:rsid w:val="00E606E9"/>
    <w:rsid w:val="00E62E5F"/>
    <w:rsid w:val="00E633F6"/>
    <w:rsid w:val="00E6714B"/>
    <w:rsid w:val="00E67EC6"/>
    <w:rsid w:val="00E71542"/>
    <w:rsid w:val="00E71F7F"/>
    <w:rsid w:val="00E73C12"/>
    <w:rsid w:val="00E75433"/>
    <w:rsid w:val="00E75CC0"/>
    <w:rsid w:val="00E8785D"/>
    <w:rsid w:val="00E92301"/>
    <w:rsid w:val="00E92713"/>
    <w:rsid w:val="00E93C9B"/>
    <w:rsid w:val="00E9793A"/>
    <w:rsid w:val="00EA11BF"/>
    <w:rsid w:val="00EA35A7"/>
    <w:rsid w:val="00EA3BA5"/>
    <w:rsid w:val="00EA7D7E"/>
    <w:rsid w:val="00EB1B78"/>
    <w:rsid w:val="00EB6A06"/>
    <w:rsid w:val="00EB7AF0"/>
    <w:rsid w:val="00EB7E72"/>
    <w:rsid w:val="00EC138B"/>
    <w:rsid w:val="00ED047C"/>
    <w:rsid w:val="00ED0DB3"/>
    <w:rsid w:val="00ED1B2A"/>
    <w:rsid w:val="00ED1B65"/>
    <w:rsid w:val="00ED358E"/>
    <w:rsid w:val="00ED52D7"/>
    <w:rsid w:val="00ED7331"/>
    <w:rsid w:val="00ED7A52"/>
    <w:rsid w:val="00EE4E92"/>
    <w:rsid w:val="00EE59F1"/>
    <w:rsid w:val="00EF1E08"/>
    <w:rsid w:val="00EF2A2E"/>
    <w:rsid w:val="00EF5DA9"/>
    <w:rsid w:val="00EF679C"/>
    <w:rsid w:val="00EF74C3"/>
    <w:rsid w:val="00F00E95"/>
    <w:rsid w:val="00F01A42"/>
    <w:rsid w:val="00F0260E"/>
    <w:rsid w:val="00F0321B"/>
    <w:rsid w:val="00F11558"/>
    <w:rsid w:val="00F1646A"/>
    <w:rsid w:val="00F1691E"/>
    <w:rsid w:val="00F22194"/>
    <w:rsid w:val="00F2248C"/>
    <w:rsid w:val="00F230ED"/>
    <w:rsid w:val="00F2450F"/>
    <w:rsid w:val="00F27535"/>
    <w:rsid w:val="00F332DD"/>
    <w:rsid w:val="00F35A77"/>
    <w:rsid w:val="00F3736C"/>
    <w:rsid w:val="00F40BAD"/>
    <w:rsid w:val="00F410C3"/>
    <w:rsid w:val="00F41E48"/>
    <w:rsid w:val="00F420C0"/>
    <w:rsid w:val="00F42344"/>
    <w:rsid w:val="00F4294D"/>
    <w:rsid w:val="00F462BE"/>
    <w:rsid w:val="00F46C7A"/>
    <w:rsid w:val="00F51BEA"/>
    <w:rsid w:val="00F5324F"/>
    <w:rsid w:val="00F5608D"/>
    <w:rsid w:val="00F579D1"/>
    <w:rsid w:val="00F61942"/>
    <w:rsid w:val="00F63364"/>
    <w:rsid w:val="00F649BC"/>
    <w:rsid w:val="00F70095"/>
    <w:rsid w:val="00F72FF0"/>
    <w:rsid w:val="00F756BC"/>
    <w:rsid w:val="00F772C1"/>
    <w:rsid w:val="00F7742B"/>
    <w:rsid w:val="00F80827"/>
    <w:rsid w:val="00F80B37"/>
    <w:rsid w:val="00F827E5"/>
    <w:rsid w:val="00F830B1"/>
    <w:rsid w:val="00F83EF1"/>
    <w:rsid w:val="00F848B3"/>
    <w:rsid w:val="00F910F7"/>
    <w:rsid w:val="00F924A5"/>
    <w:rsid w:val="00F9345A"/>
    <w:rsid w:val="00F93F3F"/>
    <w:rsid w:val="00F9671A"/>
    <w:rsid w:val="00FA04D1"/>
    <w:rsid w:val="00FA2548"/>
    <w:rsid w:val="00FA44B1"/>
    <w:rsid w:val="00FA56A2"/>
    <w:rsid w:val="00FA58EF"/>
    <w:rsid w:val="00FA7101"/>
    <w:rsid w:val="00FA78C7"/>
    <w:rsid w:val="00FA79E6"/>
    <w:rsid w:val="00FA7DC3"/>
    <w:rsid w:val="00FB1AC1"/>
    <w:rsid w:val="00FB26B5"/>
    <w:rsid w:val="00FB463B"/>
    <w:rsid w:val="00FB5B60"/>
    <w:rsid w:val="00FB62A7"/>
    <w:rsid w:val="00FB6B11"/>
    <w:rsid w:val="00FB75A9"/>
    <w:rsid w:val="00FC40F1"/>
    <w:rsid w:val="00FC6453"/>
    <w:rsid w:val="00FC6B1D"/>
    <w:rsid w:val="00FD2287"/>
    <w:rsid w:val="00FD2381"/>
    <w:rsid w:val="00FD502C"/>
    <w:rsid w:val="00FD62D5"/>
    <w:rsid w:val="00FE0733"/>
    <w:rsid w:val="00FE17BD"/>
    <w:rsid w:val="00FE181C"/>
    <w:rsid w:val="00FE2BD8"/>
    <w:rsid w:val="00FE3034"/>
    <w:rsid w:val="00FE305E"/>
    <w:rsid w:val="00FE61F0"/>
    <w:rsid w:val="00FE752F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0320A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765631"/>
    <w:rPr>
      <w:sz w:val="24"/>
      <w:szCs w:val="24"/>
    </w:rPr>
  </w:style>
  <w:style w:type="paragraph" w:customStyle="1" w:styleId="parag">
    <w:name w:val="parag"/>
    <w:basedOn w:val="Normln"/>
    <w:rsid w:val="00FE181C"/>
    <w:pPr>
      <w:spacing w:before="100" w:beforeAutospacing="1" w:after="100" w:afterAutospacing="1"/>
    </w:pPr>
  </w:style>
  <w:style w:type="paragraph" w:customStyle="1" w:styleId="paragt">
    <w:name w:val="parag_t"/>
    <w:basedOn w:val="Normln"/>
    <w:rsid w:val="00FE18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0687-6268-4907-AF6B-A04E22238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622932-3890-4F21-B534-423DA482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7845</Words>
  <Characters>45471</Characters>
  <Application>Microsoft Office Word</Application>
  <DocSecurity>4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53210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Šišková Jana</cp:lastModifiedBy>
  <cp:revision>2</cp:revision>
  <cp:lastPrinted>2024-12-04T09:12:00Z</cp:lastPrinted>
  <dcterms:created xsi:type="dcterms:W3CDTF">2024-12-04T10:04:00Z</dcterms:created>
  <dcterms:modified xsi:type="dcterms:W3CDTF">2024-12-04T10:04:00Z</dcterms:modified>
</cp:coreProperties>
</file>