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450"/>
        <w:gridCol w:w="300"/>
        <w:gridCol w:w="1085"/>
        <w:gridCol w:w="1436"/>
        <w:gridCol w:w="832"/>
        <w:gridCol w:w="1134"/>
        <w:gridCol w:w="2410"/>
      </w:tblGrid>
      <w:tr w:rsidR="004B77A5" w:rsidRPr="00184AAB" w:rsidTr="004B77A5">
        <w:trPr>
          <w:trHeight w:val="28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I123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AA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38100</wp:posOffset>
                  </wp:positionV>
                  <wp:extent cx="1381125" cy="676275"/>
                  <wp:effectExtent l="0" t="0" r="9525" b="0"/>
                  <wp:wrapNone/>
                  <wp:docPr id="30" name="Obrázek 30" descr="Obsah obrázku text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Obsah obrázku text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399" cy="66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84AAB" w:rsidRPr="00184AAB" w:rsidTr="00184AAB">
              <w:trPr>
                <w:trHeight w:val="289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4AAB" w:rsidRPr="00184AAB" w:rsidRDefault="00184AAB" w:rsidP="00184AA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AA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47625</wp:posOffset>
                  </wp:positionV>
                  <wp:extent cx="714375" cy="1019175"/>
                  <wp:effectExtent l="0" t="0" r="9525" b="0"/>
                  <wp:wrapNone/>
                  <wp:docPr id="29" name="Obrázek 29" descr="Obsah obrázku Obdélník, snímek obrazovky, červená, čtverec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Obdélník, snímek obrazovky, červená, čtverec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4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84AAB" w:rsidRPr="00184AAB" w:rsidTr="004B77A5">
        <w:trPr>
          <w:trHeight w:val="61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Změnový list (Variace podle Pod-článku 13.3</w:t>
            </w:r>
            <w:r w:rsidRPr="00184A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Smluvních podmínek</w:t>
            </w:r>
            <w:r w:rsidRPr="00184AA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)                                                   Záznam o změně závazku</w:t>
            </w:r>
          </w:p>
        </w:tc>
      </w:tr>
      <w:tr w:rsidR="00184AAB" w:rsidRPr="00184AAB" w:rsidTr="004B77A5">
        <w:trPr>
          <w:trHeight w:val="49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Smlouvy: </w:t>
            </w:r>
            <w:r w:rsidRPr="00184AAB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592/ORM/2023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Další identifikace (číslo SO/PS /číslo Změny)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Číslo Změnového listu:</w:t>
            </w:r>
          </w:p>
        </w:tc>
      </w:tr>
      <w:tr w:rsidR="00184AAB" w:rsidRPr="00184AAB" w:rsidTr="004B77A5">
        <w:trPr>
          <w:trHeight w:val="300"/>
        </w:trPr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Dílo: </w:t>
            </w:r>
            <w:r w:rsidRPr="00184AAB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HMA v Jihlavě - Zhotovitel stavby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proofErr w:type="gramStart"/>
            <w:r w:rsidRPr="00184AA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A.1.1.6.09</w:t>
            </w:r>
            <w:proofErr w:type="gramEnd"/>
            <w:r w:rsidRPr="00184AA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/ VSS011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013</w:t>
            </w:r>
          </w:p>
        </w:tc>
      </w:tr>
      <w:tr w:rsidR="00184AAB" w:rsidRPr="00184AAB" w:rsidTr="004B77A5">
        <w:trPr>
          <w:trHeight w:val="282"/>
        </w:trPr>
        <w:tc>
          <w:tcPr>
            <w:tcW w:w="109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 (případně Objednatel nad určitý finanční limit) a Zhotovitel výše uvedeného Díla se do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hodli na uzavření</w:t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tohoto Změnového listu:</w:t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Správce stavby: Pod-článek 1.1.2.4 (případně Objednatel nad určitý finanční limit)</w:t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Zhotovitel: Pod-článek 1.1.2.3, 4.3</w:t>
            </w:r>
          </w:p>
        </w:tc>
      </w:tr>
      <w:tr w:rsidR="00184AAB" w:rsidRPr="00184AAB" w:rsidTr="004B77A5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184AAB" w:rsidRPr="00184AAB" w:rsidTr="004B77A5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184AAB" w:rsidRPr="00184AAB" w:rsidTr="004B77A5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184AAB" w:rsidRPr="00184AAB" w:rsidTr="004B77A5">
        <w:trPr>
          <w:trHeight w:val="300"/>
        </w:trPr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u w:val="single"/>
                <w:lang w:eastAsia="cs-CZ"/>
              </w:rPr>
              <w:t>Přílohy Změnového listu:</w:t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(a) popis navrhované práce</w:t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LED mantinely</w:t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(b) Vliv změny na dobu pro dokončení</w:t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Bez dopadu do termínu.</w:t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(c) ocenění změny</w:t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Cenová nabídka </w:t>
            </w:r>
            <w:proofErr w:type="gramStart"/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viz.</w:t>
            </w:r>
            <w:proofErr w:type="gramEnd"/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VV - příloha </w:t>
            </w:r>
            <w:proofErr w:type="gramStart"/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č.1.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4B77A5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spellStart"/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č.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Příjemce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402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4B77A5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300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4B77A5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</w:tr>
      <w:tr w:rsidR="00184AAB" w:rsidRPr="00184AAB" w:rsidTr="004B77A5">
        <w:trPr>
          <w:trHeight w:val="300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4B77A5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300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4B77A5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</w:tr>
      <w:tr w:rsidR="00184AAB" w:rsidRPr="00184AAB" w:rsidTr="004B77A5">
        <w:trPr>
          <w:trHeight w:val="300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4B77A5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402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223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Iniciátor Změny: </w:t>
            </w:r>
            <w:r w:rsidRPr="00184AA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Správce stavby</w:t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Popis Změny: Na základě požadavku investora navrhujeme změnit mantinely ledové plochy za LED mantinely. Součástí variace jsou i podlahy do hráčských prostor, plexiskla mantinelů, dveře v mantinelech, lavice pro hráče nebo brána pro rolbu. Součástí ceny této variace nejsou servisní poplatky nad rámec záruky 24 měsíců.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Navrhované LED mantinely budou pevně spojeny s železobetonovou podlahovou konstrukcí pomocí ocelových kotev. Napojení na elektrickou energii bude realizováno na rozvody zimního stadionu, bude také nutné propojení s AV technikou. Z důvodu shora specifikované technické provázanosti na stavební část díla, potřebné úzké koordinace prací a garance záruk na dílo jako celek je nutné, aby provedení této změny díla provedl generální zhotovitel stavby.</w:t>
            </w:r>
          </w:p>
        </w:tc>
      </w:tr>
      <w:tr w:rsidR="00184AAB" w:rsidRPr="00184AAB" w:rsidTr="004B77A5">
        <w:trPr>
          <w:trHeight w:val="300"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4AAB" w:rsidRPr="00184AAB" w:rsidRDefault="00184AAB" w:rsidP="00184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30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Specifikace změny dle ZZVZ: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1/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Přípočet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29 395 000,00</w:t>
            </w:r>
          </w:p>
        </w:tc>
      </w:tr>
      <w:tr w:rsidR="004B77A5" w:rsidRPr="00184AAB" w:rsidTr="004B77A5">
        <w:trPr>
          <w:trHeight w:val="30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Flexibilní mantinelový systém </w:t>
            </w:r>
            <w:proofErr w:type="spell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Vepe-Icepro</w:t>
            </w:r>
            <w:proofErr w:type="spell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NextGen</w:t>
            </w:r>
            <w:proofErr w:type="spell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LED 360°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NextGen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LED 360° vyrábí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Vepe-Icepro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Oy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dodává společnost Mátl &amp; Bula spol. s.r.o.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Vepe-Icepro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Oy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 důvěryhodným partnerem a výrobcem nejlepších hokejových mantinelů na světě. Se silnou tradicí excellence společnost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Vepe-Icepro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Oy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navrhuje, vyrábí a dodává vysoce kvalitní produkty a služby.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Mantinely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NextGen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LED 360° umožňují flexibilitu požadovanou dle IIHF a metodiky a testů BFU Bern, Švýcarsko (Study: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Analysing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the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impact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performance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of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ice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hockey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boards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29 395 000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29 395 000</w:t>
            </w:r>
          </w:p>
        </w:tc>
      </w:tr>
      <w:tr w:rsidR="004B77A5" w:rsidRPr="00184AAB" w:rsidTr="004B77A5">
        <w:trPr>
          <w:trHeight w:val="81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Flexibilní mantinely </w:t>
            </w:r>
            <w:proofErr w:type="spell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NextGen</w:t>
            </w:r>
            <w:proofErr w:type="spell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LED 360° / Technické specifikace</w:t>
            </w: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 w:type="page"/>
            </w:r>
            <w:proofErr w:type="spell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NextGen</w:t>
            </w:r>
            <w:proofErr w:type="spell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LED 360° 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mantinelový systém plně pokrytý LED panely, který umožňuje zobrazování reklamních spotů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přímo na mantinelech pomocí LED panelů v zobrazení 360° a nabízí klíčovým partnerům prakticky neomezenou možnost prezentace před a během sportovní nebo kulturní akce. Samozřejmostí je rychlá demontáž a montáž.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 xml:space="preserve">Bezpečnost: </w:t>
            </w:r>
            <w:proofErr w:type="spell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NextGen</w:t>
            </w:r>
            <w:proofErr w:type="spell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LED 360° 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flexibilní mantinelový systém, je moderní, kvalitní, uživatelsky příjemný a vždy bezpečný pro hráče i ostatní uživatele (publikum). Mantinely jsou testovány a kvalifikovány dle standardizované zkušební metody vyvinuté švýcarskou laboratoří BFU, testována pevně ukotvená, sestava mantinelu v délce 6 m. Ochranné štíty jsou v mantinelu uchyceny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bezsloupkově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spojeny flexibilní, transparentní “H” lištou.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Konstrukce mantinelu splňuje parametry požadované, od sezony 2022-23, Českým svazem ledního hokeje (ČSLH), má elastickou konstrukci, garantující bezpečnost a nízkou úrazovost. Současně splňuje všechny aktuální pravidla IIHF, ČSLH a umožňuje organizaci mezinárodních hokejových zápasů na všech výkonnostních úrovních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Rozměry: 26 m x 60 m, R 7 m, výška: 1,1m (od betonové desky), 1,07 m (od ledové plochy)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 xml:space="preserve">- Použité materiály: Ocel EN 10149-2, žárové zinkování SFS-EN ISO 1461, spojovací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material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 galvanický zinek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Fixace do betonové desky kotevními elementy v počtu minimálně 180 ks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 xml:space="preserve">- Konstrukce: nárazově testovaná rámová plovoucí konstrukce tlumí nárazy a umožňuje pohyb v horizontálním směru. Jednotlivé LED panely jsou nainstalovány na ocelovém rámu a lze je samostatně nainstalovat a odinstalovat. - Každý rám LED panelu obsahuje držáky pro tlumení nárazů. Horizontální podpěra s držáky LED panelů tlumí nárazy, umožňuje pohyb a snadné vyjmutí LED panelů v prostoru hráčských a trestných lavic – např. pro para hokej - Pokrytí (potah) mantinelu: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čirá-průhledná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odrážecí deska, (HC) PC, tloušťka 15 mm, UV stabilizace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Žlutá odrážecí deska, tloušťka 12 mm, po celém obvodu, probarvení červené a modré čáry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Mantinelový parapet, lišta, červená, modrá nebo šedá (končí mantinel, začíná ochranný štít), tloušťka 12,7 mm, výška 1100 mm od betonové desky, 1070 mm od ledové plochy. Mantinelový parapet a žlutá odrážecí deska, jsou vyrobeny ze stejného materiálu: HDPE, UV stabilizace, zajišťuje stálé prodloužení/smrštění a odolnost proti nárazu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Rozdíl mezi přední hranou mantinelového parapetu a přední hranou ochranného štítu je, z důvodu vyšší bezpečnosti hráčů méně než 40 mm (vč. oblouků mantinelu). Přední hrana horního parapetu je kryta elastickou, pryžovou, zaoblenou bezpečnostní lištou, která potlačuje nárazy na hlavu a horní část těla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Zadní krycí mantinelové panely po celé délce mantinelu, HDPE UV stabilizace, tloušťka 6 mm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 xml:space="preserve">-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Matinelová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podesta s odrážecí deskou ze strany ledové plochy, umožňuje demontáž a opětovnou instalaci mantinelových dílů bez nutnosti tání ledu. Podesta je upevněna ke kotvám (součástí dodávky) v betonové desce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 xml:space="preserve">- Vrátka, jednokřídlá (hráčské dveře 4 ks, dveře trestných lavic 2 ks), šířka 1000 mm, samosvorné západky z nerezové oceli, nastavitelné panty, snadné usazení. Vstupní dveře v prostoru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střídačkek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 ks, a Akademie 1 ks dle změn v PD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 xml:space="preserve">- Vjezdová vrata 2 ks se spolehlivým uzamykacím mechanismem, lze rychle otevřít a zavřít jednou rukou. Nastavitelná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okopová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lišta, pneumatická příďová kolečka pro podepření křídel vjezdových vrat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Hráčské dveře, dveře trestných lavic a všechna servisní vjezdová vrata směrem k ledu jsou vybavena LED panely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81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17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23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Modifikace mantinelů pro para hokej navržená jako kompletní řešení pro rychlou a snadnou záměnu 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Zahrnuje úpravu vstupů na ledovou plochu boxu hráčů a trestných lavic.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Povrch podlahy boxů boxu hráčů a trestných lavic vyrobený ze syntetických plátů (umělý led).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Snadno přemístitelné a vyjímatelné lavice hráčů v boxech hráčů a trestných lavic.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Transparentní sekce: boxy hráčů a trestných lavic.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81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LED (moduly) panely, technické specifikace, </w:t>
            </w:r>
            <w:proofErr w:type="spell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tehnologie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Uchycení každého LED panelu je samostatné a LED panel lze snadno vyjmout v případě potřeby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LED panely s aktivní zobrazovací plochou, navazují bez přerušení, jsou integrovány po celém obvodu mantinelů i ve dveřích a vytváří jednotný, dlouhý obraz, tzv.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Fullring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= 360°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LED: plně barevná (RGB), LED displej technologie: 3v1 SMD LED, rozlišení panelu: 64 x 128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Rozteč pixelů: 5,625 mm (tolerance rozteče pixelů +/- 2 %). Pro rozteče pixelů menší než 6 mm je optimální pozorovací vzdálenost 10 -15 metrů. Rozměry LED panelu: šířka: 360 mm, výška: 720 mm, hloubka: 60 mm, hmotnost LED panelu: 7 kg, pozorovací úhly: horizontální 110°, vertikální 110°, obnovovací frekvence 3 840 Hz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IP66, maximální jas: 2 500 cd/m² (2 500 NIT), elektromagnetická kompatibilita (EMC), testováno a certifikováno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Spotřeba elektrické energie během reklamní prezentace vhodné pro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Tv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přenos je &lt; 6 kWh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Doplňující informace: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LED panely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Vepe-Icepro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 roztečí pixelů méně než 6 mm (5,625 mm - standard pro LED mantinely) jsou určené pro venkovní použití a v prostorách s proměnlivou teplotou. Pozorovací vzdálenost je 10 - 15 m, nabízejí vysoký jas, až 5000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nitů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který lze libovolně upravovat. Toto řešení nabízí vysokou spolehlivost a kvalitu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 dodávaném mantinelovém systému </w:t>
            </w:r>
            <w:proofErr w:type="spell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NextGen</w:t>
            </w:r>
            <w:proofErr w:type="spell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LED 360° 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jsou velmi dobře chráněny a lze je snadno vyjmout. 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Každý LED panel má svůj vlastní napájecí zdroj a hliníkový kryt odvádějící přebytečné teplo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Obnovovací frekvence LED panelů 3840 Hz výrazně zlepšuje kvalitu obrazu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Poznámka: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LED panely s roztečí pixelů 4,5 mm (tolerance rozteče pixelů +/- 2 %) jsou určeny k použití ve vnitřních prostorách se stabilní teplotou a pro menší (kratší) pozorovací vzdálenost.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11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59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Nadstavba pružných, ochranných bezpečnostních štítů (ochranné elastické zasklení) 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Konstrukce ochranných štítů (ochranných plexiskel) splňuje parametry požadované, od sezony 2022-23 Českým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svazem ledního hokeje (ČSLH), má elastickou konstrukci, garantující bezpečnost a nízkou úrazovost. Současně splňuje všechny aktuální pravidla IIHF, ČSLH a umožňuje organizaci mezinárodních hokejových zápasů na všech výkonnostních úrovních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Krátké strany a oblouky, tloušťka 15 mm, výška 2400 mm, šířka 1000 mm / dlouhé strany tloušťka 15 mm, výška 1800 mm, šířka 2000 mm / zaoblené, bezpečnostní profily v prostoru hráčských boxů, 4 ks, PMMA HC, R 500 mm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Materiál: obě strany PMMA HC, hrany opracovány 3D frézou se zaoblením min. 4 mm, zaoblení rohu 20 mm, vysoká odolnost proti poškrábání, vynikající optická kvalita a průhlednost, snadné čištění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Ochranné štíty jsou integrovány do rámu mantinelu, spojeny flexibilní, transparentní “H” lištou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Hliníkové sloupky 55 x 40 mm jsou použity u dveří a servisních vjezdových vrat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Na krátkých stranách a v obloucích jsou “H” lišty vybaveny háčky pro bezpečnou instalaci ochranných sítí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42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Hráčské boxy, ohrazení (částečně nebo kompletně demontovatelné)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Hráčské boxy, ohrazení 10 x 2 m, 2 sady, výška 1100 mm od betonové desky dle pravidel IIHF a ČSLH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Mantinelový parapet, lišta, modrá, tloušťka 12,7 mm, výška 1100 mm od betonové desky, HDPE, UV stabilizace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Ochranné štíty PMMA, 2 sady, výška 1800 mm, tloušťka 12 mm, spojeny “H” lištou,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bezsloupková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fixace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Ocelová konstrukce ohrazení, žárový zinek, spojovací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material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galvanický zinek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Pokrytí ocelové konstrukce ohrazení bílou krycí deskou HDPE, UV stabilizace, tloušťka 6 mm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Zaoblené, bezpečnostní profily v prostoru hráčských boxů, 4 ks, PMMA HC, R 500 mm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Dveře, pro vstup na ledovou plochu 4 ks, vybaveny samosvornými západkami z nerezové oceli, nastavitelnými panty, snadné usazení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43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Boxy časoměřičů, boxy trestných lavic, ohrazení (částečně nebo kompletně demontovatelné)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Box trestných lavic, ohrazení 14,5 x 1,5 m, vybaven velmi odolnými a nastavitelnými křesly 6 ks a stoly 2 ks, volitelná délka stolů 2m/2,5m/3m. Ocelová konstrukce ohrazení, žárový zinek, spojovací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material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galvanický zinek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Mantinelový parapet, lišta, modrá, tloušťka 12,7 mm, výška 1100 mm od betonové desky, HDPE, UV stabilizace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Ochranné štíty PMMA, výška 1800 mm, tloušťka 12 mm, spojeny “H” lištou,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bezsloupková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fixace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Pokrytí ocelové konstrukce ohrazení bílou krycí deskou HDPE, UV stabilizace, tloušťka 6 mm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Dveře pro vstup na ledovou plochu 2 ks, vybaveny samosvornými západkami z nerezové oceli, nastavitelnými panty, snadné usazení. Další dveře v prostoru boxu časoměřičů dle PD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35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Podlahy - hráčské boxy, box časoměřičů, box trestných lavic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Modulární, výškově nastavitelný podlahový systém. Snadná demontáž a opětovná montáž s rychloupínacími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mechanismy. Materiál: žárově zinkovaná ocel. Moduly lze výškově nastavit dle uživatele a existujících norem.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>- Vrchní desky jsou vyrobeny z odolné a konzistentní 15 mm silné, potažené březové překližky - lepené březové dýhy (použité lepidlo na bázi fenolové pryskyřice) odolné povětrnostním vlivům, nárazům a hrubému zacházení. Okraje desek jsou chráněny proti absorpci vlhkosti akrylovou barvou.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 w:type="page"/>
              <w:t xml:space="preserve">- Modulární gumové rohože s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vyskokou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odolností,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12 mm, dimenzovány dle přesných rozměrů každého z boxů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36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Lavice pro hráče - snadná demontáž a opětovná montáž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Lavice s opěradlem a držáky lahví v prostoru hráčských boxů - střídaček 2 x 9 m, volitelná délka lavice 2 m/3 m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Lavice bez opěradla v prostoru boxu trestných lavic 2 ks, volitelná délka lavice 2 m/3 m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Ocelová konstrukce lavic, žárově zinkovaná, spojovací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material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galvanicky zinkován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Materiál sedací a opěrné části lavic je vyroben z finské borovice s ochranným lakováním proti opotřebení 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Lakovaná prkna mají krásný leštěný vzhled, vysokou odolnost proti opotřebení a jsou používána v hokejových arénách po celém světě již několik desetiletí. Snadno se čistí a při správné údržbě vydrží desítky let.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21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Zvýšené podlahy v prostorách hráčských boxů pro trenéry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Žárově zinkovaná konstrukce podlah zvýšených stupňů, spojovací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material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galvanicky zinkován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Vrchní desky: dřevěná lakovaná prkna s vysokou odolností proti opotřebení s gumovými rohožemi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Modulární gumové rohože s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vyskokou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odolností,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12 mm, dimenzovány dle přesných rozměrů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plochy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21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Zadní mantinelové krytí konstrukce mantinelu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Zadní strana mantinelu v prostorách střídaček hráčů, trestných lavic, časoměřičů a směrem k divákům je v celé výšce překryta mantinelovými panely bílé barvy. Panely jsou uchyceny v přítlačných lištách a snadno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demontovatelné, vysunutím, bez použití nářadí.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Celková délka zakrytí: cca 158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hráčské prostory cca 49 m, materiál: HDPE UV stabilizace, tloušťka min. 6 mm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Ochranné sítě se závěsným systémem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Závěsná síť, krátké strany, oblouky, černá, rozměry: 40 m x 3 - 4 m, velikost oka sítě 40 - 42 mm, závit 1,5 - 2 mm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Závěsný systém ochranných sítí (ocelová závěsná tyč) krátké strany, oblouky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Instalace </w:t>
            </w:r>
            <w:proofErr w:type="spell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NextGen</w:t>
            </w:r>
            <w:proofErr w:type="spell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LED 360° mantinelového systému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Kompletní instalace hokejových mantinelů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NextGen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LED 360° včetně propojení všech kabelů v jednotlivých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mantinelových dílech mezi LED panely, provozní školení pro používání a údržbu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-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NextGen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LED 360° lze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integrovat s zobrazovacím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prezentačním systémem použitým v aréně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- Nástroje, vybavení a náhradní díly: VZV zvedací zařízení pro snadnou manipulaci, mantinelové náhradní díly a ochranné zasklení, náhradní díly pro LED panely, skladové regály pro ochranné štíty, “H” lišty, mantinelové díly</w:t>
            </w:r>
          </w:p>
        </w:tc>
        <w:tc>
          <w:tcPr>
            <w:tcW w:w="1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B77A5" w:rsidRPr="00184AAB" w:rsidTr="004B77A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Cenová nabídka zahrnuje kompletní dodávku včetně dopravy, instalace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NextGen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LED 360°, připojení signálového kabelu, provozní školení a podporu zákazníků při používání a údržbě. Dodávka obsahuje PC se softwarem pro testování procesu během instalace a software pro vzdálené připojení pro uživatelskou podporu.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  <w:t>Doplnění technické specifikace k cenové nabídce: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Vjezdová vrata 2 ks se spolehlivým uzamykacím mechanismem, lze rychle otevřít a zavřít jednou rukou. Nastavitelná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okopová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lišta, pneumatická příďová kolečka pro podepření křídel vjezdových vrat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Vrátka, jednokřídlá (hráčské dveře 4 ks, dveře trestných lavic 2 ks), šířka 1000 mm, samosvorné západky z nerezové oceli, nastavitelné panty, snadné usazení. Vstupní dveře v prostoru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střídačkek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 ks, a Akademie 1 ks dle změn v PD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Mantinelový parapet, lišta, červená, modrá nebo šedá (končí mantinel, začíná ochranný štít), tloušťka 12,7 mm, výška 1100 mm od betonové desky, 1070 mm od ledové plochy. Mantinelový parapet a žlutá odrážecí deska, jsou vyrobeny ze stejného materiálu: HDPE, UV stabilizace, zajišťuje stálé prodloužení/smrštění a odolnost proti nárazu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2/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Odpočet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-5 897 976,90</w:t>
            </w:r>
          </w:p>
        </w:tc>
      </w:tr>
      <w:tr w:rsidR="004B77A5" w:rsidRPr="00184AAB" w:rsidTr="004B77A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A.1.1.6.09</w:t>
            </w:r>
            <w:proofErr w:type="gram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Prvky ledové plochy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-5 897 976,90</w:t>
            </w:r>
          </w:p>
        </w:tc>
      </w:tr>
      <w:tr w:rsidR="004B77A5" w:rsidRPr="00184AAB" w:rsidTr="004B77A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A.1.1.6.9.01</w:t>
            </w:r>
            <w:proofErr w:type="gram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Zvýšené podlahy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-286 769,56</w:t>
            </w:r>
          </w:p>
        </w:tc>
      </w:tr>
      <w:tr w:rsidR="004B77A5" w:rsidRPr="00184AAB" w:rsidTr="004B77A5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A.1.1.6.9.01_001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Zvýšená podlaha do hráčských prostor, kompletně demontovatelné, vč. nosných ocelových konstrukcí, - volně loženy, bez nutnosti fixace, konstrukční prvky z oceli žárově zinkované, spojovací materiál / musí být galvanicky zinkován,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- speciální, nenasákavý plast neutrální barvy, minimální - síla plastu 16mm,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části podlah nesmí být dodány z překližky ani jiného dřeva, výška podlahy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-47 461</w:t>
            </w:r>
          </w:p>
        </w:tc>
      </w:tr>
      <w:tr w:rsidR="004B77A5" w:rsidRPr="00184AAB" w:rsidTr="004B77A5">
        <w:trPr>
          <w:trHeight w:val="20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A.1.1.6.9.01_002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Zvýšená podlaha do hráčských prostor, kompletně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demontovatené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vč. nosných ocelových konstrukcí, - volně loženy, bez nutnosti fixace, konstrukční prvky z oceli žárově zinkované, spojovací materiál / musí být galvanicky zinkován,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- speciální, nenasákavý plast neutrální barvy, minimální - síla plastu 16mm,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části podlah nesmí být dodány z překližky ani jiného dřeva, výška podlahy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-47 461</w:t>
            </w:r>
          </w:p>
        </w:tc>
      </w:tr>
      <w:tr w:rsidR="004B77A5" w:rsidRPr="00184AAB" w:rsidTr="004B77A5">
        <w:trPr>
          <w:trHeight w:val="20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A.1.1.6.9.01_003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Zvýšená podlaha do hráčských prostor, kompletně demontovatelné, vč. nosných ocelových konstrukcí, - volně loženy, bez nutnosti fixace, konstrukční prvky z oceli žárově zinkované, spojovací materiál / musí být galvanicky zinkován,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- speciální, nenasákavý plast neutrální barvy, minimální - síla plastu 16mm,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části podlah nesmí být dodány z překližky ani jiného dřeva, výška podlahy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-19 315</w:t>
            </w:r>
          </w:p>
        </w:tc>
      </w:tr>
      <w:tr w:rsidR="004B77A5" w:rsidRPr="00184AAB" w:rsidTr="004B77A5">
        <w:trPr>
          <w:trHeight w:val="20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A.1.1.6.9.01_004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Zvýšená podlaha do hráčských prostor, kompletně demontovatelné, vč. nosných ocelových konstrukcí, - volně loženy, bez nutnosti fixace, konstrukční prvky z oceli žárově zinkované, spojovací materiál / musí být galvanicky zinkován,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- speciální, nenasákavý plast neutrální barvy, minimální - síla plastu 16mm,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části podlah nesmí být dodány z překližky ani jiného dřeva, výška podlahy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-31 103</w:t>
            </w:r>
          </w:p>
        </w:tc>
      </w:tr>
      <w:tr w:rsidR="004B77A5" w:rsidRPr="00184AAB" w:rsidTr="004B77A5">
        <w:trPr>
          <w:trHeight w:val="20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A.1.1.6.9.01_005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Zvýšená podlaha do hráčských prostor, kompletně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demontovatené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vč. nosných ocelových konstrukcí, - volně loženy, bez nutnosti fixace, konstrukční prvky z oceli žárově zinkované, spojovací materiál / musí být galvanicky zinkován,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- speciální, nenasákavý plast neutrální barvy, minimální - síla plastu 16mm,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části podlah nesmí být dodány z překližky ani jiného dřeva, výška podlahy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-19 315</w:t>
            </w:r>
          </w:p>
        </w:tc>
      </w:tr>
      <w:tr w:rsidR="004B77A5" w:rsidRPr="00184AAB" w:rsidTr="004B77A5">
        <w:trPr>
          <w:trHeight w:val="20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A.1.1.6.9.01_006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Zvýšená podlaha do hráčských prostor, kompletně demontovatelné, vč. nosných ocelových konstrukcí, - volně loženy, bez nutnosti fixace pouze krajní desky fixovány, konstrukční prvky z oceli žárově / zinkované, spojovací materiál musí být galvanicky zinkován,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- speciální, nenasákavý - plast neutrální barvy, minimální síla plastu 16mm,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části podlah nesmí být dodány z překližky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-56 001</w:t>
            </w:r>
          </w:p>
        </w:tc>
      </w:tr>
      <w:tr w:rsidR="004B77A5" w:rsidRPr="00184AAB" w:rsidTr="004B77A5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A.1.1.6.9.01_007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Zvýšená podlaha do hráčských prostor, kompletně demontovatelné, vč. nosných ocelových konstrukcí, - volně loženy, bez nutnosti fixace pouze krajní desky fixovány, konstrukční prvky z oceli žárově / zinkované, spojovací materiál musí být galvanicky zinkován,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- speciální, nenasákavý - plast neutrální barvy, minimální síla plastu 16mm,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pochozí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části podlah nesmí být dodány z překližky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-66 114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A.1.1.6.9.02</w:t>
            </w:r>
            <w:proofErr w:type="gram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Plexiskla mantinelů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-2 457 883</w:t>
            </w:r>
          </w:p>
        </w:tc>
      </w:tr>
      <w:tr w:rsidR="004B77A5" w:rsidRPr="00184AAB" w:rsidTr="004B77A5">
        <w:trPr>
          <w:trHeight w:val="20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A.1.1.6.9.02_001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Pružné (elastické) zasklení osazené v mantinelu, zasklení speciálním litým akrylátem s dodatečnou - povrchovou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upravou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Hard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Coating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materiál s vysokou pevností a otěruvzdorností,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zasklení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15mm. / Spojení desek po celé výšce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pruhlednými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profily pro zajištění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stabylity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tuhosti a dobré - viditelnosti . V místě hráčských lavic zakončení speciálními obloukovými plexiskly, v místě vrátek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11 848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-731 460</w:t>
            </w:r>
          </w:p>
        </w:tc>
      </w:tr>
      <w:tr w:rsidR="004B77A5" w:rsidRPr="00184AAB" w:rsidTr="004B77A5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A.1.1.6.9.02_002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Pružné (elastické) zasklení osazené v mantinelu, zasklení speciálním litým akrylátem s dodatečnou - povrchovou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upravou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Hard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Coating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materiál s vysokou pevností a otěruvzdorností,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zasklení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15mm. / Spojení desek po celé výšce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pruhlednými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profily pro zajištění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stabylity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tuhosti a dobré -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viditelnosti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.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bezproblémový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televizní přenos,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zaasklení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musí vydržet rány pukem vystřeleným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15 655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-1 262 169</w:t>
            </w:r>
          </w:p>
        </w:tc>
      </w:tr>
      <w:tr w:rsidR="004B77A5" w:rsidRPr="00184AAB" w:rsidTr="004B77A5">
        <w:trPr>
          <w:trHeight w:val="193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A.1.1.6.9.02_003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Pružné (elastické) zasklení osazené v mantinelu, zasklení speciálním litým akrylátem s dodatečnou - povrchovou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upravou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Hard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Coating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materiál s vysokou pevností a otěruvzdorností,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zasklení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12mm. / Spojení desek po celé výšce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pruhlednými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profily pro zajištění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stabylity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tuhosti a dobré - viditelnosti . V místě hráčských lavic zakončení speciálními obloukovými plexiskly, v místě vrátek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9 474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-464 254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A.1.1.6.9.04</w:t>
            </w:r>
            <w:proofErr w:type="gram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Mantinely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-2 676 318</w:t>
            </w:r>
          </w:p>
        </w:tc>
      </w:tr>
      <w:tr w:rsidR="004B77A5" w:rsidRPr="00184AAB" w:rsidTr="004B77A5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A.1.1.6.9.04_001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Ohrazení hrací plochy - Pružný (elastický) mantinel 60, 00 x 26, 00 m - dle IIHF, ČSLH, SZLH - kompletní  pružný  (elastický)  mantinel  pro  lední  hokej  v parametrech  daných  aktuálními / Pravidly  ledního  hokeje  (IIHF,  ČSLH, SZLH). Mantinel je kdykoliv částečně nebo i kompletně - demontovatelný.    Technické parametry:    ocelová konstrukce mantinelu: žárový zinek, fixace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14 375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-2 308 481</w:t>
            </w:r>
          </w:p>
        </w:tc>
      </w:tr>
      <w:tr w:rsidR="004B77A5" w:rsidRPr="00184AAB" w:rsidTr="004B77A5">
        <w:trPr>
          <w:trHeight w:val="19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A.1.1.6.9.04_002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Ohrazení střídaček pro hráče Ohrazení trest.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lavic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časoměřičů - Pružný (elastický) mantinel 60, 00 - x 26, 00 m - dle IIHF, ČSLH, SZLH   kompletní  pružný  (elastický)  mantinel  pro  lední  hokej  v / parametrech  daných  aktuálními  Pravidly  ledního  hokeje  (IIHF,  ČSLH, SZLH). Mantinel je - kdykoliv částečně nebo i kompletně demontovatelný.    Technické parametry:    ocelová konstrukce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6 686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-367 837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A.1.1.6.9.05</w:t>
            </w:r>
            <w:proofErr w:type="gram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Lavice zvednuté podlahy a ostatní vybavení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-182 722</w:t>
            </w:r>
          </w:p>
        </w:tc>
      </w:tr>
      <w:tr w:rsidR="004B77A5" w:rsidRPr="00184AAB" w:rsidTr="004B77A5">
        <w:trPr>
          <w:trHeight w:val="20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A.1.1.6.9.05_001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Lavice pro hráče, osazených v hráčských boxech jsou z ocelové konstrukce - standardní modul 3 m, - lavice jsou kdykoliv částečně nebo i kompletně demontovatelné, konstrukce lavic je žárově zinkována, / výška sedací části – měřeno od zvýšené podlahy: 51 cm, potahové materiály sedací a opěrná část - lavice, pokrytí ocelové konstrukce lavice: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polyethylen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HDPE, stabilizovaný UV, modrá barva, tloušťka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5 980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-23 920</w:t>
            </w:r>
          </w:p>
        </w:tc>
      </w:tr>
      <w:tr w:rsidR="004B77A5" w:rsidRPr="00184AAB" w:rsidTr="004B77A5">
        <w:trPr>
          <w:trHeight w:val="20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A.1.1.6.9.05_002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Lavice pro hráče, osazených v hráčských boxech jsou z ocelové konstrukce - standardní modul 3 m, - lavice jsou kdykoliv částečně nebo i kompletně demontovatelné, konstrukce lavic je žárově zinkována, / výška sedací části – měřeno od zvýšené podlahy: 51 cm, potahové materiály sedací a opěrná část - lavice, pokrytí ocelové konstrukce lavice: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polyethylen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HDPE, stabilizovaný UV, modrá barva, tloušťka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8 550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-51 300</w:t>
            </w:r>
          </w:p>
        </w:tc>
      </w:tr>
      <w:tr w:rsidR="004B77A5" w:rsidRPr="00184AAB" w:rsidTr="004B77A5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A.1.1.6.9.05_003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Lavice pro hráče, osazených v hráčských boxech jsou z ocelové konstrukce - standardní modul 3 m, - lavice jsou kdykoliv částečně nebo i kompletně demontovatelné, konstrukce lavic je žárově zinkována, / výška sedací části – měřeno od zvýšené podlahy: 51 cm, potahové materiály sedací a opěrná část - lavice, pokrytí ocelové konstrukce lavice: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polyethylen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HDPE, stabilizovaný UV, modrá barva, tloušťka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8 550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-17 100</w:t>
            </w:r>
          </w:p>
        </w:tc>
      </w:tr>
      <w:tr w:rsidR="004B77A5" w:rsidRPr="00184AAB" w:rsidTr="004B77A5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A.1.1.6.9.05_004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Kabina brankového rozhodčí, samostatné uzamykatelné, pojízdné, kabiny zamezující nežádoucím vlivům - diváků na brankové rozhodčí. Konstrukce kabiny je z ocelových profilů potažených plastovými deskami / PEHS SUV bílé 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barvy , horní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kabiny je zasklena , proti  rozbití  odolným 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Acryllátem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Kabiny - jsou dodávány jako komplet vč. kliky, zámku FAB, odkládacího  stolečku a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pevné ,  plastové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sedačky.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45 201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-90 402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A.1.1.6.9.06</w:t>
            </w:r>
            <w:proofErr w:type="gramEnd"/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 Dveře mantinelů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-294 284</w:t>
            </w:r>
          </w:p>
        </w:tc>
      </w:tr>
      <w:tr w:rsidR="004B77A5" w:rsidRPr="00184AAB" w:rsidTr="004B77A5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A.1.1.6.9.06_001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Dveře v mantinelu pro vstup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hokejstů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ledovou plochu - otevírání levé,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kotevního materiálu a - pantů, Ohrazení hrací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plochyŠířka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dveří (mm): 1 000, Výška mantinelu (mm): 1 100, Výška usazení od / </w:t>
            </w:r>
            <w:proofErr w:type="spellStart"/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h.h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ledu (mm): -30; Další specifikace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viz D.1.1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.c.2.8-PRVKY_LEDOVE_PLOCHY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13 452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-40 356</w:t>
            </w:r>
          </w:p>
        </w:tc>
      </w:tr>
      <w:tr w:rsidR="004B77A5" w:rsidRPr="00184AAB" w:rsidTr="004B77A5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A.1.1.6.9.06_002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Dveře v mantinelu pro vstup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hokejstů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ledovou plochu - otevírání pravé,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kotevního materiálu a - pantů, Ohrazení hrací plochy, Šířka dveří (mm): 1 000, Výška mantinelu (mm): 1 100, Výška usazení od / </w:t>
            </w:r>
            <w:proofErr w:type="spellStart"/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h.h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ledu (mm): -30; Další specifikace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viz D.1.1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.c.2.8-PRVKY_LEDOVE_PLOCHY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13 452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-40 356</w:t>
            </w:r>
          </w:p>
        </w:tc>
      </w:tr>
      <w:tr w:rsidR="004B77A5" w:rsidRPr="00184AAB" w:rsidTr="004B77A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A.1.1.6.9.06_003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Brána pro rolbu, nebo zásobování levý kus,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kotevního materiálu a pantů, Ohrazení hrací plochy, - Šířka dveří (mm): 1 781, Výška mantinelu (mm): 1 100, Výška usazení od </w:t>
            </w:r>
            <w:proofErr w:type="spellStart"/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h.h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ledu (mm): -30; Další / specifikace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viz D.1.1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.c.2.8-PRVKY_LEDOVE_PLOCHY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29 852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-59 704</w:t>
            </w:r>
          </w:p>
        </w:tc>
      </w:tr>
      <w:tr w:rsidR="004B77A5" w:rsidRPr="00184AAB" w:rsidTr="004B77A5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A.1.1.6.9.06_004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Brána pro rolbu, nebo zásobování pravý kus,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kotevního materiálu a pantů, Ohrazení hrací plochy, - Šířka dveří (mm): 1 781, Výška mantinelu (mm): 1 100, Výška usazení od </w:t>
            </w:r>
            <w:proofErr w:type="spellStart"/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h.h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ledu (mm): -30; Další / specifikace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viz D.1.1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.c.2.8-PRVKY_LEDOVE_PLOCHY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29 852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-59 704</w:t>
            </w:r>
          </w:p>
        </w:tc>
      </w:tr>
      <w:tr w:rsidR="004B77A5" w:rsidRPr="00184AAB" w:rsidTr="004B77A5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A.1.1.6.9.06_005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Dveře v mantinelu pro vstup hráčských prostor - otevírání levé,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kotevního materiálu a pantů, - Ohrazení střídaček pro hráče Ohrazení trest.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lavic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časoměřičů, Šířka dveří (mm): 1 000, Výška / mantinelu (mm): 1 070, Výška usazení od </w:t>
            </w:r>
            <w:proofErr w:type="spellStart"/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h.h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ledu (mm): 0; Další specifikace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viz - D.1.1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.c.2.8-PRVKY_LEDOVE_PLOCHY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13 452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-53 808</w:t>
            </w:r>
          </w:p>
        </w:tc>
      </w:tr>
      <w:tr w:rsidR="004B77A5" w:rsidRPr="00184AAB" w:rsidTr="004B77A5">
        <w:trPr>
          <w:trHeight w:val="17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A.1.1.6.9.06_006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Dveře v mantinelu pro vstup hráčských prostor - otevírání pravé, </w:t>
            </w:r>
            <w:proofErr w:type="spell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vč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kotevního materiálu a pantů, - Ohrazení střídaček pro hráče Ohrazení trest.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lavic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časoměřičů, Šířka dveří (mm): 1 000, Výška / mantinelu (mm): 1 070, Výška usazení od </w:t>
            </w:r>
            <w:proofErr w:type="spellStart"/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h.h</w:t>
            </w:r>
            <w:proofErr w:type="spell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ledu (mm): 0; Další specifikace </w:t>
            </w:r>
            <w:proofErr w:type="gramStart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viz - D.1.1</w:t>
            </w:r>
            <w:proofErr w:type="gramEnd"/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.c.2.8-PRVKY_LEDOVE_PLOCHY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13 452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-40 356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Přípočet (+) / Odpočet (-)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23 497 023,10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3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Odůvodnění změny dle ZZVZ: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AA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28" name="Obrázek 28" descr="C:\Users\BOJANO~1.HED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BOJANO~1.HED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184AAB" w:rsidRPr="00184AAB" w:rsidTr="00184AAB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84AAB" w:rsidRPr="00184AAB" w:rsidRDefault="00184AAB" w:rsidP="00184A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184AAB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AA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27" name="Obrázek 27" descr="C:\Users\BOJANO~1.HED\AppData\Local\Temp\msohtmlclip1\01\clip_image0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BOJANO~1.HED\AppData\Local\Temp\msohtmlclip1\01\clip_image00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184AAB" w:rsidRPr="00184AAB" w:rsidTr="00184AAB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4AAB" w:rsidRPr="00184AAB" w:rsidRDefault="00184AAB" w:rsidP="00184A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184AAB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gramStart"/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a ) </w:t>
            </w:r>
            <w:proofErr w:type="spellStart"/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dodatečnost</w:t>
            </w:r>
            <w:proofErr w:type="spellEnd"/>
            <w:proofErr w:type="gramEnd"/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stavebních prací, které nebyly zahrnuty v původním závazku </w:t>
            </w:r>
          </w:p>
        </w:tc>
      </w:tr>
      <w:tr w:rsidR="00184AAB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b) nezbytnost dodatečných prací</w:t>
            </w:r>
          </w:p>
        </w:tc>
      </w:tr>
      <w:tr w:rsidR="00184AAB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nemožnost změnit dodavatele z ekonomických anebo technických důvodů (slučitelnost nebo interoperabilitu se stávajícím zařízením)</w:t>
            </w:r>
          </w:p>
        </w:tc>
      </w:tr>
      <w:tr w:rsidR="00184AAB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d) značné obtíže nebo výrazné zvýšení nákladů při změně dodavatele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AA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200025"/>
                  <wp:effectExtent l="0" t="0" r="0" b="9525"/>
                  <wp:wrapNone/>
                  <wp:docPr id="26" name="Obrázek 26" descr="C:\Users\BOJANO~1.HED\AppData\Local\Temp\msohtmlclip1\01\clip_image00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BOJANO~1.HED\AppData\Local\Temp\msohtmlclip1\01\clip_image00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184AAB" w:rsidRPr="00184AAB" w:rsidTr="00184AAB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4AAB" w:rsidRPr="00184AAB" w:rsidRDefault="00184AAB" w:rsidP="00184A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184AAB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nepředvídatelnost okolností zadavatelem, které způsobily změny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AAB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3975" cy="200025"/>
                  <wp:effectExtent l="0" t="0" r="0" b="9525"/>
                  <wp:wrapNone/>
                  <wp:docPr id="25" name="Obrázek 25" descr="C:\Users\BOJANO~1.HED\AppData\Local\Temp\msohtmlclip1\01\clip_image0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BOJANO~1.HED\AppData\Local\Temp\msohtmlclip1\01\clip_image00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184AAB" w:rsidRPr="00184AAB" w:rsidTr="00184AAB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4AAB" w:rsidRPr="00184AAB" w:rsidRDefault="00184AAB" w:rsidP="00184A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184AAB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184AAB" w:rsidRPr="00184AAB" w:rsidRDefault="00184AAB" w:rsidP="00184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srovnatelný druh materiálu/prací nové položky vůči nahrazované položce</w:t>
            </w:r>
          </w:p>
        </w:tc>
      </w:tr>
      <w:tr w:rsidR="00184AAB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b) stejná nebo nižší cena materiálu/prací nové položky vůči nahrazované položce</w:t>
            </w:r>
          </w:p>
        </w:tc>
      </w:tr>
      <w:tr w:rsidR="00184AAB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stejná nebo vyšší kvalita materiálu/prací nové položky vůči nahrazované položce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Údaje v Kč bez DPH:</w:t>
            </w:r>
          </w:p>
        </w:tc>
      </w:tr>
      <w:tr w:rsidR="00184AAB" w:rsidRPr="00184AAB" w:rsidTr="004B77A5">
        <w:trPr>
          <w:trHeight w:val="342"/>
        </w:trPr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84AAB">
              <w:rPr>
                <w:rFonts w:ascii="Arial" w:eastAsia="Times New Roman" w:hAnsi="Arial" w:cs="Arial"/>
                <w:lang w:eastAsia="cs-CZ"/>
              </w:rPr>
              <w:t>Cena Smlouvy o dílo včetně předchozích změn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FF0000"/>
                <w:lang w:eastAsia="cs-CZ"/>
              </w:rPr>
              <w:t>1 909 282 147,82</w:t>
            </w:r>
          </w:p>
        </w:tc>
      </w:tr>
      <w:tr w:rsidR="00184AAB" w:rsidRPr="00184AAB" w:rsidTr="004B77A5">
        <w:trPr>
          <w:trHeight w:val="342"/>
        </w:trPr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lang w:eastAsia="cs-CZ"/>
              </w:rPr>
              <w:t>Cena vypuštěných prací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FF0000"/>
                <w:lang w:eastAsia="cs-CZ"/>
              </w:rPr>
              <w:t>-5 897 976,90</w:t>
            </w:r>
          </w:p>
        </w:tc>
      </w:tr>
      <w:tr w:rsidR="00184AAB" w:rsidRPr="00184AAB" w:rsidTr="004B77A5">
        <w:trPr>
          <w:trHeight w:val="342"/>
        </w:trPr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lang w:eastAsia="cs-CZ"/>
              </w:rPr>
              <w:t>Cena dodatečných prací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FF0000"/>
                <w:lang w:eastAsia="cs-CZ"/>
              </w:rPr>
              <w:t>29 395 000,00</w:t>
            </w:r>
          </w:p>
        </w:tc>
      </w:tr>
      <w:tr w:rsidR="00184AAB" w:rsidRPr="00184AAB" w:rsidTr="004B77A5">
        <w:trPr>
          <w:trHeight w:val="342"/>
        </w:trPr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lang w:eastAsia="cs-CZ"/>
              </w:rPr>
              <w:t>Odměna GD za úspory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FF0000"/>
                <w:lang w:eastAsia="cs-CZ"/>
              </w:rPr>
              <w:t>0,00</w:t>
            </w:r>
          </w:p>
        </w:tc>
      </w:tr>
      <w:tr w:rsidR="00184AAB" w:rsidRPr="00184AAB" w:rsidTr="004B77A5">
        <w:trPr>
          <w:trHeight w:val="342"/>
        </w:trPr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84AAB">
              <w:rPr>
                <w:rFonts w:ascii="Arial" w:eastAsia="Times New Roman" w:hAnsi="Arial" w:cs="Arial"/>
                <w:lang w:eastAsia="cs-CZ"/>
              </w:rPr>
              <w:t>Cena Smlouvy o dílo a předchozích změn včetně aktuální změny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1 932 779 170,92</w:t>
            </w:r>
          </w:p>
        </w:tc>
      </w:tr>
      <w:tr w:rsidR="004B77A5" w:rsidRPr="00184AAB" w:rsidTr="004B77A5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84AA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342"/>
        </w:trPr>
        <w:tc>
          <w:tcPr>
            <w:tcW w:w="737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lang w:eastAsia="cs-CZ"/>
              </w:rPr>
              <w:t>Cena prací celkem (</w:t>
            </w:r>
            <w:proofErr w:type="spellStart"/>
            <w:r w:rsidRPr="00184AAB">
              <w:rPr>
                <w:rFonts w:ascii="Arial" w:eastAsia="Times New Roman" w:hAnsi="Arial" w:cs="Arial"/>
                <w:color w:val="262626"/>
                <w:lang w:eastAsia="cs-CZ"/>
              </w:rPr>
              <w:t>vypuštěné+dodatečné</w:t>
            </w:r>
            <w:proofErr w:type="spellEnd"/>
            <w:r w:rsidRPr="00184AAB">
              <w:rPr>
                <w:rFonts w:ascii="Arial" w:eastAsia="Times New Roman" w:hAnsi="Arial" w:cs="Arial"/>
                <w:color w:val="262626"/>
                <w:lang w:eastAsia="cs-CZ"/>
              </w:rPr>
              <w:t>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23 497 023,10</w:t>
            </w:r>
          </w:p>
        </w:tc>
      </w:tr>
      <w:tr w:rsidR="00184AAB" w:rsidRPr="00184AAB" w:rsidTr="004B77A5">
        <w:trPr>
          <w:trHeight w:val="300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184AAB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Podpis vyjadřuje schválení Variace a záznamu o změně závazku: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184AAB" w:rsidRPr="00184AAB" w:rsidTr="004B77A5">
        <w:trPr>
          <w:trHeight w:val="12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    Josef Prokeš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AAB" w:rsidRPr="00184AAB" w:rsidRDefault="004B77A5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</w:t>
            </w:r>
            <w:r w:rsidR="00184AAB"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atum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20.11.2024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184AAB" w:rsidRPr="00184AAB" w:rsidTr="004B77A5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Správce stavby (případně Objednatel </w:t>
            </w:r>
            <w:r w:rsidRPr="00184AA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 určitý limit)</w:t>
            </w: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</w:tr>
      <w:tr w:rsidR="00184AAB" w:rsidRPr="00184AAB" w:rsidTr="004B77A5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184AAB" w:rsidRPr="00184AAB" w:rsidTr="004B77A5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184AAB" w:rsidRPr="00184AAB" w:rsidTr="004B77A5">
        <w:trPr>
          <w:trHeight w:val="450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184AAB" w:rsidRPr="00184AAB" w:rsidTr="004B77A5">
        <w:trPr>
          <w:trHeight w:val="12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Petr Kráčmar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AAB" w:rsidRPr="00184AAB" w:rsidRDefault="004B77A5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</w:t>
            </w:r>
            <w:r w:rsidR="00184AAB"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atum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20.11.2024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184AAB" w:rsidRPr="00184AAB" w:rsidTr="004B77A5">
        <w:trPr>
          <w:trHeight w:val="12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jméno                                 Tomáš </w:t>
            </w:r>
            <w:proofErr w:type="spellStart"/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Wojtek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AAB" w:rsidRPr="00184AAB" w:rsidRDefault="004B77A5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</w:t>
            </w:r>
            <w:r w:rsidR="00184AAB"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atum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20.11.2024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AAB" w:rsidRPr="00184AAB" w:rsidRDefault="004B77A5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</w:t>
            </w:r>
            <w:r w:rsidR="00184AAB"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odpis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     v z.</w:t>
            </w:r>
          </w:p>
        </w:tc>
      </w:tr>
      <w:tr w:rsidR="00184AAB" w:rsidRPr="00184AAB" w:rsidTr="004B77A5">
        <w:trPr>
          <w:trHeight w:val="1200"/>
        </w:trPr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 (Oprávněná osoba Objednatele podle interního pověření – nad určitý limit)</w:t>
            </w:r>
          </w:p>
          <w:p w:rsidR="00804E3D" w:rsidRDefault="00804E3D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  <w:p w:rsidR="00804E3D" w:rsidRPr="00184AAB" w:rsidRDefault="00804E3D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Usnesení Rady města Jihlavy č. 3006/24-RM ze dne </w:t>
            </w:r>
            <w:proofErr w:type="gramStart"/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28.11.2024</w:t>
            </w:r>
            <w:proofErr w:type="gramEnd"/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Petr Ryška</w:t>
            </w:r>
          </w:p>
          <w:p w:rsidR="00804E3D" w:rsidRDefault="00804E3D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  <w:p w:rsidR="00804E3D" w:rsidRPr="00184AAB" w:rsidRDefault="00804E3D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4AAB" w:rsidRPr="00184AAB" w:rsidRDefault="00783376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</w:t>
            </w:r>
            <w:r w:rsidR="00184AAB"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atum</w:t>
            </w: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28.11.2024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4B77A5" w:rsidRPr="00184AAB" w:rsidTr="004B77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</w:t>
            </w:r>
            <w:proofErr w:type="spellStart"/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AB" w:rsidRPr="00184AAB" w:rsidRDefault="00184AAB" w:rsidP="00184AA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184AAB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</w:tbl>
    <w:p w:rsidR="00AE62F3" w:rsidRPr="00184AAB" w:rsidRDefault="00AE62F3" w:rsidP="00184AAB"/>
    <w:sectPr w:rsidR="00AE62F3" w:rsidRPr="00184AAB" w:rsidSect="004B77A5">
      <w:pgSz w:w="11906" w:h="16838" w:code="9"/>
      <w:pgMar w:top="851" w:right="567" w:bottom="1077" w:left="567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08"/>
    <w:rsid w:val="00184AAB"/>
    <w:rsid w:val="004B77A5"/>
    <w:rsid w:val="00633746"/>
    <w:rsid w:val="00783376"/>
    <w:rsid w:val="00804E3D"/>
    <w:rsid w:val="00AE62F3"/>
    <w:rsid w:val="00FB5528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8C7B4-4331-4496-BB43-6AE7C340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3842</Words>
  <Characters>22668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4</cp:revision>
  <dcterms:created xsi:type="dcterms:W3CDTF">2024-11-20T12:55:00Z</dcterms:created>
  <dcterms:modified xsi:type="dcterms:W3CDTF">2024-12-02T10:33:00Z</dcterms:modified>
</cp:coreProperties>
</file>