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56595B" w14:paraId="49512A11" w14:textId="77777777">
        <w:trPr>
          <w:cantSplit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68D21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56595B" w14:paraId="626BA884" w14:textId="77777777">
        <w:trPr>
          <w:cantSplit/>
        </w:trPr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7AA6A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  <w:t>O B J E D N Á V K A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16EFD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číslo :  OBJ/556/2024</w:t>
            </w:r>
          </w:p>
        </w:tc>
      </w:tr>
    </w:tbl>
    <w:p w14:paraId="572CAA2A" w14:textId="77777777" w:rsidR="0056595B" w:rsidRDefault="005659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  <w:sectPr w:rsidR="0056595B">
          <w:pgSz w:w="11906" w:h="16838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4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56595B" w14:paraId="28CE20AD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901C5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5CDB8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Objednatel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1B593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FCF47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00306754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F8879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DIČ:</w:t>
            </w:r>
          </w:p>
        </w:tc>
        <w:tc>
          <w:tcPr>
            <w:tcW w:w="667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34DD7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CZ00306754</w:t>
            </w:r>
          </w:p>
        </w:tc>
      </w:tr>
      <w:tr w:rsidR="0056595B" w14:paraId="5A7999E9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85216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1C32C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95D21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94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69546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Správa sportovních a rekreačních zařízení Havířov</w:t>
            </w:r>
          </w:p>
        </w:tc>
      </w:tr>
      <w:tr w:rsidR="0056595B" w14:paraId="201CFEB6" w14:textId="77777777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266AD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0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9A4F6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Těšínská 1296/2</w:t>
            </w:r>
          </w:p>
        </w:tc>
        <w:tc>
          <w:tcPr>
            <w:tcW w:w="48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A27FE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56595B" w14:paraId="722209AF" w14:textId="77777777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451E1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5DC57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736 01  Havířov</w:t>
            </w:r>
          </w:p>
        </w:tc>
        <w:tc>
          <w:tcPr>
            <w:tcW w:w="215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14:paraId="1802A08B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37D5AB0B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1B0FA7D4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42A639E5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25686313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7E07E3C6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14:paraId="0FBA1E1D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CZ25686313</w:t>
            </w:r>
          </w:p>
        </w:tc>
      </w:tr>
      <w:tr w:rsidR="0056595B" w14:paraId="1A606CA0" w14:textId="77777777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A85E6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F7DD4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449B0D79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0B60C489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RUBIKON stavby s.r.o.</w:t>
            </w:r>
          </w:p>
        </w:tc>
      </w:tr>
      <w:tr w:rsidR="0056595B" w14:paraId="7A553B12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0033FA17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DEE2A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6A8BC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7D341699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5253F7C6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Na Slatince 3278/5</w:t>
            </w:r>
          </w:p>
        </w:tc>
      </w:tr>
      <w:tr w:rsidR="0056595B" w14:paraId="57D6E21D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32C82111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96902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  <w:t>Číslo účtu</w:t>
            </w:r>
          </w:p>
        </w:tc>
        <w:tc>
          <w:tcPr>
            <w:tcW w:w="29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E57C7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1434791/0100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A5645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4CFC5AF9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083AEE5C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Záběhlice</w:t>
            </w:r>
          </w:p>
        </w:tc>
      </w:tr>
      <w:tr w:rsidR="0056595B" w14:paraId="2E9530E5" w14:textId="77777777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D5031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A69F4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13EF7CAD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658EB3D0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106 00  Praha</w:t>
            </w:r>
          </w:p>
        </w:tc>
      </w:tr>
      <w:tr w:rsidR="0056595B" w14:paraId="42023BAB" w14:textId="77777777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17E1C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FC57F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03D8845D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245A9491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56595B" w14:paraId="3077C967" w14:textId="77777777">
        <w:trPr>
          <w:cantSplit/>
        </w:trPr>
        <w:tc>
          <w:tcPr>
            <w:tcW w:w="527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7E36A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14:paraId="2B9C409C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14:paraId="2467781D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56595B" w14:paraId="1857F1AC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63839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56595B" w14:paraId="1FC6151E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0DF1CD8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0A623748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74EF6A18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>Obklady RAKO - REGISTR SMLUV</w:t>
            </w:r>
          </w:p>
        </w:tc>
      </w:tr>
      <w:tr w:rsidR="0056595B" w14:paraId="72210F70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D24DB78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5A044D94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t xml:space="preserve">        Objednáváme níže uvedenou službu: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70 m2 - COLOR ONE tm.modrá mat 20x20 198x198x6,5 - 24 339,65 Kč s DPH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70 m2 - COLOR ONE černá mat 20x20 198x198x6,5 - 24 339,65 Kč s DPH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70 m2 - COLOR ONE bílá mat 20x20 198x198x6,5 - 21 859,71 Kč s DPH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Paleta EURO 1200x800 3 ks. - 1 815,00 Kč s DPH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Doprava - 0 Kč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Dle vaší nabídky NABÍDKA č. 24VN00240 ze dne 22.11.2024.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 xml:space="preserve">Dodavatel vystaví daňový doklad (fakturu) na základě potvrzeného dodacího 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listu/předávacího protokolu kupujícímu.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Celková cena objednávky nepřesáhne částku: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Cena s DPH:     72 355,00--Kč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Cena bez DPH:   59 797,52--Kč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Dodací podmínky: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- místo plnění:   VÚH Havířov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- termín plnění:  do 20.12.2024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Forma převzetí plnění: přepravní společností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 xml:space="preserve">Osoba přebírající plnění: </w:t>
            </w:r>
            <w:r w:rsidR="00CA4926"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t>xxxxxxxxxxxxxxxx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Ostatní podmínky: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-       splatnost faktury: 21 dní od data vystavení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-       dodavatel na faktuře uvede číslo objednávky objednatele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 xml:space="preserve">-       dodavatel vystaví fakturu do 7 kalendářních dnů od provedení 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zdanitelného plnění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 xml:space="preserve">-       v případě prodlení dodavatele s plněním smlouvy se sjednává smluvní 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pokuta 1.000, Kč za každý den prodlení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 xml:space="preserve">-       v případě, že je dodavatel v prodlení s plněním smlouvy delším než 30 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 xml:space="preserve">dní, je objednatel oprávněn odstoupit od smlouvy, přičemž smlouva se ruší 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okamžikem doručení odstoupení od smlouvy dodavateli.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 xml:space="preserve">-       dodavatelem vystavené faktury budou zasílány pouze elektronicky na 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 xml:space="preserve">adresu: 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</w:r>
            <w:r w:rsidR="00CA4926"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t>xxxxxxxxxxxxxxx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 xml:space="preserve">-       V Havířově                                                          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 xml:space="preserve">             ...................................        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 xml:space="preserve">                 schválil: příkazce operace 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Akceptace dodavatele: ...................................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 xml:space="preserve">Dodavatel bere na vědomí, že objednávka podléhá povinnosti zveřejnění v Registru 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 xml:space="preserve">smluv podle zákona 340/2015 Sb. a prohlašuje, že zde nejsou uvedeny údaje, které 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 xml:space="preserve">dodavatel považuje za obchodní tajemství. Tuto povinnost na sebe přebírá </w:t>
            </w: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br/>
              <w:t>objednatel.</w:t>
            </w:r>
          </w:p>
        </w:tc>
      </w:tr>
      <w:tr w:rsidR="0056595B" w14:paraId="2A125EDA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5A325F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44B5BED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56595B" w14:paraId="2B69F62B" w14:textId="77777777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1DCD9D2D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14:paraId="741381DD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V  </w:t>
            </w:r>
          </w:p>
        </w:tc>
      </w:tr>
      <w:tr w:rsidR="0056595B" w14:paraId="458E2F8D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1B15A544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1ECC8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Dne: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35958EA5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03.12.2024</w:t>
            </w:r>
          </w:p>
        </w:tc>
      </w:tr>
      <w:tr w:rsidR="0056595B" w14:paraId="779A6A21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7AC3055E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1DC7D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Vyřizuje: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10646C46" w14:textId="77777777" w:rsidR="0056595B" w:rsidRDefault="00CA4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</w:p>
        </w:tc>
      </w:tr>
      <w:tr w:rsidR="0056595B" w14:paraId="3142B937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79E676BC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60927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7A79E492" w14:textId="77777777" w:rsidR="0056595B" w:rsidRDefault="00CA4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</w:p>
        </w:tc>
      </w:tr>
      <w:tr w:rsidR="0056595B" w14:paraId="24C2CEE0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67C83657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06D98CC3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2F9D08E" w14:textId="77777777" w:rsidR="0056595B" w:rsidRDefault="00CA4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</w:p>
        </w:tc>
      </w:tr>
      <w:tr w:rsidR="0056595B" w14:paraId="1195FA6B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72171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AE37D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17"/>
                <w:szCs w:val="17"/>
              </w:rPr>
              <w:t>Potvrzenou objednávku vraťte na výše uvedenou adresu</w:t>
            </w:r>
          </w:p>
        </w:tc>
      </w:tr>
      <w:tr w:rsidR="0056595B" w14:paraId="49F8F925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4A3B4" w14:textId="77777777" w:rsidR="0056595B" w:rsidRDefault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6F7AE897" w14:textId="77777777" w:rsidR="0056595B" w:rsidRDefault="0056595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56595B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10E27" w14:textId="77777777" w:rsidR="0056595B" w:rsidRDefault="0056595B">
      <w:pPr>
        <w:spacing w:after="0" w:line="240" w:lineRule="auto"/>
      </w:pPr>
      <w:r>
        <w:separator/>
      </w:r>
    </w:p>
  </w:endnote>
  <w:endnote w:type="continuationSeparator" w:id="0">
    <w:p w14:paraId="75E9DF1E" w14:textId="77777777" w:rsidR="0056595B" w:rsidRDefault="00565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71F38" w14:textId="77777777" w:rsidR="0056595B" w:rsidRDefault="0056595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kern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52B0C" w14:textId="77777777" w:rsidR="0056595B" w:rsidRDefault="0056595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21899" w14:textId="77777777" w:rsidR="0056595B" w:rsidRDefault="0056595B">
      <w:pPr>
        <w:spacing w:after="0" w:line="240" w:lineRule="auto"/>
      </w:pPr>
      <w:r>
        <w:separator/>
      </w:r>
    </w:p>
  </w:footnote>
  <w:footnote w:type="continuationSeparator" w:id="0">
    <w:p w14:paraId="1EBA94DA" w14:textId="77777777" w:rsidR="0056595B" w:rsidRDefault="00565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56595B" w14:paraId="351E0360" w14:textId="77777777">
      <w:trPr>
        <w:cantSplit/>
      </w:trPr>
      <w:tc>
        <w:tcPr>
          <w:tcW w:w="1077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246440FE" w14:textId="77777777" w:rsidR="0056595B" w:rsidRDefault="0056595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56595B" w14:paraId="5973BD56" w14:textId="77777777">
      <w:trPr>
        <w:cantSplit/>
      </w:trPr>
      <w:tc>
        <w:tcPr>
          <w:tcW w:w="592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B744F11" w14:textId="77777777" w:rsidR="0056595B" w:rsidRDefault="0056595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  <w:t>O B J E D N Á V K A</w:t>
          </w:r>
        </w:p>
      </w:tc>
      <w:tc>
        <w:tcPr>
          <w:tcW w:w="484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0A2D2C" w14:textId="77777777" w:rsidR="0056595B" w:rsidRDefault="0056595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kern w:val="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21"/>
              <w:szCs w:val="21"/>
            </w:rPr>
            <w:t>číslo :  OBJ/556/2024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05B8B" w14:textId="77777777" w:rsidR="0056595B" w:rsidRDefault="0056595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02FD3"/>
    <w:rsid w:val="003228D6"/>
    <w:rsid w:val="0056595B"/>
    <w:rsid w:val="00B02FD3"/>
    <w:rsid w:val="00CA4926"/>
    <w:rsid w:val="00D6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D52F47"/>
  <w14:defaultImageDpi w14:val="0"/>
  <w15:docId w15:val="{6280DF85-7D1B-4311-9DB9-20C58992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Lusková - SSRZ Havířov</dc:creator>
  <cp:keywords/>
  <dc:description/>
  <cp:lastModifiedBy>Kateřina Lusková - SSRZ Havířov</cp:lastModifiedBy>
  <cp:revision>2</cp:revision>
  <dcterms:created xsi:type="dcterms:W3CDTF">2024-12-03T13:49:00Z</dcterms:created>
  <dcterms:modified xsi:type="dcterms:W3CDTF">2024-12-03T13:49:00Z</dcterms:modified>
</cp:coreProperties>
</file>