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FB439F" w:rsidRPr="00FB439F" w14:paraId="2FE86F3D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634E7" w14:textId="77777777" w:rsidR="00FB439F" w:rsidRPr="00FB439F" w:rsidRDefault="00FB439F">
            <w:r w:rsidRPr="00FB439F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03005187" w14:textId="77777777" w:rsidR="00FB439F" w:rsidRPr="00ED1588" w:rsidRDefault="00FB439F">
      <w:pPr>
        <w:ind w:left="4500" w:hanging="4500"/>
      </w:pPr>
      <w:r w:rsidRPr="00ED1588">
        <w:t xml:space="preserve"> </w:t>
      </w:r>
    </w:p>
    <w:p w14:paraId="3E445DC4" w14:textId="77777777" w:rsidR="00FB439F" w:rsidRPr="00ED1588" w:rsidRDefault="00FB439F">
      <w:pPr>
        <w:ind w:left="4500" w:hanging="4500"/>
        <w:rPr>
          <w:rFonts w:ascii="Georgia" w:hAnsi="Georgia" w:cs="Georgia"/>
          <w:sz w:val="22"/>
          <w:szCs w:val="22"/>
        </w:rPr>
      </w:pPr>
    </w:p>
    <w:p w14:paraId="5FCE0B1C" w14:textId="77777777" w:rsidR="00FB439F" w:rsidRPr="00ED1588" w:rsidRDefault="00ED1588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horikd24j000ej</w:t>
      </w:r>
      <w:r w:rsidR="00FB439F" w:rsidRPr="00ED1588">
        <w:rPr>
          <w:rFonts w:ascii="Georgia" w:hAnsi="Georgia" w:cs="Georgia"/>
          <w:sz w:val="22"/>
          <w:szCs w:val="22"/>
        </w:rPr>
        <w:tab/>
      </w:r>
      <w:r w:rsidR="00FB439F" w:rsidRPr="00ED1588">
        <w:rPr>
          <w:rFonts w:ascii="Georgia" w:hAnsi="Georgia" w:cs="Georgia"/>
          <w:sz w:val="22"/>
          <w:szCs w:val="22"/>
        </w:rPr>
        <w:tab/>
      </w:r>
      <w:r w:rsidR="00FB439F" w:rsidRPr="00ED1588">
        <w:rPr>
          <w:rFonts w:ascii="Georgia" w:hAnsi="Georgia" w:cs="Georgia"/>
          <w:sz w:val="22"/>
          <w:szCs w:val="22"/>
        </w:rPr>
        <w:tab/>
        <w:t>Objednávka č</w:t>
      </w:r>
      <w:r w:rsidR="00FB439F" w:rsidRPr="00ED1588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2024/INV/191</w:t>
      </w:r>
    </w:p>
    <w:p w14:paraId="7E8D1905" w14:textId="77777777" w:rsidR="00FB439F" w:rsidRPr="00ED1588" w:rsidRDefault="00FB439F">
      <w:pPr>
        <w:spacing w:line="360" w:lineRule="auto"/>
        <w:ind w:left="4502" w:hanging="4502"/>
      </w:pPr>
      <w:r w:rsidRPr="00ED1588">
        <w:rPr>
          <w:sz w:val="28"/>
          <w:szCs w:val="28"/>
        </w:rPr>
        <w:t>Objednatel</w:t>
      </w:r>
      <w:r w:rsidRPr="00ED1588">
        <w:rPr>
          <w:b/>
          <w:bCs/>
          <w:sz w:val="28"/>
          <w:szCs w:val="28"/>
        </w:rPr>
        <w:tab/>
      </w:r>
      <w:r w:rsidRPr="00ED1588">
        <w:rPr>
          <w:sz w:val="28"/>
          <w:szCs w:val="28"/>
        </w:rPr>
        <w:t>Dodavatel</w:t>
      </w:r>
    </w:p>
    <w:p w14:paraId="0605CB95" w14:textId="77777777" w:rsidR="00FB439F" w:rsidRPr="00ED1588" w:rsidRDefault="00ED1588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FB439F" w:rsidRPr="00ED1588">
        <w:rPr>
          <w:rFonts w:ascii="Georgia" w:hAnsi="Georgia" w:cs="Georgia"/>
          <w:b/>
          <w:bCs/>
          <w:sz w:val="20"/>
          <w:szCs w:val="20"/>
        </w:rPr>
        <w:tab/>
      </w:r>
      <w:r w:rsidR="00FB439F" w:rsidRPr="00ED1588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Ateliér Krejčiříkovi, s.r.o.</w:t>
      </w:r>
      <w:r w:rsidR="00FB439F" w:rsidRPr="00ED1588">
        <w:rPr>
          <w:rFonts w:ascii="Georgia" w:hAnsi="Georgia" w:cs="Georgia"/>
          <w:sz w:val="20"/>
          <w:szCs w:val="20"/>
        </w:rPr>
        <w:tab/>
      </w:r>
    </w:p>
    <w:p w14:paraId="275FC2DC" w14:textId="77777777" w:rsidR="00FB439F" w:rsidRPr="00ED1588" w:rsidRDefault="00ED1588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FB439F" w:rsidRPr="00ED1588">
        <w:rPr>
          <w:rFonts w:ascii="Georgia" w:hAnsi="Georgia" w:cs="Georgia"/>
          <w:sz w:val="20"/>
          <w:szCs w:val="20"/>
        </w:rPr>
        <w:tab/>
        <w:t>Sídlo :</w:t>
      </w:r>
      <w:r w:rsidR="00FB439F" w:rsidRPr="00ED1588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P. Bezruče</w:t>
      </w:r>
      <w:r w:rsidR="00FB439F" w:rsidRPr="00ED1588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182</w:t>
      </w:r>
      <w:r w:rsidR="00FB439F" w:rsidRPr="00ED1588">
        <w:rPr>
          <w:rFonts w:ascii="Georgia" w:hAnsi="Georgia" w:cs="Georgia"/>
          <w:sz w:val="20"/>
          <w:szCs w:val="20"/>
        </w:rPr>
        <w:t>/</w:t>
      </w:r>
    </w:p>
    <w:p w14:paraId="1FC34073" w14:textId="77777777" w:rsidR="00FB439F" w:rsidRPr="00ED1588" w:rsidRDefault="00ED1588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FB439F" w:rsidRPr="00ED1588">
        <w:rPr>
          <w:rFonts w:ascii="Georgia" w:hAnsi="Georgia" w:cs="Georgia"/>
          <w:sz w:val="20"/>
          <w:szCs w:val="20"/>
        </w:rPr>
        <w:tab/>
      </w:r>
      <w:r w:rsidR="00FB439F" w:rsidRPr="00ED1588">
        <w:rPr>
          <w:rFonts w:ascii="Georgia" w:hAnsi="Georgia" w:cs="Georgia"/>
          <w:sz w:val="20"/>
          <w:szCs w:val="20"/>
        </w:rPr>
        <w:tab/>
      </w:r>
      <w:r w:rsidR="00FB439F" w:rsidRPr="00ED1588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Valtice</w:t>
      </w:r>
    </w:p>
    <w:p w14:paraId="208C3D0B" w14:textId="77777777" w:rsidR="00FB439F" w:rsidRPr="00ED1588" w:rsidRDefault="00FB439F">
      <w:pPr>
        <w:spacing w:line="360" w:lineRule="auto"/>
        <w:ind w:left="4502" w:hanging="4502"/>
      </w:pPr>
      <w:r w:rsidRPr="00ED1588">
        <w:rPr>
          <w:rFonts w:ascii="Georgia" w:hAnsi="Georgia" w:cs="Georgia"/>
          <w:sz w:val="20"/>
          <w:szCs w:val="20"/>
        </w:rPr>
        <w:t xml:space="preserve">Bank. spojení: </w:t>
      </w:r>
      <w:r w:rsidRPr="00ED1588">
        <w:rPr>
          <w:rFonts w:ascii="Georgia" w:hAnsi="Georgia" w:cs="Georgia"/>
          <w:sz w:val="20"/>
          <w:szCs w:val="20"/>
        </w:rPr>
        <w:tab/>
      </w:r>
      <w:r w:rsidRPr="00ED1588">
        <w:rPr>
          <w:rFonts w:ascii="Georgia" w:hAnsi="Georgia" w:cs="Georgia"/>
          <w:sz w:val="20"/>
          <w:szCs w:val="20"/>
        </w:rPr>
        <w:tab/>
      </w:r>
      <w:r w:rsidRPr="00ED1588">
        <w:rPr>
          <w:rFonts w:ascii="Georgia" w:hAnsi="Georgia" w:cs="Georgia"/>
          <w:sz w:val="20"/>
          <w:szCs w:val="20"/>
        </w:rPr>
        <w:tab/>
        <w:t xml:space="preserve"> </w:t>
      </w:r>
      <w:r w:rsidR="00ED1588">
        <w:rPr>
          <w:rFonts w:ascii="Georgia" w:hAnsi="Georgia" w:cs="Georgia"/>
          <w:sz w:val="20"/>
          <w:szCs w:val="20"/>
        </w:rPr>
        <w:t>69142</w:t>
      </w:r>
      <w:r w:rsidRPr="00ED1588">
        <w:rPr>
          <w:rFonts w:ascii="Georgia" w:hAnsi="Georgia" w:cs="Georgia"/>
          <w:sz w:val="20"/>
          <w:szCs w:val="20"/>
        </w:rPr>
        <w:t xml:space="preserve"> </w:t>
      </w:r>
      <w:r w:rsidR="00ED1588">
        <w:rPr>
          <w:rFonts w:ascii="Georgia" w:hAnsi="Georgia" w:cs="Georgia"/>
          <w:sz w:val="20"/>
          <w:szCs w:val="20"/>
        </w:rPr>
        <w:t>Valtice</w:t>
      </w:r>
      <w:r w:rsidRPr="00ED1588">
        <w:rPr>
          <w:rFonts w:ascii="Georgia" w:hAnsi="Georgia" w:cs="Georgia"/>
          <w:sz w:val="20"/>
          <w:szCs w:val="20"/>
        </w:rPr>
        <w:t xml:space="preserve">  </w:t>
      </w:r>
    </w:p>
    <w:p w14:paraId="3F0E8A7D" w14:textId="77777777" w:rsidR="00FB439F" w:rsidRPr="00ED1588" w:rsidRDefault="00FB439F">
      <w:pPr>
        <w:spacing w:line="360" w:lineRule="auto"/>
        <w:ind w:left="4502" w:hanging="4502"/>
      </w:pPr>
      <w:r w:rsidRPr="00ED1588">
        <w:rPr>
          <w:rFonts w:ascii="Georgia" w:hAnsi="Georgia" w:cs="Georgia"/>
          <w:sz w:val="20"/>
          <w:szCs w:val="20"/>
        </w:rPr>
        <w:t xml:space="preserve">Číslo účtu : </w:t>
      </w:r>
    </w:p>
    <w:p w14:paraId="2BE3BFCB" w14:textId="77777777" w:rsidR="00FB439F" w:rsidRPr="00ED1588" w:rsidRDefault="00FB439F">
      <w:pPr>
        <w:spacing w:line="360" w:lineRule="auto"/>
        <w:ind w:left="4502" w:hanging="4502"/>
      </w:pPr>
      <w:r w:rsidRPr="00ED1588">
        <w:rPr>
          <w:rFonts w:ascii="Georgia" w:hAnsi="Georgia" w:cs="Georgia"/>
          <w:sz w:val="20"/>
          <w:szCs w:val="20"/>
        </w:rPr>
        <w:t xml:space="preserve">IČ : </w:t>
      </w:r>
      <w:r w:rsidR="00ED1588">
        <w:rPr>
          <w:rFonts w:ascii="Georgia" w:hAnsi="Georgia" w:cs="Georgia"/>
          <w:sz w:val="20"/>
          <w:szCs w:val="20"/>
        </w:rPr>
        <w:t>00271560</w:t>
      </w:r>
      <w:r w:rsidRPr="00ED1588">
        <w:rPr>
          <w:rFonts w:ascii="Georgia" w:hAnsi="Georgia" w:cs="Georgia"/>
          <w:sz w:val="20"/>
          <w:szCs w:val="20"/>
        </w:rPr>
        <w:tab/>
        <w:t xml:space="preserve">IČ : </w:t>
      </w:r>
      <w:r w:rsidRPr="00ED1588">
        <w:rPr>
          <w:rFonts w:ascii="Georgia" w:hAnsi="Georgia" w:cs="Georgia"/>
          <w:sz w:val="20"/>
          <w:szCs w:val="20"/>
        </w:rPr>
        <w:tab/>
      </w:r>
      <w:r w:rsidR="00ED1588">
        <w:rPr>
          <w:rFonts w:ascii="Georgia" w:hAnsi="Georgia" w:cs="Georgia"/>
          <w:sz w:val="20"/>
          <w:szCs w:val="20"/>
        </w:rPr>
        <w:t>05291895</w:t>
      </w:r>
    </w:p>
    <w:p w14:paraId="5B41952D" w14:textId="77777777" w:rsidR="00FB439F" w:rsidRPr="00ED1588" w:rsidRDefault="00FB439F">
      <w:pPr>
        <w:spacing w:line="360" w:lineRule="auto"/>
        <w:ind w:left="4502" w:hanging="4502"/>
      </w:pPr>
      <w:r w:rsidRPr="00ED1588">
        <w:rPr>
          <w:rFonts w:ascii="Georgia" w:hAnsi="Georgia" w:cs="Georgia"/>
          <w:sz w:val="20"/>
          <w:szCs w:val="20"/>
        </w:rPr>
        <w:t>DIČ : CZ699005965</w:t>
      </w:r>
      <w:r w:rsidRPr="00ED1588">
        <w:rPr>
          <w:rFonts w:ascii="Georgia" w:hAnsi="Georgia" w:cs="Georgia"/>
          <w:sz w:val="20"/>
          <w:szCs w:val="20"/>
        </w:rPr>
        <w:tab/>
        <w:t xml:space="preserve">DIČ : </w:t>
      </w:r>
      <w:r w:rsidR="00ED1588">
        <w:rPr>
          <w:rFonts w:ascii="Georgia" w:hAnsi="Georgia" w:cs="Georgia"/>
          <w:sz w:val="20"/>
          <w:szCs w:val="20"/>
        </w:rPr>
        <w:t>CZ05291895</w:t>
      </w:r>
    </w:p>
    <w:p w14:paraId="7E04D5A8" w14:textId="77777777" w:rsidR="00FB439F" w:rsidRPr="00ED1588" w:rsidRDefault="00FB439F">
      <w:pPr>
        <w:spacing w:line="360" w:lineRule="auto"/>
        <w:ind w:left="4502" w:hanging="4502"/>
      </w:pPr>
      <w:r w:rsidRPr="00ED1588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FB439F" w:rsidRPr="00FB439F" w14:paraId="54C6359A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586F8" w14:textId="77777777" w:rsidR="00FB439F" w:rsidRPr="00FB439F" w:rsidRDefault="00FB439F">
            <w:pPr>
              <w:spacing w:line="360" w:lineRule="auto"/>
            </w:pPr>
            <w:r w:rsidRPr="00FB439F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0F97922B" w14:textId="77777777" w:rsidR="00ED1588" w:rsidRPr="00FB439F" w:rsidRDefault="00FB439F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ED1588" w:rsidRPr="00FB439F">
              <w:rPr>
                <w:rFonts w:ascii="Georgia" w:hAnsi="Georgia" w:cs="Georgia"/>
                <w:sz w:val="20"/>
                <w:szCs w:val="20"/>
              </w:rPr>
              <w:t>INV – Studie kavárny a pódia ve Smetanových sadech v rámci 4 etapy</w:t>
            </w:r>
          </w:p>
          <w:p w14:paraId="44CF2655" w14:textId="77777777" w:rsidR="00ED1588" w:rsidRPr="00FB439F" w:rsidRDefault="00ED1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sz w:val="20"/>
                <w:szCs w:val="20"/>
              </w:rPr>
              <w:t>Objednáváme u Vás vypracování studie kavárny a pódia ve Smetanových sadech v Hořicích v rámci 4 etapy obnovy parku dle nabídky z 20.11.2024.</w:t>
            </w:r>
          </w:p>
          <w:p w14:paraId="59FE52E2" w14:textId="77777777" w:rsidR="00ED1588" w:rsidRPr="00FB439F" w:rsidRDefault="00ED1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sz w:val="20"/>
                <w:szCs w:val="20"/>
              </w:rPr>
              <w:t xml:space="preserve">- půdorysné řešení objektů </w:t>
            </w:r>
          </w:p>
          <w:p w14:paraId="0CBE974C" w14:textId="77777777" w:rsidR="00ED1588" w:rsidRPr="00FB439F" w:rsidRDefault="00ED1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sz w:val="20"/>
                <w:szCs w:val="20"/>
              </w:rPr>
              <w:t>- půdorys kavárny</w:t>
            </w:r>
          </w:p>
          <w:p w14:paraId="06BF075E" w14:textId="77777777" w:rsidR="00ED1588" w:rsidRPr="00FB439F" w:rsidRDefault="00ED1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sz w:val="20"/>
                <w:szCs w:val="20"/>
              </w:rPr>
              <w:t xml:space="preserve">- půdorysné řešení pódia ve dvou variantách </w:t>
            </w:r>
          </w:p>
          <w:p w14:paraId="698A62EF" w14:textId="77777777" w:rsidR="00ED1588" w:rsidRPr="00FB439F" w:rsidRDefault="00ED1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sz w:val="20"/>
                <w:szCs w:val="20"/>
              </w:rPr>
              <w:t>- 3D model – vizualizace kavárny a pódia</w:t>
            </w:r>
          </w:p>
          <w:p w14:paraId="7D025718" w14:textId="77777777" w:rsidR="00ED1588" w:rsidRPr="00FB439F" w:rsidRDefault="00ED1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sz w:val="20"/>
                <w:szCs w:val="20"/>
              </w:rPr>
              <w:t>- analýza změny poměrů zelených a šedých ploch</w:t>
            </w:r>
          </w:p>
          <w:p w14:paraId="5DD41F9D" w14:textId="77777777" w:rsidR="00ED1588" w:rsidRPr="00FB439F" w:rsidRDefault="00ED1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sz w:val="20"/>
                <w:szCs w:val="20"/>
              </w:rPr>
              <w:t>- orientační propočet nákladů</w:t>
            </w:r>
          </w:p>
          <w:p w14:paraId="2DCDB974" w14:textId="77777777" w:rsidR="00ED1588" w:rsidRPr="00FB439F" w:rsidRDefault="00ED1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sz w:val="20"/>
                <w:szCs w:val="20"/>
              </w:rPr>
              <w:t>termín dodání studie:  15.3.2025</w:t>
            </w:r>
          </w:p>
          <w:p w14:paraId="485074CD" w14:textId="77777777" w:rsidR="00ED1588" w:rsidRPr="00FB439F" w:rsidRDefault="00ED1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FB439F">
              <w:rPr>
                <w:rFonts w:ascii="Georgia" w:hAnsi="Georgia" w:cs="Georgia"/>
                <w:sz w:val="20"/>
                <w:szCs w:val="20"/>
              </w:rPr>
              <w:t>cena:  95 000 Kč bez DPH, 114 950 Kč s DPH</w:t>
            </w:r>
          </w:p>
          <w:p w14:paraId="519DB842" w14:textId="77777777" w:rsidR="00FB439F" w:rsidRPr="00FB439F" w:rsidRDefault="00ED1588">
            <w:pPr>
              <w:spacing w:line="360" w:lineRule="auto"/>
            </w:pPr>
            <w:r w:rsidRPr="00FB439F">
              <w:rPr>
                <w:rFonts w:ascii="Georgia" w:hAnsi="Georgia" w:cs="Georgia"/>
                <w:sz w:val="20"/>
                <w:szCs w:val="20"/>
              </w:rPr>
              <w:t>splatnost faktury: 25 dní</w:t>
            </w:r>
          </w:p>
          <w:p w14:paraId="2AB2A960" w14:textId="77777777" w:rsidR="00FB439F" w:rsidRPr="00FB439F" w:rsidRDefault="00FB439F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231882D8" w14:textId="77777777" w:rsidR="00FB439F" w:rsidRPr="00FB439F" w:rsidRDefault="00FB439F">
            <w:r w:rsidRPr="00FB439F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7E60706E" w14:textId="77777777" w:rsidR="00FB439F" w:rsidRPr="00FB439F" w:rsidRDefault="00FB439F">
            <w:r w:rsidRPr="00FB439F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FB439F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530348B5" w14:textId="77777777" w:rsidR="00FB439F" w:rsidRPr="00ED1588" w:rsidRDefault="00FB439F">
      <w:pPr>
        <w:spacing w:line="360" w:lineRule="auto"/>
        <w:ind w:left="4502" w:hanging="4502"/>
        <w:rPr>
          <w:rFonts w:ascii="Georgia" w:hAnsi="Georgia" w:cs="Georgia"/>
        </w:rPr>
      </w:pPr>
    </w:p>
    <w:p w14:paraId="400939F2" w14:textId="77777777" w:rsidR="00FB439F" w:rsidRPr="00ED1588" w:rsidRDefault="00FB439F">
      <w:pPr>
        <w:tabs>
          <w:tab w:val="left" w:pos="1800"/>
        </w:tabs>
        <w:spacing w:line="360" w:lineRule="auto"/>
        <w:ind w:left="4502" w:hanging="4502"/>
      </w:pPr>
      <w:r w:rsidRPr="00ED1588">
        <w:rPr>
          <w:rFonts w:ascii="Georgia" w:hAnsi="Georgia" w:cs="Georgia"/>
          <w:sz w:val="20"/>
          <w:szCs w:val="20"/>
        </w:rPr>
        <w:t xml:space="preserve">Lhůta plnění :  </w:t>
      </w:r>
      <w:r w:rsidRPr="00ED1588">
        <w:rPr>
          <w:rFonts w:ascii="Georgia" w:hAnsi="Georgia" w:cs="Georgia"/>
          <w:sz w:val="20"/>
          <w:szCs w:val="20"/>
        </w:rPr>
        <w:tab/>
      </w:r>
      <w:r w:rsidRPr="00ED1588">
        <w:rPr>
          <w:rFonts w:ascii="Georgia" w:hAnsi="Georgia" w:cs="Georgia"/>
          <w:sz w:val="20"/>
          <w:szCs w:val="20"/>
        </w:rPr>
        <w:tab/>
      </w:r>
    </w:p>
    <w:p w14:paraId="3D00CBDC" w14:textId="77777777" w:rsidR="00FB439F" w:rsidRPr="00ED1588" w:rsidRDefault="00FB439F">
      <w:pPr>
        <w:spacing w:line="360" w:lineRule="auto"/>
        <w:ind w:left="4502" w:hanging="4502"/>
      </w:pPr>
      <w:r w:rsidRPr="00ED1588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ED1588">
        <w:rPr>
          <w:rFonts w:ascii="Georgia" w:hAnsi="Georgia" w:cs="Georgia"/>
          <w:b/>
          <w:bCs/>
          <w:sz w:val="20"/>
          <w:szCs w:val="20"/>
        </w:rPr>
        <w:t>s DPH</w:t>
      </w:r>
      <w:r w:rsidRPr="00ED1588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ED1588">
        <w:rPr>
          <w:rFonts w:ascii="Georgia" w:hAnsi="Georgia" w:cs="Georgia"/>
          <w:b/>
          <w:bCs/>
          <w:sz w:val="20"/>
          <w:szCs w:val="20"/>
        </w:rPr>
        <w:t>114 950,00</w:t>
      </w:r>
      <w:r w:rsidRPr="00ED1588">
        <w:rPr>
          <w:rFonts w:ascii="Georgia" w:hAnsi="Georgia" w:cs="Georgia"/>
          <w:b/>
          <w:bCs/>
          <w:sz w:val="20"/>
          <w:szCs w:val="20"/>
        </w:rPr>
        <w:t>Kč</w:t>
      </w:r>
      <w:r w:rsidRPr="00ED1588">
        <w:rPr>
          <w:rFonts w:ascii="Georgia" w:hAnsi="Georgia" w:cs="Georgia"/>
          <w:sz w:val="20"/>
          <w:szCs w:val="20"/>
        </w:rPr>
        <w:t xml:space="preserve"> </w:t>
      </w:r>
      <w:r w:rsidRPr="00ED1588">
        <w:rPr>
          <w:rFonts w:ascii="Georgia" w:hAnsi="Georgia" w:cs="Georgia"/>
          <w:sz w:val="20"/>
          <w:szCs w:val="20"/>
        </w:rPr>
        <w:tab/>
      </w:r>
      <w:r w:rsidRPr="00ED1588">
        <w:rPr>
          <w:rFonts w:ascii="Georgia" w:hAnsi="Georgia" w:cs="Georgia"/>
          <w:sz w:val="20"/>
          <w:szCs w:val="20"/>
        </w:rPr>
        <w:tab/>
      </w:r>
      <w:r w:rsidRPr="00ED1588">
        <w:rPr>
          <w:rFonts w:ascii="Georgia" w:hAnsi="Georgia" w:cs="Georgia"/>
          <w:sz w:val="20"/>
          <w:szCs w:val="20"/>
        </w:rPr>
        <w:tab/>
      </w:r>
      <w:r w:rsidRPr="00ED1588">
        <w:rPr>
          <w:rFonts w:ascii="Georgia" w:hAnsi="Georgia" w:cs="Georgia"/>
          <w:sz w:val="20"/>
          <w:szCs w:val="20"/>
        </w:rPr>
        <w:tab/>
      </w:r>
      <w:r w:rsidRPr="00ED1588">
        <w:rPr>
          <w:rFonts w:ascii="Georgia" w:hAnsi="Georgia" w:cs="Georgia"/>
          <w:sz w:val="20"/>
          <w:szCs w:val="20"/>
        </w:rPr>
        <w:tab/>
      </w:r>
    </w:p>
    <w:p w14:paraId="629993AE" w14:textId="354F95F7" w:rsidR="00FB439F" w:rsidRPr="00ED1588" w:rsidRDefault="00FB439F">
      <w:pPr>
        <w:spacing w:line="360" w:lineRule="auto"/>
        <w:ind w:left="4502" w:hanging="4502"/>
      </w:pPr>
      <w:r w:rsidRPr="00ED1588">
        <w:rPr>
          <w:rFonts w:ascii="Georgia" w:hAnsi="Georgia" w:cs="Georgia"/>
          <w:sz w:val="20"/>
          <w:szCs w:val="20"/>
        </w:rPr>
        <w:t xml:space="preserve">Vyřizuje / tel. : </w:t>
      </w:r>
      <w:r w:rsidR="003A16A6">
        <w:rPr>
          <w:rFonts w:ascii="Georgia" w:hAnsi="Georgia" w:cs="Georgia"/>
          <w:sz w:val="20"/>
          <w:szCs w:val="20"/>
        </w:rPr>
        <w:t>XXXXXXXXXXXXXXX</w:t>
      </w:r>
    </w:p>
    <w:p w14:paraId="38C37578" w14:textId="77777777" w:rsidR="00FB439F" w:rsidRPr="00ED1588" w:rsidRDefault="00FB439F">
      <w:pPr>
        <w:spacing w:line="360" w:lineRule="auto"/>
        <w:ind w:left="4502" w:hanging="4502"/>
        <w:rPr>
          <w:rFonts w:ascii="Georgia" w:hAnsi="Georgia" w:cs="Georgia"/>
        </w:rPr>
      </w:pPr>
    </w:p>
    <w:p w14:paraId="3D7E4EB7" w14:textId="77777777" w:rsidR="00FB439F" w:rsidRPr="00ED1588" w:rsidRDefault="00FB439F">
      <w:pPr>
        <w:spacing w:line="360" w:lineRule="auto"/>
        <w:ind w:left="4502" w:hanging="4502"/>
      </w:pPr>
      <w:r w:rsidRPr="00ED1588">
        <w:rPr>
          <w:rFonts w:ascii="Georgia" w:hAnsi="Georgia" w:cs="Georgia"/>
        </w:rPr>
        <w:t xml:space="preserve">Dne: </w:t>
      </w:r>
      <w:r w:rsidR="00ED1588">
        <w:rPr>
          <w:rFonts w:ascii="Georgia" w:hAnsi="Georgia" w:cs="Georgia"/>
        </w:rPr>
        <w:t>22.11.2024</w:t>
      </w:r>
      <w:r w:rsidRPr="00ED1588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FB439F" w:rsidRPr="00FB439F" w14:paraId="5AF45EE2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19E9F51" w14:textId="77777777" w:rsidR="00FB439F" w:rsidRPr="00FB439F" w:rsidRDefault="00FB439F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52C24A" w14:textId="77777777" w:rsidR="00FB439F" w:rsidRPr="00FB439F" w:rsidRDefault="00FB439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FB439F" w:rsidRPr="00FB439F" w14:paraId="29B55941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E8E14F" w14:textId="77777777" w:rsidR="00FB439F" w:rsidRPr="00FB439F" w:rsidRDefault="00FB439F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189267" w14:textId="77777777" w:rsidR="00FB439F" w:rsidRPr="00FB439F" w:rsidRDefault="00FB439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FB439F" w:rsidRPr="00FB439F" w14:paraId="51E9BCF2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2DD24E" w14:textId="77777777" w:rsidR="00FB439F" w:rsidRPr="00FB439F" w:rsidRDefault="00FB439F">
            <w:pPr>
              <w:spacing w:line="360" w:lineRule="auto"/>
              <w:jc w:val="center"/>
            </w:pPr>
            <w:r w:rsidRPr="00FB439F">
              <w:rPr>
                <w:rFonts w:ascii="Georgia" w:hAnsi="Georgia" w:cs="Georgia"/>
              </w:rPr>
              <w:t>(oprávněná osoba)</w:t>
            </w:r>
          </w:p>
        </w:tc>
      </w:tr>
      <w:tr w:rsidR="00FB439F" w:rsidRPr="00FB439F" w14:paraId="6C979115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027C1D" w14:textId="77777777" w:rsidR="00FB439F" w:rsidRPr="00FB439F" w:rsidRDefault="00FB439F">
            <w:pPr>
              <w:spacing w:line="360" w:lineRule="auto"/>
              <w:jc w:val="center"/>
            </w:pPr>
            <w:r w:rsidRPr="00FB439F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02319" w14:textId="77777777" w:rsidR="00FB439F" w:rsidRPr="00FB439F" w:rsidRDefault="00FB439F">
            <w:pPr>
              <w:spacing w:line="360" w:lineRule="auto"/>
              <w:jc w:val="center"/>
            </w:pPr>
            <w:r w:rsidRPr="00FB439F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2F69A0" w14:textId="77777777" w:rsidR="00FB439F" w:rsidRPr="00FB439F" w:rsidRDefault="00FB439F">
            <w:pPr>
              <w:spacing w:line="360" w:lineRule="auto"/>
              <w:jc w:val="center"/>
            </w:pPr>
            <w:r w:rsidRPr="00FB439F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F3D632" w14:textId="77777777" w:rsidR="00FB439F" w:rsidRPr="00FB439F" w:rsidRDefault="00FB439F">
            <w:pPr>
              <w:spacing w:line="360" w:lineRule="auto"/>
              <w:jc w:val="center"/>
            </w:pPr>
            <w:r w:rsidRPr="00FB439F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6D2968" w14:textId="77777777" w:rsidR="00FB439F" w:rsidRPr="00FB439F" w:rsidRDefault="00FB439F">
            <w:pPr>
              <w:spacing w:line="360" w:lineRule="auto"/>
              <w:jc w:val="center"/>
            </w:pPr>
            <w:r w:rsidRPr="00FB439F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DA748B" w14:textId="77777777" w:rsidR="00FB439F" w:rsidRPr="00FB439F" w:rsidRDefault="00FB439F">
            <w:pPr>
              <w:spacing w:line="360" w:lineRule="auto"/>
              <w:jc w:val="center"/>
            </w:pPr>
            <w:r w:rsidRPr="00FB439F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B5B258" w14:textId="77777777" w:rsidR="00FB439F" w:rsidRPr="00FB439F" w:rsidRDefault="00FB439F">
            <w:pPr>
              <w:spacing w:line="360" w:lineRule="auto"/>
              <w:jc w:val="center"/>
            </w:pPr>
            <w:r w:rsidRPr="00FB439F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879624" w14:textId="77777777" w:rsidR="00FB439F" w:rsidRPr="00FB439F" w:rsidRDefault="00FB439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FB439F" w:rsidRPr="00FB439F" w14:paraId="5D37F66D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DA5C0B4" w14:textId="77777777" w:rsidR="00FB439F" w:rsidRPr="00FB439F" w:rsidRDefault="00ED1588">
            <w:pPr>
              <w:spacing w:line="360" w:lineRule="auto"/>
            </w:pPr>
            <w:r w:rsidRPr="00FB439F">
              <w:rPr>
                <w:rFonts w:ascii="Georgia" w:hAnsi="Georgia" w:cs="Georgia"/>
                <w:sz w:val="16"/>
                <w:szCs w:val="16"/>
              </w:rPr>
              <w:t>3745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ADE71F7" w14:textId="77777777" w:rsidR="00FB439F" w:rsidRPr="00FB439F" w:rsidRDefault="00ED1588">
            <w:pPr>
              <w:spacing w:line="360" w:lineRule="auto"/>
            </w:pPr>
            <w:r w:rsidRPr="00FB439F">
              <w:rPr>
                <w:rFonts w:ascii="Georgia" w:hAnsi="Georgia" w:cs="Georgia"/>
                <w:sz w:val="16"/>
                <w:szCs w:val="16"/>
              </w:rPr>
              <w:t>5169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2C6C987" w14:textId="77777777" w:rsidR="00FB439F" w:rsidRPr="00FB439F" w:rsidRDefault="00FB439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F2E0DBF" w14:textId="77777777" w:rsidR="00FB439F" w:rsidRPr="00FB439F" w:rsidRDefault="00ED1588">
            <w:pPr>
              <w:spacing w:line="360" w:lineRule="auto"/>
            </w:pPr>
            <w:r w:rsidRPr="00FB439F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4D219B9" w14:textId="77777777" w:rsidR="00FB439F" w:rsidRPr="00FB439F" w:rsidRDefault="00ED1588">
            <w:pPr>
              <w:spacing w:line="360" w:lineRule="auto"/>
            </w:pPr>
            <w:r w:rsidRPr="00FB439F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B31B708" w14:textId="77777777" w:rsidR="00FB439F" w:rsidRPr="00FB439F" w:rsidRDefault="00FB439F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D478C3D" w14:textId="77777777" w:rsidR="00FB439F" w:rsidRPr="00FB439F" w:rsidRDefault="00ED1588">
            <w:pPr>
              <w:spacing w:line="360" w:lineRule="auto"/>
            </w:pPr>
            <w:r w:rsidRPr="00FB439F">
              <w:rPr>
                <w:rFonts w:ascii="Georgia" w:hAnsi="Georgia" w:cs="Georgia"/>
                <w:sz w:val="16"/>
                <w:szCs w:val="16"/>
              </w:rPr>
              <w:t xml:space="preserve">        114 950,00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CDBF44D" w14:textId="77777777" w:rsidR="00FB439F" w:rsidRPr="00FB439F" w:rsidRDefault="00FB439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FB439F" w:rsidRPr="00FB439F" w14:paraId="52AB4E46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6F5A63D" w14:textId="77777777" w:rsidR="00FB439F" w:rsidRPr="00FB439F" w:rsidRDefault="00FB439F">
            <w:pPr>
              <w:tabs>
                <w:tab w:val="center" w:pos="3347"/>
              </w:tabs>
              <w:spacing w:before="200" w:after="40"/>
            </w:pPr>
          </w:p>
          <w:p w14:paraId="58F7488D" w14:textId="77777777" w:rsidR="00FB439F" w:rsidRPr="00FB439F" w:rsidRDefault="00FB439F">
            <w:pPr>
              <w:tabs>
                <w:tab w:val="center" w:pos="3347"/>
              </w:tabs>
              <w:spacing w:before="200" w:after="40"/>
            </w:pPr>
            <w:r w:rsidRPr="00FB439F">
              <w:lastRenderedPageBreak/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1A7339F" w14:textId="77777777" w:rsidR="00FB439F" w:rsidRPr="00FB439F" w:rsidRDefault="00FB439F">
            <w:pPr>
              <w:spacing w:before="200" w:after="40"/>
            </w:pPr>
          </w:p>
          <w:p w14:paraId="267431E8" w14:textId="77777777" w:rsidR="00FB439F" w:rsidRPr="00FB439F" w:rsidRDefault="00FB439F">
            <w:pPr>
              <w:spacing w:before="200" w:after="40"/>
            </w:pPr>
            <w:r w:rsidRPr="00FB439F">
              <w:lastRenderedPageBreak/>
              <w:t xml:space="preserve">Datum: </w:t>
            </w:r>
            <w:r w:rsidR="00ED1588" w:rsidRPr="00FB439F">
              <w:t>22.11.2024</w:t>
            </w:r>
          </w:p>
        </w:tc>
      </w:tr>
      <w:tr w:rsidR="00FB439F" w:rsidRPr="00FB439F" w14:paraId="27FEED24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0E6A7BA" w14:textId="77777777" w:rsidR="00FB439F" w:rsidRPr="00FB439F" w:rsidRDefault="00FB439F">
            <w:pPr>
              <w:tabs>
                <w:tab w:val="left" w:pos="2340"/>
              </w:tabs>
              <w:spacing w:before="200" w:after="40"/>
            </w:pPr>
            <w:r w:rsidRPr="00FB439F">
              <w:lastRenderedPageBreak/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BBD4B4E" w14:textId="77777777" w:rsidR="00FB439F" w:rsidRPr="00FB439F" w:rsidRDefault="00FB439F">
            <w:pPr>
              <w:spacing w:before="200" w:after="40"/>
            </w:pPr>
            <w:r w:rsidRPr="00FB439F">
              <w:t xml:space="preserve">Datum: </w:t>
            </w:r>
          </w:p>
        </w:tc>
      </w:tr>
      <w:tr w:rsidR="00FB439F" w:rsidRPr="00FB439F" w14:paraId="34C61CD9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9DC5704" w14:textId="77777777" w:rsidR="00FB439F" w:rsidRPr="00FB439F" w:rsidRDefault="00FB439F">
            <w:pPr>
              <w:spacing w:before="200" w:after="40"/>
            </w:pPr>
            <w:r w:rsidRPr="00FB439F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5032599" w14:textId="77777777" w:rsidR="00FB439F" w:rsidRPr="00FB439F" w:rsidRDefault="00FB439F">
            <w:pPr>
              <w:spacing w:before="200" w:after="40"/>
            </w:pPr>
            <w:r w:rsidRPr="00FB439F">
              <w:t xml:space="preserve">Datum: </w:t>
            </w:r>
            <w:r w:rsidR="00ED1588" w:rsidRPr="00FB439F">
              <w:t>22.11.2024</w:t>
            </w:r>
          </w:p>
        </w:tc>
      </w:tr>
    </w:tbl>
    <w:p w14:paraId="2F4D8880" w14:textId="51FBAD8D" w:rsidR="00FB439F" w:rsidRPr="00ED1588" w:rsidRDefault="003A16A6">
      <w:r>
        <w:t xml:space="preserve">Schválil Ing. arch. Martin Pour dne </w:t>
      </w:r>
      <w:r w:rsidR="00B64190">
        <w:t>25. 11. 2024</w:t>
      </w:r>
    </w:p>
    <w:sectPr w:rsidR="00FB439F" w:rsidRPr="00ED15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38EA3" w14:textId="77777777" w:rsidR="00FB439F" w:rsidRDefault="00FB439F">
      <w:r>
        <w:separator/>
      </w:r>
    </w:p>
  </w:endnote>
  <w:endnote w:type="continuationSeparator" w:id="0">
    <w:p w14:paraId="505C7C59" w14:textId="77777777" w:rsidR="00FB439F" w:rsidRDefault="00FB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0C481" w14:textId="77777777" w:rsidR="00ED1588" w:rsidRDefault="00ED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74320" w14:textId="77777777" w:rsidR="00ED1588" w:rsidRDefault="00ED15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C194" w14:textId="77777777" w:rsidR="00ED1588" w:rsidRDefault="00ED1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16B18" w14:textId="77777777" w:rsidR="00FB439F" w:rsidRDefault="00FB439F">
      <w:r w:rsidRPr="00FB439F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7CB5536A" w14:textId="77777777" w:rsidR="00FB439F" w:rsidRDefault="00FB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23193" w14:textId="77777777" w:rsidR="00ED1588" w:rsidRDefault="00ED15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3109" w14:textId="77777777" w:rsidR="00FB439F" w:rsidRDefault="00FB439F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3B484" w14:textId="77777777" w:rsidR="00ED1588" w:rsidRDefault="00ED15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61"/>
    <w:rsid w:val="003A16A6"/>
    <w:rsid w:val="003A6395"/>
    <w:rsid w:val="00686D61"/>
    <w:rsid w:val="0075635F"/>
    <w:rsid w:val="00B64190"/>
    <w:rsid w:val="00ED1588"/>
    <w:rsid w:val="00FB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78BA94C"/>
  <w14:defaultImageDpi w14:val="0"/>
  <w15:docId w15:val="{1FAC461C-BCA2-43EC-9250-FA3CFDE5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2024-12-03T12:59:00Z</dcterms:created>
  <dcterms:modified xsi:type="dcterms:W3CDTF">2024-12-03T13:13:00Z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