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0A0" w:firstRow="1" w:lastRow="0" w:firstColumn="1" w:lastColumn="0" w:noHBand="0" w:noVBand="0"/>
      </w:tblPr>
      <w:tblGrid>
        <w:gridCol w:w="9639"/>
      </w:tblGrid>
      <w:tr w:rsidR="00063AEB" w:rsidRPr="00971E48" w14:paraId="7060EB61" w14:textId="77777777" w:rsidTr="00063AEB">
        <w:tc>
          <w:tcPr>
            <w:tcW w:w="9639" w:type="dxa"/>
          </w:tcPr>
          <w:p w14:paraId="23E3AC97" w14:textId="6801641A" w:rsidR="00063AEB" w:rsidRPr="003A6A04" w:rsidRDefault="00063AEB" w:rsidP="00063AEB">
            <w:pPr>
              <w:pStyle w:val="KSBCRT"/>
              <w:ind w:right="-1177"/>
              <w:rPr>
                <w:lang w:val="en-GB"/>
              </w:rPr>
            </w:pPr>
            <w:r w:rsidRPr="003A6A04">
              <w:rPr>
                <w:lang w:val="en-GB"/>
              </w:rPr>
              <w:t xml:space="preserve">This </w:t>
            </w:r>
            <w:r w:rsidRPr="003A6A04">
              <w:rPr>
                <w:b/>
                <w:lang w:val="en-GB"/>
              </w:rPr>
              <w:t>LICEN</w:t>
            </w:r>
            <w:r>
              <w:rPr>
                <w:b/>
                <w:lang w:val="en-GB"/>
              </w:rPr>
              <w:t>C</w:t>
            </w:r>
            <w:r w:rsidRPr="003A6A04">
              <w:rPr>
                <w:b/>
                <w:lang w:val="en-GB"/>
              </w:rPr>
              <w:t xml:space="preserve">E </w:t>
            </w:r>
            <w:r>
              <w:rPr>
                <w:b/>
                <w:lang w:val="en-GB"/>
              </w:rPr>
              <w:t>AND DIGITAL SERVICES</w:t>
            </w:r>
            <w:r w:rsidRPr="003A6A04">
              <w:rPr>
                <w:b/>
                <w:lang w:val="en-GB"/>
              </w:rPr>
              <w:t xml:space="preserve"> </w:t>
            </w:r>
            <w:proofErr w:type="gramStart"/>
            <w:r w:rsidRPr="003A6A04">
              <w:rPr>
                <w:b/>
                <w:lang w:val="en-GB"/>
              </w:rPr>
              <w:t>AGREEMENT</w:t>
            </w:r>
            <w:r>
              <w:rPr>
                <w:b/>
                <w:lang w:val="en-GB"/>
              </w:rPr>
              <w:t xml:space="preserve">  </w:t>
            </w:r>
            <w:r w:rsidRPr="003A6A04">
              <w:rPr>
                <w:lang w:val="en-GB"/>
              </w:rPr>
              <w:t>(</w:t>
            </w:r>
            <w:proofErr w:type="gramEnd"/>
            <w:r w:rsidRPr="003A6A04">
              <w:rPr>
                <w:lang w:val="en-GB"/>
              </w:rPr>
              <w:t>hereinafter referred to as the "</w:t>
            </w:r>
            <w:r w:rsidRPr="003A6A04">
              <w:rPr>
                <w:b/>
                <w:lang w:val="en-GB"/>
              </w:rPr>
              <w:t>Agreement</w:t>
            </w:r>
            <w:r w:rsidRPr="003A6A04">
              <w:rPr>
                <w:lang w:val="en-GB"/>
              </w:rPr>
              <w:t>") is entered into between the following entities:</w:t>
            </w:r>
          </w:p>
        </w:tc>
      </w:tr>
      <w:tr w:rsidR="00063AEB" w:rsidRPr="00971E48" w14:paraId="4766B531" w14:textId="77777777" w:rsidTr="00063AEB">
        <w:tc>
          <w:tcPr>
            <w:tcW w:w="9639" w:type="dxa"/>
          </w:tcPr>
          <w:p w14:paraId="0382AE55" w14:textId="7985BB53" w:rsidR="00063AEB" w:rsidRPr="003A6A04" w:rsidRDefault="00063AEB" w:rsidP="00506F12">
            <w:pPr>
              <w:pStyle w:val="KSBCR10"/>
              <w:rPr>
                <w:lang w:val="en-GB"/>
              </w:rPr>
            </w:pPr>
            <w:proofErr w:type="spellStart"/>
            <w:r>
              <w:rPr>
                <w:b/>
                <w:lang w:val="en-GB"/>
              </w:rPr>
              <w:t>Ústav</w:t>
            </w:r>
            <w:proofErr w:type="spellEnd"/>
            <w:r>
              <w:rPr>
                <w:b/>
                <w:lang w:val="en-GB"/>
              </w:rPr>
              <w:t xml:space="preserve"> </w:t>
            </w:r>
            <w:proofErr w:type="spellStart"/>
            <w:r>
              <w:rPr>
                <w:b/>
                <w:lang w:val="en-GB"/>
              </w:rPr>
              <w:t>molekulární</w:t>
            </w:r>
            <w:proofErr w:type="spellEnd"/>
            <w:r>
              <w:rPr>
                <w:b/>
                <w:lang w:val="en-GB"/>
              </w:rPr>
              <w:t xml:space="preserve"> </w:t>
            </w:r>
            <w:proofErr w:type="spellStart"/>
            <w:r>
              <w:rPr>
                <w:b/>
                <w:lang w:val="en-GB"/>
              </w:rPr>
              <w:t>genetiky</w:t>
            </w:r>
            <w:proofErr w:type="spellEnd"/>
            <w:r>
              <w:rPr>
                <w:b/>
                <w:lang w:val="en-GB"/>
              </w:rPr>
              <w:t xml:space="preserve"> AV ČR, v. v. </w:t>
            </w:r>
            <w:proofErr w:type="spellStart"/>
            <w:r>
              <w:rPr>
                <w:b/>
                <w:lang w:val="en-GB"/>
              </w:rPr>
              <w:t>i</w:t>
            </w:r>
            <w:proofErr w:type="spellEnd"/>
            <w:r>
              <w:rPr>
                <w:b/>
                <w:lang w:val="en-GB"/>
              </w:rPr>
              <w:t xml:space="preserve">. </w:t>
            </w:r>
            <w:r w:rsidRPr="00BF2EEF">
              <w:rPr>
                <w:lang w:val="en-GB"/>
              </w:rPr>
              <w:t>(in English commonly referred to as “Institute of Molecular Genetics of the C</w:t>
            </w:r>
            <w:r>
              <w:rPr>
                <w:lang w:val="en-GB"/>
              </w:rPr>
              <w:t>zech Academy of Sciences</w:t>
            </w:r>
            <w:r w:rsidRPr="00BF2EEF">
              <w:rPr>
                <w:lang w:val="en-GB"/>
              </w:rPr>
              <w:t>”,</w:t>
            </w:r>
            <w:r w:rsidRPr="003A6A04">
              <w:rPr>
                <w:b/>
                <w:lang w:val="en-GB"/>
              </w:rPr>
              <w:t xml:space="preserve"> </w:t>
            </w:r>
            <w:r w:rsidRPr="003A6A04">
              <w:rPr>
                <w:lang w:val="en-GB"/>
              </w:rPr>
              <w:t xml:space="preserve">with registered office at </w:t>
            </w:r>
            <w:proofErr w:type="spellStart"/>
            <w:r w:rsidRPr="003A6A04">
              <w:rPr>
                <w:lang w:val="en-GB"/>
              </w:rPr>
              <w:t>Vídeňská</w:t>
            </w:r>
            <w:proofErr w:type="spellEnd"/>
            <w:r w:rsidRPr="003A6A04">
              <w:rPr>
                <w:lang w:val="en-GB"/>
              </w:rPr>
              <w:t xml:space="preserve"> 1083, 142 20 Praha 4, ID No.: 68378050, VAT No.: CZ68378050, represented by: </w:t>
            </w:r>
            <w:proofErr w:type="spellStart"/>
            <w:r w:rsidRPr="003A6A04">
              <w:rPr>
                <w:lang w:val="en-GB"/>
              </w:rPr>
              <w:t>RNDr</w:t>
            </w:r>
            <w:proofErr w:type="spellEnd"/>
            <w:r w:rsidRPr="003A6A04">
              <w:rPr>
                <w:lang w:val="en-GB"/>
              </w:rPr>
              <w:t xml:space="preserve">. Petr </w:t>
            </w:r>
            <w:proofErr w:type="spellStart"/>
            <w:r w:rsidRPr="003A6A04">
              <w:rPr>
                <w:lang w:val="en-GB"/>
              </w:rPr>
              <w:t>Dráber</w:t>
            </w:r>
            <w:proofErr w:type="spellEnd"/>
            <w:r w:rsidRPr="003A6A04">
              <w:rPr>
                <w:lang w:val="en-GB"/>
              </w:rPr>
              <w:t xml:space="preserve">, </w:t>
            </w:r>
            <w:proofErr w:type="spellStart"/>
            <w:r w:rsidRPr="003A6A04">
              <w:rPr>
                <w:lang w:val="en-GB"/>
              </w:rPr>
              <w:t>DrSc</w:t>
            </w:r>
            <w:proofErr w:type="spellEnd"/>
            <w:r w:rsidRPr="003A6A04">
              <w:rPr>
                <w:lang w:val="en-GB"/>
              </w:rPr>
              <w:t xml:space="preserve">., Director, as licensor, established pursuant to Act No. 341/2005 Coll. on Public Research Institutions, as amended, on the one hand </w:t>
            </w:r>
          </w:p>
        </w:tc>
      </w:tr>
      <w:tr w:rsidR="00063AEB" w:rsidRPr="00971E48" w14:paraId="59574F0D" w14:textId="77777777" w:rsidTr="00063AEB">
        <w:tc>
          <w:tcPr>
            <w:tcW w:w="9639" w:type="dxa"/>
          </w:tcPr>
          <w:p w14:paraId="5B2C9B86" w14:textId="77777777" w:rsidR="00063AEB" w:rsidRPr="003A6A04" w:rsidRDefault="00063AEB" w:rsidP="003A6A04">
            <w:pPr>
              <w:pStyle w:val="KSBCRT"/>
              <w:rPr>
                <w:lang w:val="en-GB"/>
              </w:rPr>
            </w:pPr>
            <w:r w:rsidRPr="003A6A04">
              <w:rPr>
                <w:lang w:val="en-GB"/>
              </w:rPr>
              <w:t>(hereinafter referred to as "</w:t>
            </w:r>
            <w:r w:rsidRPr="003A6A04">
              <w:rPr>
                <w:b/>
                <w:lang w:val="en-GB"/>
              </w:rPr>
              <w:t>Provider</w:t>
            </w:r>
            <w:r w:rsidRPr="003A6A04">
              <w:rPr>
                <w:lang w:val="en-GB"/>
              </w:rPr>
              <w:t xml:space="preserve">") </w:t>
            </w:r>
          </w:p>
        </w:tc>
      </w:tr>
      <w:tr w:rsidR="00063AEB" w:rsidRPr="00971E48" w14:paraId="2472E7A0" w14:textId="77777777" w:rsidTr="00063AEB">
        <w:tc>
          <w:tcPr>
            <w:tcW w:w="9639" w:type="dxa"/>
          </w:tcPr>
          <w:p w14:paraId="3151A6A5" w14:textId="77777777" w:rsidR="00063AEB" w:rsidRPr="003A6A04" w:rsidRDefault="00063AEB" w:rsidP="003A6A04">
            <w:pPr>
              <w:pStyle w:val="KSBCRT"/>
              <w:rPr>
                <w:lang w:val="en-GB"/>
              </w:rPr>
            </w:pPr>
            <w:r>
              <w:rPr>
                <w:lang w:val="en-GB"/>
              </w:rPr>
              <w:t>And</w:t>
            </w:r>
          </w:p>
        </w:tc>
      </w:tr>
      <w:tr w:rsidR="00063AEB" w:rsidRPr="00971E48" w14:paraId="7CF7B9C2" w14:textId="77777777" w:rsidTr="00063AEB">
        <w:tc>
          <w:tcPr>
            <w:tcW w:w="9639" w:type="dxa"/>
          </w:tcPr>
          <w:p w14:paraId="45E85452" w14:textId="75EC7193" w:rsidR="00063AEB" w:rsidRPr="003A6A04" w:rsidRDefault="00D66CF8" w:rsidP="00971E48">
            <w:pPr>
              <w:pStyle w:val="KSBCR10"/>
              <w:rPr>
                <w:lang w:val="en-GB"/>
              </w:rPr>
            </w:pPr>
            <w:r w:rsidRPr="00D66CF8">
              <w:rPr>
                <w:b/>
                <w:lang w:val="en-GB"/>
              </w:rPr>
              <w:t>Children's Hospital Los Angeles</w:t>
            </w:r>
            <w:r>
              <w:rPr>
                <w:lang w:val="en-GB"/>
              </w:rPr>
              <w:t xml:space="preserve">, with registered office at 4650 Sunset Blvd., Los Angeles, CA 90027, Tax ID: 95-1690977, </w:t>
            </w:r>
            <w:r w:rsidR="00063AEB" w:rsidRPr="003A6A04">
              <w:rPr>
                <w:lang w:val="en-GB"/>
              </w:rPr>
              <w:t xml:space="preserve">who or which is interested in using the Software under the terms and conditions hereinafter set forth, as the licensee on the other hand </w:t>
            </w:r>
          </w:p>
        </w:tc>
      </w:tr>
      <w:tr w:rsidR="00063AEB" w:rsidRPr="00971E48" w14:paraId="6BA1876F" w14:textId="77777777" w:rsidTr="00063AEB">
        <w:tc>
          <w:tcPr>
            <w:tcW w:w="9639" w:type="dxa"/>
          </w:tcPr>
          <w:p w14:paraId="022C7B7E" w14:textId="77777777" w:rsidR="00063AEB" w:rsidRDefault="00063AEB" w:rsidP="003A6A04">
            <w:pPr>
              <w:pStyle w:val="KSBCRT"/>
              <w:rPr>
                <w:lang w:val="en-GB"/>
              </w:rPr>
            </w:pPr>
            <w:r w:rsidRPr="003A6A04">
              <w:rPr>
                <w:lang w:val="en-GB"/>
              </w:rPr>
              <w:t>(hereinafter referred to as the "</w:t>
            </w:r>
            <w:r w:rsidRPr="003A6A04">
              <w:rPr>
                <w:b/>
                <w:lang w:val="en-GB"/>
              </w:rPr>
              <w:t>User</w:t>
            </w:r>
            <w:r w:rsidRPr="003A6A04">
              <w:rPr>
                <w:lang w:val="en-GB"/>
              </w:rPr>
              <w:t>"; Provider and User are hereinafter collectively referred to as the "</w:t>
            </w:r>
            <w:r w:rsidRPr="003A6A04">
              <w:rPr>
                <w:b/>
                <w:lang w:val="en-GB"/>
              </w:rPr>
              <w:t>Parties</w:t>
            </w:r>
            <w:r w:rsidRPr="003A6A04">
              <w:rPr>
                <w:lang w:val="en-GB"/>
              </w:rPr>
              <w:t>" and each a "</w:t>
            </w:r>
            <w:r w:rsidRPr="003A6A04">
              <w:rPr>
                <w:b/>
                <w:lang w:val="en-GB"/>
              </w:rPr>
              <w:t>Party</w:t>
            </w:r>
            <w:r w:rsidRPr="003A6A04">
              <w:rPr>
                <w:lang w:val="en-GB"/>
              </w:rPr>
              <w:t>")</w:t>
            </w:r>
          </w:p>
          <w:p w14:paraId="15D01AD1" w14:textId="6345A735" w:rsidR="00E02617" w:rsidRPr="003A6A04" w:rsidRDefault="00E02617" w:rsidP="003A6A04">
            <w:pPr>
              <w:pStyle w:val="KSBCRT"/>
              <w:rPr>
                <w:lang w:val="en-GB"/>
              </w:rPr>
            </w:pPr>
          </w:p>
        </w:tc>
      </w:tr>
      <w:tr w:rsidR="00063AEB" w:rsidRPr="00971E48" w14:paraId="490543C1" w14:textId="77777777" w:rsidTr="00063AEB">
        <w:tc>
          <w:tcPr>
            <w:tcW w:w="9639" w:type="dxa"/>
          </w:tcPr>
          <w:p w14:paraId="154D1402" w14:textId="77777777" w:rsidR="00063AEB" w:rsidRPr="003A6A04" w:rsidRDefault="00063AEB" w:rsidP="003A6A04">
            <w:pPr>
              <w:pStyle w:val="KSBCRTT"/>
              <w:rPr>
                <w:lang w:val="en-GB"/>
              </w:rPr>
            </w:pPr>
            <w:r w:rsidRPr="003A6A04">
              <w:rPr>
                <w:lang w:val="en-GB"/>
              </w:rPr>
              <w:t>IN THIS MESSAGE:</w:t>
            </w:r>
          </w:p>
        </w:tc>
      </w:tr>
      <w:tr w:rsidR="00063AEB" w:rsidRPr="00971E48" w14:paraId="34CCDCF0" w14:textId="77777777" w:rsidTr="00063AEB">
        <w:tc>
          <w:tcPr>
            <w:tcW w:w="9639" w:type="dxa"/>
          </w:tcPr>
          <w:p w14:paraId="73A24F65" w14:textId="77777777" w:rsidR="00063AEB" w:rsidRPr="003A6A04" w:rsidRDefault="00063AEB" w:rsidP="00971E48">
            <w:pPr>
              <w:pStyle w:val="KSBCR1"/>
              <w:rPr>
                <w:lang w:val="en-GB"/>
              </w:rPr>
            </w:pPr>
            <w:r w:rsidRPr="003A6A04">
              <w:rPr>
                <w:lang w:val="en-GB"/>
              </w:rPr>
              <w:t>Definition and interpretation</w:t>
            </w:r>
          </w:p>
        </w:tc>
      </w:tr>
      <w:tr w:rsidR="00063AEB" w:rsidRPr="00971E48" w14:paraId="3F19768B" w14:textId="77777777" w:rsidTr="00063AEB">
        <w:tc>
          <w:tcPr>
            <w:tcW w:w="9639" w:type="dxa"/>
          </w:tcPr>
          <w:p w14:paraId="11532E07" w14:textId="77777777" w:rsidR="00063AEB" w:rsidRPr="003A6A04" w:rsidRDefault="00063AEB" w:rsidP="00971E48">
            <w:pPr>
              <w:pStyle w:val="KSBCRv2"/>
              <w:rPr>
                <w:lang w:val="en-GB"/>
              </w:rPr>
            </w:pPr>
            <w:r w:rsidRPr="003A6A04">
              <w:rPr>
                <w:lang w:val="en-GB"/>
              </w:rPr>
              <w:t>Unless otherwise expressly provided in a particular case or unless the context otherwise requires, capitalized terms used in this Agreement shall have the following meanings in this Agreement:</w:t>
            </w:r>
          </w:p>
        </w:tc>
      </w:tr>
      <w:tr w:rsidR="00063AEB" w:rsidRPr="003A6A04" w14:paraId="4C1F8F5D" w14:textId="77777777" w:rsidTr="00063AEB">
        <w:tc>
          <w:tcPr>
            <w:tcW w:w="9639" w:type="dxa"/>
          </w:tcPr>
          <w:p w14:paraId="0F15A31F" w14:textId="61A7726D" w:rsidR="00063AEB" w:rsidRPr="003A6A04" w:rsidRDefault="00063AEB" w:rsidP="009547AA">
            <w:pPr>
              <w:pStyle w:val="KSBCLT"/>
              <w:rPr>
                <w:b/>
                <w:color w:val="000000"/>
              </w:rPr>
            </w:pPr>
            <w:r w:rsidRPr="003A6A04">
              <w:rPr>
                <w:b/>
                <w:color w:val="000000"/>
              </w:rPr>
              <w:t>"</w:t>
            </w:r>
            <w:r>
              <w:rPr>
                <w:b/>
                <w:color w:val="000000"/>
              </w:rPr>
              <w:t>CA</w:t>
            </w:r>
            <w:r w:rsidRPr="003A6A04">
              <w:rPr>
                <w:b/>
                <w:color w:val="000000"/>
              </w:rPr>
              <w:t>"</w:t>
            </w:r>
          </w:p>
        </w:tc>
      </w:tr>
      <w:tr w:rsidR="00063AEB" w:rsidRPr="003A6A04" w14:paraId="65E97E27" w14:textId="77777777" w:rsidTr="00063AEB">
        <w:tc>
          <w:tcPr>
            <w:tcW w:w="9639" w:type="dxa"/>
          </w:tcPr>
          <w:p w14:paraId="3F602147" w14:textId="77777777" w:rsidR="00063AEB" w:rsidRPr="003A6A04" w:rsidRDefault="00063AEB" w:rsidP="003A6A04">
            <w:pPr>
              <w:pStyle w:val="KSBCRT1"/>
              <w:rPr>
                <w:lang w:val="en-GB"/>
              </w:rPr>
            </w:pPr>
            <w:r w:rsidRPr="003A6A04">
              <w:rPr>
                <w:lang w:val="en-GB"/>
              </w:rPr>
              <w:t>means Act No. 121/2000 Coll., on Copyright, on Rights Related to Copyright and on Amendments to Certain Acts (Copyright Act), as amended;</w:t>
            </w:r>
          </w:p>
        </w:tc>
      </w:tr>
      <w:tr w:rsidR="00944A63" w:rsidRPr="003A6A04" w14:paraId="3F4D44B1" w14:textId="77777777" w:rsidTr="00063AEB">
        <w:tc>
          <w:tcPr>
            <w:tcW w:w="9639" w:type="dxa"/>
          </w:tcPr>
          <w:p w14:paraId="11107460" w14:textId="10047D5D" w:rsidR="00944A63" w:rsidRPr="003A6A04" w:rsidRDefault="00944A63" w:rsidP="00163233">
            <w:pPr>
              <w:pStyle w:val="KSBCLT"/>
            </w:pPr>
            <w:r w:rsidRPr="00163233">
              <w:rPr>
                <w:b/>
                <w:color w:val="000000"/>
              </w:rPr>
              <w:t>“Free trial period”</w:t>
            </w:r>
          </w:p>
        </w:tc>
      </w:tr>
      <w:tr w:rsidR="00944A63" w:rsidRPr="003A6A04" w14:paraId="42CCB57B" w14:textId="77777777" w:rsidTr="00063AEB">
        <w:tc>
          <w:tcPr>
            <w:tcW w:w="9639" w:type="dxa"/>
          </w:tcPr>
          <w:p w14:paraId="75E3E4C8" w14:textId="1369794C" w:rsidR="00944A63" w:rsidRPr="00163233" w:rsidRDefault="00944A63" w:rsidP="00163233">
            <w:pPr>
              <w:pStyle w:val="KSBCRT1"/>
              <w:rPr>
                <w:b/>
                <w:color w:val="000000"/>
                <w:lang w:val="en-GB"/>
              </w:rPr>
            </w:pPr>
            <w:r w:rsidRPr="003A6A04">
              <w:rPr>
                <w:lang w:val="en-GB"/>
              </w:rPr>
              <w:t xml:space="preserve">means </w:t>
            </w:r>
            <w:r w:rsidR="00163233">
              <w:rPr>
                <w:lang w:val="en-GB"/>
              </w:rPr>
              <w:t>a period of the first three month</w:t>
            </w:r>
            <w:r w:rsidR="001D7742">
              <w:rPr>
                <w:lang w:val="en-GB"/>
              </w:rPr>
              <w:t>s</w:t>
            </w:r>
            <w:r w:rsidR="00163233">
              <w:rPr>
                <w:lang w:val="en-GB"/>
              </w:rPr>
              <w:t xml:space="preserve"> on the first Licensing Period, during which the Software is provided free of charge, in order for the User to decide whether the Software’s functions are in accordance with the User’s needs</w:t>
            </w:r>
            <w:r w:rsidR="00163233">
              <w:rPr>
                <w:lang w:val="en-US"/>
              </w:rPr>
              <w:t>;</w:t>
            </w:r>
          </w:p>
        </w:tc>
      </w:tr>
      <w:tr w:rsidR="00944A63" w:rsidRPr="003A6A04" w14:paraId="5110254C" w14:textId="77777777" w:rsidTr="00063AEB">
        <w:tc>
          <w:tcPr>
            <w:tcW w:w="9639" w:type="dxa"/>
          </w:tcPr>
          <w:p w14:paraId="0213EA4C" w14:textId="77777777" w:rsidR="00944A63" w:rsidRPr="003A6A04" w:rsidRDefault="00944A63" w:rsidP="00944A63">
            <w:pPr>
              <w:pStyle w:val="KSBCLT"/>
              <w:rPr>
                <w:b/>
                <w:color w:val="000000"/>
              </w:rPr>
            </w:pPr>
            <w:r w:rsidRPr="003A6A04">
              <w:rPr>
                <w:b/>
                <w:color w:val="000000"/>
              </w:rPr>
              <w:t>"Data"</w:t>
            </w:r>
          </w:p>
        </w:tc>
      </w:tr>
      <w:tr w:rsidR="00944A63" w:rsidRPr="003A6A04" w14:paraId="7D2DA11B" w14:textId="77777777" w:rsidTr="00063AEB">
        <w:tc>
          <w:tcPr>
            <w:tcW w:w="9639" w:type="dxa"/>
          </w:tcPr>
          <w:p w14:paraId="51427274" w14:textId="77777777" w:rsidR="00944A63" w:rsidRPr="003A6A04" w:rsidRDefault="00944A63" w:rsidP="00944A63">
            <w:pPr>
              <w:pStyle w:val="KSBCRT1"/>
              <w:rPr>
                <w:lang w:val="en-GB"/>
              </w:rPr>
            </w:pPr>
            <w:r w:rsidRPr="003A6A04">
              <w:rPr>
                <w:lang w:val="en-GB"/>
              </w:rPr>
              <w:t xml:space="preserve">means the set of data created, organized and processed by the User through the Software; </w:t>
            </w:r>
          </w:p>
        </w:tc>
      </w:tr>
      <w:tr w:rsidR="00944A63" w:rsidRPr="003A6A04" w14:paraId="34B08886" w14:textId="77777777" w:rsidTr="00063AEB">
        <w:tc>
          <w:tcPr>
            <w:tcW w:w="9639" w:type="dxa"/>
          </w:tcPr>
          <w:p w14:paraId="2D411432" w14:textId="77777777" w:rsidR="00944A63" w:rsidRPr="003A6A04" w:rsidRDefault="00944A63" w:rsidP="00944A63">
            <w:pPr>
              <w:pStyle w:val="KSBCLT"/>
              <w:rPr>
                <w:b/>
                <w:color w:val="000000"/>
              </w:rPr>
            </w:pPr>
            <w:r w:rsidRPr="003A6A04">
              <w:rPr>
                <w:b/>
                <w:color w:val="000000"/>
              </w:rPr>
              <w:t>"Additional period"</w:t>
            </w:r>
          </w:p>
        </w:tc>
      </w:tr>
      <w:tr w:rsidR="00944A63" w:rsidRPr="003A6A04" w14:paraId="10903674" w14:textId="77777777" w:rsidTr="00063AEB">
        <w:tc>
          <w:tcPr>
            <w:tcW w:w="9639" w:type="dxa"/>
          </w:tcPr>
          <w:p w14:paraId="1ED29AFA" w14:textId="2F44D253" w:rsidR="00944A63" w:rsidRPr="003A6A04" w:rsidRDefault="00944A63" w:rsidP="00944A63">
            <w:pPr>
              <w:pStyle w:val="KSBCRT1"/>
              <w:rPr>
                <w:lang w:val="en-GB"/>
              </w:rPr>
            </w:pPr>
            <w:r w:rsidRPr="003A6A04">
              <w:rPr>
                <w:lang w:val="en-GB"/>
              </w:rPr>
              <w:t xml:space="preserve">means the period of 30 consecutive days immediately following the Licensing Period (i.e. the first day of the Additional </w:t>
            </w:r>
            <w:r>
              <w:rPr>
                <w:lang w:val="en-GB"/>
              </w:rPr>
              <w:t>p</w:t>
            </w:r>
            <w:r w:rsidRPr="003A6A04">
              <w:rPr>
                <w:lang w:val="en-GB"/>
              </w:rPr>
              <w:t>eriod is the first day following the Licensing Period);</w:t>
            </w:r>
          </w:p>
        </w:tc>
      </w:tr>
      <w:tr w:rsidR="00944A63" w:rsidRPr="003A6A04" w14:paraId="6EA7C6C5" w14:textId="77777777" w:rsidTr="00063AEB">
        <w:tc>
          <w:tcPr>
            <w:tcW w:w="9639" w:type="dxa"/>
          </w:tcPr>
          <w:p w14:paraId="5F377C48" w14:textId="77777777" w:rsidR="00944A63" w:rsidRPr="003A6A04" w:rsidRDefault="00944A63" w:rsidP="00944A63">
            <w:pPr>
              <w:pStyle w:val="KSBCLT"/>
              <w:rPr>
                <w:b/>
                <w:color w:val="000000"/>
              </w:rPr>
            </w:pPr>
            <w:r w:rsidRPr="003A6A04">
              <w:rPr>
                <w:b/>
                <w:color w:val="000000"/>
              </w:rPr>
              <w:t>"</w:t>
            </w:r>
            <w:r>
              <w:rPr>
                <w:b/>
                <w:color w:val="000000"/>
              </w:rPr>
              <w:t>Technical Specification</w:t>
            </w:r>
            <w:r w:rsidRPr="003A6A04">
              <w:rPr>
                <w:b/>
                <w:color w:val="000000"/>
              </w:rPr>
              <w:t>"</w:t>
            </w:r>
          </w:p>
        </w:tc>
      </w:tr>
      <w:tr w:rsidR="00944A63" w:rsidRPr="003A6A04" w14:paraId="11F72AD7" w14:textId="77777777" w:rsidTr="00063AEB">
        <w:tc>
          <w:tcPr>
            <w:tcW w:w="9639" w:type="dxa"/>
          </w:tcPr>
          <w:p w14:paraId="6EC4E0F6" w14:textId="2F84FAF4" w:rsidR="00944A63" w:rsidRPr="003A6A04" w:rsidRDefault="00944A63" w:rsidP="009A2517">
            <w:pPr>
              <w:pStyle w:val="KSBCRT1"/>
              <w:rPr>
                <w:lang w:val="en-GB"/>
              </w:rPr>
            </w:pPr>
            <w:r w:rsidRPr="003A6A04">
              <w:rPr>
                <w:lang w:val="en-GB"/>
              </w:rPr>
              <w:t xml:space="preserve">means a set of information about the user parameters and features of the Software, how to use the Software, and the software and hardware requirements for the End Devices on which the Software </w:t>
            </w:r>
            <w:r w:rsidRPr="003A6A04">
              <w:rPr>
                <w:lang w:val="en-GB"/>
              </w:rPr>
              <w:lastRenderedPageBreak/>
              <w:t>is to be installed or used</w:t>
            </w:r>
            <w:r>
              <w:rPr>
                <w:lang w:val="en-GB"/>
              </w:rPr>
              <w:t xml:space="preserve">; </w:t>
            </w:r>
            <w:r w:rsidRPr="003A6A04">
              <w:rPr>
                <w:lang w:val="en-GB"/>
              </w:rPr>
              <w:t xml:space="preserve">such set of information and instructions </w:t>
            </w:r>
            <w:r w:rsidR="00666CA2">
              <w:rPr>
                <w:lang w:val="en-GB"/>
              </w:rPr>
              <w:t xml:space="preserve">are </w:t>
            </w:r>
            <w:r w:rsidRPr="003A6A04">
              <w:rPr>
                <w:lang w:val="en-GB"/>
              </w:rPr>
              <w:t>set out on the</w:t>
            </w:r>
            <w:r>
              <w:rPr>
                <w:lang w:val="en-GB"/>
              </w:rPr>
              <w:t xml:space="preserve"> </w:t>
            </w:r>
            <w:proofErr w:type="spellStart"/>
            <w:r w:rsidR="00666CA2">
              <w:rPr>
                <w:lang w:val="en-GB"/>
              </w:rPr>
              <w:t>Zebrabase</w:t>
            </w:r>
            <w:proofErr w:type="spellEnd"/>
            <w:r w:rsidR="00666CA2">
              <w:rPr>
                <w:lang w:val="en-GB"/>
              </w:rPr>
              <w:t xml:space="preserve"> </w:t>
            </w:r>
            <w:r w:rsidRPr="003A6A04">
              <w:rPr>
                <w:lang w:val="en-GB"/>
              </w:rPr>
              <w:t>website</w:t>
            </w:r>
            <w:r w:rsidR="00666CA2">
              <w:rPr>
                <w:lang w:val="en-GB"/>
              </w:rPr>
              <w:t xml:space="preserve">, in a section which the User </w:t>
            </w:r>
            <w:r w:rsidR="009A2517">
              <w:rPr>
                <w:lang w:val="en-GB"/>
              </w:rPr>
              <w:t xml:space="preserve">shall have </w:t>
            </w:r>
            <w:r w:rsidR="00666CA2">
              <w:rPr>
                <w:lang w:val="en-GB"/>
              </w:rPr>
              <w:t>an access to</w:t>
            </w:r>
            <w:r w:rsidR="009A2517">
              <w:rPr>
                <w:lang w:val="en-GB"/>
              </w:rPr>
              <w:t xml:space="preserve"> once this Agreement comes into effect</w:t>
            </w:r>
            <w:r w:rsidRPr="003A6A04">
              <w:rPr>
                <w:lang w:val="en-GB"/>
              </w:rPr>
              <w:t xml:space="preserve">; </w:t>
            </w:r>
          </w:p>
        </w:tc>
      </w:tr>
      <w:tr w:rsidR="00944A63" w:rsidRPr="003A6A04" w14:paraId="7A6D4ED8" w14:textId="77777777" w:rsidTr="00063AEB">
        <w:tc>
          <w:tcPr>
            <w:tcW w:w="9639" w:type="dxa"/>
          </w:tcPr>
          <w:p w14:paraId="253196A7" w14:textId="77777777" w:rsidR="00944A63" w:rsidRPr="003A6A04" w:rsidRDefault="00944A63" w:rsidP="00944A63">
            <w:pPr>
              <w:pStyle w:val="KSBCLT"/>
              <w:rPr>
                <w:b/>
                <w:color w:val="000000"/>
              </w:rPr>
            </w:pPr>
            <w:r w:rsidRPr="003A6A04">
              <w:rPr>
                <w:b/>
                <w:color w:val="000000"/>
              </w:rPr>
              <w:lastRenderedPageBreak/>
              <w:t>"End devices"</w:t>
            </w:r>
          </w:p>
        </w:tc>
      </w:tr>
      <w:tr w:rsidR="00944A63" w:rsidRPr="003A6A04" w14:paraId="5ADB5A9A" w14:textId="77777777" w:rsidTr="00063AEB">
        <w:tc>
          <w:tcPr>
            <w:tcW w:w="9639" w:type="dxa"/>
          </w:tcPr>
          <w:p w14:paraId="780109A1" w14:textId="77777777" w:rsidR="00944A63" w:rsidRPr="003A6A04" w:rsidRDefault="00944A63" w:rsidP="00944A63">
            <w:pPr>
              <w:pStyle w:val="KSBCRT1"/>
              <w:rPr>
                <w:lang w:val="en-GB"/>
              </w:rPr>
            </w:pPr>
            <w:r w:rsidRPr="003A6A04">
              <w:rPr>
                <w:lang w:val="en-GB"/>
              </w:rPr>
              <w:t xml:space="preserve">means computers or other similar devices (e.g. tablets, mobile phones) of End Users; </w:t>
            </w:r>
          </w:p>
        </w:tc>
      </w:tr>
      <w:tr w:rsidR="00944A63" w:rsidRPr="003A6A04" w14:paraId="684C58CA" w14:textId="77777777" w:rsidTr="00063AEB">
        <w:tc>
          <w:tcPr>
            <w:tcW w:w="9639" w:type="dxa"/>
          </w:tcPr>
          <w:p w14:paraId="26F38BF1" w14:textId="77777777" w:rsidR="00944A63" w:rsidRPr="003A6A04" w:rsidRDefault="00944A63" w:rsidP="00944A63">
            <w:pPr>
              <w:pStyle w:val="KSBCLT"/>
              <w:rPr>
                <w:b/>
                <w:color w:val="000000"/>
              </w:rPr>
            </w:pPr>
            <w:r w:rsidRPr="003A6A04">
              <w:rPr>
                <w:b/>
                <w:color w:val="000000"/>
              </w:rPr>
              <w:t xml:space="preserve">"End </w:t>
            </w:r>
            <w:r>
              <w:rPr>
                <w:b/>
                <w:color w:val="000000"/>
              </w:rPr>
              <w:t>U</w:t>
            </w:r>
            <w:r w:rsidRPr="003A6A04">
              <w:rPr>
                <w:b/>
                <w:color w:val="000000"/>
              </w:rPr>
              <w:t>sers"</w:t>
            </w:r>
          </w:p>
        </w:tc>
      </w:tr>
      <w:tr w:rsidR="00944A63" w:rsidRPr="003A6A04" w14:paraId="2EB6E396" w14:textId="77777777" w:rsidTr="00063AEB">
        <w:tc>
          <w:tcPr>
            <w:tcW w:w="9639" w:type="dxa"/>
          </w:tcPr>
          <w:p w14:paraId="49D5EB76" w14:textId="18636E7E" w:rsidR="00944A63" w:rsidRPr="003A6A04" w:rsidRDefault="00944A63" w:rsidP="00944A63">
            <w:pPr>
              <w:pStyle w:val="KSBCRT1"/>
              <w:rPr>
                <w:lang w:val="en-GB"/>
              </w:rPr>
            </w:pPr>
            <w:r w:rsidRPr="003A6A04">
              <w:rPr>
                <w:lang w:val="en-GB"/>
              </w:rPr>
              <w:t xml:space="preserve">means </w:t>
            </w:r>
            <w:sdt>
              <w:sdtPr>
                <w:rPr>
                  <w:lang w:val="en-GB"/>
                </w:rPr>
                <w:tag w:val="goog_rdk_1"/>
                <w:id w:val="130446953"/>
              </w:sdtPr>
              <w:sdtEndPr/>
              <w:sdtContent>
                <w:r w:rsidRPr="003A6A04">
                  <w:rPr>
                    <w:lang w:val="en-GB"/>
                  </w:rPr>
                  <w:t>researchers</w:t>
                </w:r>
              </w:sdtContent>
            </w:sdt>
            <w:r w:rsidRPr="003A6A04">
              <w:rPr>
                <w:lang w:val="en-GB"/>
              </w:rPr>
              <w:t xml:space="preserve"> and other employees of the User and other persons in a similar capacity who use the Software for the purpose of performing their job duties </w:t>
            </w:r>
            <w:r>
              <w:rPr>
                <w:lang w:val="en-GB"/>
              </w:rPr>
              <w:t>for</w:t>
            </w:r>
            <w:r w:rsidRPr="003A6A04">
              <w:rPr>
                <w:lang w:val="en-GB"/>
              </w:rPr>
              <w:t xml:space="preserve"> the User;</w:t>
            </w:r>
          </w:p>
        </w:tc>
      </w:tr>
      <w:tr w:rsidR="00944A63" w:rsidRPr="003A6A04" w14:paraId="3773072C" w14:textId="77777777" w:rsidTr="00063AEB">
        <w:tc>
          <w:tcPr>
            <w:tcW w:w="9639" w:type="dxa"/>
          </w:tcPr>
          <w:p w14:paraId="658EEEFB" w14:textId="6477D610" w:rsidR="00944A63" w:rsidRPr="003A6A04" w:rsidRDefault="00944A63" w:rsidP="00944A63">
            <w:pPr>
              <w:pStyle w:val="KSBCLT"/>
              <w:rPr>
                <w:b/>
                <w:color w:val="000000"/>
              </w:rPr>
            </w:pPr>
            <w:r w:rsidRPr="003A6A04">
              <w:rPr>
                <w:b/>
                <w:color w:val="000000"/>
              </w:rPr>
              <w:t>"Licen</w:t>
            </w:r>
            <w:r>
              <w:rPr>
                <w:b/>
                <w:color w:val="000000"/>
              </w:rPr>
              <w:t>c</w:t>
            </w:r>
            <w:r w:rsidRPr="003A6A04">
              <w:rPr>
                <w:b/>
                <w:color w:val="000000"/>
              </w:rPr>
              <w:t>e"</w:t>
            </w:r>
          </w:p>
        </w:tc>
      </w:tr>
      <w:tr w:rsidR="00944A63" w:rsidRPr="003A6A04" w14:paraId="5F8AD660" w14:textId="77777777" w:rsidTr="00063AEB">
        <w:tc>
          <w:tcPr>
            <w:tcW w:w="9639" w:type="dxa"/>
          </w:tcPr>
          <w:p w14:paraId="5793E37B" w14:textId="77777777" w:rsidR="00944A63" w:rsidRPr="003A6A04" w:rsidRDefault="00944A63" w:rsidP="00944A63">
            <w:pPr>
              <w:pStyle w:val="KSBCRT1"/>
              <w:rPr>
                <w:lang w:val="en-GB"/>
              </w:rPr>
            </w:pPr>
            <w:r w:rsidRPr="003A6A04">
              <w:rPr>
                <w:lang w:val="en-GB"/>
              </w:rPr>
              <w:t>shall have the meaning ascribed to such term in Article 3.2 of this Agreement;</w:t>
            </w:r>
          </w:p>
        </w:tc>
      </w:tr>
      <w:tr w:rsidR="00944A63" w:rsidRPr="003A6A04" w14:paraId="1D0FEC62" w14:textId="77777777" w:rsidTr="00063AEB">
        <w:tc>
          <w:tcPr>
            <w:tcW w:w="9639" w:type="dxa"/>
          </w:tcPr>
          <w:p w14:paraId="2AE13736" w14:textId="77777777" w:rsidR="00944A63" w:rsidRPr="003A6A04" w:rsidRDefault="00944A63" w:rsidP="00944A63">
            <w:pPr>
              <w:pStyle w:val="KSBCLT"/>
              <w:rPr>
                <w:b/>
                <w:color w:val="000000"/>
              </w:rPr>
            </w:pPr>
            <w:r w:rsidRPr="003A6A04">
              <w:rPr>
                <w:b/>
                <w:color w:val="000000"/>
              </w:rPr>
              <w:t>"Licensing Period"</w:t>
            </w:r>
          </w:p>
        </w:tc>
      </w:tr>
      <w:tr w:rsidR="00944A63" w:rsidRPr="005E338A" w14:paraId="7CF695D8" w14:textId="77777777" w:rsidTr="00063AEB">
        <w:tc>
          <w:tcPr>
            <w:tcW w:w="9639" w:type="dxa"/>
          </w:tcPr>
          <w:p w14:paraId="355AF1AF" w14:textId="7BFB3B00" w:rsidR="00944A63" w:rsidRPr="003A6A04" w:rsidRDefault="00944A63" w:rsidP="00E02617">
            <w:pPr>
              <w:pStyle w:val="KSBCRT1"/>
              <w:rPr>
                <w:lang w:val="en-GB"/>
              </w:rPr>
            </w:pPr>
            <w:r w:rsidRPr="00C95D8C">
              <w:rPr>
                <w:lang w:val="en-GB"/>
              </w:rPr>
              <w:t>means the period commencing on the effective date of this Agreement and ending on 31</w:t>
            </w:r>
            <w:proofErr w:type="gramStart"/>
            <w:r w:rsidR="00666CA2" w:rsidRPr="00A9395C">
              <w:rPr>
                <w:vertAlign w:val="superscript"/>
                <w:lang w:val="en-GB"/>
              </w:rPr>
              <w:t>st</w:t>
            </w:r>
            <w:r w:rsidR="00666CA2">
              <w:rPr>
                <w:lang w:val="en-GB"/>
              </w:rPr>
              <w:t xml:space="preserve"> </w:t>
            </w:r>
            <w:r w:rsidRPr="00C95D8C">
              <w:rPr>
                <w:lang w:val="en-GB"/>
              </w:rPr>
              <w:t xml:space="preserve"> December</w:t>
            </w:r>
            <w:proofErr w:type="gramEnd"/>
            <w:r>
              <w:rPr>
                <w:lang w:val="en-GB"/>
              </w:rPr>
              <w:t xml:space="preserve"> </w:t>
            </w:r>
            <w:r w:rsidR="00D66CF8">
              <w:rPr>
                <w:lang w:val="en-GB"/>
              </w:rPr>
              <w:t>2024</w:t>
            </w:r>
            <w:r>
              <w:rPr>
                <w:lang w:val="en-US"/>
              </w:rPr>
              <w:t>;</w:t>
            </w:r>
            <w:r>
              <w:rPr>
                <w:lang w:val="en-GB"/>
              </w:rPr>
              <w:t xml:space="preserve"> or if applicable, the </w:t>
            </w:r>
            <w:r w:rsidR="00913434">
              <w:rPr>
                <w:lang w:val="en-GB"/>
              </w:rPr>
              <w:t>consecutive</w:t>
            </w:r>
            <w:r>
              <w:rPr>
                <w:lang w:val="en-GB"/>
              </w:rPr>
              <w:t xml:space="preserve"> period in accordance with Article 8.3 of this Agreement. </w:t>
            </w:r>
          </w:p>
        </w:tc>
      </w:tr>
      <w:tr w:rsidR="00944A63" w:rsidRPr="003A6A04" w14:paraId="5A27B619" w14:textId="77777777" w:rsidTr="00063AEB">
        <w:tc>
          <w:tcPr>
            <w:tcW w:w="9639" w:type="dxa"/>
          </w:tcPr>
          <w:p w14:paraId="52A9E0F3" w14:textId="3F1BE96A" w:rsidR="00944A63" w:rsidRPr="003A6A04" w:rsidRDefault="00944A63" w:rsidP="00944A63">
            <w:pPr>
              <w:pStyle w:val="KSBCLT"/>
              <w:rPr>
                <w:b/>
                <w:color w:val="000000"/>
              </w:rPr>
            </w:pPr>
            <w:r w:rsidRPr="003A6A04">
              <w:rPr>
                <w:b/>
                <w:color w:val="000000"/>
              </w:rPr>
              <w:t>"Licen</w:t>
            </w:r>
            <w:r>
              <w:rPr>
                <w:b/>
                <w:color w:val="000000"/>
              </w:rPr>
              <w:t>c</w:t>
            </w:r>
            <w:r w:rsidRPr="003A6A04">
              <w:rPr>
                <w:b/>
                <w:color w:val="000000"/>
              </w:rPr>
              <w:t>e fee"</w:t>
            </w:r>
          </w:p>
        </w:tc>
      </w:tr>
      <w:tr w:rsidR="00944A63" w:rsidRPr="003A6A04" w14:paraId="474345C0" w14:textId="77777777" w:rsidTr="00063AEB">
        <w:tc>
          <w:tcPr>
            <w:tcW w:w="9639" w:type="dxa"/>
          </w:tcPr>
          <w:p w14:paraId="557010D9" w14:textId="06E4078E" w:rsidR="00944A63" w:rsidRPr="003A6A04" w:rsidRDefault="00944A63" w:rsidP="00A9395C">
            <w:pPr>
              <w:pStyle w:val="KSBCRT1"/>
              <w:rPr>
                <w:lang w:val="en-GB"/>
              </w:rPr>
            </w:pPr>
            <w:r w:rsidRPr="003A6A04">
              <w:rPr>
                <w:lang w:val="en-GB"/>
              </w:rPr>
              <w:t xml:space="preserve">means the remuneration which the User is obliged to pay to the Provider under the terms and conditions set out in this Agreement in the amount </w:t>
            </w:r>
            <w:r w:rsidR="00A57E98">
              <w:rPr>
                <w:lang w:val="en-GB"/>
              </w:rPr>
              <w:t xml:space="preserve">specified in the </w:t>
            </w:r>
            <w:r w:rsidR="00A9395C">
              <w:rPr>
                <w:lang w:val="en-GB"/>
              </w:rPr>
              <w:t>Annex 1 of this Agreement</w:t>
            </w:r>
            <w:r w:rsidR="00A57E98">
              <w:rPr>
                <w:lang w:val="en-GB"/>
              </w:rPr>
              <w:t xml:space="preserve">, </w:t>
            </w:r>
            <w:r w:rsidRPr="003A6A04">
              <w:rPr>
                <w:lang w:val="en-GB"/>
              </w:rPr>
              <w:t>determined on the basis of the price list published at the time of conclusion of this Agreement on the website</w:t>
            </w:r>
            <w:r>
              <w:rPr>
                <w:lang w:val="en-GB"/>
              </w:rPr>
              <w:t xml:space="preserve"> </w:t>
            </w:r>
            <w:sdt>
              <w:sdtPr>
                <w:rPr>
                  <w:lang w:val="en-GB"/>
                </w:rPr>
                <w:tag w:val="goog_rdk_11"/>
                <w:id w:val="-1804841912"/>
              </w:sdtPr>
              <w:sdtEndPr/>
              <w:sdtContent>
                <w:hyperlink r:id="rId8" w:history="1">
                  <w:r w:rsidRPr="00BD5BB7">
                    <w:rPr>
                      <w:rStyle w:val="Hypertextovodkaz"/>
                      <w:lang w:val="en-GB"/>
                    </w:rPr>
                    <w:t>https://zebrabase.org/pricing</w:t>
                  </w:r>
                </w:hyperlink>
              </w:sdtContent>
            </w:sdt>
            <w:r w:rsidRPr="00BF2EEF">
              <w:rPr>
                <w:lang w:val="en-GB"/>
              </w:rPr>
              <w:t xml:space="preserve"> </w:t>
            </w:r>
            <w:r w:rsidRPr="00BD5BB7">
              <w:rPr>
                <w:lang w:val="en-GB"/>
              </w:rPr>
              <w:t>depending</w:t>
            </w:r>
            <w:r w:rsidRPr="003A6A04">
              <w:rPr>
                <w:lang w:val="en-GB"/>
              </w:rPr>
              <w:t xml:space="preserve"> on the variant of the Software after applying any discounts agreed with the Provider;</w:t>
            </w:r>
            <w:r>
              <w:rPr>
                <w:lang w:val="en-GB"/>
              </w:rPr>
              <w:t xml:space="preserve"> </w:t>
            </w:r>
            <w:r w:rsidRPr="00506F12">
              <w:rPr>
                <w:lang w:val="en-GB"/>
              </w:rPr>
              <w:t>the pricing includes a 50</w:t>
            </w:r>
            <w:r>
              <w:rPr>
                <w:lang w:val="en-GB"/>
              </w:rPr>
              <w:t xml:space="preserve"> </w:t>
            </w:r>
            <w:r w:rsidRPr="00506F12">
              <w:rPr>
                <w:lang w:val="en-GB"/>
              </w:rPr>
              <w:t>% discount for academic and non-profit organizations;</w:t>
            </w:r>
          </w:p>
        </w:tc>
      </w:tr>
      <w:tr w:rsidR="00944A63" w:rsidRPr="003A6A04" w14:paraId="1AFA9AA5" w14:textId="77777777" w:rsidTr="00063AEB">
        <w:tc>
          <w:tcPr>
            <w:tcW w:w="9639" w:type="dxa"/>
          </w:tcPr>
          <w:p w14:paraId="3688037D" w14:textId="05233F06" w:rsidR="00944A63" w:rsidRPr="003A6A04" w:rsidRDefault="00944A63" w:rsidP="00944A63">
            <w:pPr>
              <w:pStyle w:val="KSBCLT"/>
              <w:rPr>
                <w:b/>
                <w:color w:val="000000"/>
              </w:rPr>
            </w:pPr>
            <w:r w:rsidRPr="003A6A04">
              <w:rPr>
                <w:b/>
                <w:color w:val="000000"/>
              </w:rPr>
              <w:t>"</w:t>
            </w:r>
            <w:r>
              <w:rPr>
                <w:b/>
                <w:color w:val="000000"/>
              </w:rPr>
              <w:t>CC</w:t>
            </w:r>
            <w:r w:rsidRPr="003A6A04">
              <w:rPr>
                <w:b/>
                <w:color w:val="000000"/>
              </w:rPr>
              <w:t>"</w:t>
            </w:r>
          </w:p>
        </w:tc>
      </w:tr>
      <w:tr w:rsidR="00944A63" w:rsidRPr="003A6A04" w14:paraId="14A2FB3D" w14:textId="77777777" w:rsidTr="00063AEB">
        <w:tc>
          <w:tcPr>
            <w:tcW w:w="9639" w:type="dxa"/>
          </w:tcPr>
          <w:p w14:paraId="2556F934" w14:textId="77777777" w:rsidR="00944A63" w:rsidRPr="003A6A04" w:rsidRDefault="00944A63" w:rsidP="00944A63">
            <w:pPr>
              <w:pStyle w:val="KSBCRT1"/>
              <w:rPr>
                <w:lang w:val="en-GB"/>
              </w:rPr>
            </w:pPr>
            <w:r w:rsidRPr="003A6A04">
              <w:rPr>
                <w:lang w:val="en-GB"/>
              </w:rPr>
              <w:t>means Act No. 89/2012 Coll., the Civil Code, as amended;</w:t>
            </w:r>
          </w:p>
        </w:tc>
      </w:tr>
      <w:tr w:rsidR="00944A63" w:rsidRPr="003A6A04" w14:paraId="2C002643" w14:textId="77777777" w:rsidTr="00063AEB">
        <w:tc>
          <w:tcPr>
            <w:tcW w:w="9639" w:type="dxa"/>
          </w:tcPr>
          <w:p w14:paraId="644451BA" w14:textId="77777777" w:rsidR="00944A63" w:rsidRPr="003A6A04" w:rsidRDefault="00944A63" w:rsidP="00944A63">
            <w:pPr>
              <w:pStyle w:val="KSBCLT"/>
              <w:rPr>
                <w:b/>
                <w:color w:val="000000"/>
              </w:rPr>
            </w:pPr>
            <w:r w:rsidRPr="003A6A04">
              <w:rPr>
                <w:b/>
                <w:color w:val="000000"/>
              </w:rPr>
              <w:t xml:space="preserve">"Notification of </w:t>
            </w:r>
            <w:r>
              <w:rPr>
                <w:b/>
                <w:color w:val="000000"/>
              </w:rPr>
              <w:t>Errors</w:t>
            </w:r>
            <w:r w:rsidRPr="003A6A04">
              <w:rPr>
                <w:b/>
                <w:color w:val="000000"/>
              </w:rPr>
              <w:t>"</w:t>
            </w:r>
          </w:p>
        </w:tc>
      </w:tr>
      <w:tr w:rsidR="00944A63" w:rsidRPr="003A6A04" w14:paraId="68463AAE" w14:textId="77777777" w:rsidTr="00063AEB">
        <w:tc>
          <w:tcPr>
            <w:tcW w:w="9639" w:type="dxa"/>
          </w:tcPr>
          <w:p w14:paraId="5E22633E" w14:textId="77777777" w:rsidR="00944A63" w:rsidRPr="003A6A04" w:rsidRDefault="00944A63" w:rsidP="00944A63">
            <w:pPr>
              <w:pStyle w:val="KSBCRT1"/>
              <w:rPr>
                <w:lang w:val="en-GB"/>
              </w:rPr>
            </w:pPr>
            <w:r w:rsidRPr="003A6A04">
              <w:rPr>
                <w:lang w:val="en-GB"/>
              </w:rPr>
              <w:t>means a notification of a Defect made by the User through the Provider's Helpdesk system</w:t>
            </w:r>
            <w:r w:rsidRPr="00A01FF5">
              <w:rPr>
                <w:lang w:val="en-GB"/>
              </w:rPr>
              <w:t xml:space="preserve">: </w:t>
            </w:r>
            <w:r w:rsidRPr="00BF2EEF">
              <w:rPr>
                <w:lang w:val="en-GB"/>
              </w:rPr>
              <w:t xml:space="preserve">[ </w:t>
            </w:r>
            <w:r w:rsidRPr="00A01FF5">
              <w:rPr>
                <w:lang w:val="en-GB"/>
              </w:rPr>
              <w:t>https://zebrabase.atlassian.net/servicedesk/customer/portal/2</w:t>
            </w:r>
            <w:r w:rsidRPr="00BF2EEF">
              <w:rPr>
                <w:lang w:val="en-GB"/>
              </w:rPr>
              <w:t>]</w:t>
            </w:r>
            <w:r w:rsidRPr="00A01FF5">
              <w:rPr>
                <w:lang w:val="en-GB"/>
              </w:rPr>
              <w:t>,</w:t>
            </w:r>
            <w:r w:rsidRPr="003A6A04">
              <w:rPr>
                <w:lang w:val="en-GB"/>
              </w:rPr>
              <w:t xml:space="preserve"> which must contain (</w:t>
            </w:r>
            <w:proofErr w:type="spellStart"/>
            <w:r w:rsidRPr="003A6A04">
              <w:rPr>
                <w:lang w:val="en-GB"/>
              </w:rPr>
              <w:t>i</w:t>
            </w:r>
            <w:proofErr w:type="spellEnd"/>
            <w:r w:rsidRPr="003A6A04">
              <w:rPr>
                <w:lang w:val="en-GB"/>
              </w:rPr>
              <w:t>) a basic description of the Defect or a description of the manifestations of the Defect; (ii) a brief description of the procedure or work operation during which the Defect occurred or during which the Defect occurs;</w:t>
            </w:r>
          </w:p>
        </w:tc>
      </w:tr>
      <w:tr w:rsidR="00944A63" w:rsidRPr="003A6A04" w14:paraId="1B52B8DE" w14:textId="77777777" w:rsidTr="00063AEB">
        <w:tc>
          <w:tcPr>
            <w:tcW w:w="9639" w:type="dxa"/>
          </w:tcPr>
          <w:p w14:paraId="712E612C" w14:textId="77777777" w:rsidR="00944A63" w:rsidRPr="003A6A04" w:rsidRDefault="00944A63" w:rsidP="00944A63">
            <w:pPr>
              <w:pStyle w:val="KSBCLT"/>
              <w:rPr>
                <w:b/>
                <w:color w:val="000000"/>
              </w:rPr>
            </w:pPr>
            <w:r w:rsidRPr="003A6A04">
              <w:rPr>
                <w:b/>
                <w:color w:val="000000"/>
              </w:rPr>
              <w:t>"Provider"</w:t>
            </w:r>
          </w:p>
        </w:tc>
      </w:tr>
      <w:tr w:rsidR="00944A63" w:rsidRPr="003A6A04" w14:paraId="3A88F99C" w14:textId="77777777" w:rsidTr="00063AEB">
        <w:tc>
          <w:tcPr>
            <w:tcW w:w="9639" w:type="dxa"/>
          </w:tcPr>
          <w:p w14:paraId="1B80E2C9" w14:textId="77777777" w:rsidR="00944A63" w:rsidRPr="003A6A04" w:rsidRDefault="00944A63" w:rsidP="00944A63">
            <w:pPr>
              <w:pStyle w:val="KSBCRT1"/>
              <w:rPr>
                <w:lang w:val="en-GB"/>
              </w:rPr>
            </w:pPr>
            <w:r w:rsidRPr="003A6A04">
              <w:rPr>
                <w:lang w:val="en-GB"/>
              </w:rPr>
              <w:t>shall have the meaning ascribed to such term in the heading of this Agreement;</w:t>
            </w:r>
          </w:p>
        </w:tc>
      </w:tr>
      <w:tr w:rsidR="00944A63" w:rsidRPr="00C625B0" w14:paraId="4097B4F5" w14:textId="77777777" w:rsidTr="00063AEB">
        <w:tc>
          <w:tcPr>
            <w:tcW w:w="9639" w:type="dxa"/>
          </w:tcPr>
          <w:p w14:paraId="1574E591" w14:textId="27632F69" w:rsidR="00944A63" w:rsidRPr="00C625B0" w:rsidRDefault="00944A63" w:rsidP="00944A63">
            <w:pPr>
              <w:pStyle w:val="KSBCLT"/>
              <w:rPr>
                <w:b/>
                <w:color w:val="000000" w:themeColor="text1"/>
              </w:rPr>
            </w:pPr>
            <w:r w:rsidRPr="00C625B0">
              <w:rPr>
                <w:b/>
                <w:color w:val="000000" w:themeColor="text1"/>
              </w:rPr>
              <w:t xml:space="preserve">"Service </w:t>
            </w:r>
            <w:r>
              <w:rPr>
                <w:b/>
                <w:color w:val="000000" w:themeColor="text1"/>
              </w:rPr>
              <w:t>Fee</w:t>
            </w:r>
            <w:r w:rsidRPr="00C625B0">
              <w:rPr>
                <w:b/>
                <w:color w:val="000000" w:themeColor="text1"/>
              </w:rPr>
              <w:t>"</w:t>
            </w:r>
          </w:p>
        </w:tc>
      </w:tr>
      <w:tr w:rsidR="00944A63" w:rsidRPr="00C625B0" w14:paraId="065ABEEB" w14:textId="77777777" w:rsidTr="00063AEB">
        <w:tc>
          <w:tcPr>
            <w:tcW w:w="9639" w:type="dxa"/>
          </w:tcPr>
          <w:p w14:paraId="4E5DFA5E" w14:textId="5A14DDAB" w:rsidR="00944A63" w:rsidRPr="00C625B0" w:rsidRDefault="00944A63" w:rsidP="00944A63">
            <w:pPr>
              <w:pStyle w:val="KSBCRT1"/>
              <w:rPr>
                <w:color w:val="000000" w:themeColor="text1"/>
                <w:lang w:val="en-GB"/>
              </w:rPr>
            </w:pPr>
            <w:r w:rsidRPr="00C625B0">
              <w:rPr>
                <w:color w:val="000000" w:themeColor="text1"/>
                <w:lang w:val="en-GB"/>
              </w:rPr>
              <w:t>means the remuneration which the User is obliged to pay to the Provider for the removal of Defects pursuant to Article 5.3 in the amount determined on the basis of the price list published at the time of conclusion of this Agreement on the website</w:t>
            </w:r>
            <w:r>
              <w:rPr>
                <w:color w:val="000000" w:themeColor="text1"/>
                <w:lang w:val="en-GB"/>
              </w:rPr>
              <w:t xml:space="preserve"> </w:t>
            </w:r>
            <w:hyperlink r:id="rId9" w:history="1">
              <w:r w:rsidRPr="000074B4">
                <w:rPr>
                  <w:rStyle w:val="Hypertextovodkaz"/>
                  <w:lang w:val="en-GB"/>
                </w:rPr>
                <w:t>https://www.zebrabase.org/</w:t>
              </w:r>
            </w:hyperlink>
            <w:r>
              <w:rPr>
                <w:color w:val="000000" w:themeColor="text1"/>
                <w:lang w:val="en-GB"/>
              </w:rPr>
              <w:t xml:space="preserve">. </w:t>
            </w:r>
            <w:r w:rsidRPr="00A86D19">
              <w:rPr>
                <w:color w:val="000000" w:themeColor="text1"/>
                <w:lang w:val="en-GB"/>
              </w:rPr>
              <w:t xml:space="preserve">The price is </w:t>
            </w:r>
            <w:r>
              <w:rPr>
                <w:color w:val="000000" w:themeColor="text1"/>
                <w:lang w:val="en-GB"/>
              </w:rPr>
              <w:lastRenderedPageBreak/>
              <w:t xml:space="preserve">defined in the </w:t>
            </w:r>
            <w:r w:rsidRPr="00A86D19">
              <w:rPr>
                <w:color w:val="000000" w:themeColor="text1"/>
                <w:lang w:val="en-GB"/>
              </w:rPr>
              <w:t xml:space="preserve">rate per hour of work and </w:t>
            </w:r>
            <w:r>
              <w:rPr>
                <w:color w:val="000000" w:themeColor="text1"/>
                <w:lang w:val="en-GB"/>
              </w:rPr>
              <w:t>is to</w:t>
            </w:r>
            <w:r w:rsidRPr="00A86D19">
              <w:rPr>
                <w:color w:val="000000" w:themeColor="text1"/>
                <w:lang w:val="en-GB"/>
              </w:rPr>
              <w:t xml:space="preserve"> be charged to the extent of the work actually performed</w:t>
            </w:r>
            <w:r w:rsidRPr="00C625B0">
              <w:rPr>
                <w:color w:val="000000" w:themeColor="text1"/>
                <w:lang w:val="en-GB"/>
              </w:rPr>
              <w:t>;</w:t>
            </w:r>
          </w:p>
        </w:tc>
      </w:tr>
      <w:tr w:rsidR="00944A63" w:rsidRPr="003A6A04" w14:paraId="3AD6FB1F" w14:textId="77777777" w:rsidTr="00063AEB">
        <w:tc>
          <w:tcPr>
            <w:tcW w:w="9639" w:type="dxa"/>
          </w:tcPr>
          <w:p w14:paraId="15CED53B" w14:textId="1BD9E813" w:rsidR="00944A63" w:rsidRPr="003A6A04" w:rsidRDefault="00944A63" w:rsidP="00944A63">
            <w:pPr>
              <w:pStyle w:val="KSBCLT"/>
              <w:rPr>
                <w:b/>
                <w:color w:val="000000"/>
              </w:rPr>
            </w:pPr>
            <w:r w:rsidRPr="003A6A04">
              <w:rPr>
                <w:b/>
                <w:color w:val="000000"/>
              </w:rPr>
              <w:lastRenderedPageBreak/>
              <w:t>"</w:t>
            </w:r>
            <w:r>
              <w:rPr>
                <w:b/>
                <w:color w:val="000000"/>
              </w:rPr>
              <w:t>Agreement</w:t>
            </w:r>
            <w:r w:rsidRPr="003A6A04">
              <w:rPr>
                <w:b/>
                <w:color w:val="000000"/>
              </w:rPr>
              <w:t>"</w:t>
            </w:r>
          </w:p>
        </w:tc>
      </w:tr>
      <w:tr w:rsidR="00944A63" w:rsidRPr="003A6A04" w14:paraId="2DE06ED4" w14:textId="77777777" w:rsidTr="00063AEB">
        <w:tc>
          <w:tcPr>
            <w:tcW w:w="9639" w:type="dxa"/>
          </w:tcPr>
          <w:p w14:paraId="5F3C7850" w14:textId="302722AD" w:rsidR="00944A63" w:rsidRPr="003A6A04" w:rsidRDefault="00944A63" w:rsidP="00944A63">
            <w:pPr>
              <w:pStyle w:val="KSBCRT1"/>
              <w:rPr>
                <w:lang w:val="en-GB"/>
              </w:rPr>
            </w:pPr>
            <w:r w:rsidRPr="003A6A04">
              <w:rPr>
                <w:lang w:val="en-GB"/>
              </w:rPr>
              <w:t>means this Agreement, including all attachments</w:t>
            </w:r>
            <w:r>
              <w:rPr>
                <w:lang w:val="en-GB"/>
              </w:rPr>
              <w:t xml:space="preserve"> / appendices</w:t>
            </w:r>
            <w:r w:rsidRPr="003A6A04">
              <w:rPr>
                <w:lang w:val="en-GB"/>
              </w:rPr>
              <w:t xml:space="preserve"> hereto and any amendments thereto;</w:t>
            </w:r>
          </w:p>
        </w:tc>
      </w:tr>
      <w:tr w:rsidR="00944A63" w:rsidRPr="003A6A04" w14:paraId="52ECF2EB" w14:textId="77777777" w:rsidTr="00063AEB">
        <w:tc>
          <w:tcPr>
            <w:tcW w:w="9639" w:type="dxa"/>
          </w:tcPr>
          <w:p w14:paraId="4B4C8DE9" w14:textId="11A8D069" w:rsidR="00944A63" w:rsidRPr="003A6A04" w:rsidRDefault="00944A63" w:rsidP="00944A63">
            <w:pPr>
              <w:pStyle w:val="KSBCRT"/>
              <w:rPr>
                <w:b/>
                <w:lang w:val="en-GB"/>
              </w:rPr>
            </w:pPr>
            <w:r w:rsidRPr="003A6A04">
              <w:rPr>
                <w:b/>
                <w:lang w:val="en-GB"/>
              </w:rPr>
              <w:t>" Party"</w:t>
            </w:r>
          </w:p>
        </w:tc>
      </w:tr>
      <w:tr w:rsidR="00944A63" w:rsidRPr="003A6A04" w14:paraId="14B585E8" w14:textId="77777777" w:rsidTr="00063AEB">
        <w:tc>
          <w:tcPr>
            <w:tcW w:w="9639" w:type="dxa"/>
          </w:tcPr>
          <w:p w14:paraId="0702E270" w14:textId="77777777" w:rsidR="00944A63" w:rsidRPr="003A6A04" w:rsidRDefault="00944A63" w:rsidP="00944A63">
            <w:pPr>
              <w:pStyle w:val="KSBCRT1"/>
              <w:rPr>
                <w:lang w:val="en-GB"/>
              </w:rPr>
            </w:pPr>
            <w:r w:rsidRPr="003A6A04">
              <w:rPr>
                <w:lang w:val="en-GB"/>
              </w:rPr>
              <w:t>shall have the meaning ascribed to such term in the heading of this Agreement;</w:t>
            </w:r>
          </w:p>
        </w:tc>
      </w:tr>
      <w:tr w:rsidR="00944A63" w:rsidRPr="003A6A04" w14:paraId="43E83DEA" w14:textId="77777777" w:rsidTr="00063AEB">
        <w:tc>
          <w:tcPr>
            <w:tcW w:w="9639" w:type="dxa"/>
          </w:tcPr>
          <w:p w14:paraId="0BF7FE6C" w14:textId="004EFA3B" w:rsidR="00944A63" w:rsidRPr="003A6A04" w:rsidRDefault="00944A63" w:rsidP="00944A63">
            <w:pPr>
              <w:pStyle w:val="KSBCRT"/>
              <w:rPr>
                <w:b/>
                <w:lang w:val="en-GB"/>
              </w:rPr>
            </w:pPr>
            <w:r w:rsidRPr="003A6A04">
              <w:rPr>
                <w:b/>
                <w:lang w:val="en-GB"/>
              </w:rPr>
              <w:t>"Software"</w:t>
            </w:r>
          </w:p>
        </w:tc>
      </w:tr>
      <w:tr w:rsidR="00944A63" w:rsidRPr="003A6A04" w14:paraId="4ECCDAB5" w14:textId="77777777" w:rsidTr="00063AEB">
        <w:tc>
          <w:tcPr>
            <w:tcW w:w="9639" w:type="dxa"/>
          </w:tcPr>
          <w:p w14:paraId="44E2E08A" w14:textId="77777777" w:rsidR="00944A63" w:rsidRPr="003A6A04" w:rsidRDefault="00944A63" w:rsidP="00944A63">
            <w:pPr>
              <w:pStyle w:val="KSBCRT1"/>
              <w:rPr>
                <w:lang w:val="en-GB"/>
              </w:rPr>
            </w:pPr>
            <w:r w:rsidRPr="003A6A04">
              <w:rPr>
                <w:lang w:val="en-GB"/>
              </w:rPr>
              <w:t xml:space="preserve">means the software </w:t>
            </w:r>
            <w:proofErr w:type="spellStart"/>
            <w:r w:rsidRPr="003A6A04">
              <w:rPr>
                <w:lang w:val="en-GB"/>
              </w:rPr>
              <w:t>Zebrabase</w:t>
            </w:r>
            <w:proofErr w:type="spellEnd"/>
            <w:r w:rsidRPr="00BF2EEF">
              <w:rPr>
                <w:lang w:val="en-GB"/>
              </w:rPr>
              <w:t xml:space="preserve"> </w:t>
            </w:r>
            <w:r w:rsidRPr="00A01FF5">
              <w:rPr>
                <w:lang w:val="en-GB"/>
              </w:rPr>
              <w:t>in</w:t>
            </w:r>
            <w:r w:rsidRPr="003A6A04">
              <w:rPr>
                <w:lang w:val="en-GB"/>
              </w:rPr>
              <w:t xml:space="preserve"> the corresponding variant;</w:t>
            </w:r>
          </w:p>
        </w:tc>
      </w:tr>
      <w:tr w:rsidR="00944A63" w:rsidRPr="003A6A04" w14:paraId="255DF7AC" w14:textId="77777777" w:rsidTr="00063AEB">
        <w:tc>
          <w:tcPr>
            <w:tcW w:w="9639" w:type="dxa"/>
          </w:tcPr>
          <w:p w14:paraId="0BDFD794" w14:textId="77777777" w:rsidR="00944A63" w:rsidRPr="003A6A04" w:rsidRDefault="00944A63" w:rsidP="00944A63">
            <w:pPr>
              <w:pStyle w:val="KSBCRT"/>
              <w:rPr>
                <w:b/>
                <w:lang w:val="en-GB"/>
              </w:rPr>
            </w:pPr>
            <w:r w:rsidRPr="003A6A04">
              <w:rPr>
                <w:b/>
                <w:lang w:val="en-GB"/>
              </w:rPr>
              <w:t>"User"</w:t>
            </w:r>
          </w:p>
        </w:tc>
      </w:tr>
      <w:tr w:rsidR="00944A63" w:rsidRPr="003A6A04" w14:paraId="54F8DDCE" w14:textId="77777777" w:rsidTr="00063AEB">
        <w:tc>
          <w:tcPr>
            <w:tcW w:w="9639" w:type="dxa"/>
          </w:tcPr>
          <w:p w14:paraId="03FE7C72" w14:textId="77777777" w:rsidR="00944A63" w:rsidRPr="003A6A04" w:rsidRDefault="00944A63" w:rsidP="00944A63">
            <w:pPr>
              <w:pStyle w:val="KSBCRT1"/>
              <w:rPr>
                <w:lang w:val="en-GB"/>
              </w:rPr>
            </w:pPr>
            <w:r w:rsidRPr="003A6A04">
              <w:rPr>
                <w:lang w:val="en-GB"/>
              </w:rPr>
              <w:t>shall have the meaning ascribed to such term in the heading of this Agreement;</w:t>
            </w:r>
          </w:p>
        </w:tc>
      </w:tr>
      <w:tr w:rsidR="00944A63" w:rsidRPr="003A6A04" w14:paraId="2065F5C0" w14:textId="77777777" w:rsidTr="00063AEB">
        <w:tc>
          <w:tcPr>
            <w:tcW w:w="9639" w:type="dxa"/>
          </w:tcPr>
          <w:p w14:paraId="15C0CC2F" w14:textId="77777777" w:rsidR="00944A63" w:rsidRPr="003A6A04" w:rsidRDefault="00944A63" w:rsidP="00944A63">
            <w:pPr>
              <w:pStyle w:val="KSBCRT"/>
              <w:rPr>
                <w:b/>
                <w:lang w:val="en-GB"/>
              </w:rPr>
            </w:pPr>
            <w:r w:rsidRPr="003A6A04">
              <w:rPr>
                <w:b/>
                <w:lang w:val="en-GB"/>
              </w:rPr>
              <w:t>"</w:t>
            </w:r>
            <w:r>
              <w:rPr>
                <w:b/>
                <w:lang w:val="en-GB"/>
              </w:rPr>
              <w:t>Defect</w:t>
            </w:r>
            <w:r w:rsidRPr="003A6A04">
              <w:rPr>
                <w:b/>
                <w:lang w:val="en-GB"/>
              </w:rPr>
              <w:t>"</w:t>
            </w:r>
          </w:p>
        </w:tc>
      </w:tr>
      <w:tr w:rsidR="00944A63" w:rsidRPr="003A6A04" w14:paraId="2D702CF3" w14:textId="77777777" w:rsidTr="00063AEB">
        <w:tc>
          <w:tcPr>
            <w:tcW w:w="9639" w:type="dxa"/>
          </w:tcPr>
          <w:p w14:paraId="449BF0C2" w14:textId="77777777" w:rsidR="00944A63" w:rsidRPr="003A6A04" w:rsidRDefault="00944A63" w:rsidP="00944A63">
            <w:pPr>
              <w:pStyle w:val="KSBCRT1"/>
              <w:rPr>
                <w:lang w:val="en-GB"/>
              </w:rPr>
            </w:pPr>
            <w:r w:rsidRPr="003A6A04">
              <w:rPr>
                <w:lang w:val="en-GB"/>
              </w:rPr>
              <w:t>means a state of the Software that substantially prevents the use of the features of the Software corresponding to the relevant variant.</w:t>
            </w:r>
          </w:p>
        </w:tc>
      </w:tr>
      <w:tr w:rsidR="00944A63" w:rsidRPr="00971E48" w14:paraId="5E5AC7BE" w14:textId="77777777" w:rsidTr="00063AEB">
        <w:tc>
          <w:tcPr>
            <w:tcW w:w="9639" w:type="dxa"/>
          </w:tcPr>
          <w:p w14:paraId="4E6D9E32" w14:textId="280BEA37" w:rsidR="00944A63" w:rsidRPr="000F4C0D" w:rsidRDefault="00944A63" w:rsidP="00944A63">
            <w:pPr>
              <w:pStyle w:val="KSBCRv2"/>
              <w:rPr>
                <w:lang w:val="en-US"/>
              </w:rPr>
            </w:pPr>
            <w:r w:rsidRPr="000F4C0D">
              <w:rPr>
                <w:lang w:val="en-US"/>
              </w:rPr>
              <w:t>Where this Agreement refers to an obligation of a Party to "ensure" something, or to ensure that a third party acts (or fails to act) in a certain way, it is understood that such obligated Party is responsible for ensuring that the intended result happens, notwithstanding any subjective or objective limitations on the ability of the obligated Party to control or influence third parties or any other subjective or objective factors necessary to achieve the intended result, unless agreed in this Agreement in specific cases otherwise.</w:t>
            </w:r>
          </w:p>
        </w:tc>
      </w:tr>
      <w:tr w:rsidR="00944A63" w:rsidRPr="00971E48" w14:paraId="6129327B" w14:textId="77777777" w:rsidTr="00063AEB">
        <w:tc>
          <w:tcPr>
            <w:tcW w:w="9639" w:type="dxa"/>
          </w:tcPr>
          <w:p w14:paraId="65F773FA" w14:textId="77777777" w:rsidR="00944A63" w:rsidRPr="003A6A04" w:rsidRDefault="00944A63" w:rsidP="00944A63">
            <w:pPr>
              <w:pStyle w:val="KSBCR1"/>
              <w:rPr>
                <w:lang w:val="en-GB"/>
              </w:rPr>
            </w:pPr>
            <w:r w:rsidRPr="003A6A04">
              <w:rPr>
                <w:lang w:val="en-GB"/>
              </w:rPr>
              <w:t xml:space="preserve">Subject </w:t>
            </w:r>
            <w:sdt>
              <w:sdtPr>
                <w:rPr>
                  <w:lang w:val="en-GB"/>
                </w:rPr>
                <w:tag w:val="goog_rdk_12"/>
                <w:id w:val="1868644868"/>
              </w:sdtPr>
              <w:sdtEndPr/>
              <w:sdtContent>
                <w:r w:rsidRPr="003A6A04">
                  <w:rPr>
                    <w:lang w:val="en-GB"/>
                  </w:rPr>
                  <w:t xml:space="preserve">and purpose </w:t>
                </w:r>
              </w:sdtContent>
            </w:sdt>
            <w:r>
              <w:rPr>
                <w:lang w:val="en-GB"/>
              </w:rPr>
              <w:t>OF THE AGREEMENT</w:t>
            </w:r>
          </w:p>
        </w:tc>
      </w:tr>
      <w:tr w:rsidR="00944A63" w:rsidRPr="00971E48" w14:paraId="61F2CCC5" w14:textId="77777777" w:rsidTr="00063AEB">
        <w:tc>
          <w:tcPr>
            <w:tcW w:w="9639" w:type="dxa"/>
          </w:tcPr>
          <w:p w14:paraId="5F79E27D" w14:textId="690EE614" w:rsidR="00944A63" w:rsidRPr="003A6A04" w:rsidRDefault="00944A63" w:rsidP="00944A63">
            <w:pPr>
              <w:pStyle w:val="KSBCRv2"/>
              <w:rPr>
                <w:lang w:val="en-GB"/>
              </w:rPr>
            </w:pPr>
            <w:r w:rsidRPr="003A6A04">
              <w:rPr>
                <w:lang w:val="en-GB"/>
              </w:rPr>
              <w:t>The purpose of the Agreement is to use the Software developed and operated by the Provider</w:t>
            </w:r>
            <w:r>
              <w:rPr>
                <w:lang w:val="en-GB"/>
              </w:rPr>
              <w:t xml:space="preserve"> in public interest</w:t>
            </w:r>
            <w:r w:rsidRPr="003A6A04">
              <w:rPr>
                <w:lang w:val="en-GB"/>
              </w:rPr>
              <w:t xml:space="preserve"> for research and development, in accordance with the Provider's activities as a public research institution of the Czech Republic.</w:t>
            </w:r>
            <w:r>
              <w:rPr>
                <w:lang w:val="en-GB"/>
              </w:rPr>
              <w:t xml:space="preserve"> The Software is envisaged for fish breeding administration.</w:t>
            </w:r>
          </w:p>
        </w:tc>
      </w:tr>
      <w:tr w:rsidR="00944A63" w:rsidRPr="00971E48" w14:paraId="77839954" w14:textId="77777777" w:rsidTr="00063AEB">
        <w:tc>
          <w:tcPr>
            <w:tcW w:w="9639" w:type="dxa"/>
          </w:tcPr>
          <w:p w14:paraId="5E0817BD" w14:textId="74C23C55" w:rsidR="00944A63" w:rsidRPr="003A6A04" w:rsidRDefault="00944A63" w:rsidP="00944A63">
            <w:pPr>
              <w:pStyle w:val="KSBCRv2"/>
              <w:rPr>
                <w:lang w:val="en-GB"/>
              </w:rPr>
            </w:pPr>
            <w:r w:rsidRPr="003A6A04">
              <w:rPr>
                <w:lang w:val="en-GB"/>
              </w:rPr>
              <w:t>Provider to the extent and under the terms and conditions set forth in this Agreement, including all attachments</w:t>
            </w:r>
            <w:r>
              <w:rPr>
                <w:lang w:val="en-GB"/>
              </w:rPr>
              <w:t xml:space="preserve"> / appendices</w:t>
            </w:r>
            <w:r w:rsidRPr="003A6A04">
              <w:rPr>
                <w:lang w:val="en-GB"/>
              </w:rPr>
              <w:t xml:space="preserve"> and data expressly referred to in this Agreement:</w:t>
            </w:r>
          </w:p>
        </w:tc>
      </w:tr>
      <w:tr w:rsidR="00944A63" w:rsidRPr="00971E48" w14:paraId="77C2A804" w14:textId="77777777" w:rsidTr="00063AEB">
        <w:tc>
          <w:tcPr>
            <w:tcW w:w="9639" w:type="dxa"/>
          </w:tcPr>
          <w:p w14:paraId="2D0D715C" w14:textId="549D0F3D" w:rsidR="00944A63" w:rsidRPr="003A6A04" w:rsidRDefault="00944A63" w:rsidP="00066445">
            <w:pPr>
              <w:pStyle w:val="KSBCR3"/>
              <w:rPr>
                <w:lang w:val="en-GB"/>
              </w:rPr>
            </w:pPr>
            <w:r w:rsidRPr="00D10456">
              <w:rPr>
                <w:color w:val="000000" w:themeColor="text1"/>
                <w:lang w:val="en-GB"/>
              </w:rPr>
              <w:t xml:space="preserve">grants the User the right to use the Software for the purpose described in the Technical Specification and to the extent set forth further in this Agreement; </w:t>
            </w:r>
          </w:p>
        </w:tc>
      </w:tr>
      <w:tr w:rsidR="00944A63" w:rsidRPr="00971E48" w14:paraId="53F4B6CD" w14:textId="77777777" w:rsidTr="00063AEB">
        <w:tc>
          <w:tcPr>
            <w:tcW w:w="9639" w:type="dxa"/>
          </w:tcPr>
          <w:p w14:paraId="471D8E9B" w14:textId="4401ED2E" w:rsidR="00944A63" w:rsidRPr="003A6A04" w:rsidRDefault="00944A63" w:rsidP="00944A63">
            <w:pPr>
              <w:pStyle w:val="KSBCR3"/>
              <w:rPr>
                <w:lang w:val="en-GB"/>
              </w:rPr>
            </w:pPr>
            <w:r w:rsidRPr="00D10456">
              <w:rPr>
                <w:color w:val="000000" w:themeColor="text1"/>
                <w:lang w:val="en-GB"/>
              </w:rPr>
              <w:t>agrees to ensure the full functionality of the Software in accordance with the Technical Specification and to remedy any defects in the Software in accordance with Article 5 of this Agreement, subj</w:t>
            </w:r>
            <w:r w:rsidRPr="003A6A04">
              <w:rPr>
                <w:lang w:val="en-GB"/>
              </w:rPr>
              <w:t>ect to the terms and conditions set forth in this Agreement, for the duration of the Licen</w:t>
            </w:r>
            <w:r>
              <w:rPr>
                <w:lang w:val="en-GB"/>
              </w:rPr>
              <w:t>c</w:t>
            </w:r>
            <w:r w:rsidRPr="003A6A04">
              <w:rPr>
                <w:lang w:val="en-GB"/>
              </w:rPr>
              <w:t xml:space="preserve">e Term. </w:t>
            </w:r>
          </w:p>
        </w:tc>
      </w:tr>
      <w:tr w:rsidR="00944A63" w:rsidRPr="00971E48" w14:paraId="116BB5D4" w14:textId="77777777" w:rsidTr="00063AEB">
        <w:tc>
          <w:tcPr>
            <w:tcW w:w="9639" w:type="dxa"/>
          </w:tcPr>
          <w:p w14:paraId="57D13F06" w14:textId="18F4CBF0" w:rsidR="00944A63" w:rsidRPr="003A6A04" w:rsidRDefault="00944A63" w:rsidP="00944A63">
            <w:pPr>
              <w:pStyle w:val="KSBCRv2"/>
              <w:rPr>
                <w:lang w:val="en-GB"/>
              </w:rPr>
            </w:pPr>
            <w:r w:rsidRPr="003A6A04">
              <w:rPr>
                <w:lang w:val="en-GB"/>
              </w:rPr>
              <w:t>The User hereby agrees to perform and respect the obligations set forth in this Agreement and to pay to the Provider the Licen</w:t>
            </w:r>
            <w:r>
              <w:rPr>
                <w:lang w:val="en-GB"/>
              </w:rPr>
              <w:t>c</w:t>
            </w:r>
            <w:r w:rsidRPr="003A6A04">
              <w:rPr>
                <w:lang w:val="en-GB"/>
              </w:rPr>
              <w:t>e Fee and any Service Fee to which the Provider may become entitled under this Agreement.</w:t>
            </w:r>
          </w:p>
        </w:tc>
      </w:tr>
      <w:tr w:rsidR="00944A63" w:rsidRPr="00971E48" w14:paraId="029E9267" w14:textId="77777777" w:rsidTr="00063AEB">
        <w:tc>
          <w:tcPr>
            <w:tcW w:w="9639" w:type="dxa"/>
          </w:tcPr>
          <w:p w14:paraId="1994F598" w14:textId="285E7A11" w:rsidR="00944A63" w:rsidRPr="003A6A04" w:rsidRDefault="00944A63" w:rsidP="00066445">
            <w:pPr>
              <w:pStyle w:val="KSBCRv2"/>
              <w:rPr>
                <w:lang w:val="en-GB"/>
              </w:rPr>
            </w:pPr>
            <w:r w:rsidRPr="003A6A04">
              <w:rPr>
                <w:lang w:val="en-GB"/>
              </w:rPr>
              <w:lastRenderedPageBreak/>
              <w:t xml:space="preserve">The User </w:t>
            </w:r>
            <w:r w:rsidR="00066445">
              <w:rPr>
                <w:lang w:val="en-GB"/>
              </w:rPr>
              <w:t xml:space="preserve">shall familiarize self with </w:t>
            </w:r>
            <w:r w:rsidRPr="003A6A04">
              <w:rPr>
                <w:lang w:val="en-GB"/>
              </w:rPr>
              <w:t>the</w:t>
            </w:r>
            <w:r>
              <w:rPr>
                <w:lang w:val="en-GB"/>
              </w:rPr>
              <w:t xml:space="preserve"> Technical specification and User manual</w:t>
            </w:r>
            <w:r w:rsidR="00066445">
              <w:rPr>
                <w:lang w:val="en-GB"/>
              </w:rPr>
              <w:t xml:space="preserve"> prior to using the Software</w:t>
            </w:r>
            <w:r w:rsidRPr="003A6A04">
              <w:rPr>
                <w:lang w:val="en-GB"/>
              </w:rPr>
              <w:t>, in particular the functional and user parameters of the Software and the technical conditions for the proper operation of the Software.</w:t>
            </w:r>
          </w:p>
        </w:tc>
      </w:tr>
      <w:tr w:rsidR="00944A63" w:rsidRPr="00971E48" w14:paraId="628D4A1E" w14:textId="77777777" w:rsidTr="00063AEB">
        <w:tc>
          <w:tcPr>
            <w:tcW w:w="9639" w:type="dxa"/>
          </w:tcPr>
          <w:p w14:paraId="66F1BA84" w14:textId="77777777" w:rsidR="00944A63" w:rsidRPr="003A6A04" w:rsidRDefault="00944A63" w:rsidP="00944A63">
            <w:pPr>
              <w:pStyle w:val="KSBCR1"/>
              <w:rPr>
                <w:lang w:val="en-GB"/>
              </w:rPr>
            </w:pPr>
            <w:r w:rsidRPr="003A6A04">
              <w:rPr>
                <w:lang w:val="en-GB"/>
              </w:rPr>
              <w:t>Licensing arrangements</w:t>
            </w:r>
          </w:p>
        </w:tc>
      </w:tr>
      <w:tr w:rsidR="00944A63" w:rsidRPr="00971E48" w14:paraId="038CF88B" w14:textId="77777777" w:rsidTr="00063AEB">
        <w:tc>
          <w:tcPr>
            <w:tcW w:w="9639" w:type="dxa"/>
          </w:tcPr>
          <w:p w14:paraId="1E8C32FE" w14:textId="77777777" w:rsidR="00944A63" w:rsidRPr="003A6A04" w:rsidRDefault="00944A63" w:rsidP="00944A63">
            <w:pPr>
              <w:pStyle w:val="KSBCRv2"/>
              <w:rPr>
                <w:lang w:val="en-GB"/>
              </w:rPr>
            </w:pPr>
            <w:r w:rsidRPr="003A6A04">
              <w:rPr>
                <w:lang w:val="en-GB"/>
              </w:rPr>
              <w:t xml:space="preserve">The Provider declares that the Software is a work within the meaning of Section 2(2) of the CA, to which the Provider exercises proprietary copyrights. </w:t>
            </w:r>
          </w:p>
        </w:tc>
      </w:tr>
      <w:tr w:rsidR="00944A63" w:rsidRPr="00971E48" w14:paraId="0C83CD96" w14:textId="77777777" w:rsidTr="00063AEB">
        <w:tc>
          <w:tcPr>
            <w:tcW w:w="9639" w:type="dxa"/>
          </w:tcPr>
          <w:p w14:paraId="51D8FD8C" w14:textId="3DF3BD01" w:rsidR="00944A63" w:rsidRPr="003A6A04" w:rsidRDefault="00944A63" w:rsidP="00944A63">
            <w:pPr>
              <w:pStyle w:val="KSBCRv2"/>
              <w:rPr>
                <w:lang w:val="en-GB"/>
              </w:rPr>
            </w:pPr>
            <w:r w:rsidRPr="003A6A04">
              <w:rPr>
                <w:lang w:val="en-GB"/>
              </w:rPr>
              <w:t>For the duration of the Licen</w:t>
            </w:r>
            <w:r>
              <w:rPr>
                <w:lang w:val="en-GB"/>
              </w:rPr>
              <w:t>sing</w:t>
            </w:r>
            <w:r w:rsidRPr="003A6A04">
              <w:rPr>
                <w:lang w:val="en-GB"/>
              </w:rPr>
              <w:t xml:space="preserve"> Period, the Provider grants the User the right to use the Software, subject to the following conditions and to the following (exclusive) extent:</w:t>
            </w:r>
          </w:p>
        </w:tc>
      </w:tr>
      <w:tr w:rsidR="00944A63" w:rsidRPr="00971E48" w14:paraId="2E478D10" w14:textId="77777777" w:rsidTr="00063AEB">
        <w:tc>
          <w:tcPr>
            <w:tcW w:w="9639" w:type="dxa"/>
          </w:tcPr>
          <w:p w14:paraId="7AAF3314" w14:textId="77777777" w:rsidR="00944A63" w:rsidRPr="003A6A04" w:rsidRDefault="00944A63" w:rsidP="00944A63">
            <w:pPr>
              <w:pStyle w:val="KSBCR3"/>
              <w:rPr>
                <w:lang w:val="en-GB"/>
              </w:rPr>
            </w:pPr>
            <w:r w:rsidRPr="003A6A04">
              <w:rPr>
                <w:lang w:val="en-GB"/>
              </w:rPr>
              <w:t>User is authorized to install or use the Software on End devices of End Users;</w:t>
            </w:r>
          </w:p>
        </w:tc>
      </w:tr>
      <w:tr w:rsidR="00944A63" w:rsidRPr="00971E48" w14:paraId="4569B757" w14:textId="77777777" w:rsidTr="00063AEB">
        <w:tc>
          <w:tcPr>
            <w:tcW w:w="9639" w:type="dxa"/>
          </w:tcPr>
          <w:p w14:paraId="240A97AE" w14:textId="77777777" w:rsidR="00944A63" w:rsidRPr="003A6A04" w:rsidRDefault="00944A63" w:rsidP="00944A63">
            <w:pPr>
              <w:pStyle w:val="KSBCR3"/>
              <w:rPr>
                <w:lang w:val="en-GB"/>
              </w:rPr>
            </w:pPr>
            <w:r w:rsidRPr="003A6A04">
              <w:rPr>
                <w:lang w:val="en-GB"/>
              </w:rPr>
              <w:t xml:space="preserve">End Users are entitled to use all the functions </w:t>
            </w:r>
            <w:r>
              <w:rPr>
                <w:lang w:val="en-GB"/>
              </w:rPr>
              <w:t>of</w:t>
            </w:r>
            <w:r w:rsidRPr="003A6A04">
              <w:rPr>
                <w:lang w:val="en-GB"/>
              </w:rPr>
              <w:t xml:space="preserve"> the Software, depending on its variant, exclusively for the purpose of performing their work duties in relation to the User;</w:t>
            </w:r>
          </w:p>
        </w:tc>
      </w:tr>
      <w:tr w:rsidR="00944A63" w:rsidRPr="00971E48" w14:paraId="55324106" w14:textId="77777777" w:rsidTr="00063AEB">
        <w:tc>
          <w:tcPr>
            <w:tcW w:w="9639" w:type="dxa"/>
          </w:tcPr>
          <w:p w14:paraId="74C56EA2" w14:textId="4AA6B352" w:rsidR="00944A63" w:rsidRPr="003A6A04" w:rsidRDefault="00944A63" w:rsidP="00944A63">
            <w:pPr>
              <w:pStyle w:val="KSBCR3"/>
              <w:rPr>
                <w:lang w:val="en-GB"/>
              </w:rPr>
            </w:pPr>
            <w:r>
              <w:rPr>
                <w:lang w:val="en-GB"/>
              </w:rPr>
              <w:t>t</w:t>
            </w:r>
            <w:r w:rsidRPr="003A6A04">
              <w:rPr>
                <w:lang w:val="en-GB"/>
              </w:rPr>
              <w:t>he licen</w:t>
            </w:r>
            <w:r>
              <w:rPr>
                <w:lang w:val="en-GB"/>
              </w:rPr>
              <w:t>c</w:t>
            </w:r>
            <w:r w:rsidRPr="003A6A04">
              <w:rPr>
                <w:lang w:val="en-GB"/>
              </w:rPr>
              <w:t>e is worldwide</w:t>
            </w:r>
            <w:r>
              <w:rPr>
                <w:lang w:val="en-GB"/>
              </w:rPr>
              <w:t>;</w:t>
            </w:r>
          </w:p>
        </w:tc>
      </w:tr>
      <w:tr w:rsidR="00944A63" w:rsidRPr="00971E48" w14:paraId="3CF55FC2" w14:textId="77777777" w:rsidTr="00063AEB">
        <w:tc>
          <w:tcPr>
            <w:tcW w:w="9639" w:type="dxa"/>
          </w:tcPr>
          <w:p w14:paraId="6931F79E" w14:textId="3450FF16" w:rsidR="00944A63" w:rsidRPr="003A6A04" w:rsidRDefault="00944A63" w:rsidP="00944A63">
            <w:pPr>
              <w:pStyle w:val="KSBCR3"/>
              <w:rPr>
                <w:lang w:val="en-GB"/>
              </w:rPr>
            </w:pPr>
            <w:r w:rsidRPr="003A6A04">
              <w:rPr>
                <w:lang w:val="en-GB"/>
              </w:rPr>
              <w:t>the licen</w:t>
            </w:r>
            <w:r>
              <w:rPr>
                <w:lang w:val="en-GB"/>
              </w:rPr>
              <w:t>c</w:t>
            </w:r>
            <w:r w:rsidRPr="003A6A04">
              <w:rPr>
                <w:lang w:val="en-GB"/>
              </w:rPr>
              <w:t>e is granted for the Licen</w:t>
            </w:r>
            <w:r>
              <w:rPr>
                <w:lang w:val="en-GB"/>
              </w:rPr>
              <w:t>sing</w:t>
            </w:r>
            <w:r w:rsidRPr="003A6A04">
              <w:rPr>
                <w:lang w:val="en-GB"/>
              </w:rPr>
              <w:t xml:space="preserve"> Period as non-exclusive and the User is not obliged to use the licen</w:t>
            </w:r>
            <w:r>
              <w:rPr>
                <w:lang w:val="en-GB"/>
              </w:rPr>
              <w:t>c</w:t>
            </w:r>
            <w:r w:rsidRPr="003A6A04">
              <w:rPr>
                <w:lang w:val="en-GB"/>
              </w:rPr>
              <w:t>e</w:t>
            </w:r>
          </w:p>
        </w:tc>
      </w:tr>
      <w:tr w:rsidR="00944A63" w:rsidRPr="00971E48" w14:paraId="63E164E2" w14:textId="77777777" w:rsidTr="00063AEB">
        <w:tc>
          <w:tcPr>
            <w:tcW w:w="9639" w:type="dxa"/>
          </w:tcPr>
          <w:p w14:paraId="2A719EAF" w14:textId="48F72E1A" w:rsidR="00944A63" w:rsidRPr="003A6A04" w:rsidRDefault="00944A63" w:rsidP="00944A63">
            <w:pPr>
              <w:spacing w:before="240" w:after="60"/>
              <w:rPr>
                <w:color w:val="000000"/>
                <w:lang w:val="en-GB"/>
              </w:rPr>
            </w:pPr>
            <w:r w:rsidRPr="003A6A04">
              <w:rPr>
                <w:color w:val="000000"/>
                <w:lang w:val="en-GB"/>
              </w:rPr>
              <w:t>(the right of use as defined in this Article hereinafter referred to as the "</w:t>
            </w:r>
            <w:r w:rsidRPr="003A6A04">
              <w:rPr>
                <w:b/>
                <w:color w:val="000000"/>
                <w:lang w:val="en-GB"/>
              </w:rPr>
              <w:t>Licen</w:t>
            </w:r>
            <w:r>
              <w:rPr>
                <w:b/>
                <w:color w:val="000000"/>
                <w:lang w:val="en-GB"/>
              </w:rPr>
              <w:t>c</w:t>
            </w:r>
            <w:r w:rsidRPr="003A6A04">
              <w:rPr>
                <w:b/>
                <w:color w:val="000000"/>
                <w:lang w:val="en-GB"/>
              </w:rPr>
              <w:t>e</w:t>
            </w:r>
            <w:r w:rsidRPr="003A6A04">
              <w:rPr>
                <w:color w:val="000000"/>
                <w:lang w:val="en-GB"/>
              </w:rPr>
              <w:t>")</w:t>
            </w:r>
            <w:sdt>
              <w:sdtPr>
                <w:rPr>
                  <w:lang w:val="en-GB"/>
                </w:rPr>
                <w:tag w:val="goog_rdk_17"/>
                <w:id w:val="2055965556"/>
              </w:sdtPr>
              <w:sdtEndPr/>
              <w:sdtContent>
                <w:r w:rsidRPr="003A6A04">
                  <w:rPr>
                    <w:color w:val="000000"/>
                    <w:lang w:val="en-GB"/>
                  </w:rPr>
                  <w:t>. The user is entitled to use 1 Licen</w:t>
                </w:r>
                <w:r>
                  <w:rPr>
                    <w:color w:val="000000"/>
                    <w:lang w:val="en-GB"/>
                  </w:rPr>
                  <w:t>c</w:t>
                </w:r>
                <w:r w:rsidRPr="003A6A04">
                  <w:rPr>
                    <w:color w:val="000000"/>
                    <w:lang w:val="en-GB"/>
                  </w:rPr>
                  <w:t xml:space="preserve">e </w:t>
                </w:r>
                <w:r>
                  <w:rPr>
                    <w:color w:val="000000"/>
                    <w:lang w:val="en-GB"/>
                  </w:rPr>
                  <w:t xml:space="preserve">for number of </w:t>
                </w:r>
                <w:proofErr w:type="spellStart"/>
                <w:r>
                  <w:rPr>
                    <w:color w:val="000000"/>
                    <w:lang w:val="en-GB"/>
                  </w:rPr>
                  <w:t>substocks</w:t>
                </w:r>
                <w:proofErr w:type="spellEnd"/>
                <w:r>
                  <w:rPr>
                    <w:color w:val="000000"/>
                    <w:lang w:val="en-GB"/>
                  </w:rPr>
                  <w:t xml:space="preserve"> (</w:t>
                </w:r>
                <w:proofErr w:type="spellStart"/>
                <w:r>
                  <w:rPr>
                    <w:color w:val="000000"/>
                    <w:lang w:val="en-GB"/>
                  </w:rPr>
                  <w:t>substock</w:t>
                </w:r>
                <w:proofErr w:type="spellEnd"/>
                <w:r>
                  <w:rPr>
                    <w:color w:val="000000"/>
                    <w:lang w:val="en-GB"/>
                  </w:rPr>
                  <w:t xml:space="preserve"> is a group of fish from one stock, which are bred in one tank) as specified in the order</w:t>
                </w:r>
              </w:sdtContent>
            </w:sdt>
            <w:r w:rsidRPr="003A6A04">
              <w:rPr>
                <w:color w:val="000000"/>
                <w:lang w:val="en-GB"/>
              </w:rPr>
              <w:t>.</w:t>
            </w:r>
            <w:sdt>
              <w:sdtPr>
                <w:rPr>
                  <w:lang w:val="en-GB"/>
                </w:rPr>
                <w:tag w:val="goog_rdk_18"/>
                <w:id w:val="1265188178"/>
              </w:sdtPr>
              <w:sdtEndPr/>
              <w:sdtContent>
                <w:r w:rsidRPr="003A6A04">
                  <w:rPr>
                    <w:color w:val="000000"/>
                    <w:lang w:val="en-GB"/>
                  </w:rPr>
                  <w:t xml:space="preserve"> The number of </w:t>
                </w:r>
                <w:proofErr w:type="spellStart"/>
                <w:r>
                  <w:rPr>
                    <w:color w:val="000000"/>
                    <w:lang w:val="en-GB"/>
                  </w:rPr>
                  <w:t>substocks</w:t>
                </w:r>
                <w:proofErr w:type="spellEnd"/>
                <w:r w:rsidRPr="003A6A04">
                  <w:rPr>
                    <w:color w:val="000000"/>
                    <w:lang w:val="en-GB"/>
                  </w:rPr>
                  <w:t xml:space="preserve"> shall be determined by the highest number of </w:t>
                </w:r>
                <w:proofErr w:type="spellStart"/>
                <w:r>
                  <w:rPr>
                    <w:color w:val="000000"/>
                    <w:lang w:val="en-GB"/>
                  </w:rPr>
                  <w:t>substocks</w:t>
                </w:r>
                <w:proofErr w:type="spellEnd"/>
                <w:r w:rsidRPr="003A6A04">
                  <w:rPr>
                    <w:color w:val="000000"/>
                    <w:lang w:val="en-GB"/>
                  </w:rPr>
                  <w:t xml:space="preserve"> used by the User during the </w:t>
                </w:r>
                <w:r>
                  <w:rPr>
                    <w:color w:val="000000"/>
                    <w:lang w:val="en-GB"/>
                  </w:rPr>
                  <w:t>relevant Licencing period</w:t>
                </w:r>
                <w:r w:rsidRPr="003A6A04">
                  <w:rPr>
                    <w:color w:val="000000"/>
                    <w:lang w:val="en-GB"/>
                  </w:rPr>
                  <w:t xml:space="preserve"> of this Agreement. A reduction</w:t>
                </w:r>
                <w:r>
                  <w:rPr>
                    <w:color w:val="000000"/>
                    <w:lang w:val="en-GB"/>
                  </w:rPr>
                  <w:t>/ non-utilization on the User’s side of</w:t>
                </w:r>
                <w:r w:rsidRPr="003A6A04">
                  <w:rPr>
                    <w:color w:val="000000"/>
                    <w:lang w:val="en-GB"/>
                  </w:rPr>
                  <w:t xml:space="preserve"> the number of </w:t>
                </w:r>
                <w:proofErr w:type="spellStart"/>
                <w:r>
                  <w:rPr>
                    <w:color w:val="000000"/>
                    <w:lang w:val="en-GB"/>
                  </w:rPr>
                  <w:t>substocks</w:t>
                </w:r>
                <w:proofErr w:type="spellEnd"/>
                <w:r>
                  <w:rPr>
                    <w:color w:val="000000"/>
                    <w:lang w:val="en-GB"/>
                  </w:rPr>
                  <w:t xml:space="preserve"> </w:t>
                </w:r>
                <w:r w:rsidRPr="003A6A04">
                  <w:rPr>
                    <w:color w:val="000000"/>
                    <w:lang w:val="en-GB"/>
                  </w:rPr>
                  <w:t>shall not entitle the User to a refund of either the Licen</w:t>
                </w:r>
                <w:r>
                  <w:rPr>
                    <w:color w:val="000000"/>
                    <w:lang w:val="en-GB"/>
                  </w:rPr>
                  <w:t>c</w:t>
                </w:r>
                <w:r w:rsidRPr="003A6A04">
                  <w:rPr>
                    <w:color w:val="000000"/>
                    <w:lang w:val="en-GB"/>
                  </w:rPr>
                  <w:t xml:space="preserve">e Fee or the Service Fee. </w:t>
                </w:r>
                <w:r w:rsidRPr="00B8537C">
                  <w:rPr>
                    <w:color w:val="000000"/>
                    <w:lang w:val="en-GB"/>
                  </w:rPr>
                  <w:t xml:space="preserve">In the event that the User </w:t>
                </w:r>
                <w:r>
                  <w:rPr>
                    <w:color w:val="000000"/>
                    <w:lang w:val="en-GB"/>
                  </w:rPr>
                  <w:t xml:space="preserve">needs a greater number of </w:t>
                </w:r>
                <w:proofErr w:type="spellStart"/>
                <w:r>
                  <w:rPr>
                    <w:color w:val="000000"/>
                    <w:lang w:val="en-GB"/>
                  </w:rPr>
                  <w:t>s</w:t>
                </w:r>
                <w:r w:rsidRPr="00B8537C">
                  <w:rPr>
                    <w:color w:val="000000"/>
                    <w:lang w:val="en-GB"/>
                  </w:rPr>
                  <w:t>ubstocks</w:t>
                </w:r>
                <w:proofErr w:type="spellEnd"/>
                <w:r w:rsidRPr="00B8537C">
                  <w:rPr>
                    <w:color w:val="000000"/>
                    <w:lang w:val="en-GB"/>
                  </w:rPr>
                  <w:t xml:space="preserve"> than originally anticipated, the Parties shall </w:t>
                </w:r>
                <w:r>
                  <w:rPr>
                    <w:color w:val="000000"/>
                    <w:lang w:val="en-GB"/>
                  </w:rPr>
                  <w:t>conclude</w:t>
                </w:r>
                <w:r w:rsidRPr="00B8537C">
                  <w:rPr>
                    <w:color w:val="000000"/>
                    <w:lang w:val="en-GB"/>
                  </w:rPr>
                  <w:t xml:space="preserve"> an amendment to this Agree</w:t>
                </w:r>
                <w:r>
                  <w:rPr>
                    <w:color w:val="000000"/>
                    <w:lang w:val="en-GB"/>
                  </w:rPr>
                  <w:t xml:space="preserve">ment to increase the number of licensed </w:t>
                </w:r>
                <w:proofErr w:type="spellStart"/>
                <w:r>
                  <w:rPr>
                    <w:color w:val="000000"/>
                    <w:lang w:val="en-GB"/>
                  </w:rPr>
                  <w:t>s</w:t>
                </w:r>
                <w:r w:rsidRPr="00B8537C">
                  <w:rPr>
                    <w:color w:val="000000"/>
                    <w:lang w:val="en-GB"/>
                  </w:rPr>
                  <w:t>ubstocks</w:t>
                </w:r>
                <w:proofErr w:type="spellEnd"/>
                <w:r>
                  <w:rPr>
                    <w:color w:val="000000"/>
                    <w:lang w:val="en-US"/>
                  </w:rPr>
                  <w:t>;</w:t>
                </w:r>
                <w:r w:rsidRPr="00B8537C">
                  <w:rPr>
                    <w:color w:val="000000"/>
                    <w:lang w:val="en-GB"/>
                  </w:rPr>
                  <w:t xml:space="preserve"> the billing provisions of this Agreement shall apply </w:t>
                </w:r>
                <w:r>
                  <w:rPr>
                    <w:color w:val="000000"/>
                    <w:lang w:val="en-GB"/>
                  </w:rPr>
                  <w:t>similarly.</w:t>
                </w:r>
              </w:sdtContent>
            </w:sdt>
          </w:p>
        </w:tc>
      </w:tr>
      <w:tr w:rsidR="00944A63" w:rsidRPr="00971E48" w14:paraId="1D5B9122" w14:textId="77777777" w:rsidTr="00063AEB">
        <w:tc>
          <w:tcPr>
            <w:tcW w:w="9639" w:type="dxa"/>
          </w:tcPr>
          <w:p w14:paraId="731F931C" w14:textId="763FC76F" w:rsidR="00944A63" w:rsidRPr="003A6A04" w:rsidRDefault="00944A63" w:rsidP="00944A63">
            <w:pPr>
              <w:pStyle w:val="KSBCRv2"/>
              <w:rPr>
                <w:lang w:val="en-GB"/>
              </w:rPr>
            </w:pPr>
            <w:r w:rsidRPr="003A6A04">
              <w:rPr>
                <w:lang w:val="en-GB"/>
              </w:rPr>
              <w:t>Without the prior written consent of the Provider, the User is not entitled to grant the Licen</w:t>
            </w:r>
            <w:r>
              <w:rPr>
                <w:lang w:val="en-GB"/>
              </w:rPr>
              <w:t>c</w:t>
            </w:r>
            <w:r w:rsidRPr="003A6A04">
              <w:rPr>
                <w:lang w:val="en-GB"/>
              </w:rPr>
              <w:t>e or any part thereof for use, transfer or assignment to a third party, in whole or in part, even in the case of transfer of the User's plant or any part thereof. The Licen</w:t>
            </w:r>
            <w:r>
              <w:rPr>
                <w:lang w:val="en-GB"/>
              </w:rPr>
              <w:t>c</w:t>
            </w:r>
            <w:r w:rsidRPr="003A6A04">
              <w:rPr>
                <w:lang w:val="en-GB"/>
              </w:rPr>
              <w:t xml:space="preserve">e shall not be transferred to the User's successor in title without the prior written consent of the Provider. </w:t>
            </w:r>
          </w:p>
        </w:tc>
      </w:tr>
      <w:tr w:rsidR="00944A63" w:rsidRPr="00971E48" w14:paraId="0E8CFCE9" w14:textId="77777777" w:rsidTr="00063AEB">
        <w:tc>
          <w:tcPr>
            <w:tcW w:w="9639" w:type="dxa"/>
          </w:tcPr>
          <w:p w14:paraId="7E333BE0" w14:textId="5DC0D32D" w:rsidR="00944A63" w:rsidRPr="003A6A04" w:rsidRDefault="00944A63" w:rsidP="00A9395C">
            <w:pPr>
              <w:pStyle w:val="KSBCRv2"/>
              <w:rPr>
                <w:lang w:val="en-GB"/>
              </w:rPr>
            </w:pPr>
            <w:r>
              <w:rPr>
                <w:lang w:val="en-GB"/>
              </w:rPr>
              <w:t xml:space="preserve">The Parties have agreed on a </w:t>
            </w:r>
            <w:r w:rsidR="00A9395C">
              <w:rPr>
                <w:lang w:val="en-GB"/>
              </w:rPr>
              <w:t>F</w:t>
            </w:r>
            <w:r>
              <w:rPr>
                <w:lang w:val="en-GB"/>
              </w:rPr>
              <w:t>ree trial period</w:t>
            </w:r>
            <w:r w:rsidR="00A9395C">
              <w:rPr>
                <w:lang w:val="en-GB"/>
              </w:rPr>
              <w:t>.</w:t>
            </w:r>
          </w:p>
        </w:tc>
      </w:tr>
      <w:tr w:rsidR="00944A63" w:rsidRPr="00971E48" w14:paraId="7901EBC2" w14:textId="77777777" w:rsidTr="00063AEB">
        <w:tc>
          <w:tcPr>
            <w:tcW w:w="9639" w:type="dxa"/>
          </w:tcPr>
          <w:p w14:paraId="66662E0F" w14:textId="07D2E2F7" w:rsidR="00944A63" w:rsidRPr="003A6A04" w:rsidRDefault="00944A63" w:rsidP="00944A63">
            <w:pPr>
              <w:pStyle w:val="KSBCR1"/>
              <w:rPr>
                <w:lang w:val="en-GB"/>
              </w:rPr>
            </w:pPr>
            <w:r w:rsidRPr="003A6A04">
              <w:rPr>
                <w:lang w:val="en-GB"/>
              </w:rPr>
              <w:t>Licen</w:t>
            </w:r>
            <w:r>
              <w:rPr>
                <w:lang w:val="en-GB"/>
              </w:rPr>
              <w:t>C</w:t>
            </w:r>
            <w:r w:rsidRPr="003A6A04">
              <w:rPr>
                <w:lang w:val="en-GB"/>
              </w:rPr>
              <w:t>e fee and Service fee</w:t>
            </w:r>
          </w:p>
        </w:tc>
      </w:tr>
      <w:tr w:rsidR="00944A63" w:rsidRPr="00971E48" w14:paraId="56C1D443" w14:textId="77777777" w:rsidTr="00063AEB">
        <w:tc>
          <w:tcPr>
            <w:tcW w:w="9639" w:type="dxa"/>
          </w:tcPr>
          <w:p w14:paraId="5472E4D6" w14:textId="77337ABB" w:rsidR="00944A63" w:rsidRPr="003A6A04" w:rsidRDefault="00944A63" w:rsidP="00A9395C">
            <w:pPr>
              <w:pStyle w:val="KSBCRv2"/>
              <w:rPr>
                <w:lang w:val="en-GB"/>
              </w:rPr>
            </w:pPr>
            <w:r w:rsidRPr="003A6A04">
              <w:rPr>
                <w:lang w:val="en-GB"/>
              </w:rPr>
              <w:t>The User is obliged to pay the Licen</w:t>
            </w:r>
            <w:r>
              <w:rPr>
                <w:lang w:val="en-GB"/>
              </w:rPr>
              <w:t>ce</w:t>
            </w:r>
            <w:r w:rsidRPr="003A6A04">
              <w:rPr>
                <w:lang w:val="en-GB"/>
              </w:rPr>
              <w:t xml:space="preserve"> Fee and, if applicable, the Service Fee to the Provider. VAT in the amount determined by the </w:t>
            </w:r>
            <w:r>
              <w:rPr>
                <w:lang w:val="en-GB"/>
              </w:rPr>
              <w:t xml:space="preserve">Czech </w:t>
            </w:r>
            <w:r w:rsidRPr="003A6A04">
              <w:rPr>
                <w:lang w:val="en-GB"/>
              </w:rPr>
              <w:t xml:space="preserve">legislation on the date of the taxable transaction, </w:t>
            </w:r>
            <w:r>
              <w:rPr>
                <w:lang w:val="en-GB"/>
              </w:rPr>
              <w:t>shall be added to the Licence Fee and, if applicable, the Service Fee</w:t>
            </w:r>
            <w:r w:rsidRPr="003A6A04">
              <w:rPr>
                <w:lang w:val="en-GB"/>
              </w:rPr>
              <w:t xml:space="preserve">. </w:t>
            </w:r>
          </w:p>
        </w:tc>
      </w:tr>
      <w:tr w:rsidR="00944A63" w:rsidRPr="00971E48" w14:paraId="431EDC2F" w14:textId="77777777" w:rsidTr="00063AEB">
        <w:tc>
          <w:tcPr>
            <w:tcW w:w="9639" w:type="dxa"/>
          </w:tcPr>
          <w:p w14:paraId="57B7D979" w14:textId="571B4B9A" w:rsidR="00944A63" w:rsidRPr="00A9395C" w:rsidRDefault="00944A63" w:rsidP="00A9395C">
            <w:pPr>
              <w:pStyle w:val="KSBCRv2"/>
              <w:rPr>
                <w:lang w:val="en-US"/>
              </w:rPr>
            </w:pPr>
            <w:r w:rsidRPr="00A9395C">
              <w:rPr>
                <w:lang w:val="en-US"/>
              </w:rPr>
              <w:t xml:space="preserve">The Provider shall not increase the </w:t>
            </w:r>
            <w:r w:rsidRPr="00A57E98">
              <w:rPr>
                <w:lang w:val="en-GB"/>
              </w:rPr>
              <w:t>Licence</w:t>
            </w:r>
            <w:r w:rsidRPr="00A9395C">
              <w:rPr>
                <w:lang w:val="en-US"/>
              </w:rPr>
              <w:t xml:space="preserve"> Fee and the Service Fee </w:t>
            </w:r>
            <w:r w:rsidR="00163233" w:rsidRPr="00A9395C">
              <w:rPr>
                <w:lang w:val="en-US"/>
              </w:rPr>
              <w:t xml:space="preserve">during the current Licensing Period. The Provider is </w:t>
            </w:r>
            <w:r w:rsidR="0019420A">
              <w:rPr>
                <w:lang w:val="en-US"/>
              </w:rPr>
              <w:t>authorized</w:t>
            </w:r>
            <w:r w:rsidR="00163233" w:rsidRPr="00A9395C">
              <w:rPr>
                <w:lang w:val="en-US"/>
              </w:rPr>
              <w:t xml:space="preserve"> to </w:t>
            </w:r>
            <w:r w:rsidR="00163233" w:rsidRPr="00A57E98">
              <w:rPr>
                <w:lang w:val="en-GB"/>
              </w:rPr>
              <w:t>increase the Licence Fee and the Service Fee for an</w:t>
            </w:r>
            <w:r w:rsidR="00163233" w:rsidRPr="00A9395C">
              <w:rPr>
                <w:lang w:val="en-GB"/>
              </w:rPr>
              <w:t>y</w:t>
            </w:r>
            <w:r w:rsidR="00163233" w:rsidRPr="00A57E98">
              <w:rPr>
                <w:lang w:val="en-GB"/>
              </w:rPr>
              <w:t xml:space="preserve"> </w:t>
            </w:r>
            <w:r w:rsidR="00913434">
              <w:rPr>
                <w:lang w:val="en-GB"/>
              </w:rPr>
              <w:t>consecutive</w:t>
            </w:r>
            <w:r w:rsidR="00163233" w:rsidRPr="00A57E98">
              <w:rPr>
                <w:lang w:val="en-GB"/>
              </w:rPr>
              <w:t xml:space="preserve"> Licensing Period in accordance with Article 8.3</w:t>
            </w:r>
            <w:r w:rsidR="00A9395C">
              <w:rPr>
                <w:lang w:val="en-GB"/>
              </w:rPr>
              <w:t>.</w:t>
            </w:r>
            <w:r w:rsidR="00163233" w:rsidRPr="00A57E98">
              <w:rPr>
                <w:lang w:val="en-GB"/>
              </w:rPr>
              <w:t xml:space="preserve"> </w:t>
            </w:r>
          </w:p>
        </w:tc>
      </w:tr>
      <w:tr w:rsidR="00944A63" w:rsidRPr="00971E48" w14:paraId="617EB955" w14:textId="77777777" w:rsidTr="00063AEB">
        <w:tc>
          <w:tcPr>
            <w:tcW w:w="9639" w:type="dxa"/>
          </w:tcPr>
          <w:p w14:paraId="565A4E67" w14:textId="195CC844" w:rsidR="00944A63" w:rsidRPr="003A6A04" w:rsidRDefault="00944A63" w:rsidP="00A9395C">
            <w:pPr>
              <w:pStyle w:val="KSBCRv2"/>
              <w:rPr>
                <w:lang w:val="en-GB"/>
              </w:rPr>
            </w:pPr>
            <w:r w:rsidRPr="003A6A04">
              <w:rPr>
                <w:lang w:val="en-GB"/>
              </w:rPr>
              <w:t>The User is obliged to pay the Licen</w:t>
            </w:r>
            <w:r>
              <w:rPr>
                <w:lang w:val="en-GB"/>
              </w:rPr>
              <w:t>ce</w:t>
            </w:r>
            <w:r w:rsidRPr="003A6A04">
              <w:rPr>
                <w:lang w:val="en-GB"/>
              </w:rPr>
              <w:t xml:space="preserve"> Fee or Service Fee by wire transfer based on an invoice issued by the Provider to an account that the Provider will provide to the User for this purpose</w:t>
            </w:r>
            <w:r>
              <w:rPr>
                <w:lang w:val="en-GB"/>
              </w:rPr>
              <w:t>; or it can be paid by a pay gate, if it will be enabled by the Provider</w:t>
            </w:r>
            <w:r w:rsidRPr="003A6A04">
              <w:rPr>
                <w:lang w:val="en-GB"/>
              </w:rPr>
              <w:t xml:space="preserve">. </w:t>
            </w:r>
            <w:r w:rsidR="00AB306B">
              <w:rPr>
                <w:lang w:val="en-GB"/>
              </w:rPr>
              <w:t xml:space="preserve">The invoice for the first Licensing Period will be issued once the Free </w:t>
            </w:r>
            <w:r w:rsidR="00A9395C">
              <w:rPr>
                <w:lang w:val="en-GB"/>
              </w:rPr>
              <w:t>trial p</w:t>
            </w:r>
            <w:r w:rsidR="00AB306B">
              <w:rPr>
                <w:lang w:val="en-GB"/>
              </w:rPr>
              <w:t xml:space="preserve">eriod is over, unless the User has informed the </w:t>
            </w:r>
            <w:r w:rsidR="00AB306B">
              <w:rPr>
                <w:lang w:val="en-GB"/>
              </w:rPr>
              <w:lastRenderedPageBreak/>
              <w:t xml:space="preserve">Provider, in writing, before the end of the Free </w:t>
            </w:r>
            <w:r w:rsidR="00A9395C">
              <w:rPr>
                <w:lang w:val="en-GB"/>
              </w:rPr>
              <w:t>trial p</w:t>
            </w:r>
            <w:r w:rsidR="00AB306B">
              <w:rPr>
                <w:lang w:val="en-GB"/>
              </w:rPr>
              <w:t>eriod that they are not any longer interested in using the Software.</w:t>
            </w:r>
          </w:p>
        </w:tc>
      </w:tr>
      <w:tr w:rsidR="00944A63" w:rsidRPr="00971E48" w14:paraId="66ACA5FD" w14:textId="77777777" w:rsidTr="00063AEB">
        <w:tc>
          <w:tcPr>
            <w:tcW w:w="9639" w:type="dxa"/>
          </w:tcPr>
          <w:p w14:paraId="0134EE75" w14:textId="3DECA433" w:rsidR="00944A63" w:rsidRPr="003A6A04" w:rsidRDefault="00944A63" w:rsidP="00626E3B">
            <w:pPr>
              <w:pStyle w:val="KSBCRv2"/>
              <w:rPr>
                <w:lang w:val="en-GB"/>
              </w:rPr>
            </w:pPr>
            <w:r w:rsidRPr="000F4C0D">
              <w:rPr>
                <w:lang w:val="en-US"/>
              </w:rPr>
              <w:lastRenderedPageBreak/>
              <w:t xml:space="preserve">If the </w:t>
            </w:r>
            <w:proofErr w:type="spellStart"/>
            <w:r w:rsidRPr="000F4C0D">
              <w:rPr>
                <w:lang w:val="en-US"/>
              </w:rPr>
              <w:t>Licence</w:t>
            </w:r>
            <w:proofErr w:type="spellEnd"/>
            <w:r w:rsidRPr="000F4C0D">
              <w:rPr>
                <w:lang w:val="en-US"/>
              </w:rPr>
              <w:t xml:space="preserve"> Fee is not duly and timely paid</w:t>
            </w:r>
            <w:r w:rsidR="00AB306B">
              <w:rPr>
                <w:lang w:val="en-US"/>
              </w:rPr>
              <w:t>, i.e.</w:t>
            </w:r>
            <w:r w:rsidRPr="000F4C0D">
              <w:rPr>
                <w:lang w:val="en-US"/>
              </w:rPr>
              <w:t xml:space="preserve"> </w:t>
            </w:r>
            <w:r w:rsidR="00AB306B">
              <w:rPr>
                <w:lang w:val="en-US"/>
              </w:rPr>
              <w:t>it</w:t>
            </w:r>
            <w:r w:rsidR="00AB306B" w:rsidRPr="000F4C0D">
              <w:rPr>
                <w:lang w:val="en-US"/>
              </w:rPr>
              <w:t xml:space="preserve"> </w:t>
            </w:r>
            <w:r w:rsidRPr="000F4C0D">
              <w:rPr>
                <w:lang w:val="en-US"/>
              </w:rPr>
              <w:t xml:space="preserve">is not paid within </w:t>
            </w:r>
            <w:r w:rsidR="00626E3B">
              <w:rPr>
                <w:lang w:val="en-US"/>
              </w:rPr>
              <w:t>its due date</w:t>
            </w:r>
            <w:r w:rsidRPr="000F4C0D">
              <w:rPr>
                <w:lang w:val="en-US"/>
              </w:rPr>
              <w:t>, this Agreement shall automatically terminate from the outset; and for the avoidance of doubt, the Parties stipulate that in such event the Provider shall be entitled to assert without further delay all claims for unauthorized use of the Software arising therefrom</w:t>
            </w:r>
            <w:r w:rsidR="00626E3B">
              <w:rPr>
                <w:lang w:val="en-US"/>
              </w:rPr>
              <w:t>, including requiring the User to pay a contractual penalty of EUR 300 for the violation of this Agreement</w:t>
            </w:r>
            <w:r w:rsidRPr="000F4C0D">
              <w:rPr>
                <w:lang w:val="en-US"/>
              </w:rPr>
              <w:t>. Data saved by the User in the meantime will be deleted without</w:t>
            </w:r>
            <w:r w:rsidRPr="000857AE">
              <w:rPr>
                <w:lang w:val="en-GB"/>
              </w:rPr>
              <w:t xml:space="preserve"> replacement</w:t>
            </w:r>
            <w:r w:rsidRPr="003A6A04">
              <w:rPr>
                <w:lang w:val="en-GB"/>
              </w:rPr>
              <w:t>.</w:t>
            </w:r>
          </w:p>
        </w:tc>
      </w:tr>
      <w:tr w:rsidR="00944A63" w:rsidRPr="00971E48" w14:paraId="775C47D8" w14:textId="77777777" w:rsidTr="00063AEB">
        <w:tc>
          <w:tcPr>
            <w:tcW w:w="9639" w:type="dxa"/>
          </w:tcPr>
          <w:p w14:paraId="2A7F7946" w14:textId="3A640435" w:rsidR="00944A63" w:rsidRPr="003A6A04" w:rsidRDefault="00944A63" w:rsidP="003962D3">
            <w:pPr>
              <w:pStyle w:val="KSBCRv2"/>
              <w:rPr>
                <w:lang w:val="en-GB"/>
              </w:rPr>
            </w:pPr>
            <w:r w:rsidRPr="003A6A04">
              <w:rPr>
                <w:lang w:val="en-GB"/>
              </w:rPr>
              <w:t xml:space="preserve">The invoice issued by the Provider will be in the form of a tax document with all the details according to the relevant legislation and will be due within 30 days from the date of its delivery to the User. The Provider's invoice shall be sent to the User at the User's registered </w:t>
            </w:r>
            <w:r>
              <w:rPr>
                <w:lang w:val="en-GB"/>
              </w:rPr>
              <w:t>email</w:t>
            </w:r>
            <w:r w:rsidRPr="003A6A04">
              <w:rPr>
                <w:lang w:val="en-GB"/>
              </w:rPr>
              <w:t xml:space="preserve"> address</w:t>
            </w:r>
            <w:r>
              <w:rPr>
                <w:lang w:val="en-GB"/>
              </w:rPr>
              <w:t xml:space="preserve"> for billing matters, as listed in Appendix </w:t>
            </w:r>
            <w:r w:rsidR="003962D3">
              <w:rPr>
                <w:lang w:val="en-GB"/>
              </w:rPr>
              <w:t>2</w:t>
            </w:r>
            <w:r w:rsidRPr="003A6A04">
              <w:rPr>
                <w:lang w:val="en-GB"/>
              </w:rPr>
              <w:t>, unless otherwise agreed by the Parties.</w:t>
            </w:r>
          </w:p>
        </w:tc>
      </w:tr>
      <w:tr w:rsidR="00944A63" w:rsidRPr="00971E48" w14:paraId="02F6F9E7" w14:textId="77777777" w:rsidTr="00063AEB">
        <w:tc>
          <w:tcPr>
            <w:tcW w:w="9639" w:type="dxa"/>
          </w:tcPr>
          <w:p w14:paraId="2F163B8A" w14:textId="4A710325" w:rsidR="00944A63" w:rsidRPr="003A6A04" w:rsidRDefault="00944A63" w:rsidP="00944A63">
            <w:pPr>
              <w:pStyle w:val="KSBCRv2"/>
              <w:rPr>
                <w:lang w:val="en-GB"/>
              </w:rPr>
            </w:pPr>
            <w:r w:rsidRPr="005B7816">
              <w:rPr>
                <w:lang w:val="en-GB"/>
              </w:rPr>
              <w:t>In the event that the Service has not been available for at least 95% of the time during a given Licensing Period, the User is entitled to request in writing from the Provider a price reduction in the form of a refund of a proportionate part of the Licensing Fee already paid. The User is obliged to exercise this right within 30 days from the end of the Licensing Period, otherwise it shall be time-barred.</w:t>
            </w:r>
          </w:p>
        </w:tc>
      </w:tr>
      <w:tr w:rsidR="00944A63" w:rsidRPr="00971E48" w14:paraId="3FB31D26" w14:textId="77777777" w:rsidTr="00063AEB">
        <w:tc>
          <w:tcPr>
            <w:tcW w:w="9639" w:type="dxa"/>
          </w:tcPr>
          <w:p w14:paraId="1CDC04DC" w14:textId="77777777" w:rsidR="00944A63" w:rsidRPr="003A6A04" w:rsidRDefault="00944A63" w:rsidP="00944A63">
            <w:pPr>
              <w:pStyle w:val="KSBCR1"/>
              <w:rPr>
                <w:lang w:val="en-GB"/>
              </w:rPr>
            </w:pPr>
            <w:r w:rsidRPr="003A6A04">
              <w:rPr>
                <w:lang w:val="en-GB"/>
              </w:rPr>
              <w:t>Warranty and Troubleshooting</w:t>
            </w:r>
          </w:p>
        </w:tc>
      </w:tr>
      <w:tr w:rsidR="00944A63" w:rsidRPr="00971E48" w14:paraId="1C19BDE7" w14:textId="77777777" w:rsidTr="00063AEB">
        <w:tc>
          <w:tcPr>
            <w:tcW w:w="9639" w:type="dxa"/>
          </w:tcPr>
          <w:p w14:paraId="4B552282" w14:textId="449DD11D" w:rsidR="00944A63" w:rsidRPr="000F4C0D" w:rsidRDefault="00944A63" w:rsidP="003962D3">
            <w:pPr>
              <w:pStyle w:val="KSBCRv2"/>
              <w:rPr>
                <w:lang w:val="en-US"/>
              </w:rPr>
            </w:pPr>
            <w:r w:rsidRPr="007B641C">
              <w:rPr>
                <w:lang w:val="en-US"/>
              </w:rPr>
              <w:t xml:space="preserve">For the duration of the Licensing Period, the Provider shall provide the User with a guarantee of the functional </w:t>
            </w:r>
            <w:r w:rsidRPr="007B641C">
              <w:rPr>
                <w:color w:val="000000" w:themeColor="text1"/>
                <w:lang w:val="en-US"/>
              </w:rPr>
              <w:t xml:space="preserve">and user parameters of the Software set out in the Technical Specification, and </w:t>
            </w:r>
            <w:r w:rsidRPr="007B641C">
              <w:rPr>
                <w:lang w:val="en-US"/>
              </w:rPr>
              <w:t>the Parties agree that this guarantee shall be applied exclusively in accordance with the procedure set out in Article 5.2 of this Agreement.</w:t>
            </w:r>
            <w:sdt>
              <w:sdtPr>
                <w:rPr>
                  <w:lang w:val="en-US"/>
                </w:rPr>
                <w:tag w:val="goog_rdk_24"/>
                <w:id w:val="835184412"/>
              </w:sdtPr>
              <w:sdtEndPr/>
              <w:sdtContent>
                <w:r w:rsidRPr="007B641C">
                  <w:rPr>
                    <w:lang w:val="en-US"/>
                  </w:rPr>
                  <w:t xml:space="preserve"> The user acknowledges that there may be temporary service interruptions of no more than 120 minutes when the system is updated and administered and/or 1 % of the total time in the Licensing Period. The Provider thus undertakes to guarantee 99% availability of the Service during the Licensing Period. The Provider shall inform the User in advance in the event of planned outages. An outage may also occur due to power failure, non-functionality of equipment, civil unrest, strikes and other events beyond the Provider's control. i.e. due to force majeure. The User acknowledges that he/she needs an internet connection to access the Software. The warranty shall not apply if the Defect occurs as a result of the User's failure to comply with any condition or procedure set out in the Technical Specification or due to breach of any User’s obligation set out in this Agreement. In accordance with Section 2389e of the CC, the User is obliged to provide the Provider with assistance to verify whether the defect was caused by inadequate technical or software equipment or network connection, which does not comply with the </w:t>
                </w:r>
                <w:r w:rsidR="003962D3">
                  <w:rPr>
                    <w:lang w:val="en-US"/>
                  </w:rPr>
                  <w:t>T</w:t>
                </w:r>
                <w:r w:rsidRPr="007B641C">
                  <w:rPr>
                    <w:lang w:val="en-US"/>
                  </w:rPr>
                  <w:t>echnical specification, otherwise the User assumes the burden of proof regarding possible defect in the Software.</w:t>
                </w:r>
              </w:sdtContent>
            </w:sdt>
          </w:p>
        </w:tc>
      </w:tr>
      <w:tr w:rsidR="00944A63" w:rsidRPr="00971E48" w14:paraId="09C2A5A4" w14:textId="77777777" w:rsidTr="00063AEB">
        <w:tc>
          <w:tcPr>
            <w:tcW w:w="9639" w:type="dxa"/>
          </w:tcPr>
          <w:p w14:paraId="177BF715" w14:textId="77777777" w:rsidR="00944A63" w:rsidRPr="003A6A04" w:rsidRDefault="00944A63" w:rsidP="00944A63">
            <w:pPr>
              <w:pStyle w:val="KSBCRv2"/>
              <w:rPr>
                <w:lang w:val="en-GB"/>
              </w:rPr>
            </w:pPr>
            <w:r w:rsidRPr="003A6A04">
              <w:rPr>
                <w:lang w:val="en-GB"/>
              </w:rPr>
              <w:t>The Provider agrees to remedy Defects that manifest themselves during the Licensing Period without any further remuneration under the conditions set out below:</w:t>
            </w:r>
          </w:p>
        </w:tc>
      </w:tr>
      <w:tr w:rsidR="00944A63" w:rsidRPr="00971E48" w14:paraId="09AAF23D" w14:textId="77777777" w:rsidTr="00063AEB">
        <w:tc>
          <w:tcPr>
            <w:tcW w:w="9639" w:type="dxa"/>
          </w:tcPr>
          <w:p w14:paraId="64B18793" w14:textId="77777777" w:rsidR="00944A63" w:rsidRPr="003A6A04" w:rsidRDefault="00944A63" w:rsidP="00944A63">
            <w:pPr>
              <w:pStyle w:val="KSBCR3"/>
              <w:rPr>
                <w:lang w:val="en-GB"/>
              </w:rPr>
            </w:pPr>
            <w:r w:rsidRPr="003A6A04">
              <w:rPr>
                <w:lang w:val="en-GB"/>
              </w:rPr>
              <w:t xml:space="preserve">The User undertakes to </w:t>
            </w:r>
            <w:proofErr w:type="gramStart"/>
            <w:r w:rsidRPr="003A6A04">
              <w:rPr>
                <w:lang w:val="en-GB"/>
              </w:rPr>
              <w:t>immediately  inform</w:t>
            </w:r>
            <w:proofErr w:type="gramEnd"/>
            <w:r w:rsidRPr="003A6A04">
              <w:rPr>
                <w:lang w:val="en-GB"/>
              </w:rPr>
              <w:t xml:space="preserve"> the Provider of the occurrence of the Defect by sending a Notification;</w:t>
            </w:r>
          </w:p>
        </w:tc>
      </w:tr>
      <w:tr w:rsidR="00944A63" w:rsidRPr="00971E48" w14:paraId="52F24CB4" w14:textId="77777777" w:rsidTr="00063AEB">
        <w:tc>
          <w:tcPr>
            <w:tcW w:w="9639" w:type="dxa"/>
          </w:tcPr>
          <w:p w14:paraId="3607591C" w14:textId="41E8D9DB" w:rsidR="00944A63" w:rsidRPr="003A6A04" w:rsidRDefault="00944A63" w:rsidP="00944A63">
            <w:pPr>
              <w:pStyle w:val="KSBCR3"/>
              <w:rPr>
                <w:lang w:val="en-GB"/>
              </w:rPr>
            </w:pPr>
            <w:r w:rsidRPr="003A6A04">
              <w:rPr>
                <w:lang w:val="en-GB"/>
              </w:rPr>
              <w:t xml:space="preserve">The Provider undertakes to commence work on the removal of the Defect within 7 working days of receipt of the Notification, if the notified Defect is found to be </w:t>
            </w:r>
            <w:r w:rsidRPr="000F4C0D">
              <w:rPr>
                <w:lang w:val="en-US"/>
              </w:rPr>
              <w:t>relevant under</w:t>
            </w:r>
            <w:r w:rsidRPr="003A6A04">
              <w:rPr>
                <w:lang w:val="en-GB"/>
              </w:rPr>
              <w:t xml:space="preserve"> this Agreement, and to notify the User of the provisional period within which the Defect will be removed. The Provider shall make the necessary and economically optimal efforts to remove the Defect within the notified provisional period. Should it become apparent during the course of the removal of the Defect that the deadline cannot be met, </w:t>
            </w:r>
            <w:r w:rsidRPr="003A6A04">
              <w:rPr>
                <w:lang w:val="en-GB"/>
              </w:rPr>
              <w:lastRenderedPageBreak/>
              <w:t xml:space="preserve">the Provider shall notify the User of a new reasonable deadline for the removal of the Defect; </w:t>
            </w:r>
          </w:p>
        </w:tc>
      </w:tr>
      <w:tr w:rsidR="00944A63" w:rsidRPr="00971E48" w14:paraId="42D9BA26" w14:textId="77777777" w:rsidTr="00063AEB">
        <w:tc>
          <w:tcPr>
            <w:tcW w:w="9639" w:type="dxa"/>
          </w:tcPr>
          <w:p w14:paraId="6C6391B5" w14:textId="77777777" w:rsidR="00944A63" w:rsidRPr="003A6A04" w:rsidRDefault="00944A63" w:rsidP="00944A63">
            <w:pPr>
              <w:pStyle w:val="KSBCR3"/>
              <w:rPr>
                <w:lang w:val="en-GB"/>
              </w:rPr>
            </w:pPr>
            <w:r w:rsidRPr="003A6A04">
              <w:rPr>
                <w:lang w:val="en-GB"/>
              </w:rPr>
              <w:lastRenderedPageBreak/>
              <w:t xml:space="preserve">The User undertakes to provide the Provider with all possible assistance in the removal of </w:t>
            </w:r>
            <w:r>
              <w:rPr>
                <w:lang w:val="en-GB"/>
              </w:rPr>
              <w:t>Defects</w:t>
            </w:r>
            <w:r w:rsidRPr="003A6A04">
              <w:rPr>
                <w:lang w:val="en-GB"/>
              </w:rPr>
              <w:t xml:space="preserve">. </w:t>
            </w:r>
          </w:p>
        </w:tc>
      </w:tr>
      <w:tr w:rsidR="00944A63" w:rsidRPr="00971E48" w14:paraId="67080C19" w14:textId="77777777" w:rsidTr="00063AEB">
        <w:tc>
          <w:tcPr>
            <w:tcW w:w="9639" w:type="dxa"/>
          </w:tcPr>
          <w:p w14:paraId="7AAA017D" w14:textId="1892C920" w:rsidR="00944A63" w:rsidRPr="003A6A04" w:rsidRDefault="00944A63" w:rsidP="00944A63">
            <w:pPr>
              <w:pStyle w:val="KSBCRv2"/>
              <w:rPr>
                <w:lang w:val="en-GB"/>
              </w:rPr>
            </w:pPr>
            <w:r w:rsidRPr="003A6A04">
              <w:rPr>
                <w:lang w:val="en-GB"/>
              </w:rPr>
              <w:t>The provisions of Article 5.2 on warranty do not apply</w:t>
            </w:r>
            <w:r>
              <w:rPr>
                <w:lang w:val="en-GB"/>
              </w:rPr>
              <w:t xml:space="preserve"> in the following circumstances, in which case </w:t>
            </w:r>
            <w:r w:rsidRPr="003A6A04">
              <w:rPr>
                <w:lang w:val="en-GB"/>
              </w:rPr>
              <w:t xml:space="preserve">the Provider is obliged to remove the Defects and the User is obliged to pay </w:t>
            </w:r>
            <w:r>
              <w:rPr>
                <w:lang w:val="en-GB"/>
              </w:rPr>
              <w:t xml:space="preserve">for such removal </w:t>
            </w:r>
            <w:r w:rsidRPr="003A6A04">
              <w:rPr>
                <w:lang w:val="en-GB"/>
              </w:rPr>
              <w:t xml:space="preserve">the Service Fee to the Provider: </w:t>
            </w:r>
          </w:p>
        </w:tc>
      </w:tr>
      <w:tr w:rsidR="00944A63" w:rsidRPr="00971E48" w14:paraId="470B1340" w14:textId="77777777" w:rsidTr="00063AEB">
        <w:tc>
          <w:tcPr>
            <w:tcW w:w="9639" w:type="dxa"/>
          </w:tcPr>
          <w:p w14:paraId="2B2F0CCE" w14:textId="20BFE732" w:rsidR="00944A63" w:rsidRPr="003A6A04" w:rsidRDefault="00944A63" w:rsidP="00944A63">
            <w:pPr>
              <w:pStyle w:val="KSBCR3"/>
              <w:rPr>
                <w:lang w:val="en-GB"/>
              </w:rPr>
            </w:pPr>
            <w:r w:rsidRPr="003A6A04">
              <w:rPr>
                <w:lang w:val="en-GB"/>
              </w:rPr>
              <w:t xml:space="preserve">The User has not fulfilled any </w:t>
            </w:r>
            <w:r>
              <w:rPr>
                <w:lang w:val="en-GB"/>
              </w:rPr>
              <w:t xml:space="preserve">one </w:t>
            </w:r>
            <w:r w:rsidRPr="003A6A04">
              <w:rPr>
                <w:lang w:val="en-GB"/>
              </w:rPr>
              <w:t>of its obligations set out in Article 5.2 of this Agreement in connection with the occurrence of the Defect;</w:t>
            </w:r>
            <w:r>
              <w:rPr>
                <w:lang w:val="en-GB"/>
              </w:rPr>
              <w:t xml:space="preserve"> and/or</w:t>
            </w:r>
          </w:p>
        </w:tc>
      </w:tr>
      <w:tr w:rsidR="00944A63" w:rsidRPr="00971E48" w14:paraId="3BE1CEED" w14:textId="77777777" w:rsidTr="00063AEB">
        <w:tc>
          <w:tcPr>
            <w:tcW w:w="9639" w:type="dxa"/>
          </w:tcPr>
          <w:p w14:paraId="4978D720" w14:textId="03C55E5A" w:rsidR="00944A63" w:rsidRPr="003A6A04" w:rsidRDefault="00944A63" w:rsidP="00944A63">
            <w:pPr>
              <w:pStyle w:val="KSBCR3"/>
              <w:rPr>
                <w:lang w:val="en-GB"/>
              </w:rPr>
            </w:pPr>
            <w:r w:rsidRPr="003A6A04">
              <w:rPr>
                <w:lang w:val="en-GB"/>
              </w:rPr>
              <w:t>The defect has arisen as a direct or indirect result of a breach of the User's obligations under this Agreement, in particular, but not exclusively, Article 6.1 of this Agreement</w:t>
            </w:r>
            <w:r>
              <w:rPr>
                <w:lang w:val="en-GB"/>
              </w:rPr>
              <w:t>.</w:t>
            </w:r>
          </w:p>
        </w:tc>
      </w:tr>
      <w:tr w:rsidR="00944A63" w:rsidRPr="00971E48" w14:paraId="41D1763F" w14:textId="77777777" w:rsidTr="00063AEB">
        <w:tc>
          <w:tcPr>
            <w:tcW w:w="9639" w:type="dxa"/>
          </w:tcPr>
          <w:p w14:paraId="25CDDD4E" w14:textId="77777777" w:rsidR="00944A63" w:rsidRPr="00017446" w:rsidRDefault="00944A63" w:rsidP="00944A63">
            <w:pPr>
              <w:pStyle w:val="KSBCRv2"/>
              <w:tabs>
                <w:tab w:val="left" w:pos="720"/>
              </w:tabs>
              <w:rPr>
                <w:lang w:val="en-US"/>
              </w:rPr>
            </w:pPr>
            <w:r w:rsidRPr="00017446">
              <w:rPr>
                <w:lang w:val="en-US"/>
              </w:rPr>
              <w:t xml:space="preserve">Any defect caused by force majeure, such as war, civil unrest, pandemic, energy crisis, lack of electricity supply or any other circumstances in which the Provider did not participate neither had any relevant influence on shall be removed by the </w:t>
            </w:r>
            <w:r w:rsidRPr="00CA7463">
              <w:rPr>
                <w:lang w:val="en-GB"/>
              </w:rPr>
              <w:t>Provider</w:t>
            </w:r>
            <w:r w:rsidRPr="00017446">
              <w:rPr>
                <w:lang w:val="en-US"/>
              </w:rPr>
              <w:t xml:space="preserve"> once the force majeure passes, if possible and/or economically sensible. Should the force majeure </w:t>
            </w:r>
            <w:r w:rsidRPr="00017446">
              <w:t>last</w:t>
            </w:r>
            <w:r w:rsidRPr="00017446">
              <w:rPr>
                <w:lang w:val="en-US"/>
              </w:rPr>
              <w:t xml:space="preserve"> longer than 30 calendar days or should the Provider not remove the defect within 14 calendar days after the force majeure event has ended, both Parties are entitled to withdraw from this Agreement, in writing, effective ex </w:t>
            </w:r>
            <w:proofErr w:type="spellStart"/>
            <w:r w:rsidRPr="00017446">
              <w:rPr>
                <w:lang w:val="en-US"/>
              </w:rPr>
              <w:t>nunc</w:t>
            </w:r>
            <w:proofErr w:type="spellEnd"/>
            <w:r w:rsidRPr="00017446">
              <w:rPr>
                <w:lang w:val="en-US"/>
              </w:rPr>
              <w:t xml:space="preserve"> (i.e. with future effect), articles 9.2 and 9.3 of this Agreement apply.</w:t>
            </w:r>
          </w:p>
          <w:p w14:paraId="4F2B0E53" w14:textId="77777777" w:rsidR="00944A63" w:rsidRPr="003A6A04" w:rsidRDefault="00944A63" w:rsidP="00944A63">
            <w:pPr>
              <w:pStyle w:val="KSBCR3"/>
              <w:numPr>
                <w:ilvl w:val="0"/>
                <w:numId w:val="0"/>
              </w:numPr>
              <w:ind w:left="1440"/>
              <w:rPr>
                <w:lang w:val="en-GB"/>
              </w:rPr>
            </w:pPr>
          </w:p>
        </w:tc>
      </w:tr>
      <w:tr w:rsidR="00944A63" w:rsidRPr="00971E48" w14:paraId="193CBBA9" w14:textId="77777777" w:rsidTr="00063AEB">
        <w:tc>
          <w:tcPr>
            <w:tcW w:w="9639" w:type="dxa"/>
          </w:tcPr>
          <w:p w14:paraId="0C2597C9" w14:textId="2AC68F5C" w:rsidR="00944A63" w:rsidRPr="003A6A04" w:rsidRDefault="00944A63" w:rsidP="00944A63">
            <w:pPr>
              <w:pStyle w:val="KSBCRv2"/>
              <w:rPr>
                <w:color w:val="000000"/>
                <w:lang w:val="en-GB"/>
              </w:rPr>
            </w:pPr>
            <w:r w:rsidRPr="003A6A04">
              <w:rPr>
                <w:lang w:val="en-GB"/>
              </w:rPr>
              <w:t xml:space="preserve">The Provider shall be liable to the User for </w:t>
            </w:r>
            <w:r>
              <w:rPr>
                <w:lang w:val="en-GB"/>
              </w:rPr>
              <w:t xml:space="preserve">actual </w:t>
            </w:r>
            <w:r w:rsidRPr="003A6A04">
              <w:rPr>
                <w:lang w:val="en-GB"/>
              </w:rPr>
              <w:t xml:space="preserve">damages </w:t>
            </w:r>
            <w:r>
              <w:rPr>
                <w:lang w:val="en-GB"/>
              </w:rPr>
              <w:t xml:space="preserve">(shall not be liable for loss of profit) </w:t>
            </w:r>
            <w:r w:rsidRPr="003A6A04">
              <w:rPr>
                <w:lang w:val="en-GB"/>
              </w:rPr>
              <w:t>caused in the performance of this Agreement</w:t>
            </w:r>
            <w:r w:rsidR="0077341D">
              <w:rPr>
                <w:lang w:val="en-GB"/>
              </w:rPr>
              <w:t xml:space="preserve"> due to gross negligence on the part of the Provider,</w:t>
            </w:r>
            <w:r w:rsidRPr="003A6A04">
              <w:rPr>
                <w:lang w:val="en-GB"/>
              </w:rPr>
              <w:t xml:space="preserve"> up to an amount equal to</w:t>
            </w:r>
            <w:r>
              <w:rPr>
                <w:lang w:val="en-GB"/>
              </w:rPr>
              <w:t xml:space="preserve"> </w:t>
            </w:r>
            <w:proofErr w:type="gramStart"/>
            <w:r>
              <w:rPr>
                <w:lang w:val="en-GB"/>
              </w:rPr>
              <w:t>the</w:t>
            </w:r>
            <w:r w:rsidRPr="003A6A04">
              <w:rPr>
                <w:lang w:val="en-GB"/>
              </w:rPr>
              <w:t xml:space="preserve">  </w:t>
            </w:r>
            <w:r>
              <w:rPr>
                <w:lang w:val="en-GB"/>
              </w:rPr>
              <w:t>Licence</w:t>
            </w:r>
            <w:proofErr w:type="gramEnd"/>
            <w:r w:rsidRPr="003A6A04">
              <w:rPr>
                <w:lang w:val="en-GB"/>
              </w:rPr>
              <w:t xml:space="preserve"> Fee, but not more than </w:t>
            </w:r>
            <w:r>
              <w:rPr>
                <w:lang w:val="en-GB"/>
              </w:rPr>
              <w:t>EUR</w:t>
            </w:r>
            <w:r w:rsidRPr="003A6A04">
              <w:rPr>
                <w:lang w:val="en-GB"/>
              </w:rPr>
              <w:t xml:space="preserve"> </w:t>
            </w:r>
            <w:r>
              <w:rPr>
                <w:lang w:val="en-GB"/>
              </w:rPr>
              <w:t>4</w:t>
            </w:r>
            <w:r w:rsidRPr="003A6A04">
              <w:rPr>
                <w:lang w:val="en-GB"/>
              </w:rPr>
              <w:t>,000.</w:t>
            </w:r>
            <w:r>
              <w:rPr>
                <w:lang w:val="en-GB"/>
              </w:rPr>
              <w:t xml:space="preserve"> </w:t>
            </w:r>
            <w:r w:rsidRPr="00A17845">
              <w:rPr>
                <w:lang w:val="en-GB"/>
              </w:rPr>
              <w:t>The above applies for one Licensing Period at a time.</w:t>
            </w:r>
          </w:p>
        </w:tc>
      </w:tr>
      <w:tr w:rsidR="00944A63" w:rsidRPr="00971E48" w14:paraId="60CB0D1F" w14:textId="77777777" w:rsidTr="00063AEB">
        <w:tc>
          <w:tcPr>
            <w:tcW w:w="9639" w:type="dxa"/>
          </w:tcPr>
          <w:p w14:paraId="1EEC0D68" w14:textId="77777777" w:rsidR="00944A63" w:rsidRPr="003A6A04" w:rsidRDefault="00944A63" w:rsidP="00944A63">
            <w:pPr>
              <w:pStyle w:val="KSBCR1"/>
              <w:rPr>
                <w:lang w:val="en-GB"/>
              </w:rPr>
            </w:pPr>
            <w:r w:rsidRPr="003A6A04">
              <w:rPr>
                <w:lang w:val="en-GB"/>
              </w:rPr>
              <w:t>Other arrangements of the Parties</w:t>
            </w:r>
          </w:p>
        </w:tc>
      </w:tr>
      <w:tr w:rsidR="00944A63" w:rsidRPr="00971E48" w14:paraId="2E53B116" w14:textId="77777777" w:rsidTr="00063AEB">
        <w:tc>
          <w:tcPr>
            <w:tcW w:w="9639" w:type="dxa"/>
          </w:tcPr>
          <w:p w14:paraId="2687444B" w14:textId="77777777" w:rsidR="00944A63" w:rsidRPr="003A6A04" w:rsidRDefault="00944A63" w:rsidP="00944A63">
            <w:pPr>
              <w:pStyle w:val="KSBCRv2"/>
              <w:rPr>
                <w:lang w:val="en-GB"/>
              </w:rPr>
            </w:pPr>
            <w:r w:rsidRPr="003A6A04">
              <w:rPr>
                <w:lang w:val="en-GB"/>
              </w:rPr>
              <w:t xml:space="preserve">The </w:t>
            </w:r>
            <w:r>
              <w:rPr>
                <w:lang w:val="en-GB"/>
              </w:rPr>
              <w:t>U</w:t>
            </w:r>
            <w:r w:rsidRPr="003A6A04">
              <w:rPr>
                <w:lang w:val="en-GB"/>
              </w:rPr>
              <w:t>ser undertakes:</w:t>
            </w:r>
          </w:p>
        </w:tc>
      </w:tr>
      <w:tr w:rsidR="00944A63" w:rsidRPr="00971E48" w14:paraId="2B2F089E" w14:textId="77777777" w:rsidTr="00063AEB">
        <w:tc>
          <w:tcPr>
            <w:tcW w:w="9639" w:type="dxa"/>
          </w:tcPr>
          <w:p w14:paraId="272AACAC" w14:textId="55524EF8" w:rsidR="00944A63" w:rsidRPr="003A6A04" w:rsidRDefault="00944A63" w:rsidP="00944A63">
            <w:pPr>
              <w:pStyle w:val="KSBCR3"/>
              <w:rPr>
                <w:lang w:val="en-GB"/>
              </w:rPr>
            </w:pPr>
            <w:r>
              <w:rPr>
                <w:lang w:val="en-GB"/>
              </w:rPr>
              <w:t xml:space="preserve">to </w:t>
            </w:r>
            <w:r w:rsidRPr="003A6A04">
              <w:rPr>
                <w:lang w:val="en-GB"/>
              </w:rPr>
              <w:t>use the Software only in accordance with the procedures set forth</w:t>
            </w:r>
            <w:r w:rsidRPr="00F018C9">
              <w:rPr>
                <w:color w:val="7030A0"/>
                <w:lang w:val="en-GB"/>
              </w:rPr>
              <w:t xml:space="preserve"> </w:t>
            </w:r>
            <w:r w:rsidRPr="009F117F">
              <w:rPr>
                <w:color w:val="000000" w:themeColor="text1"/>
                <w:lang w:val="en-GB"/>
              </w:rPr>
              <w:t xml:space="preserve">in the Technical Specification and </w:t>
            </w:r>
            <w:proofErr w:type="spellStart"/>
            <w:r w:rsidRPr="003A6A04">
              <w:rPr>
                <w:lang w:val="en-GB"/>
              </w:rPr>
              <w:t>Zebra</w:t>
            </w:r>
            <w:r>
              <w:rPr>
                <w:lang w:val="en-GB"/>
              </w:rPr>
              <w:t>b</w:t>
            </w:r>
            <w:r w:rsidRPr="003A6A04">
              <w:rPr>
                <w:lang w:val="en-GB"/>
              </w:rPr>
              <w:t>ase</w:t>
            </w:r>
            <w:proofErr w:type="spellEnd"/>
            <w:r w:rsidRPr="003A6A04">
              <w:rPr>
                <w:lang w:val="en-GB"/>
              </w:rPr>
              <w:t xml:space="preserve"> </w:t>
            </w:r>
            <w:r>
              <w:rPr>
                <w:lang w:val="en-GB"/>
              </w:rPr>
              <w:t>user manual</w:t>
            </w:r>
            <w:r w:rsidRPr="003A6A04">
              <w:rPr>
                <w:lang w:val="en-GB"/>
              </w:rPr>
              <w:t>;</w:t>
            </w:r>
          </w:p>
        </w:tc>
      </w:tr>
      <w:tr w:rsidR="00944A63" w:rsidRPr="00971E48" w14:paraId="02D2917E" w14:textId="77777777" w:rsidTr="00063AEB">
        <w:tc>
          <w:tcPr>
            <w:tcW w:w="9639" w:type="dxa"/>
          </w:tcPr>
          <w:p w14:paraId="553C3BE5" w14:textId="247376ED" w:rsidR="00944A63" w:rsidRPr="003A6A04" w:rsidRDefault="00944A63" w:rsidP="003962D3">
            <w:pPr>
              <w:pStyle w:val="KSBCR3"/>
              <w:rPr>
                <w:lang w:val="en-GB"/>
              </w:rPr>
            </w:pPr>
            <w:r>
              <w:rPr>
                <w:lang w:val="en-GB"/>
              </w:rPr>
              <w:t xml:space="preserve">to </w:t>
            </w:r>
            <w:r w:rsidRPr="003A6A04">
              <w:rPr>
                <w:lang w:val="en-GB"/>
              </w:rPr>
              <w:t xml:space="preserve">install or use the Software only on End devices with hardware and software that is fully compatible with the Software, and maintain the End devices in such compatible condition as set forth in the </w:t>
            </w:r>
            <w:r w:rsidR="003962D3">
              <w:rPr>
                <w:lang w:val="en-GB"/>
              </w:rPr>
              <w:t>Technical specification</w:t>
            </w:r>
            <w:r w:rsidRPr="003A6A04">
              <w:rPr>
                <w:lang w:val="en-GB"/>
              </w:rPr>
              <w:t xml:space="preserve">. </w:t>
            </w:r>
          </w:p>
        </w:tc>
      </w:tr>
      <w:tr w:rsidR="00944A63" w:rsidRPr="00971E48" w14:paraId="3F0FD776" w14:textId="77777777" w:rsidTr="00063AEB">
        <w:tc>
          <w:tcPr>
            <w:tcW w:w="9639" w:type="dxa"/>
          </w:tcPr>
          <w:p w14:paraId="493CDDA5" w14:textId="77777777" w:rsidR="00944A63" w:rsidRPr="003A6A04" w:rsidRDefault="00944A63" w:rsidP="00944A63">
            <w:pPr>
              <w:pStyle w:val="KSBCR3"/>
              <w:rPr>
                <w:lang w:val="en-GB"/>
              </w:rPr>
            </w:pPr>
            <w:r>
              <w:rPr>
                <w:lang w:val="en-GB"/>
              </w:rPr>
              <w:t xml:space="preserve">to </w:t>
            </w:r>
            <w:r w:rsidRPr="003A6A04">
              <w:rPr>
                <w:lang w:val="en-GB"/>
              </w:rPr>
              <w:t xml:space="preserve">maintain the End </w:t>
            </w:r>
            <w:r>
              <w:rPr>
                <w:lang w:val="en-GB"/>
              </w:rPr>
              <w:t>d</w:t>
            </w:r>
            <w:r w:rsidRPr="003A6A04">
              <w:rPr>
                <w:lang w:val="en-GB"/>
              </w:rPr>
              <w:t xml:space="preserve">evices in a proper condition that allows the smooth and proper functioning of the Software, in particular it undertakes to perform the necessary software updates of the End </w:t>
            </w:r>
            <w:r>
              <w:rPr>
                <w:lang w:val="en-GB"/>
              </w:rPr>
              <w:t>d</w:t>
            </w:r>
            <w:r w:rsidRPr="003A6A04">
              <w:rPr>
                <w:lang w:val="en-GB"/>
              </w:rPr>
              <w:t xml:space="preserve">evices and to remove unwanted software (any viruses or other malicious programs); </w:t>
            </w:r>
          </w:p>
        </w:tc>
      </w:tr>
      <w:tr w:rsidR="00944A63" w:rsidRPr="00971E48" w14:paraId="5D1C39CD" w14:textId="77777777" w:rsidTr="00063AEB">
        <w:tc>
          <w:tcPr>
            <w:tcW w:w="9639" w:type="dxa"/>
          </w:tcPr>
          <w:p w14:paraId="4CBBD662" w14:textId="221DD722" w:rsidR="00944A63" w:rsidRPr="003A6A04" w:rsidRDefault="00944A63" w:rsidP="00944A63">
            <w:pPr>
              <w:pStyle w:val="KSBCR3"/>
              <w:rPr>
                <w:lang w:val="en-GB"/>
              </w:rPr>
            </w:pPr>
            <w:r>
              <w:rPr>
                <w:lang w:val="en-GB"/>
              </w:rPr>
              <w:t xml:space="preserve">to </w:t>
            </w:r>
            <w:r w:rsidRPr="003A6A04">
              <w:rPr>
                <w:lang w:val="en-GB"/>
              </w:rPr>
              <w:t>back up regularly</w:t>
            </w:r>
            <w:sdt>
              <w:sdtPr>
                <w:rPr>
                  <w:lang w:val="en-GB"/>
                </w:rPr>
                <w:tag w:val="goog_rdk_29"/>
                <w:id w:val="1745455807"/>
              </w:sdtPr>
              <w:sdtEndPr/>
              <w:sdtContent>
                <w:r w:rsidRPr="003A6A04">
                  <w:rPr>
                    <w:lang w:val="en-GB"/>
                  </w:rPr>
                  <w:t xml:space="preserve"> </w:t>
                </w:r>
              </w:sdtContent>
            </w:sdt>
            <w:r w:rsidRPr="003A6A04">
              <w:rPr>
                <w:lang w:val="en-GB"/>
              </w:rPr>
              <w:t>and archive or otherwise properly store the Data</w:t>
            </w:r>
            <w:sdt>
              <w:sdtPr>
                <w:rPr>
                  <w:lang w:val="en-GB"/>
                </w:rPr>
                <w:tag w:val="goog_rdk_31"/>
                <w:id w:val="543568265"/>
              </w:sdtPr>
              <w:sdtEndPr/>
              <w:sdtContent>
                <w:r>
                  <w:rPr>
                    <w:lang w:val="en-GB"/>
                  </w:rPr>
                  <w:t xml:space="preserve"> </w:t>
                </w:r>
                <w:r w:rsidRPr="003A6A04">
                  <w:rPr>
                    <w:lang w:val="en-GB"/>
                  </w:rPr>
                  <w:t xml:space="preserve">at least once a </w:t>
                </w:r>
                <w:r>
                  <w:rPr>
                    <w:lang w:val="en-GB"/>
                  </w:rPr>
                  <w:t>week</w:t>
                </w:r>
              </w:sdtContent>
            </w:sdt>
            <w:r w:rsidRPr="003A6A04">
              <w:rPr>
                <w:lang w:val="en-GB"/>
              </w:rPr>
              <w:t>;</w:t>
            </w:r>
          </w:p>
        </w:tc>
      </w:tr>
      <w:tr w:rsidR="00944A63" w:rsidRPr="00971E48" w14:paraId="0D6FFBF3" w14:textId="77777777" w:rsidTr="00063AEB">
        <w:tc>
          <w:tcPr>
            <w:tcW w:w="9639" w:type="dxa"/>
          </w:tcPr>
          <w:p w14:paraId="156CE3E8" w14:textId="6333BDF8" w:rsidR="00944A63" w:rsidRPr="003A6A04" w:rsidRDefault="00944A63" w:rsidP="00944A63">
            <w:pPr>
              <w:pStyle w:val="KSBCR3"/>
              <w:rPr>
                <w:lang w:val="en-GB"/>
              </w:rPr>
            </w:pPr>
            <w:r w:rsidRPr="003A6A04">
              <w:rPr>
                <w:lang w:val="en-GB"/>
              </w:rPr>
              <w:t xml:space="preserve">without the prior express </w:t>
            </w:r>
            <w:r>
              <w:rPr>
                <w:lang w:val="en-GB"/>
              </w:rPr>
              <w:t xml:space="preserve">written </w:t>
            </w:r>
            <w:r w:rsidRPr="003A6A04">
              <w:rPr>
                <w:lang w:val="en-GB"/>
              </w:rPr>
              <w:t xml:space="preserve">consent of the Provider, he/she shall not interfere with, modify or change the Software himself/herself or through third parties, even in connection with the functional interconnection of the Software with other software applications. The </w:t>
            </w:r>
            <w:r w:rsidRPr="003A6A04">
              <w:rPr>
                <w:lang w:val="en-GB"/>
              </w:rPr>
              <w:lastRenderedPageBreak/>
              <w:t xml:space="preserve">Parties hereby expressly exclude the application of the provisions of Section 66(1)(b) of the </w:t>
            </w:r>
            <w:r>
              <w:rPr>
                <w:lang w:val="en-GB"/>
              </w:rPr>
              <w:t>CA</w:t>
            </w:r>
            <w:r w:rsidRPr="003A6A04">
              <w:rPr>
                <w:lang w:val="en-GB"/>
              </w:rPr>
              <w:t xml:space="preserve">; </w:t>
            </w:r>
          </w:p>
        </w:tc>
      </w:tr>
      <w:tr w:rsidR="00944A63" w:rsidRPr="00971E48" w14:paraId="199A5A07" w14:textId="77777777" w:rsidTr="00063AEB">
        <w:tc>
          <w:tcPr>
            <w:tcW w:w="9639" w:type="dxa"/>
          </w:tcPr>
          <w:p w14:paraId="32419914" w14:textId="7E1208F4" w:rsidR="00944A63" w:rsidRPr="003A6A04" w:rsidRDefault="00944A63" w:rsidP="00944A63">
            <w:pPr>
              <w:pStyle w:val="KSBCR3"/>
              <w:rPr>
                <w:lang w:val="en-GB"/>
              </w:rPr>
            </w:pPr>
            <w:r w:rsidRPr="003A6A04">
              <w:rPr>
                <w:lang w:val="en-GB"/>
              </w:rPr>
              <w:lastRenderedPageBreak/>
              <w:t>not to modify the Data or parts thereof without the prior express</w:t>
            </w:r>
            <w:r>
              <w:rPr>
                <w:lang w:val="en-GB"/>
              </w:rPr>
              <w:t xml:space="preserve"> written</w:t>
            </w:r>
            <w:r w:rsidRPr="003A6A04">
              <w:rPr>
                <w:lang w:val="en-GB"/>
              </w:rPr>
              <w:t xml:space="preserve"> consent of the Provider, not to interfere with the Data other than through the functions of the Software in the manner described in the </w:t>
            </w:r>
            <w:r>
              <w:rPr>
                <w:lang w:val="en-GB"/>
              </w:rPr>
              <w:t xml:space="preserve">Technical specification and </w:t>
            </w:r>
            <w:proofErr w:type="spellStart"/>
            <w:r>
              <w:rPr>
                <w:lang w:val="en-GB"/>
              </w:rPr>
              <w:t>Zebrabase</w:t>
            </w:r>
            <w:proofErr w:type="spellEnd"/>
            <w:r>
              <w:rPr>
                <w:lang w:val="en-GB"/>
              </w:rPr>
              <w:t xml:space="preserve"> manual</w:t>
            </w:r>
            <w:r w:rsidRPr="003A6A04">
              <w:rPr>
                <w:lang w:val="en-GB"/>
              </w:rPr>
              <w:t xml:space="preserve">; </w:t>
            </w:r>
          </w:p>
        </w:tc>
      </w:tr>
      <w:tr w:rsidR="00944A63" w:rsidRPr="00971E48" w14:paraId="123398DA" w14:textId="77777777" w:rsidTr="00063AEB">
        <w:tc>
          <w:tcPr>
            <w:tcW w:w="9639" w:type="dxa"/>
          </w:tcPr>
          <w:p w14:paraId="0C9383CA" w14:textId="530BB5EC" w:rsidR="00944A63" w:rsidRPr="003A6A04" w:rsidRDefault="00944A63" w:rsidP="00944A63">
            <w:pPr>
              <w:pStyle w:val="KSBCR3"/>
              <w:rPr>
                <w:lang w:val="en-GB"/>
              </w:rPr>
            </w:pPr>
            <w:r w:rsidRPr="003A6A04">
              <w:rPr>
                <w:lang w:val="en-GB"/>
              </w:rPr>
              <w:t>to create a user account for each employee / End User</w:t>
            </w:r>
            <w:r>
              <w:rPr>
                <w:lang w:val="en-GB"/>
              </w:rPr>
              <w:t xml:space="preserve"> and ensure that End Users use </w:t>
            </w:r>
            <w:r w:rsidRPr="009F74D3">
              <w:rPr>
                <w:lang w:val="en-GB"/>
              </w:rPr>
              <w:t>only their user account to access the system</w:t>
            </w:r>
            <w:r>
              <w:rPr>
                <w:lang w:val="en-GB"/>
              </w:rPr>
              <w:t>.</w:t>
            </w:r>
          </w:p>
        </w:tc>
      </w:tr>
      <w:tr w:rsidR="00944A63" w:rsidRPr="00971E48" w14:paraId="60333996" w14:textId="77777777" w:rsidTr="00063AEB">
        <w:tc>
          <w:tcPr>
            <w:tcW w:w="9639" w:type="dxa"/>
          </w:tcPr>
          <w:p w14:paraId="67AC833A" w14:textId="404C511C" w:rsidR="00944A63" w:rsidRPr="003A6A04" w:rsidRDefault="00944A63" w:rsidP="00944A63">
            <w:pPr>
              <w:pStyle w:val="KSBCR3"/>
              <w:rPr>
                <w:lang w:val="en-GB"/>
              </w:rPr>
            </w:pPr>
            <w:r>
              <w:rPr>
                <w:lang w:val="en-GB"/>
              </w:rPr>
              <w:t xml:space="preserve">to </w:t>
            </w:r>
            <w:r w:rsidRPr="003A6A04">
              <w:rPr>
                <w:lang w:val="en-GB"/>
              </w:rPr>
              <w:t xml:space="preserve">protect access codes (passwords) to </w:t>
            </w:r>
            <w:r>
              <w:rPr>
                <w:lang w:val="en-GB"/>
              </w:rPr>
              <w:t>E</w:t>
            </w:r>
            <w:r w:rsidRPr="003A6A04">
              <w:rPr>
                <w:lang w:val="en-GB"/>
              </w:rPr>
              <w:t>nd-user accounts</w:t>
            </w:r>
            <w:r>
              <w:rPr>
                <w:lang w:val="en-GB"/>
              </w:rPr>
              <w:t>;</w:t>
            </w:r>
          </w:p>
        </w:tc>
      </w:tr>
      <w:tr w:rsidR="00944A63" w:rsidRPr="00971E48" w14:paraId="74E19585" w14:textId="77777777" w:rsidTr="00063AEB">
        <w:tc>
          <w:tcPr>
            <w:tcW w:w="9639" w:type="dxa"/>
          </w:tcPr>
          <w:p w14:paraId="1AE8ED3A" w14:textId="77777777" w:rsidR="00944A63" w:rsidRPr="003A6A04" w:rsidRDefault="00944A63" w:rsidP="00944A63">
            <w:pPr>
              <w:pStyle w:val="KSBCR3"/>
              <w:rPr>
                <w:lang w:val="en-GB"/>
              </w:rPr>
            </w:pPr>
            <w:r>
              <w:rPr>
                <w:lang w:val="en-GB"/>
              </w:rPr>
              <w:t xml:space="preserve">to </w:t>
            </w:r>
            <w:r w:rsidRPr="003A6A04">
              <w:rPr>
                <w:lang w:val="en-GB"/>
              </w:rPr>
              <w:t xml:space="preserve">ensure that End Users </w:t>
            </w:r>
            <w:r>
              <w:rPr>
                <w:lang w:val="en-GB"/>
              </w:rPr>
              <w:t>and</w:t>
            </w:r>
            <w:r w:rsidRPr="003A6A04">
              <w:rPr>
                <w:lang w:val="en-GB"/>
              </w:rPr>
              <w:t xml:space="preserve"> others do not breach the obligations set out in this clause 6.1</w:t>
            </w:r>
            <w:r>
              <w:rPr>
                <w:lang w:val="en-GB"/>
              </w:rPr>
              <w:t>;</w:t>
            </w:r>
          </w:p>
        </w:tc>
      </w:tr>
      <w:tr w:rsidR="00944A63" w:rsidRPr="00971E48" w14:paraId="03092BDC" w14:textId="77777777" w:rsidTr="00063AEB">
        <w:tc>
          <w:tcPr>
            <w:tcW w:w="9639" w:type="dxa"/>
          </w:tcPr>
          <w:p w14:paraId="72780FF5" w14:textId="77777777" w:rsidR="00944A63" w:rsidRPr="003A6A04" w:rsidRDefault="00944A63" w:rsidP="00944A63">
            <w:pPr>
              <w:pStyle w:val="KSBCR3"/>
              <w:rPr>
                <w:lang w:val="en-GB"/>
              </w:rPr>
            </w:pPr>
            <w:r>
              <w:rPr>
                <w:lang w:val="en-GB"/>
              </w:rPr>
              <w:t xml:space="preserve">to </w:t>
            </w:r>
            <w:r w:rsidRPr="003A6A04">
              <w:rPr>
                <w:lang w:val="en-GB"/>
              </w:rPr>
              <w:t xml:space="preserve">ensure that all functions are carried out </w:t>
            </w:r>
            <w:r>
              <w:rPr>
                <w:lang w:val="en-GB"/>
              </w:rPr>
              <w:t>under</w:t>
            </w:r>
            <w:r w:rsidRPr="003A6A04">
              <w:rPr>
                <w:lang w:val="en-GB"/>
              </w:rPr>
              <w:t xml:space="preserve"> the requirements of EU Regulation 2016/679 on the protection of personal data (GDPR)</w:t>
            </w:r>
            <w:r>
              <w:rPr>
                <w:lang w:val="en-GB"/>
              </w:rPr>
              <w:t>;</w:t>
            </w:r>
          </w:p>
        </w:tc>
      </w:tr>
      <w:tr w:rsidR="00944A63" w:rsidRPr="00096932" w14:paraId="3C7C61BC" w14:textId="77777777" w:rsidTr="00063AEB">
        <w:tc>
          <w:tcPr>
            <w:tcW w:w="9639" w:type="dxa"/>
          </w:tcPr>
          <w:p w14:paraId="0AD8DBFE" w14:textId="39D3845E" w:rsidR="00944A63" w:rsidRPr="003A6A04" w:rsidRDefault="00944A63" w:rsidP="00944A63">
            <w:pPr>
              <w:pStyle w:val="KSBCR3"/>
              <w:rPr>
                <w:color w:val="000000"/>
                <w:lang w:val="en-GB"/>
              </w:rPr>
            </w:pPr>
            <w:r>
              <w:rPr>
                <w:lang w:val="en-GB"/>
              </w:rPr>
              <w:t>to t</w:t>
            </w:r>
            <w:r w:rsidRPr="003A6A04">
              <w:rPr>
                <w:lang w:val="en-GB"/>
              </w:rPr>
              <w:t xml:space="preserve">rain all </w:t>
            </w:r>
            <w:r>
              <w:rPr>
                <w:lang w:val="en-GB"/>
              </w:rPr>
              <w:t>End U</w:t>
            </w:r>
            <w:r w:rsidRPr="003A6A04">
              <w:rPr>
                <w:lang w:val="en-GB"/>
              </w:rPr>
              <w:t>sers as recommended by the Provider</w:t>
            </w:r>
            <w:r>
              <w:rPr>
                <w:lang w:val="en-GB"/>
              </w:rPr>
              <w:t>.</w:t>
            </w:r>
          </w:p>
        </w:tc>
      </w:tr>
      <w:tr w:rsidR="00944A63" w:rsidRPr="00971E48" w14:paraId="6CC75F3F" w14:textId="77777777" w:rsidTr="00063AEB">
        <w:tc>
          <w:tcPr>
            <w:tcW w:w="9639" w:type="dxa"/>
          </w:tcPr>
          <w:p w14:paraId="6D1F81E7" w14:textId="77777777" w:rsidR="00944A63" w:rsidRPr="003A6A04" w:rsidRDefault="00944A63" w:rsidP="00944A63">
            <w:pPr>
              <w:pStyle w:val="KSBCRv2"/>
              <w:rPr>
                <w:lang w:val="en-GB"/>
              </w:rPr>
            </w:pPr>
            <w:r w:rsidRPr="003A6A04">
              <w:rPr>
                <w:lang w:val="en-GB"/>
              </w:rPr>
              <w:t>By entering into this Agreement, the User acknowledges that:</w:t>
            </w:r>
          </w:p>
        </w:tc>
      </w:tr>
      <w:tr w:rsidR="00944A63" w:rsidRPr="00971E48" w14:paraId="5CF310D5" w14:textId="77777777" w:rsidTr="00063AEB">
        <w:tc>
          <w:tcPr>
            <w:tcW w:w="9639" w:type="dxa"/>
          </w:tcPr>
          <w:p w14:paraId="60349989" w14:textId="701D9913" w:rsidR="00944A63" w:rsidRPr="003A6A04" w:rsidRDefault="00944A63" w:rsidP="00066445">
            <w:pPr>
              <w:pStyle w:val="KSBCR3"/>
              <w:rPr>
                <w:lang w:val="en-GB"/>
              </w:rPr>
            </w:pPr>
            <w:r>
              <w:rPr>
                <w:lang w:val="en-GB"/>
              </w:rPr>
              <w:t xml:space="preserve">it </w:t>
            </w:r>
            <w:r w:rsidR="00066445">
              <w:rPr>
                <w:lang w:val="en-GB"/>
              </w:rPr>
              <w:t>will</w:t>
            </w:r>
            <w:r w:rsidR="00066445" w:rsidRPr="003A6A04">
              <w:rPr>
                <w:lang w:val="en-GB"/>
              </w:rPr>
              <w:t xml:space="preserve"> </w:t>
            </w:r>
            <w:r w:rsidRPr="003A6A04">
              <w:rPr>
                <w:lang w:val="en-GB"/>
              </w:rPr>
              <w:t xml:space="preserve">read the </w:t>
            </w:r>
            <w:r>
              <w:rPr>
                <w:lang w:val="en-GB"/>
              </w:rPr>
              <w:t>Technical specification</w:t>
            </w:r>
            <w:r w:rsidRPr="003A6A04">
              <w:rPr>
                <w:lang w:val="en-GB"/>
              </w:rPr>
              <w:t xml:space="preserve"> </w:t>
            </w:r>
            <w:r>
              <w:rPr>
                <w:lang w:val="en-GB"/>
              </w:rPr>
              <w:t xml:space="preserve">and </w:t>
            </w:r>
            <w:proofErr w:type="spellStart"/>
            <w:r w:rsidRPr="003A6A04">
              <w:rPr>
                <w:lang w:val="en-GB"/>
              </w:rPr>
              <w:t>Zebra</w:t>
            </w:r>
            <w:r>
              <w:rPr>
                <w:lang w:val="en-GB"/>
              </w:rPr>
              <w:t>b</w:t>
            </w:r>
            <w:r w:rsidRPr="003A6A04">
              <w:rPr>
                <w:lang w:val="en-GB"/>
              </w:rPr>
              <w:t>ase</w:t>
            </w:r>
            <w:proofErr w:type="spellEnd"/>
            <w:r w:rsidRPr="003A6A04">
              <w:rPr>
                <w:lang w:val="en-GB"/>
              </w:rPr>
              <w:t xml:space="preserve"> </w:t>
            </w:r>
            <w:r>
              <w:rPr>
                <w:lang w:val="en-GB"/>
              </w:rPr>
              <w:t>user manual</w:t>
            </w:r>
            <w:r w:rsidRPr="003A6A04">
              <w:rPr>
                <w:lang w:val="en-GB"/>
              </w:rPr>
              <w:t xml:space="preserve"> </w:t>
            </w:r>
            <w:r w:rsidR="00066445">
              <w:rPr>
                <w:lang w:val="en-GB"/>
              </w:rPr>
              <w:t xml:space="preserve">prior to using the Software </w:t>
            </w:r>
            <w:r w:rsidRPr="003A6A04">
              <w:rPr>
                <w:lang w:val="en-GB"/>
              </w:rPr>
              <w:t>and</w:t>
            </w:r>
            <w:r w:rsidR="00066445">
              <w:rPr>
                <w:lang w:val="en-GB"/>
              </w:rPr>
              <w:t xml:space="preserve"> use the Software once it</w:t>
            </w:r>
            <w:r w:rsidRPr="003A6A04">
              <w:rPr>
                <w:lang w:val="en-GB"/>
              </w:rPr>
              <w:t xml:space="preserve"> has fully understood its contents;</w:t>
            </w:r>
          </w:p>
        </w:tc>
      </w:tr>
      <w:tr w:rsidR="00944A63" w:rsidRPr="00971E48" w14:paraId="1551BB27" w14:textId="77777777" w:rsidTr="00063AEB">
        <w:tc>
          <w:tcPr>
            <w:tcW w:w="9639" w:type="dxa"/>
          </w:tcPr>
          <w:p w14:paraId="0C7F93B2" w14:textId="63A51B19" w:rsidR="00944A63" w:rsidRPr="003A6A04" w:rsidRDefault="00066445" w:rsidP="00066445">
            <w:pPr>
              <w:pStyle w:val="KSBCR3"/>
              <w:rPr>
                <w:lang w:val="en-GB"/>
              </w:rPr>
            </w:pPr>
            <w:r>
              <w:rPr>
                <w:lang w:val="en-GB"/>
              </w:rPr>
              <w:t>i</w:t>
            </w:r>
            <w:r w:rsidR="00944A63">
              <w:rPr>
                <w:lang w:val="en-GB"/>
              </w:rPr>
              <w:t xml:space="preserve">t </w:t>
            </w:r>
            <w:r>
              <w:rPr>
                <w:lang w:val="en-GB"/>
              </w:rPr>
              <w:t>will without undue delay</w:t>
            </w:r>
            <w:r w:rsidR="00944A63">
              <w:rPr>
                <w:lang w:val="en-GB"/>
              </w:rPr>
              <w:t xml:space="preserve"> </w:t>
            </w:r>
            <w:r w:rsidR="00944A63" w:rsidRPr="003A6A04">
              <w:rPr>
                <w:lang w:val="en-GB"/>
              </w:rPr>
              <w:t>ma</w:t>
            </w:r>
            <w:r>
              <w:rPr>
                <w:lang w:val="en-GB"/>
              </w:rPr>
              <w:t>ke</w:t>
            </w:r>
            <w:r w:rsidR="00944A63" w:rsidRPr="003A6A04">
              <w:rPr>
                <w:lang w:val="en-GB"/>
              </w:rPr>
              <w:t xml:space="preserve"> End Users aware of the obligations and limitations arising from this Agreement</w:t>
            </w:r>
            <w:r w:rsidR="00944A63">
              <w:rPr>
                <w:lang w:val="en-GB"/>
              </w:rPr>
              <w:t xml:space="preserve">, Technical specification, and </w:t>
            </w:r>
            <w:proofErr w:type="spellStart"/>
            <w:r w:rsidR="00944A63" w:rsidRPr="003A6A04">
              <w:rPr>
                <w:lang w:val="en-GB"/>
              </w:rPr>
              <w:t>Zebra</w:t>
            </w:r>
            <w:r w:rsidR="00944A63">
              <w:rPr>
                <w:lang w:val="en-GB"/>
              </w:rPr>
              <w:t>b</w:t>
            </w:r>
            <w:r w:rsidR="00944A63" w:rsidRPr="003A6A04">
              <w:rPr>
                <w:lang w:val="en-GB"/>
              </w:rPr>
              <w:t>ase</w:t>
            </w:r>
            <w:proofErr w:type="spellEnd"/>
            <w:r w:rsidR="00944A63" w:rsidRPr="003A6A04">
              <w:rPr>
                <w:lang w:val="en-GB"/>
              </w:rPr>
              <w:t xml:space="preserve"> </w:t>
            </w:r>
            <w:r w:rsidR="00944A63">
              <w:rPr>
                <w:lang w:val="en-GB"/>
              </w:rPr>
              <w:t>user manual</w:t>
            </w:r>
            <w:r w:rsidR="00944A63" w:rsidRPr="003A6A04">
              <w:rPr>
                <w:lang w:val="en-GB"/>
              </w:rPr>
              <w:t>.</w:t>
            </w:r>
          </w:p>
        </w:tc>
      </w:tr>
      <w:tr w:rsidR="00944A63" w:rsidRPr="00971E48" w14:paraId="2133A3EC" w14:textId="77777777" w:rsidTr="00063AEB">
        <w:tc>
          <w:tcPr>
            <w:tcW w:w="9639" w:type="dxa"/>
          </w:tcPr>
          <w:p w14:paraId="67541EEF" w14:textId="77777777" w:rsidR="00944A63" w:rsidRPr="003A6A04" w:rsidRDefault="00944A63" w:rsidP="00944A63">
            <w:pPr>
              <w:pStyle w:val="KSBCRv2"/>
              <w:rPr>
                <w:lang w:val="en-GB"/>
              </w:rPr>
            </w:pPr>
            <w:r w:rsidRPr="003A6A04">
              <w:rPr>
                <w:lang w:val="en-GB"/>
              </w:rPr>
              <w:t>The Parties further agree that:</w:t>
            </w:r>
          </w:p>
        </w:tc>
      </w:tr>
      <w:tr w:rsidR="00944A63" w:rsidRPr="00971E48" w14:paraId="7C5A0564" w14:textId="77777777" w:rsidTr="00063AEB">
        <w:tc>
          <w:tcPr>
            <w:tcW w:w="9639" w:type="dxa"/>
          </w:tcPr>
          <w:p w14:paraId="48EE6308" w14:textId="500D85BE" w:rsidR="00944A63" w:rsidRPr="003A6A04" w:rsidRDefault="00944A63" w:rsidP="00913434">
            <w:pPr>
              <w:pStyle w:val="KSBCR3"/>
              <w:rPr>
                <w:lang w:val="en-GB"/>
              </w:rPr>
            </w:pPr>
            <w:r>
              <w:rPr>
                <w:lang w:val="en-GB"/>
              </w:rPr>
              <w:t>t</w:t>
            </w:r>
            <w:r w:rsidRPr="003A6A04">
              <w:rPr>
                <w:lang w:val="en-GB"/>
              </w:rPr>
              <w:t>he data is owned by the User</w:t>
            </w:r>
            <w:r>
              <w:rPr>
                <w:lang w:val="en-GB"/>
              </w:rPr>
              <w:t>, with exemption of basic/statistic data concerning the number of Users and amount of records</w:t>
            </w:r>
            <w:r w:rsidRPr="003A6A04">
              <w:rPr>
                <w:lang w:val="en-GB"/>
              </w:rPr>
              <w:t>;</w:t>
            </w:r>
          </w:p>
        </w:tc>
      </w:tr>
      <w:tr w:rsidR="00944A63" w:rsidRPr="00971E48" w14:paraId="2E85B8E7" w14:textId="77777777" w:rsidTr="00063AEB">
        <w:tc>
          <w:tcPr>
            <w:tcW w:w="9639" w:type="dxa"/>
          </w:tcPr>
          <w:p w14:paraId="69D86ACA" w14:textId="77777777" w:rsidR="00944A63" w:rsidRPr="003A6A04" w:rsidRDefault="00944A63" w:rsidP="00944A63">
            <w:pPr>
              <w:pStyle w:val="KSBCR3"/>
              <w:rPr>
                <w:lang w:val="en-GB"/>
              </w:rPr>
            </w:pPr>
            <w:r>
              <w:rPr>
                <w:lang w:val="en-GB"/>
              </w:rPr>
              <w:t>t</w:t>
            </w:r>
            <w:r w:rsidRPr="003A6A04">
              <w:rPr>
                <w:lang w:val="en-GB"/>
              </w:rPr>
              <w:t>he Provider is not responsible for the accuracy of the outputs transmitted by the User to public authorities or other entities</w:t>
            </w:r>
            <w:r>
              <w:rPr>
                <w:lang w:val="en-GB"/>
              </w:rPr>
              <w:t>;</w:t>
            </w:r>
          </w:p>
        </w:tc>
      </w:tr>
      <w:tr w:rsidR="00944A63" w:rsidRPr="00971E48" w14:paraId="2974B5D6" w14:textId="77777777" w:rsidTr="00063AEB">
        <w:tc>
          <w:tcPr>
            <w:tcW w:w="9639" w:type="dxa"/>
          </w:tcPr>
          <w:p w14:paraId="44EBE9CA" w14:textId="672295DB" w:rsidR="00944A63" w:rsidRPr="000F4C0D" w:rsidRDefault="00944A63" w:rsidP="00944A63">
            <w:pPr>
              <w:pStyle w:val="KSBCR3"/>
              <w:rPr>
                <w:lang w:val="en-US"/>
              </w:rPr>
            </w:pPr>
            <w:r w:rsidRPr="000F4C0D">
              <w:rPr>
                <w:lang w:val="en-US"/>
              </w:rPr>
              <w:t>the Provider shall not be liable for any financial loss caused by the use of data outputs from the Software; the User is obliged to check the correctness of data outputs before their potential use and should it discover any defects in the data outputs caused by Software’s defect, to inform the Provider in order to have the Provider ensure removal of such defect in Software.</w:t>
            </w:r>
          </w:p>
        </w:tc>
      </w:tr>
      <w:tr w:rsidR="00944A63" w:rsidRPr="00971E48" w14:paraId="2901B470" w14:textId="77777777" w:rsidTr="00063AEB">
        <w:tc>
          <w:tcPr>
            <w:tcW w:w="9639" w:type="dxa"/>
          </w:tcPr>
          <w:p w14:paraId="769CC941" w14:textId="31D0A6F0" w:rsidR="00944A63" w:rsidRDefault="00944A63" w:rsidP="00944A63">
            <w:pPr>
              <w:pStyle w:val="KSBCR3"/>
              <w:rPr>
                <w:rFonts w:eastAsia="Times New Roman"/>
                <w:lang w:val="en-GB"/>
              </w:rPr>
            </w:pPr>
            <w:r w:rsidRPr="001B697B">
              <w:rPr>
                <w:lang w:val="en-GB"/>
              </w:rPr>
              <w:t xml:space="preserve">The User shall provide the Provider with the details of the person authorized to act on behalf of the User in contractual matters, the person authorized to </w:t>
            </w:r>
            <w:proofErr w:type="gramStart"/>
            <w:r w:rsidRPr="001B697B">
              <w:rPr>
                <w:lang w:val="en-GB"/>
              </w:rPr>
              <w:t>provide assistance</w:t>
            </w:r>
            <w:proofErr w:type="gramEnd"/>
            <w:r w:rsidRPr="001B697B">
              <w:rPr>
                <w:lang w:val="en-GB"/>
              </w:rPr>
              <w:t xml:space="preserve"> in technical matters, and the person designated to communicate in billing matters</w:t>
            </w:r>
            <w:r>
              <w:rPr>
                <w:lang w:val="en-GB"/>
              </w:rPr>
              <w:t xml:space="preserve">, </w:t>
            </w:r>
            <w:r w:rsidRPr="00CB27EA">
              <w:rPr>
                <w:lang w:val="en-GB"/>
              </w:rPr>
              <w:t xml:space="preserve">whereby as of the date of signing of this Agreement the data set out in </w:t>
            </w:r>
            <w:r>
              <w:rPr>
                <w:lang w:val="en-GB"/>
              </w:rPr>
              <w:t>Appendix No.</w:t>
            </w:r>
            <w:r w:rsidRPr="00CB27EA">
              <w:rPr>
                <w:lang w:val="en-GB"/>
              </w:rPr>
              <w:t xml:space="preserve"> </w:t>
            </w:r>
            <w:r w:rsidR="003962D3">
              <w:rPr>
                <w:lang w:val="en-GB"/>
              </w:rPr>
              <w:t>2</w:t>
            </w:r>
            <w:r w:rsidRPr="00CB27EA">
              <w:rPr>
                <w:lang w:val="en-GB"/>
              </w:rPr>
              <w:t xml:space="preserve"> to this Agreement shall apply</w:t>
            </w:r>
            <w:r w:rsidRPr="001B697B">
              <w:rPr>
                <w:lang w:val="en-GB"/>
              </w:rPr>
              <w:t>. The User is obliged to inform the Provider of a change in these persons or their contact details within eight days of the change</w:t>
            </w:r>
            <w:r>
              <w:rPr>
                <w:lang w:val="en-US"/>
              </w:rPr>
              <w:t xml:space="preserve">; </w:t>
            </w:r>
            <w:r w:rsidRPr="00CB27EA">
              <w:rPr>
                <w:lang w:val="en-US"/>
              </w:rPr>
              <w:t xml:space="preserve">it is not necessary to </w:t>
            </w:r>
            <w:r>
              <w:rPr>
                <w:lang w:val="en-US"/>
              </w:rPr>
              <w:t>sign</w:t>
            </w:r>
            <w:r w:rsidRPr="00CB27EA">
              <w:rPr>
                <w:lang w:val="en-US"/>
              </w:rPr>
              <w:t xml:space="preserve"> a written amendment to this Agreement for this purpose</w:t>
            </w:r>
            <w:r w:rsidRPr="001B697B">
              <w:rPr>
                <w:lang w:val="en-GB"/>
              </w:rPr>
              <w:t>.</w:t>
            </w:r>
          </w:p>
          <w:p w14:paraId="77E1B5A0" w14:textId="078B978A" w:rsidR="00944A63" w:rsidRPr="001B697B" w:rsidRDefault="00944A63" w:rsidP="00944A63">
            <w:pPr>
              <w:pStyle w:val="KSBCR1"/>
              <w:numPr>
                <w:ilvl w:val="0"/>
                <w:numId w:val="0"/>
              </w:numPr>
              <w:ind w:left="720"/>
              <w:rPr>
                <w:lang w:val="en-GB"/>
              </w:rPr>
            </w:pPr>
          </w:p>
        </w:tc>
      </w:tr>
      <w:tr w:rsidR="00944A63" w:rsidRPr="00971E48" w14:paraId="59A16EDA" w14:textId="77777777" w:rsidTr="00063AEB">
        <w:tc>
          <w:tcPr>
            <w:tcW w:w="9639" w:type="dxa"/>
          </w:tcPr>
          <w:p w14:paraId="60CAA825" w14:textId="23D02793" w:rsidR="00944A63" w:rsidRPr="003A6A04" w:rsidRDefault="00944A63" w:rsidP="00944A63">
            <w:pPr>
              <w:pStyle w:val="KSBCRv2"/>
              <w:rPr>
                <w:lang w:val="en-GB"/>
              </w:rPr>
            </w:pPr>
            <w:r>
              <w:rPr>
                <w:lang w:val="en-GB"/>
              </w:rPr>
              <w:t>Acknowledgements</w:t>
            </w:r>
          </w:p>
        </w:tc>
      </w:tr>
      <w:tr w:rsidR="00944A63" w:rsidRPr="00971E48" w14:paraId="01DC1DDD" w14:textId="77777777" w:rsidTr="00063AEB">
        <w:tc>
          <w:tcPr>
            <w:tcW w:w="9639" w:type="dxa"/>
          </w:tcPr>
          <w:p w14:paraId="5CDE5880" w14:textId="78395CA2" w:rsidR="00944A63" w:rsidRDefault="00944A63" w:rsidP="00944A63">
            <w:pPr>
              <w:pStyle w:val="KSBCR3"/>
              <w:rPr>
                <w:lang w:val="en-GB"/>
              </w:rPr>
            </w:pPr>
            <w:proofErr w:type="spellStart"/>
            <w:r w:rsidRPr="002A1BFB">
              <w:rPr>
                <w:lang w:val="en-GB"/>
              </w:rPr>
              <w:lastRenderedPageBreak/>
              <w:t>Zebrabase</w:t>
            </w:r>
            <w:proofErr w:type="spellEnd"/>
            <w:r w:rsidRPr="002A1BFB">
              <w:rPr>
                <w:lang w:val="en-GB"/>
              </w:rPr>
              <w:t xml:space="preserve"> is a non-profit project, so if </w:t>
            </w:r>
            <w:r>
              <w:rPr>
                <w:lang w:val="en-GB"/>
              </w:rPr>
              <w:t xml:space="preserve">the User </w:t>
            </w:r>
            <w:r w:rsidRPr="002A1BFB">
              <w:rPr>
                <w:lang w:val="en-GB"/>
              </w:rPr>
              <w:t>and</w:t>
            </w:r>
            <w:r>
              <w:rPr>
                <w:lang w:val="en-GB"/>
              </w:rPr>
              <w:t xml:space="preserve"> its End Users</w:t>
            </w:r>
            <w:r w:rsidRPr="002A1BFB">
              <w:rPr>
                <w:lang w:val="en-GB"/>
              </w:rPr>
              <w:t xml:space="preserve"> use the </w:t>
            </w:r>
            <w:proofErr w:type="spellStart"/>
            <w:r w:rsidRPr="002A1BFB">
              <w:rPr>
                <w:lang w:val="en-GB"/>
              </w:rPr>
              <w:t>Zebrabase</w:t>
            </w:r>
            <w:proofErr w:type="spellEnd"/>
            <w:r w:rsidRPr="002A1BFB">
              <w:rPr>
                <w:lang w:val="en-GB"/>
              </w:rPr>
              <w:t xml:space="preserve">, </w:t>
            </w:r>
            <w:r>
              <w:rPr>
                <w:lang w:val="en-GB"/>
              </w:rPr>
              <w:t xml:space="preserve">the Provider asks to </w:t>
            </w:r>
            <w:r w:rsidRPr="002A1BFB">
              <w:rPr>
                <w:lang w:val="en-GB"/>
              </w:rPr>
              <w:t xml:space="preserve">cite it </w:t>
            </w:r>
            <w:r>
              <w:rPr>
                <w:lang w:val="en-GB"/>
              </w:rPr>
              <w:t xml:space="preserve">within publications </w:t>
            </w:r>
            <w:r w:rsidRPr="002A1BFB">
              <w:rPr>
                <w:lang w:val="en-GB"/>
              </w:rPr>
              <w:t xml:space="preserve">accordingly to ensure its sustainability: </w:t>
            </w:r>
            <w:r w:rsidR="00547EDB">
              <w:rPr>
                <w:lang w:val="en-GB"/>
              </w:rPr>
              <w:t>xxx</w:t>
            </w:r>
          </w:p>
          <w:p w14:paraId="36C36A91" w14:textId="6582366F" w:rsidR="00944A63" w:rsidRPr="002A1BFB" w:rsidRDefault="00944A63" w:rsidP="00944A63">
            <w:pPr>
              <w:pStyle w:val="KSBCR3"/>
              <w:rPr>
                <w:lang w:val="en-GB"/>
              </w:rPr>
            </w:pPr>
            <w:r>
              <w:rPr>
                <w:lang w:val="en-GB"/>
              </w:rPr>
              <w:t>The Acknowledgement clause shall survive the termination of this Agreement.</w:t>
            </w:r>
          </w:p>
        </w:tc>
      </w:tr>
      <w:tr w:rsidR="00944A63" w:rsidRPr="00971E48" w14:paraId="1B1FD344" w14:textId="77777777" w:rsidTr="00063AEB">
        <w:tc>
          <w:tcPr>
            <w:tcW w:w="9639" w:type="dxa"/>
          </w:tcPr>
          <w:p w14:paraId="2AE12A48" w14:textId="2FF9F5B0" w:rsidR="00944A63" w:rsidRPr="003A6A04" w:rsidRDefault="00944A63" w:rsidP="00944A63">
            <w:pPr>
              <w:pStyle w:val="KSBCR1"/>
              <w:tabs>
                <w:tab w:val="left" w:pos="720"/>
              </w:tabs>
              <w:rPr>
                <w:lang w:val="en-GB"/>
              </w:rPr>
            </w:pPr>
            <w:r w:rsidRPr="002A1BFB">
              <w:rPr>
                <w:lang w:val="en-GB"/>
              </w:rPr>
              <w:t>Penalty provisions</w:t>
            </w:r>
          </w:p>
        </w:tc>
      </w:tr>
      <w:tr w:rsidR="00944A63" w:rsidRPr="00971E48" w14:paraId="631BF487" w14:textId="77777777" w:rsidTr="00063AEB">
        <w:tc>
          <w:tcPr>
            <w:tcW w:w="9639" w:type="dxa"/>
          </w:tcPr>
          <w:p w14:paraId="12A51B7B" w14:textId="3C9C8EDE" w:rsidR="00944A63" w:rsidRPr="003A6A04" w:rsidRDefault="00944A63" w:rsidP="00944A63">
            <w:pPr>
              <w:pStyle w:val="KSBCRv2"/>
              <w:rPr>
                <w:lang w:val="en-GB"/>
              </w:rPr>
            </w:pPr>
            <w:r w:rsidRPr="003A6A04">
              <w:rPr>
                <w:lang w:val="en-GB"/>
              </w:rPr>
              <w:t xml:space="preserve">In the event of the User's delay in payment of the Licensing Fee or Service Fee that is not remedied even within an additional </w:t>
            </w:r>
            <w:r>
              <w:rPr>
                <w:lang w:val="en-GB"/>
              </w:rPr>
              <w:t>time period</w:t>
            </w:r>
            <w:r w:rsidRPr="003A6A04">
              <w:rPr>
                <w:lang w:val="en-GB"/>
              </w:rPr>
              <w:t xml:space="preserve"> provided by the Provider, the Provider shall be entitled to a contractual penalty of 0.1% of the</w:t>
            </w:r>
            <w:r>
              <w:rPr>
                <w:lang w:val="en-GB"/>
              </w:rPr>
              <w:t xml:space="preserve"> amount owed and due </w:t>
            </w:r>
            <w:r w:rsidRPr="003A6A04">
              <w:rPr>
                <w:lang w:val="en-GB"/>
              </w:rPr>
              <w:t xml:space="preserve">for each day of delay </w:t>
            </w:r>
            <w:r>
              <w:rPr>
                <w:lang w:val="en-GB"/>
              </w:rPr>
              <w:t>in</w:t>
            </w:r>
            <w:r w:rsidRPr="003A6A04">
              <w:rPr>
                <w:lang w:val="en-GB"/>
              </w:rPr>
              <w:t xml:space="preserve"> each </w:t>
            </w:r>
            <w:r>
              <w:rPr>
                <w:lang w:val="en-GB"/>
              </w:rPr>
              <w:t xml:space="preserve">respective </w:t>
            </w:r>
            <w:r w:rsidRPr="003A6A04">
              <w:rPr>
                <w:lang w:val="en-GB"/>
              </w:rPr>
              <w:t>delay.</w:t>
            </w:r>
          </w:p>
        </w:tc>
      </w:tr>
      <w:tr w:rsidR="00944A63" w:rsidRPr="00971E48" w14:paraId="04118BC7" w14:textId="77777777" w:rsidTr="00063AEB">
        <w:tc>
          <w:tcPr>
            <w:tcW w:w="9639" w:type="dxa"/>
          </w:tcPr>
          <w:p w14:paraId="5F561286" w14:textId="77777777" w:rsidR="00944A63" w:rsidRPr="003A6A04" w:rsidRDefault="00944A63" w:rsidP="00944A63">
            <w:pPr>
              <w:pStyle w:val="KSBCRv2"/>
              <w:rPr>
                <w:lang w:val="en-GB"/>
              </w:rPr>
            </w:pPr>
            <w:r w:rsidRPr="003A6A04">
              <w:rPr>
                <w:lang w:val="en-GB"/>
              </w:rPr>
              <w:t xml:space="preserve">Payment of the contractual penalty shall be without prejudice to any claim by the entitled Party for compensation for damages or the release of unjust enrichment, including damages or unjust enrichment </w:t>
            </w:r>
            <w:r>
              <w:rPr>
                <w:lang w:val="en-GB"/>
              </w:rPr>
              <w:t>over</w:t>
            </w:r>
            <w:r w:rsidRPr="003A6A04">
              <w:rPr>
                <w:lang w:val="en-GB"/>
              </w:rPr>
              <w:t xml:space="preserve"> the </w:t>
            </w:r>
            <w:r>
              <w:rPr>
                <w:lang w:val="en-GB"/>
              </w:rPr>
              <w:t xml:space="preserve">amount of the </w:t>
            </w:r>
            <w:r w:rsidRPr="003A6A04">
              <w:rPr>
                <w:lang w:val="en-GB"/>
              </w:rPr>
              <w:t>contractual penalty.</w:t>
            </w:r>
          </w:p>
        </w:tc>
      </w:tr>
      <w:tr w:rsidR="00944A63" w:rsidRPr="00971E48" w14:paraId="6CAD6C1C" w14:textId="77777777" w:rsidTr="00063AEB">
        <w:tc>
          <w:tcPr>
            <w:tcW w:w="9639" w:type="dxa"/>
          </w:tcPr>
          <w:p w14:paraId="71E8024E" w14:textId="4F878C28" w:rsidR="00944A63" w:rsidRPr="003A6A04" w:rsidRDefault="00944A63" w:rsidP="00944A63">
            <w:pPr>
              <w:pStyle w:val="KSBCR1"/>
              <w:rPr>
                <w:lang w:val="en-GB"/>
              </w:rPr>
            </w:pPr>
            <w:r w:rsidRPr="003A6A04">
              <w:rPr>
                <w:lang w:val="en-GB"/>
              </w:rPr>
              <w:t xml:space="preserve">Duration of the </w:t>
            </w:r>
            <w:r>
              <w:rPr>
                <w:lang w:val="en-GB"/>
              </w:rPr>
              <w:t>agreement</w:t>
            </w:r>
          </w:p>
        </w:tc>
      </w:tr>
      <w:tr w:rsidR="00944A63" w:rsidRPr="00971E48" w14:paraId="1F7DE427" w14:textId="77777777" w:rsidTr="00063AEB">
        <w:tc>
          <w:tcPr>
            <w:tcW w:w="9639" w:type="dxa"/>
          </w:tcPr>
          <w:p w14:paraId="7DCF946C" w14:textId="2CA101A8" w:rsidR="00944A63" w:rsidRPr="003A6A04" w:rsidRDefault="00944A63" w:rsidP="00913434">
            <w:pPr>
              <w:pStyle w:val="KSBCRv2"/>
              <w:rPr>
                <w:lang w:val="en-GB"/>
              </w:rPr>
            </w:pPr>
            <w:r w:rsidRPr="003A6A04">
              <w:rPr>
                <w:lang w:val="en-GB"/>
              </w:rPr>
              <w:t>This Agreement is</w:t>
            </w:r>
            <w:r>
              <w:rPr>
                <w:lang w:val="en-GB"/>
              </w:rPr>
              <w:t xml:space="preserve"> concluded</w:t>
            </w:r>
            <w:r w:rsidRPr="003A6A04">
              <w:rPr>
                <w:lang w:val="en-GB"/>
              </w:rPr>
              <w:t xml:space="preserve"> for a fixed term, for the Licen</w:t>
            </w:r>
            <w:r>
              <w:rPr>
                <w:lang w:val="en-GB"/>
              </w:rPr>
              <w:t>c</w:t>
            </w:r>
            <w:r w:rsidRPr="003A6A04">
              <w:rPr>
                <w:lang w:val="en-GB"/>
              </w:rPr>
              <w:t xml:space="preserve">e </w:t>
            </w:r>
            <w:r w:rsidR="00913434">
              <w:rPr>
                <w:lang w:val="en-GB"/>
              </w:rPr>
              <w:t>Period</w:t>
            </w:r>
            <w:r w:rsidRPr="003A6A04">
              <w:rPr>
                <w:lang w:val="en-GB"/>
              </w:rPr>
              <w:t>, and shall terminate exclusively as follows:</w:t>
            </w:r>
          </w:p>
        </w:tc>
      </w:tr>
      <w:tr w:rsidR="00944A63" w:rsidRPr="00971E48" w14:paraId="643ACE23" w14:textId="77777777" w:rsidTr="00063AEB">
        <w:tc>
          <w:tcPr>
            <w:tcW w:w="9639" w:type="dxa"/>
          </w:tcPr>
          <w:p w14:paraId="0C98FD51" w14:textId="087F84B5" w:rsidR="00944A63" w:rsidRPr="003A6A04" w:rsidRDefault="00944A63" w:rsidP="00913434">
            <w:pPr>
              <w:pStyle w:val="KSBCR3"/>
              <w:rPr>
                <w:lang w:val="en-GB"/>
              </w:rPr>
            </w:pPr>
            <w:r>
              <w:rPr>
                <w:lang w:val="en-GB"/>
              </w:rPr>
              <w:t xml:space="preserve">by </w:t>
            </w:r>
            <w:r w:rsidRPr="003A6A04">
              <w:rPr>
                <w:lang w:val="en-GB"/>
              </w:rPr>
              <w:t>the expir</w:t>
            </w:r>
            <w:r>
              <w:rPr>
                <w:lang w:val="en-GB"/>
              </w:rPr>
              <w:t>ation</w:t>
            </w:r>
            <w:r w:rsidRPr="003A6A04">
              <w:rPr>
                <w:lang w:val="en-GB"/>
              </w:rPr>
              <w:t xml:space="preserve"> of the Licen</w:t>
            </w:r>
            <w:r>
              <w:rPr>
                <w:lang w:val="en-GB"/>
              </w:rPr>
              <w:t>sing</w:t>
            </w:r>
            <w:r w:rsidRPr="003A6A04">
              <w:rPr>
                <w:lang w:val="en-GB"/>
              </w:rPr>
              <w:t xml:space="preserve"> Period</w:t>
            </w:r>
            <w:r w:rsidR="00913434">
              <w:rPr>
                <w:lang w:val="en-GB"/>
              </w:rPr>
              <w:t xml:space="preserve"> (at the end of any consecutive Licensing Period)</w:t>
            </w:r>
            <w:r w:rsidRPr="003A6A04">
              <w:rPr>
                <w:lang w:val="en-GB"/>
              </w:rPr>
              <w:t>;</w:t>
            </w:r>
          </w:p>
        </w:tc>
      </w:tr>
      <w:tr w:rsidR="00944A63" w:rsidRPr="00971E48" w14:paraId="1B40C38D" w14:textId="77777777" w:rsidTr="00063AEB">
        <w:tc>
          <w:tcPr>
            <w:tcW w:w="9639" w:type="dxa"/>
          </w:tcPr>
          <w:p w14:paraId="2347F9A4" w14:textId="59F05913" w:rsidR="00944A63" w:rsidRPr="003A6A04" w:rsidRDefault="00944A63" w:rsidP="00944A63">
            <w:pPr>
              <w:pStyle w:val="KSBCR3"/>
              <w:rPr>
                <w:lang w:val="en-GB"/>
              </w:rPr>
            </w:pPr>
            <w:r w:rsidRPr="003A6A04">
              <w:rPr>
                <w:lang w:val="en-GB"/>
              </w:rPr>
              <w:t>by written agreement of the Parties;</w:t>
            </w:r>
            <w:r>
              <w:rPr>
                <w:lang w:val="en-GB"/>
              </w:rPr>
              <w:t xml:space="preserve"> and/or</w:t>
            </w:r>
          </w:p>
        </w:tc>
      </w:tr>
      <w:tr w:rsidR="00944A63" w:rsidRPr="00971E48" w14:paraId="5D51D50F" w14:textId="77777777" w:rsidTr="00063AEB">
        <w:tc>
          <w:tcPr>
            <w:tcW w:w="9639" w:type="dxa"/>
          </w:tcPr>
          <w:p w14:paraId="074FD93B" w14:textId="77777777" w:rsidR="00FF7350" w:rsidRDefault="00944A63" w:rsidP="00944A63">
            <w:pPr>
              <w:pStyle w:val="KSBCR3"/>
              <w:rPr>
                <w:lang w:val="en-GB"/>
              </w:rPr>
            </w:pPr>
            <w:r w:rsidRPr="003A6A04">
              <w:rPr>
                <w:lang w:val="en-GB"/>
              </w:rPr>
              <w:t xml:space="preserve">by withdrawing from the </w:t>
            </w:r>
            <w:r>
              <w:rPr>
                <w:lang w:val="en-GB"/>
              </w:rPr>
              <w:t>Agreement in accordance</w:t>
            </w:r>
            <w:r w:rsidRPr="003A6A04">
              <w:rPr>
                <w:lang w:val="en-GB"/>
              </w:rPr>
              <w:t xml:space="preserve"> </w:t>
            </w:r>
            <w:r>
              <w:rPr>
                <w:lang w:val="en-GB"/>
              </w:rPr>
              <w:t>with</w:t>
            </w:r>
            <w:r w:rsidRPr="003A6A04">
              <w:rPr>
                <w:lang w:val="en-GB"/>
              </w:rPr>
              <w:t xml:space="preserve"> Article 9 of this </w:t>
            </w:r>
            <w:r>
              <w:rPr>
                <w:lang w:val="en-GB"/>
              </w:rPr>
              <w:t>Agreement</w:t>
            </w:r>
            <w:r w:rsidR="00FF7350">
              <w:rPr>
                <w:lang w:val="en-US"/>
              </w:rPr>
              <w:t>;</w:t>
            </w:r>
          </w:p>
          <w:p w14:paraId="49DA789C" w14:textId="37C953E9" w:rsidR="00944A63" w:rsidRPr="003A6A04" w:rsidRDefault="00FF7350" w:rsidP="00A9395C">
            <w:pPr>
              <w:pStyle w:val="KSBCR3"/>
              <w:rPr>
                <w:lang w:val="en-GB"/>
              </w:rPr>
            </w:pPr>
            <w:r>
              <w:rPr>
                <w:lang w:val="en-GB"/>
              </w:rPr>
              <w:t>b</w:t>
            </w:r>
            <w:r>
              <w:t>y</w:t>
            </w:r>
            <w:r>
              <w:rPr>
                <w:lang w:val="en-GB"/>
              </w:rPr>
              <w:t xml:space="preserve"> the end of the Free </w:t>
            </w:r>
            <w:r w:rsidR="00A9395C">
              <w:rPr>
                <w:lang w:val="en-GB"/>
              </w:rPr>
              <w:t>trial p</w:t>
            </w:r>
            <w:r>
              <w:rPr>
                <w:lang w:val="en-GB"/>
              </w:rPr>
              <w:t xml:space="preserve">eriod if the User informs the Provider in writing prior to end of the Free </w:t>
            </w:r>
            <w:r w:rsidR="00A9395C">
              <w:rPr>
                <w:lang w:val="en-GB"/>
              </w:rPr>
              <w:t>trial p</w:t>
            </w:r>
            <w:r>
              <w:rPr>
                <w:lang w:val="en-GB"/>
              </w:rPr>
              <w:t>eriod that they are not interested in the Software any longer.</w:t>
            </w:r>
          </w:p>
        </w:tc>
      </w:tr>
      <w:tr w:rsidR="00944A63" w:rsidRPr="00971E48" w14:paraId="710035EF" w14:textId="77777777" w:rsidTr="00063AEB">
        <w:tc>
          <w:tcPr>
            <w:tcW w:w="9639" w:type="dxa"/>
          </w:tcPr>
          <w:tbl>
            <w:tblPr>
              <w:tblW w:w="9639" w:type="dxa"/>
              <w:tblLayout w:type="fixed"/>
              <w:tblLook w:val="00A0" w:firstRow="1" w:lastRow="0" w:firstColumn="1" w:lastColumn="0" w:noHBand="0" w:noVBand="0"/>
            </w:tblPr>
            <w:tblGrid>
              <w:gridCol w:w="9639"/>
            </w:tblGrid>
            <w:tr w:rsidR="00944A63" w:rsidRPr="000D1186" w14:paraId="77107B31" w14:textId="77777777" w:rsidTr="00063AEB">
              <w:tc>
                <w:tcPr>
                  <w:tcW w:w="9639" w:type="dxa"/>
                </w:tcPr>
                <w:p w14:paraId="2B58570E" w14:textId="2BA46341" w:rsidR="00944A63" w:rsidRPr="000D1186" w:rsidRDefault="00944A63" w:rsidP="00A9395C">
                  <w:pPr>
                    <w:pStyle w:val="KSBCRv2"/>
                    <w:rPr>
                      <w:lang w:val="en-GB"/>
                    </w:rPr>
                  </w:pPr>
                  <w:r w:rsidRPr="003A6A04">
                    <w:rPr>
                      <w:lang w:val="en-GB"/>
                    </w:rPr>
                    <w:t>Upon termination of this Agreement due to the expiration of the Licen</w:t>
                  </w:r>
                  <w:r>
                    <w:rPr>
                      <w:lang w:val="en-GB"/>
                    </w:rPr>
                    <w:t>c</w:t>
                  </w:r>
                  <w:r w:rsidRPr="003A6A04">
                    <w:rPr>
                      <w:lang w:val="en-GB"/>
                    </w:rPr>
                    <w:t xml:space="preserve">e </w:t>
                  </w:r>
                  <w:r w:rsidR="00914FCE">
                    <w:rPr>
                      <w:lang w:val="en-GB"/>
                    </w:rPr>
                    <w:t>Period</w:t>
                  </w:r>
                  <w:r w:rsidRPr="003A6A04">
                    <w:rPr>
                      <w:lang w:val="en-GB"/>
                    </w:rPr>
                    <w:t xml:space="preserve">, User shall be entitled to use the Software for the Additional </w:t>
                  </w:r>
                  <w:r>
                    <w:rPr>
                      <w:lang w:val="en-GB"/>
                    </w:rPr>
                    <w:t>period</w:t>
                  </w:r>
                  <w:r w:rsidRPr="003A6A04">
                    <w:rPr>
                      <w:lang w:val="en-GB"/>
                    </w:rPr>
                    <w:t xml:space="preserve">, and User acknowledges that the functionality of the Software may </w:t>
                  </w:r>
                  <w:r>
                    <w:rPr>
                      <w:lang w:val="en-GB"/>
                    </w:rPr>
                    <w:t xml:space="preserve">be </w:t>
                  </w:r>
                  <w:r w:rsidRPr="003A6A04">
                    <w:rPr>
                      <w:lang w:val="en-GB"/>
                    </w:rPr>
                    <w:t xml:space="preserve">limited during the Additional </w:t>
                  </w:r>
                  <w:r>
                    <w:rPr>
                      <w:lang w:val="en-GB"/>
                    </w:rPr>
                    <w:t>period and the Provider is not obliged to provide services to their full extent and in terms according to this Agreement</w:t>
                  </w:r>
                  <w:r w:rsidRPr="003A6A04">
                    <w:rPr>
                      <w:lang w:val="en-GB"/>
                    </w:rPr>
                    <w:t>.</w:t>
                  </w:r>
                  <w:r w:rsidR="000D1186">
                    <w:rPr>
                      <w:lang w:val="en-GB"/>
                    </w:rPr>
                    <w:t xml:space="preserve"> The</w:t>
                  </w:r>
                  <w:r w:rsidR="000D1186" w:rsidRPr="003A6A04">
                    <w:rPr>
                      <w:lang w:val="en-GB"/>
                    </w:rPr>
                    <w:t xml:space="preserve"> User shall remove the Software from all End </w:t>
                  </w:r>
                  <w:r w:rsidR="000D1186">
                    <w:rPr>
                      <w:lang w:val="en-GB"/>
                    </w:rPr>
                    <w:t>d</w:t>
                  </w:r>
                  <w:r w:rsidR="000D1186" w:rsidRPr="003A6A04">
                    <w:rPr>
                      <w:lang w:val="en-GB"/>
                    </w:rPr>
                    <w:t>evices, ensure the disposal of all copies of the Software and ensure the preservation of the Data.</w:t>
                  </w:r>
                  <w:r w:rsidR="000D1186">
                    <w:rPr>
                      <w:lang w:val="en-GB"/>
                    </w:rPr>
                    <w:t xml:space="preserve"> </w:t>
                  </w:r>
                  <w:r w:rsidR="00A9395C">
                    <w:rPr>
                      <w:lang w:val="en-GB"/>
                    </w:rPr>
                    <w:t>No later than 6 months from the termination of this Agreement</w:t>
                  </w:r>
                  <w:r w:rsidR="000D1186">
                    <w:rPr>
                      <w:lang w:val="en-GB"/>
                    </w:rPr>
                    <w:t xml:space="preserve"> the Data shall be deleted by the Provider.</w:t>
                  </w:r>
                  <w:r w:rsidR="000D1186" w:rsidRPr="000D1186" w:rsidDel="000D1186">
                    <w:rPr>
                      <w:lang w:val="en-GB"/>
                    </w:rPr>
                    <w:t xml:space="preserve"> </w:t>
                  </w:r>
                </w:p>
              </w:tc>
            </w:tr>
          </w:tbl>
          <w:p w14:paraId="7631D689" w14:textId="34BAAE58" w:rsidR="00944A63" w:rsidRPr="003A6A04" w:rsidRDefault="000D1186" w:rsidP="00E56D1C">
            <w:pPr>
              <w:pStyle w:val="KSBCRv2"/>
              <w:rPr>
                <w:lang w:val="en-GB"/>
              </w:rPr>
            </w:pPr>
            <w:r w:rsidRPr="000D1186">
              <w:rPr>
                <w:lang w:val="en-GB"/>
              </w:rPr>
              <w:t xml:space="preserve">In the event that neither Party provides written rejection of prolongation clause according to this Article 8.3 at least one calendar month prior to the end of the current Licensing Period, this Agreement shall automatically renew for an additional Licensing Period of </w:t>
            </w:r>
            <w:r w:rsidRPr="00D66CF8">
              <w:rPr>
                <w:lang w:val="en-GB"/>
              </w:rPr>
              <w:t xml:space="preserve">1 </w:t>
            </w:r>
            <w:r w:rsidRPr="000D1186">
              <w:rPr>
                <w:lang w:val="en-GB"/>
              </w:rPr>
              <w:t xml:space="preserve">year. The License Fee for this </w:t>
            </w:r>
            <w:r>
              <w:rPr>
                <w:lang w:val="en-GB"/>
              </w:rPr>
              <w:t xml:space="preserve">consecutive Licensing Period </w:t>
            </w:r>
            <w:r w:rsidRPr="000D1186">
              <w:rPr>
                <w:lang w:val="en-GB"/>
              </w:rPr>
              <w:t xml:space="preserve">shall correspond to the License Fee </w:t>
            </w:r>
            <w:r>
              <w:rPr>
                <w:lang w:val="en-GB"/>
              </w:rPr>
              <w:t>for</w:t>
            </w:r>
            <w:r w:rsidRPr="000D1186">
              <w:rPr>
                <w:lang w:val="en-GB"/>
              </w:rPr>
              <w:t xml:space="preserve"> the current Licensing Period, </w:t>
            </w:r>
            <w:r w:rsidR="00E56D1C">
              <w:rPr>
                <w:lang w:val="en-GB"/>
              </w:rPr>
              <w:t xml:space="preserve">unless the Provider has notified the User about a License Fee increase at least 2 </w:t>
            </w:r>
            <w:proofErr w:type="gramStart"/>
            <w:r w:rsidR="00E56D1C">
              <w:rPr>
                <w:lang w:val="en-GB"/>
              </w:rPr>
              <w:t>month</w:t>
            </w:r>
            <w:proofErr w:type="gramEnd"/>
            <w:r w:rsidR="00E56D1C">
              <w:rPr>
                <w:lang w:val="en-GB"/>
              </w:rPr>
              <w:t xml:space="preserve"> prior to the end of the current Licensing Period, then such increased License Fee shall apply. </w:t>
            </w:r>
            <w:r w:rsidRPr="000D1186">
              <w:rPr>
                <w:lang w:val="en-GB"/>
              </w:rPr>
              <w:t xml:space="preserve">If </w:t>
            </w:r>
            <w:r w:rsidR="00E56D1C">
              <w:rPr>
                <w:lang w:val="en-GB"/>
              </w:rPr>
              <w:t xml:space="preserve">the Provider does not notify the User within the period set out in previous sentence about the License Fee for an additional Licensing Period, and </w:t>
            </w:r>
            <w:r w:rsidRPr="000D1186">
              <w:rPr>
                <w:lang w:val="en-GB"/>
              </w:rPr>
              <w:t xml:space="preserve">the initial Licensing Period was of a duration other than one full calendar year or whole years, the License Fee shall be calculated proportionally to the current License Fee (i.e., if the initial Licensing Period is 2 years and 4 months, </w:t>
            </w:r>
            <w:r>
              <w:rPr>
                <w:lang w:val="en-GB"/>
              </w:rPr>
              <w:t>i.e.</w:t>
            </w:r>
            <w:r w:rsidRPr="000D1186">
              <w:rPr>
                <w:lang w:val="en-GB"/>
              </w:rPr>
              <w:t xml:space="preserve"> 28 months, and the subsequent Licensing Period is agreed to be 3 years, </w:t>
            </w:r>
            <w:r>
              <w:rPr>
                <w:lang w:val="en-GB"/>
              </w:rPr>
              <w:t>i.e.</w:t>
            </w:r>
            <w:r w:rsidRPr="000D1186">
              <w:rPr>
                <w:lang w:val="en-GB"/>
              </w:rPr>
              <w:t xml:space="preserve"> 36 months, the subsequent License Fee shall be calculated by dividing the original License Fee by 28 and then multiplying by 36).</w:t>
            </w:r>
            <w:r>
              <w:rPr>
                <w:lang w:val="en-GB"/>
              </w:rPr>
              <w:t xml:space="preserve"> </w:t>
            </w:r>
          </w:p>
        </w:tc>
      </w:tr>
      <w:tr w:rsidR="00944A63" w:rsidRPr="00971E48" w14:paraId="78734F1C" w14:textId="77777777" w:rsidTr="00063AEB">
        <w:tc>
          <w:tcPr>
            <w:tcW w:w="9639" w:type="dxa"/>
          </w:tcPr>
          <w:p w14:paraId="46925FD5" w14:textId="02DD909D" w:rsidR="00944A63" w:rsidRPr="003A6A04" w:rsidRDefault="00944A63" w:rsidP="00914FCE">
            <w:pPr>
              <w:pStyle w:val="KSBCRv2"/>
              <w:rPr>
                <w:lang w:val="en-GB"/>
              </w:rPr>
            </w:pPr>
            <w:r w:rsidRPr="003A6A04">
              <w:rPr>
                <w:lang w:val="en-GB"/>
              </w:rPr>
              <w:lastRenderedPageBreak/>
              <w:t xml:space="preserve">The Provider is entitled not to renew </w:t>
            </w:r>
            <w:r w:rsidR="00914FCE">
              <w:rPr>
                <w:lang w:val="en-GB"/>
              </w:rPr>
              <w:t xml:space="preserve">/ extend </w:t>
            </w:r>
            <w:r w:rsidRPr="003A6A04">
              <w:rPr>
                <w:lang w:val="en-GB"/>
              </w:rPr>
              <w:t xml:space="preserve">this Agreement with the User. The User acknowledges that non-renewal of the Agreement may occur </w:t>
            </w:r>
            <w:r>
              <w:rPr>
                <w:lang w:val="en-GB"/>
              </w:rPr>
              <w:t>due to various reasons, whereas the Provider is not obliged to inform the User of these reasons</w:t>
            </w:r>
            <w:r w:rsidRPr="003A6A04">
              <w:rPr>
                <w:lang w:val="en-GB"/>
              </w:rPr>
              <w:t>.</w:t>
            </w:r>
          </w:p>
        </w:tc>
      </w:tr>
      <w:tr w:rsidR="00944A63" w:rsidRPr="00971E48" w14:paraId="79DDE603" w14:textId="77777777" w:rsidTr="00063AEB">
        <w:tc>
          <w:tcPr>
            <w:tcW w:w="9639" w:type="dxa"/>
          </w:tcPr>
          <w:p w14:paraId="1673F72B" w14:textId="5BB3D2C8" w:rsidR="00944A63" w:rsidRPr="003A6A04" w:rsidRDefault="00944A63" w:rsidP="00944A63">
            <w:pPr>
              <w:pStyle w:val="KSBCR1"/>
              <w:rPr>
                <w:lang w:val="en-GB"/>
              </w:rPr>
            </w:pPr>
            <w:r w:rsidRPr="003A6A04">
              <w:rPr>
                <w:lang w:val="en-GB"/>
              </w:rPr>
              <w:t xml:space="preserve">Withdrawal from the </w:t>
            </w:r>
            <w:r>
              <w:rPr>
                <w:lang w:val="en-GB"/>
              </w:rPr>
              <w:t>Agreement</w:t>
            </w:r>
          </w:p>
        </w:tc>
      </w:tr>
      <w:tr w:rsidR="00944A63" w:rsidRPr="00971E48" w14:paraId="452B3226" w14:textId="77777777" w:rsidTr="00063AEB">
        <w:tc>
          <w:tcPr>
            <w:tcW w:w="9639" w:type="dxa"/>
          </w:tcPr>
          <w:p w14:paraId="73C0C3FA" w14:textId="45F71B97" w:rsidR="00944A63" w:rsidRPr="003A6A04" w:rsidRDefault="00944A63" w:rsidP="00944A63">
            <w:pPr>
              <w:pStyle w:val="KSBCRv2"/>
              <w:rPr>
                <w:lang w:val="en-GB"/>
              </w:rPr>
            </w:pPr>
            <w:r w:rsidRPr="003A6A04">
              <w:rPr>
                <w:lang w:val="en-GB"/>
              </w:rPr>
              <w:t xml:space="preserve">Either Party shall be entitled to withdraw from the </w:t>
            </w:r>
            <w:r>
              <w:rPr>
                <w:lang w:val="en-GB"/>
              </w:rPr>
              <w:t>Agreement</w:t>
            </w:r>
            <w:r w:rsidRPr="003A6A04">
              <w:rPr>
                <w:lang w:val="en-GB"/>
              </w:rPr>
              <w:t xml:space="preserve"> if the other Party breaches its obligations under this </w:t>
            </w:r>
            <w:r>
              <w:rPr>
                <w:lang w:val="en-GB"/>
              </w:rPr>
              <w:t>Agreement</w:t>
            </w:r>
            <w:r w:rsidRPr="003A6A04">
              <w:rPr>
                <w:lang w:val="en-GB"/>
              </w:rPr>
              <w:t xml:space="preserve"> and fails to remedy the breach within 30 days of receipt of a written request to do so. </w:t>
            </w:r>
          </w:p>
        </w:tc>
      </w:tr>
      <w:tr w:rsidR="00944A63" w:rsidRPr="00971E48" w14:paraId="3A66C689" w14:textId="77777777" w:rsidTr="00063AEB">
        <w:tc>
          <w:tcPr>
            <w:tcW w:w="9639" w:type="dxa"/>
          </w:tcPr>
          <w:p w14:paraId="3F4E502E" w14:textId="77777777" w:rsidR="00944A63" w:rsidRPr="00AC3285" w:rsidRDefault="00944A63" w:rsidP="00944A63">
            <w:pPr>
              <w:pStyle w:val="KSBCRv2"/>
              <w:rPr>
                <w:lang w:val="en-GB"/>
              </w:rPr>
            </w:pPr>
            <w:r w:rsidRPr="00AC3285">
              <w:rPr>
                <w:lang w:val="en-GB"/>
              </w:rPr>
              <w:t>Notice of withdrawal from this Agreement shall be given by the Parties in writing to the other Party and the withdrawal shall be effective upon delivery of such written withdrawal.</w:t>
            </w:r>
          </w:p>
        </w:tc>
      </w:tr>
      <w:tr w:rsidR="00944A63" w:rsidRPr="00971E48" w14:paraId="3643A654" w14:textId="77777777" w:rsidTr="00063AEB">
        <w:tc>
          <w:tcPr>
            <w:tcW w:w="9639" w:type="dxa"/>
          </w:tcPr>
          <w:p w14:paraId="44DEE6A8" w14:textId="1141327F" w:rsidR="00944A63" w:rsidRPr="00742235" w:rsidRDefault="00944A63" w:rsidP="00944A63">
            <w:pPr>
              <w:pStyle w:val="KSBCRv2"/>
              <w:rPr>
                <w:lang w:val="en-GB"/>
              </w:rPr>
            </w:pPr>
            <w:r w:rsidRPr="00B35690">
              <w:rPr>
                <w:lang w:val="en-GB"/>
              </w:rPr>
              <w:t xml:space="preserve">In the event of withdrawal from this Agreement, the Parties shall be obliged to settle their claims for the performance already provided under the Agreement, </w:t>
            </w:r>
            <w:r w:rsidRPr="008349C8">
              <w:rPr>
                <w:lang w:val="en-GB"/>
              </w:rPr>
              <w:t>within 30 days from the effective date of withdrawal from the Agreement, in particular to pay the Licen</w:t>
            </w:r>
            <w:r w:rsidRPr="00974D39">
              <w:rPr>
                <w:lang w:val="en-GB"/>
              </w:rPr>
              <w:t>c</w:t>
            </w:r>
            <w:r w:rsidRPr="00742235">
              <w:rPr>
                <w:lang w:val="en-GB"/>
              </w:rPr>
              <w:t xml:space="preserve">e and Service Fee for the period from the negotiation of this Agreement to the date of delivery of the withdrawal to the </w:t>
            </w:r>
            <w:r>
              <w:rPr>
                <w:lang w:val="en-GB"/>
              </w:rPr>
              <w:t>other Party</w:t>
            </w:r>
            <w:r w:rsidRPr="00742235">
              <w:rPr>
                <w:lang w:val="en-GB"/>
              </w:rPr>
              <w:t xml:space="preserve">.  </w:t>
            </w:r>
          </w:p>
        </w:tc>
      </w:tr>
      <w:tr w:rsidR="00944A63" w:rsidRPr="00971E48" w14:paraId="1A2A96BC" w14:textId="77777777" w:rsidTr="00063AEB">
        <w:tc>
          <w:tcPr>
            <w:tcW w:w="9639" w:type="dxa"/>
          </w:tcPr>
          <w:p w14:paraId="5A0F5B33" w14:textId="77777777" w:rsidR="00944A63" w:rsidRPr="003A6A04" w:rsidRDefault="00944A63" w:rsidP="00944A63">
            <w:pPr>
              <w:pStyle w:val="KSBCR1"/>
              <w:rPr>
                <w:lang w:val="en-GB"/>
              </w:rPr>
            </w:pPr>
            <w:r w:rsidRPr="003A6A04">
              <w:rPr>
                <w:lang w:val="en-GB"/>
              </w:rPr>
              <w:t xml:space="preserve">Final provisions </w:t>
            </w:r>
          </w:p>
        </w:tc>
      </w:tr>
      <w:tr w:rsidR="00944A63" w:rsidRPr="00971E48" w14:paraId="03417363" w14:textId="77777777" w:rsidTr="00063AEB">
        <w:tc>
          <w:tcPr>
            <w:tcW w:w="9639" w:type="dxa"/>
          </w:tcPr>
          <w:p w14:paraId="203097EF" w14:textId="37658236" w:rsidR="00944A63" w:rsidRPr="0052400D" w:rsidRDefault="00944A63" w:rsidP="00905EBE">
            <w:pPr>
              <w:pStyle w:val="KSBCRv2"/>
              <w:rPr>
                <w:lang w:val="en-GB"/>
              </w:rPr>
            </w:pPr>
            <w:r w:rsidRPr="0052400D">
              <w:rPr>
                <w:lang w:val="en-GB"/>
              </w:rPr>
              <w:t xml:space="preserve">This Agreement is concluded in </w:t>
            </w:r>
            <w:sdt>
              <w:sdtPr>
                <w:rPr>
                  <w:lang w:val="en-GB"/>
                </w:rPr>
                <w:tag w:val="goog_rdk_36"/>
                <w:id w:val="-1498112604"/>
              </w:sdtPr>
              <w:sdtEndPr/>
              <w:sdtContent>
                <w:r w:rsidRPr="0052400D">
                  <w:rPr>
                    <w:lang w:val="en-GB"/>
                  </w:rPr>
                  <w:t xml:space="preserve">written form, in one of the following three ways: </w:t>
                </w:r>
                <w:r w:rsidRPr="0052400D">
                  <w:rPr>
                    <w:lang w:val="en-GB"/>
                  </w:rPr>
                  <w:br/>
                </w:r>
                <w:r w:rsidRPr="0052400D">
                  <w:rPr>
                    <w:lang w:val="en-GB"/>
                  </w:rPr>
                  <w:br/>
                  <w:t>1. in physical form, with wet-ink signatures of both Parties</w:t>
                </w:r>
                <w:r w:rsidRPr="007B641C">
                  <w:rPr>
                    <w:lang w:val="en-GB"/>
                  </w:rPr>
                  <w:t>;</w:t>
                </w:r>
                <w:r w:rsidRPr="007B641C">
                  <w:rPr>
                    <w:lang w:val="en-GB"/>
                  </w:rPr>
                  <w:br/>
                </w:r>
                <w:r w:rsidRPr="007B641C">
                  <w:rPr>
                    <w:lang w:val="en-GB"/>
                  </w:rPr>
                  <w:br/>
                  <w:t xml:space="preserve">2. </w:t>
                </w:r>
              </w:sdtContent>
            </w:sdt>
            <w:r w:rsidRPr="0052400D">
              <w:rPr>
                <w:lang w:val="en-GB"/>
              </w:rPr>
              <w:t>electronically, with qualified electronic signatures of Parties, as defined in Regulation (EU) 910/2014 on electronic identification and trust services for electronic transactions in the internal market</w:t>
            </w:r>
            <w:r w:rsidR="00905EBE">
              <w:rPr>
                <w:lang w:val="en-GB"/>
              </w:rPr>
              <w:t>.</w:t>
            </w:r>
          </w:p>
        </w:tc>
      </w:tr>
      <w:tr w:rsidR="00944A63" w:rsidRPr="00971E48" w14:paraId="2BC7C74A" w14:textId="77777777" w:rsidTr="00063AEB">
        <w:tc>
          <w:tcPr>
            <w:tcW w:w="9639" w:type="dxa"/>
          </w:tcPr>
          <w:p w14:paraId="666BC5AB" w14:textId="415BAE8B" w:rsidR="00944A63" w:rsidRPr="0052400D" w:rsidRDefault="00944A63" w:rsidP="00944A63">
            <w:pPr>
              <w:pStyle w:val="KSBCRv2"/>
              <w:rPr>
                <w:lang w:val="en-US"/>
              </w:rPr>
            </w:pPr>
            <w:r w:rsidRPr="0052400D">
              <w:rPr>
                <w:lang w:val="en-US"/>
              </w:rPr>
              <w:t>This Agreement shall enter into force on the date of its signature by both Parties and shall become effective on the date of its publication in accordance with Act No. 340/2015 Coll., on the Register of Contracts, unless the value of the Agreement does not exceed CZK 50,000 excluding VAT, in which case it shall become effective simultaneously with its entry into force.</w:t>
            </w:r>
          </w:p>
          <w:p w14:paraId="371495E8" w14:textId="3A8A62A0" w:rsidR="00944A63" w:rsidRPr="003A6A04" w:rsidRDefault="00944A63" w:rsidP="00944A63">
            <w:pPr>
              <w:pStyle w:val="KSBCRv2"/>
              <w:rPr>
                <w:lang w:val="en-GB"/>
              </w:rPr>
            </w:pPr>
            <w:r w:rsidRPr="003A6A04">
              <w:rPr>
                <w:lang w:val="en-GB"/>
              </w:rPr>
              <w:t>This Agreement shall be governed by the law of the Czech Republic.</w:t>
            </w:r>
            <w:r>
              <w:rPr>
                <w:lang w:val="en-GB"/>
              </w:rPr>
              <w:t xml:space="preserve"> The Parties </w:t>
            </w:r>
            <w:r w:rsidRPr="00DB4C05">
              <w:rPr>
                <w:lang w:val="en-GB"/>
              </w:rPr>
              <w:t>exclude the application of conflict of laws rules of international law.</w:t>
            </w:r>
            <w:r w:rsidRPr="003A6A04">
              <w:rPr>
                <w:lang w:val="en-GB"/>
              </w:rPr>
              <w:t xml:space="preserve"> </w:t>
            </w:r>
            <w:r>
              <w:rPr>
                <w:lang w:val="en-GB"/>
              </w:rPr>
              <w:t>In accordance with</w:t>
            </w:r>
            <w:r w:rsidRPr="003A6A04">
              <w:rPr>
                <w:lang w:val="en-GB"/>
              </w:rPr>
              <w:t xml:space="preserve"> the provisions of Section 89a of Act No. 99/1963 Coll., the Code of Civil Procedure, as amended, the Parties agree to the local jurisdiction of the court of</w:t>
            </w:r>
            <w:r>
              <w:rPr>
                <w:lang w:val="en-GB"/>
              </w:rPr>
              <w:t xml:space="preserve"> </w:t>
            </w:r>
            <w:r w:rsidRPr="003A6A04">
              <w:rPr>
                <w:lang w:val="en-GB"/>
              </w:rPr>
              <w:t xml:space="preserve">first instance in the place of the Provider's registered office for the settlement of disputes arising from the </w:t>
            </w:r>
            <w:r>
              <w:rPr>
                <w:lang w:val="en-GB"/>
              </w:rPr>
              <w:t>Agreement</w:t>
            </w:r>
            <w:r w:rsidRPr="003A6A04">
              <w:rPr>
                <w:lang w:val="en-GB"/>
              </w:rPr>
              <w:t>.</w:t>
            </w:r>
          </w:p>
        </w:tc>
      </w:tr>
      <w:tr w:rsidR="00944A63" w:rsidRPr="00971E48" w14:paraId="6A28833A" w14:textId="77777777" w:rsidTr="00063AEB">
        <w:tc>
          <w:tcPr>
            <w:tcW w:w="9639" w:type="dxa"/>
          </w:tcPr>
          <w:p w14:paraId="206F554F" w14:textId="2DAA10E9" w:rsidR="00944A63" w:rsidRPr="003A6A04" w:rsidRDefault="00944A63" w:rsidP="00944A63">
            <w:pPr>
              <w:pStyle w:val="KSBCRv2"/>
              <w:rPr>
                <w:lang w:val="en-GB"/>
              </w:rPr>
            </w:pPr>
            <w:r w:rsidRPr="003A6A04">
              <w:rPr>
                <w:lang w:val="en-GB"/>
              </w:rPr>
              <w:t xml:space="preserve">The Parties agree that if a reply with an amendment or deviation is made by either Party in connection with an obligation under this Agreement, then the Party to whom the reply is addressed shall not be bound by the amendment or deviation unless it expressly accepts the amendment or deviation without undue delay, but not later than 10 days from the date of delivery of the reply. Section 1740(3) of the </w:t>
            </w:r>
            <w:r>
              <w:rPr>
                <w:lang w:val="en-GB"/>
              </w:rPr>
              <w:t>CC</w:t>
            </w:r>
            <w:r w:rsidRPr="003A6A04">
              <w:rPr>
                <w:lang w:val="en-GB"/>
              </w:rPr>
              <w:t xml:space="preserve">, which provides that a contract is concluded even if the manifestations of </w:t>
            </w:r>
            <w:r>
              <w:rPr>
                <w:lang w:val="en-GB"/>
              </w:rPr>
              <w:t xml:space="preserve">the </w:t>
            </w:r>
            <w:r w:rsidRPr="003A6A04">
              <w:rPr>
                <w:lang w:val="en-GB"/>
              </w:rPr>
              <w:t>intent of the contracting parties do not fully coincide, is excluded.</w:t>
            </w:r>
          </w:p>
        </w:tc>
      </w:tr>
      <w:tr w:rsidR="00944A63" w:rsidRPr="00971E48" w14:paraId="1240F6E3" w14:textId="77777777" w:rsidTr="00063AEB">
        <w:tc>
          <w:tcPr>
            <w:tcW w:w="9639" w:type="dxa"/>
          </w:tcPr>
          <w:p w14:paraId="117A0C92" w14:textId="77777777" w:rsidR="00944A63" w:rsidRPr="003A6A04" w:rsidRDefault="00944A63" w:rsidP="00944A63">
            <w:pPr>
              <w:pStyle w:val="KSBCRv2"/>
              <w:rPr>
                <w:lang w:val="en-GB"/>
              </w:rPr>
            </w:pPr>
            <w:r w:rsidRPr="003A6A04">
              <w:rPr>
                <w:lang w:val="en-GB"/>
              </w:rPr>
              <w:t>The Parties have disclosed to each other all facts and legal circumstances of which they knew or ought to have known at the date of signing of this Agreement and which are relevant to the conclusion of this Agreement.</w:t>
            </w:r>
          </w:p>
        </w:tc>
      </w:tr>
      <w:tr w:rsidR="00944A63" w:rsidRPr="00971E48" w14:paraId="0E0548D5" w14:textId="77777777" w:rsidTr="00063AEB">
        <w:tc>
          <w:tcPr>
            <w:tcW w:w="9639" w:type="dxa"/>
          </w:tcPr>
          <w:p w14:paraId="727BAF69" w14:textId="5EBABDB7" w:rsidR="00944A63" w:rsidRPr="003A6A04" w:rsidRDefault="00944A63" w:rsidP="00944A63">
            <w:pPr>
              <w:pStyle w:val="KSBCRv2"/>
              <w:rPr>
                <w:lang w:val="en-GB"/>
              </w:rPr>
            </w:pPr>
            <w:r w:rsidRPr="003A6A04">
              <w:rPr>
                <w:lang w:val="en-GB"/>
              </w:rPr>
              <w:t xml:space="preserve">If any provision of this Agreement, including any </w:t>
            </w:r>
            <w:r>
              <w:rPr>
                <w:lang w:val="en-GB"/>
              </w:rPr>
              <w:t>Annexes</w:t>
            </w:r>
            <w:r w:rsidRPr="003A6A04">
              <w:rPr>
                <w:lang w:val="en-GB"/>
              </w:rPr>
              <w:t xml:space="preserve"> hereto, is or becomes unenforceable, void, </w:t>
            </w:r>
            <w:r>
              <w:rPr>
                <w:lang w:val="en-GB"/>
              </w:rPr>
              <w:t xml:space="preserve">or </w:t>
            </w:r>
            <w:r w:rsidRPr="003A6A04">
              <w:rPr>
                <w:lang w:val="en-GB"/>
              </w:rPr>
              <w:t xml:space="preserve">voidable, or if it becomes so in the future, only that provision shall be or become </w:t>
            </w:r>
            <w:r w:rsidRPr="003A6A04">
              <w:rPr>
                <w:lang w:val="en-GB"/>
              </w:rPr>
              <w:lastRenderedPageBreak/>
              <w:t xml:space="preserve">unenforceable, void, or voidable, </w:t>
            </w:r>
            <w:r>
              <w:rPr>
                <w:lang w:val="en-GB"/>
              </w:rPr>
              <w:t xml:space="preserve">while </w:t>
            </w:r>
            <w:r w:rsidRPr="003A6A04">
              <w:rPr>
                <w:lang w:val="en-GB"/>
              </w:rPr>
              <w:t xml:space="preserve">the other provisions of this Agreement, including any Annexes hereto, shall remain unaffected unless the nature, content or circumstances under which such provision was adopted indicate that such portion cannot be severed from the other provisions without rendering the Agreement unenforceable, void, </w:t>
            </w:r>
            <w:r>
              <w:rPr>
                <w:lang w:val="en-GB"/>
              </w:rPr>
              <w:t xml:space="preserve"> or null</w:t>
            </w:r>
            <w:r w:rsidRPr="003A6A04">
              <w:rPr>
                <w:lang w:val="en-GB"/>
              </w:rPr>
              <w:t>. In such event, the Parties undertake to replace such provision without undue delay with a new provision whose content and purpose shall,</w:t>
            </w:r>
            <w:r>
              <w:rPr>
                <w:lang w:val="en-GB"/>
              </w:rPr>
              <w:t xml:space="preserve"> </w:t>
            </w:r>
            <w:r w:rsidRPr="003A6A04">
              <w:rPr>
                <w:lang w:val="en-GB"/>
              </w:rPr>
              <w:t>as far as possible, correspond to the content and purpose of the defective provision.</w:t>
            </w:r>
          </w:p>
        </w:tc>
      </w:tr>
      <w:tr w:rsidR="00944A63" w:rsidRPr="00971E48" w14:paraId="649373FF" w14:textId="77777777" w:rsidTr="00063AEB">
        <w:tc>
          <w:tcPr>
            <w:tcW w:w="9639" w:type="dxa"/>
          </w:tcPr>
          <w:p w14:paraId="35B10ED9" w14:textId="78D93230" w:rsidR="00944A63" w:rsidRPr="003A6A04" w:rsidRDefault="00944A63" w:rsidP="00944A63">
            <w:pPr>
              <w:pStyle w:val="KSBCRv2"/>
              <w:rPr>
                <w:lang w:val="en-GB"/>
              </w:rPr>
            </w:pPr>
            <w:r w:rsidRPr="003A6A04">
              <w:rPr>
                <w:lang w:val="en-GB"/>
              </w:rPr>
              <w:lastRenderedPageBreak/>
              <w:t>The failure to exercise</w:t>
            </w:r>
            <w:r>
              <w:rPr>
                <w:lang w:val="en-GB"/>
              </w:rPr>
              <w:t>,</w:t>
            </w:r>
            <w:r w:rsidRPr="003A6A04">
              <w:rPr>
                <w:lang w:val="en-GB"/>
              </w:rPr>
              <w:t xml:space="preserve"> or any delay in exercising</w:t>
            </w:r>
            <w:r>
              <w:rPr>
                <w:lang w:val="en-GB"/>
              </w:rPr>
              <w:t>,</w:t>
            </w:r>
            <w:r w:rsidRPr="003A6A04">
              <w:rPr>
                <w:lang w:val="en-GB"/>
              </w:rPr>
              <w:t xml:space="preserve"> any right or claim under the Agreement or by operation of law shall not prevent the exercise of, or constitute a waiver of</w:t>
            </w:r>
            <w:r>
              <w:rPr>
                <w:lang w:val="en-GB"/>
              </w:rPr>
              <w:t>,</w:t>
            </w:r>
            <w:r w:rsidRPr="003A6A04">
              <w:rPr>
                <w:lang w:val="en-GB"/>
              </w:rPr>
              <w:t xml:space="preserve"> the right to further exercise such right or claim, nor shall it constitute a waiver of any other right or claim. A single or partial exercise of a right or claim under the </w:t>
            </w:r>
            <w:r>
              <w:rPr>
                <w:lang w:val="en-GB"/>
              </w:rPr>
              <w:t>Agreement</w:t>
            </w:r>
            <w:r w:rsidRPr="003A6A04">
              <w:rPr>
                <w:lang w:val="en-GB"/>
              </w:rPr>
              <w:t xml:space="preserve"> or by operation of law shall not preclude the re-exercise of such right or the re-assertion of such claim.</w:t>
            </w:r>
          </w:p>
        </w:tc>
      </w:tr>
      <w:tr w:rsidR="00944A63" w:rsidRPr="00971E48" w14:paraId="608030CC" w14:textId="77777777" w:rsidTr="00063AEB">
        <w:tc>
          <w:tcPr>
            <w:tcW w:w="9639" w:type="dxa"/>
          </w:tcPr>
          <w:p w14:paraId="1C4A1123" w14:textId="3D0D08DF" w:rsidR="00944A63" w:rsidRPr="003A6A04" w:rsidRDefault="00944A63" w:rsidP="00944A63">
            <w:pPr>
              <w:pStyle w:val="KSBCRv2"/>
              <w:rPr>
                <w:lang w:val="en-GB"/>
              </w:rPr>
            </w:pPr>
            <w:r w:rsidRPr="003A6A04">
              <w:rPr>
                <w:lang w:val="en-GB"/>
              </w:rPr>
              <w:t xml:space="preserve">The </w:t>
            </w:r>
            <w:r>
              <w:rPr>
                <w:lang w:val="en-GB"/>
              </w:rPr>
              <w:t>P</w:t>
            </w:r>
            <w:r w:rsidRPr="003A6A04">
              <w:rPr>
                <w:lang w:val="en-GB"/>
              </w:rPr>
              <w:t xml:space="preserve">arties declare that they do not feel themselves to be the weaker party </w:t>
            </w:r>
            <w:r>
              <w:rPr>
                <w:lang w:val="en-GB"/>
              </w:rPr>
              <w:t xml:space="preserve">in relation to </w:t>
            </w:r>
            <w:r w:rsidRPr="003A6A04">
              <w:rPr>
                <w:lang w:val="en-GB"/>
              </w:rPr>
              <w:t>the other</w:t>
            </w:r>
            <w:r>
              <w:rPr>
                <w:lang w:val="en-GB"/>
              </w:rPr>
              <w:t xml:space="preserve"> Party</w:t>
            </w:r>
            <w:r w:rsidRPr="003A6A04">
              <w:rPr>
                <w:lang w:val="en-GB"/>
              </w:rPr>
              <w:t>. This Agreement shall be binding on the successors in title of both Parties. The User shall not be entitled to assign or set off any claim or part thereof arising under this Agreement without the prior written consent of the Provider.</w:t>
            </w:r>
          </w:p>
        </w:tc>
      </w:tr>
      <w:tr w:rsidR="00944A63" w:rsidRPr="00971E48" w14:paraId="21C0306B" w14:textId="77777777" w:rsidTr="00063AEB">
        <w:tc>
          <w:tcPr>
            <w:tcW w:w="9639" w:type="dxa"/>
          </w:tcPr>
          <w:p w14:paraId="597CBF35" w14:textId="676573E1" w:rsidR="00944A63" w:rsidRPr="003A6A04" w:rsidRDefault="00944A63" w:rsidP="00944A63">
            <w:pPr>
              <w:pStyle w:val="KSBCRv2"/>
              <w:rPr>
                <w:lang w:val="en-GB"/>
              </w:rPr>
            </w:pPr>
            <w:r w:rsidRPr="003A6A04">
              <w:rPr>
                <w:lang w:val="en-GB"/>
              </w:rPr>
              <w:t xml:space="preserve">The Parties exclude the application of Sections 557, 558(2), and 1757(2) of the </w:t>
            </w:r>
            <w:r>
              <w:rPr>
                <w:lang w:val="en-GB"/>
              </w:rPr>
              <w:t>CC</w:t>
            </w:r>
            <w:r w:rsidRPr="003A6A04">
              <w:rPr>
                <w:lang w:val="en-GB"/>
              </w:rPr>
              <w:t xml:space="preserve"> to the mutual obligations established by this Agreement. The Parties declare that they assume the risk of undue hardship in the event of mutually granted performance and therefore exclude the application of the provisions of Section 1793 CC.</w:t>
            </w:r>
          </w:p>
        </w:tc>
      </w:tr>
      <w:tr w:rsidR="00944A63" w:rsidRPr="00971E48" w14:paraId="5D3FACCE" w14:textId="77777777" w:rsidTr="00063AEB">
        <w:tc>
          <w:tcPr>
            <w:tcW w:w="9639" w:type="dxa"/>
          </w:tcPr>
          <w:p w14:paraId="26F6985B" w14:textId="77777777" w:rsidR="00944A63" w:rsidRPr="003A6A04" w:rsidRDefault="00944A63" w:rsidP="00944A63">
            <w:pPr>
              <w:spacing w:before="240" w:after="60"/>
              <w:rPr>
                <w:color w:val="000000"/>
                <w:lang w:val="en-GB"/>
              </w:rPr>
            </w:pPr>
          </w:p>
        </w:tc>
      </w:tr>
      <w:tr w:rsidR="00944A63" w:rsidRPr="00971E48" w14:paraId="37078C7E" w14:textId="77777777" w:rsidTr="00063AEB">
        <w:tc>
          <w:tcPr>
            <w:tcW w:w="9639" w:type="dxa"/>
          </w:tcPr>
          <w:p w14:paraId="6B1F9E44" w14:textId="77777777" w:rsidR="00944A63" w:rsidRPr="003A6A04" w:rsidRDefault="00944A63" w:rsidP="00944A63">
            <w:pPr>
              <w:pStyle w:val="KSBCRT"/>
              <w:rPr>
                <w:lang w:val="en-GB"/>
              </w:rPr>
            </w:pPr>
            <w:r w:rsidRPr="003A6A04">
              <w:rPr>
                <w:lang w:val="en-GB"/>
              </w:rPr>
              <w:t>In Appendix</w:t>
            </w:r>
          </w:p>
        </w:tc>
      </w:tr>
      <w:tr w:rsidR="00944A63" w:rsidRPr="00971E48" w14:paraId="12E8E9D1" w14:textId="77777777" w:rsidTr="00063AEB">
        <w:tc>
          <w:tcPr>
            <w:tcW w:w="9639" w:type="dxa"/>
          </w:tcPr>
          <w:p w14:paraId="4E00E1F2" w14:textId="4BB1585C" w:rsidR="00944A63" w:rsidRPr="003A6A04" w:rsidRDefault="00944A63" w:rsidP="000951C4">
            <w:pPr>
              <w:pStyle w:val="KSBCRT"/>
              <w:rPr>
                <w:lang w:val="en-GB"/>
              </w:rPr>
            </w:pPr>
            <w:r w:rsidRPr="003A6A04">
              <w:rPr>
                <w:lang w:val="en-GB"/>
              </w:rPr>
              <w:t xml:space="preserve">1. </w:t>
            </w:r>
            <w:r w:rsidR="000951C4">
              <w:rPr>
                <w:lang w:val="en-GB"/>
              </w:rPr>
              <w:t xml:space="preserve">Price Quote </w:t>
            </w:r>
          </w:p>
        </w:tc>
      </w:tr>
      <w:tr w:rsidR="00944A63" w:rsidRPr="00971E48" w14:paraId="680CBDDF" w14:textId="77777777" w:rsidTr="00063AEB">
        <w:tc>
          <w:tcPr>
            <w:tcW w:w="9639" w:type="dxa"/>
          </w:tcPr>
          <w:p w14:paraId="455BA66F" w14:textId="6D9791F8" w:rsidR="00944A63" w:rsidRPr="003A6A04" w:rsidRDefault="00944A63" w:rsidP="000951C4">
            <w:pPr>
              <w:pStyle w:val="KSBCRT"/>
              <w:rPr>
                <w:lang w:val="en-GB"/>
              </w:rPr>
            </w:pPr>
            <w:r w:rsidRPr="003A6A04">
              <w:rPr>
                <w:lang w:val="en-GB"/>
              </w:rPr>
              <w:t xml:space="preserve">2. </w:t>
            </w:r>
            <w:r w:rsidR="000951C4">
              <w:rPr>
                <w:lang w:val="en-US"/>
              </w:rPr>
              <w:t>User’s Contact Details</w:t>
            </w:r>
            <w:r w:rsidR="000951C4">
              <w:rPr>
                <w:lang w:val="en-GB"/>
              </w:rPr>
              <w:t xml:space="preserve"> </w:t>
            </w:r>
          </w:p>
        </w:tc>
      </w:tr>
      <w:tr w:rsidR="00944A63" w:rsidRPr="00971E48" w14:paraId="0598A6C5" w14:textId="77777777" w:rsidTr="00063AEB">
        <w:tc>
          <w:tcPr>
            <w:tcW w:w="9639" w:type="dxa"/>
          </w:tcPr>
          <w:p w14:paraId="7EFB3120" w14:textId="77777777" w:rsidR="00944A63" w:rsidRPr="003A6A04" w:rsidRDefault="00944A63" w:rsidP="00944A63">
            <w:pPr>
              <w:rPr>
                <w:lang w:val="en-GB"/>
              </w:rPr>
            </w:pPr>
          </w:p>
        </w:tc>
      </w:tr>
    </w:tbl>
    <w:p w14:paraId="2AA22820" w14:textId="03CDD29F" w:rsidR="00063AEB" w:rsidRDefault="00063AEB" w:rsidP="00971E48"/>
    <w:tbl>
      <w:tblPr>
        <w:tblW w:w="9180" w:type="dxa"/>
        <w:tblLayout w:type="fixed"/>
        <w:tblLook w:val="00A0" w:firstRow="1" w:lastRow="0" w:firstColumn="1" w:lastColumn="0" w:noHBand="0" w:noVBand="0"/>
      </w:tblPr>
      <w:tblGrid>
        <w:gridCol w:w="4479"/>
        <w:gridCol w:w="236"/>
        <w:gridCol w:w="4465"/>
      </w:tblGrid>
      <w:tr w:rsidR="00063AEB" w:rsidRPr="001F5BA7" w14:paraId="4F32084F" w14:textId="77777777" w:rsidTr="00914FCE">
        <w:tc>
          <w:tcPr>
            <w:tcW w:w="9180" w:type="dxa"/>
            <w:gridSpan w:val="3"/>
          </w:tcPr>
          <w:p w14:paraId="76DB1E9B" w14:textId="611C4CAE" w:rsidR="00063AEB" w:rsidRPr="00DC7D89" w:rsidRDefault="00063AEB" w:rsidP="00914FCE">
            <w:pPr>
              <w:pStyle w:val="KSBTxT"/>
            </w:pPr>
            <w:bookmarkStart w:id="0" w:name="_Hlk132960689"/>
            <w:r w:rsidRPr="00DC7D89">
              <w:t>In</w:t>
            </w:r>
            <w:r>
              <w:t xml:space="preserve"> </w:t>
            </w:r>
            <w:r w:rsidRPr="00DC7D89">
              <w:t>Prague</w:t>
            </w:r>
            <w:r>
              <w:t xml:space="preserve">                                                              </w:t>
            </w:r>
            <w:r w:rsidRPr="00DC7D89">
              <w:t xml:space="preserve">In  </w:t>
            </w:r>
            <w:r w:rsidR="00D66CF8">
              <w:t>Los Angeles</w:t>
            </w:r>
          </w:p>
        </w:tc>
      </w:tr>
      <w:tr w:rsidR="00063AEB" w:rsidRPr="001F5BA7" w14:paraId="3416300C" w14:textId="77777777" w:rsidTr="00914FCE">
        <w:tc>
          <w:tcPr>
            <w:tcW w:w="9180" w:type="dxa"/>
            <w:gridSpan w:val="3"/>
          </w:tcPr>
          <w:p w14:paraId="4D759D09" w14:textId="1B3AF547" w:rsidR="00063AEB" w:rsidRPr="00DC7D89" w:rsidRDefault="00063AEB" w:rsidP="00E40D2B">
            <w:pPr>
              <w:pStyle w:val="KSBTxT"/>
            </w:pPr>
            <w:r w:rsidRPr="00DC7D89">
              <w:t xml:space="preserve">on _________________ </w:t>
            </w:r>
            <w:r w:rsidR="00E40D2B">
              <w:t xml:space="preserve">                                      </w:t>
            </w:r>
            <w:r w:rsidRPr="00DC7D89">
              <w:t xml:space="preserve">on _________________ </w:t>
            </w:r>
          </w:p>
        </w:tc>
      </w:tr>
      <w:bookmarkEnd w:id="0"/>
      <w:tr w:rsidR="00063AEB" w:rsidRPr="001F5BA7" w14:paraId="7554D99C" w14:textId="77777777" w:rsidTr="00914FCE">
        <w:tc>
          <w:tcPr>
            <w:tcW w:w="9180" w:type="dxa"/>
            <w:gridSpan w:val="3"/>
          </w:tcPr>
          <w:p w14:paraId="58CE16FD" w14:textId="77777777" w:rsidR="00063AEB" w:rsidRPr="00DC7D89" w:rsidRDefault="00063AEB" w:rsidP="00914FCE"/>
        </w:tc>
      </w:tr>
      <w:tr w:rsidR="00063AEB" w:rsidRPr="001F5BA7" w14:paraId="31A5927A" w14:textId="77777777" w:rsidTr="00914FCE">
        <w:tc>
          <w:tcPr>
            <w:tcW w:w="4479" w:type="dxa"/>
          </w:tcPr>
          <w:p w14:paraId="532D3B31" w14:textId="77777777" w:rsidR="00063AEB" w:rsidRDefault="00063AEB" w:rsidP="00914FCE">
            <w:pPr>
              <w:pStyle w:val="KSBTxT"/>
            </w:pPr>
            <w:r w:rsidRPr="00DC7D89">
              <w:t xml:space="preserve">For the </w:t>
            </w:r>
            <w:r>
              <w:br/>
            </w:r>
          </w:p>
          <w:p w14:paraId="0944BB05" w14:textId="77777777" w:rsidR="00063AEB" w:rsidRPr="00DC7D89" w:rsidRDefault="00063AEB" w:rsidP="00914FCE">
            <w:pPr>
              <w:pStyle w:val="KSBTxT"/>
            </w:pPr>
            <w:r w:rsidRPr="00DC7D89">
              <w:t>Ústav molekulární genetiky AV ČR, v.</w:t>
            </w:r>
            <w:r>
              <w:t xml:space="preserve"> </w:t>
            </w:r>
            <w:r w:rsidRPr="00DC7D89">
              <w:t>v.</w:t>
            </w:r>
            <w:r>
              <w:t xml:space="preserve"> </w:t>
            </w:r>
            <w:r w:rsidRPr="00DC7D89">
              <w:t>i.:</w:t>
            </w:r>
          </w:p>
        </w:tc>
        <w:tc>
          <w:tcPr>
            <w:tcW w:w="236" w:type="dxa"/>
          </w:tcPr>
          <w:p w14:paraId="2CC757BB" w14:textId="77777777" w:rsidR="00063AEB" w:rsidRPr="00BE218C" w:rsidRDefault="00063AEB" w:rsidP="00914FCE">
            <w:pPr>
              <w:pStyle w:val="KSBTxT"/>
            </w:pPr>
          </w:p>
        </w:tc>
        <w:tc>
          <w:tcPr>
            <w:tcW w:w="4465" w:type="dxa"/>
          </w:tcPr>
          <w:p w14:paraId="767D5B26" w14:textId="6AC7BB0C" w:rsidR="00063AEB" w:rsidRPr="007B51F9" w:rsidRDefault="00063AEB" w:rsidP="00914FCE">
            <w:pPr>
              <w:pStyle w:val="KSBTxT"/>
              <w:rPr>
                <w:lang w:val="en-US"/>
              </w:rPr>
            </w:pPr>
            <w:r w:rsidRPr="007B51F9">
              <w:rPr>
                <w:lang w:val="en-US"/>
              </w:rPr>
              <w:t>For the (</w:t>
            </w:r>
            <w:r w:rsidR="00247BFA">
              <w:rPr>
                <w:lang w:val="en-US"/>
              </w:rPr>
              <w:t>User</w:t>
            </w:r>
            <w:r w:rsidRPr="007B51F9">
              <w:rPr>
                <w:lang w:val="en-US"/>
              </w:rPr>
              <w:t>)</w:t>
            </w:r>
            <w:r w:rsidRPr="007B51F9">
              <w:rPr>
                <w:lang w:val="en-US"/>
              </w:rPr>
              <w:br/>
            </w:r>
          </w:p>
          <w:p w14:paraId="421EC62D" w14:textId="1483CA98" w:rsidR="00063AEB" w:rsidRPr="00D66CF8" w:rsidRDefault="00D66CF8" w:rsidP="00914FCE">
            <w:pPr>
              <w:pStyle w:val="KSBTxT"/>
            </w:pPr>
            <w:r w:rsidRPr="00D66CF8">
              <w:rPr>
                <w:lang w:val="en-US"/>
              </w:rPr>
              <w:t>Children’s Hospital Los Angeles</w:t>
            </w:r>
          </w:p>
        </w:tc>
      </w:tr>
      <w:tr w:rsidR="00063AEB" w:rsidRPr="001F5BA7" w14:paraId="5E7E2466" w14:textId="77777777" w:rsidTr="00914FCE">
        <w:tc>
          <w:tcPr>
            <w:tcW w:w="4479" w:type="dxa"/>
          </w:tcPr>
          <w:p w14:paraId="48E11F61" w14:textId="77777777" w:rsidR="00247BFA" w:rsidRDefault="00247BFA" w:rsidP="003C5177">
            <w:pPr>
              <w:pStyle w:val="KSBTxT"/>
              <w:tabs>
                <w:tab w:val="right" w:pos="4263"/>
              </w:tabs>
            </w:pPr>
          </w:p>
          <w:p w14:paraId="37F11BE7" w14:textId="3D719154" w:rsidR="00063AEB" w:rsidRPr="00DC7D89" w:rsidRDefault="00063AEB" w:rsidP="003C5177">
            <w:pPr>
              <w:pStyle w:val="KSBTxT"/>
              <w:tabs>
                <w:tab w:val="right" w:pos="4263"/>
              </w:tabs>
            </w:pPr>
            <w:r w:rsidRPr="00DC7D89">
              <w:t>Signature: _______________________</w:t>
            </w:r>
            <w:r w:rsidR="00247BFA">
              <w:tab/>
            </w:r>
          </w:p>
        </w:tc>
        <w:tc>
          <w:tcPr>
            <w:tcW w:w="236" w:type="dxa"/>
          </w:tcPr>
          <w:p w14:paraId="37C82EA2" w14:textId="77777777" w:rsidR="00063AEB" w:rsidRPr="001F5BA7" w:rsidRDefault="00063AEB" w:rsidP="00914FCE">
            <w:pPr>
              <w:pStyle w:val="KSBTxT"/>
              <w:rPr>
                <w:lang w:val="en-GB"/>
              </w:rPr>
            </w:pPr>
          </w:p>
        </w:tc>
        <w:tc>
          <w:tcPr>
            <w:tcW w:w="4465" w:type="dxa"/>
          </w:tcPr>
          <w:p w14:paraId="7402589B" w14:textId="77777777" w:rsidR="00247BFA" w:rsidRDefault="00247BFA" w:rsidP="00914FCE">
            <w:pPr>
              <w:pStyle w:val="KSBTxT"/>
              <w:rPr>
                <w:lang w:val="en-US"/>
              </w:rPr>
            </w:pPr>
          </w:p>
          <w:p w14:paraId="15B1BBCB" w14:textId="2E830923" w:rsidR="00063AEB" w:rsidRPr="007B51F9" w:rsidRDefault="00063AEB" w:rsidP="00914FCE">
            <w:pPr>
              <w:pStyle w:val="KSBTxT"/>
              <w:rPr>
                <w:lang w:val="en-US"/>
              </w:rPr>
            </w:pPr>
            <w:proofErr w:type="gramStart"/>
            <w:r w:rsidRPr="007B51F9">
              <w:rPr>
                <w:lang w:val="en-US"/>
              </w:rPr>
              <w:t>Signature:_</w:t>
            </w:r>
            <w:proofErr w:type="gramEnd"/>
            <w:r w:rsidRPr="007B51F9">
              <w:rPr>
                <w:lang w:val="en-US"/>
              </w:rPr>
              <w:t>______________________</w:t>
            </w:r>
          </w:p>
        </w:tc>
      </w:tr>
      <w:tr w:rsidR="00063AEB" w:rsidRPr="001F5BA7" w14:paraId="628FDF74" w14:textId="77777777" w:rsidTr="00914FCE">
        <w:tc>
          <w:tcPr>
            <w:tcW w:w="4479" w:type="dxa"/>
          </w:tcPr>
          <w:p w14:paraId="28474C1A" w14:textId="77777777" w:rsidR="00063AEB" w:rsidRPr="00DC7D89" w:rsidRDefault="00063AEB" w:rsidP="00914FCE">
            <w:pPr>
              <w:pStyle w:val="KSBTxT"/>
            </w:pPr>
            <w:r w:rsidRPr="00DC7D89">
              <w:t xml:space="preserve">Name: </w:t>
            </w:r>
            <w:r>
              <w:t xml:space="preserve">RNDr. Petr Dráber, DrSc. </w:t>
            </w:r>
          </w:p>
        </w:tc>
        <w:tc>
          <w:tcPr>
            <w:tcW w:w="236" w:type="dxa"/>
          </w:tcPr>
          <w:p w14:paraId="523F3C43" w14:textId="77777777" w:rsidR="00063AEB" w:rsidRPr="00BF2EEF" w:rsidRDefault="00063AEB" w:rsidP="00914FCE">
            <w:pPr>
              <w:pStyle w:val="KSBTxT"/>
              <w:rPr>
                <w:lang w:val="de-DE"/>
              </w:rPr>
            </w:pPr>
          </w:p>
        </w:tc>
        <w:tc>
          <w:tcPr>
            <w:tcW w:w="4465" w:type="dxa"/>
          </w:tcPr>
          <w:p w14:paraId="5EF7C6BB" w14:textId="277043C2" w:rsidR="00063AEB" w:rsidRPr="007B51F9" w:rsidRDefault="00063AEB" w:rsidP="00914FCE">
            <w:pPr>
              <w:pStyle w:val="KSBTxT"/>
              <w:rPr>
                <w:lang w:val="en-US"/>
              </w:rPr>
            </w:pPr>
            <w:r w:rsidRPr="007B51F9">
              <w:rPr>
                <w:lang w:val="en-US"/>
              </w:rPr>
              <w:t xml:space="preserve">Name: </w:t>
            </w:r>
            <w:r w:rsidR="00984A76">
              <w:rPr>
                <w:lang w:val="en-US"/>
              </w:rPr>
              <w:t>xxx</w:t>
            </w:r>
          </w:p>
        </w:tc>
      </w:tr>
      <w:tr w:rsidR="00063AEB" w:rsidRPr="001F5BA7" w14:paraId="3B8C826E" w14:textId="77777777" w:rsidTr="00914FCE">
        <w:tc>
          <w:tcPr>
            <w:tcW w:w="4479" w:type="dxa"/>
          </w:tcPr>
          <w:p w14:paraId="447C5815" w14:textId="77777777" w:rsidR="00063AEB" w:rsidRPr="00DC7D89" w:rsidRDefault="00063AEB" w:rsidP="00914FCE">
            <w:pPr>
              <w:pStyle w:val="KSBTxT"/>
            </w:pPr>
            <w:r>
              <w:t>[Director]</w:t>
            </w:r>
          </w:p>
        </w:tc>
        <w:tc>
          <w:tcPr>
            <w:tcW w:w="236" w:type="dxa"/>
          </w:tcPr>
          <w:p w14:paraId="714BE987" w14:textId="77777777" w:rsidR="00063AEB" w:rsidRPr="001F5BA7" w:rsidRDefault="00063AEB" w:rsidP="00914FCE">
            <w:pPr>
              <w:pStyle w:val="KSBTxT"/>
              <w:rPr>
                <w:lang w:val="en-GB"/>
              </w:rPr>
            </w:pPr>
          </w:p>
        </w:tc>
        <w:tc>
          <w:tcPr>
            <w:tcW w:w="4465" w:type="dxa"/>
          </w:tcPr>
          <w:p w14:paraId="1AD17705" w14:textId="77777777" w:rsidR="00063AEB" w:rsidRDefault="00063AEB" w:rsidP="00D66CF8">
            <w:pPr>
              <w:pStyle w:val="KSBTxT"/>
              <w:rPr>
                <w:lang w:val="en-US"/>
              </w:rPr>
            </w:pPr>
            <w:r w:rsidRPr="00D66CF8">
              <w:rPr>
                <w:lang w:val="en-US"/>
              </w:rPr>
              <w:t>[</w:t>
            </w:r>
            <w:r w:rsidR="00D66CF8" w:rsidRPr="00D66CF8">
              <w:t>Associate VP, Research Operations</w:t>
            </w:r>
            <w:r w:rsidRPr="00D66CF8">
              <w:rPr>
                <w:lang w:val="en-US"/>
              </w:rPr>
              <w:t>]</w:t>
            </w:r>
          </w:p>
          <w:p w14:paraId="67708E3E" w14:textId="77777777" w:rsidR="00D66CF8" w:rsidRDefault="00D66CF8" w:rsidP="00D66CF8">
            <w:pPr>
              <w:pStyle w:val="KSBTxT"/>
              <w:rPr>
                <w:lang w:val="en-US"/>
              </w:rPr>
            </w:pPr>
            <w:r w:rsidRPr="00D66CF8">
              <w:rPr>
                <w:lang w:val="en-US"/>
              </w:rPr>
              <w:t>Read and understood</w:t>
            </w:r>
            <w:r>
              <w:rPr>
                <w:lang w:val="en-US"/>
              </w:rPr>
              <w:t>:</w:t>
            </w:r>
          </w:p>
          <w:p w14:paraId="5CF54519" w14:textId="77777777" w:rsidR="00D66CF8" w:rsidRPr="00FF782B" w:rsidRDefault="00FF782B" w:rsidP="00D66CF8">
            <w:pPr>
              <w:pStyle w:val="KSBTxT"/>
              <w:rPr>
                <w:lang w:val="en-US"/>
              </w:rPr>
            </w:pPr>
            <w:r w:rsidRPr="00FF782B">
              <w:rPr>
                <w:lang w:val="en-US"/>
              </w:rPr>
              <w:lastRenderedPageBreak/>
              <w:t>Signature: ______________________</w:t>
            </w:r>
          </w:p>
          <w:p w14:paraId="2FB2B93A" w14:textId="5DA90E4A" w:rsidR="00FF782B" w:rsidRPr="00FF782B" w:rsidRDefault="00FF782B" w:rsidP="00D66CF8">
            <w:pPr>
              <w:pStyle w:val="KSBTxT"/>
              <w:rPr>
                <w:lang w:val="en-US"/>
              </w:rPr>
            </w:pPr>
            <w:r w:rsidRPr="00FF782B">
              <w:rPr>
                <w:lang w:val="en-US"/>
              </w:rPr>
              <w:t xml:space="preserve">Name: </w:t>
            </w:r>
            <w:r w:rsidR="005B262F">
              <w:rPr>
                <w:lang w:val="en-US"/>
              </w:rPr>
              <w:t>xxx</w:t>
            </w:r>
            <w:bookmarkStart w:id="1" w:name="_GoBack"/>
            <w:bookmarkEnd w:id="1"/>
          </w:p>
          <w:p w14:paraId="084AE053" w14:textId="4F7BBDFF" w:rsidR="00FF782B" w:rsidRPr="00D66CF8" w:rsidRDefault="00FF782B" w:rsidP="00D66CF8">
            <w:pPr>
              <w:pStyle w:val="KSBTxT"/>
              <w:rPr>
                <w:highlight w:val="yellow"/>
                <w:lang w:val="en-US"/>
              </w:rPr>
            </w:pPr>
            <w:r w:rsidRPr="00FF782B">
              <w:rPr>
                <w:lang w:val="en-US"/>
              </w:rPr>
              <w:t>Principal Investigator</w:t>
            </w:r>
          </w:p>
        </w:tc>
      </w:tr>
    </w:tbl>
    <w:p w14:paraId="0A15E279" w14:textId="77777777" w:rsidR="00063AEB" w:rsidRPr="00206CE8" w:rsidRDefault="00063AEB" w:rsidP="00971E48"/>
    <w:sectPr w:rsidR="00063AEB" w:rsidRPr="00206CE8" w:rsidSect="00326B0F">
      <w:footerReference w:type="default" r:id="rId10"/>
      <w:pgSz w:w="11907" w:h="16839"/>
      <w:pgMar w:top="1588" w:right="1134" w:bottom="1021" w:left="1134" w:header="851" w:footer="454"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65E1" w16cex:dateUtc="2023-01-11T15:44:00Z"/>
  <w16cex:commentExtensible w16cex:durableId="276965ED" w16cex:dateUtc="2023-01-11T15:44:00Z"/>
  <w16cex:commentExtensible w16cex:durableId="27698B2D" w16cex:dateUtc="2023-01-11T18:23:00Z"/>
  <w16cex:commentExtensible w16cex:durableId="27698B85" w16cex:dateUtc="2023-01-11T18:24:00Z"/>
  <w16cex:commentExtensible w16cex:durableId="27698E3B" w16cex:dateUtc="2023-01-11T18:36:00Z"/>
  <w16cex:commentExtensible w16cex:durableId="27699056" w16cex:dateUtc="2023-01-11T18:45:00Z"/>
  <w16cex:commentExtensible w16cex:durableId="276990B0" w16cex:dateUtc="2023-01-11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7C43" w14:textId="77777777" w:rsidR="00EC3ED8" w:rsidRDefault="00EC3ED8" w:rsidP="00A10030">
      <w:r>
        <w:separator/>
      </w:r>
    </w:p>
  </w:endnote>
  <w:endnote w:type="continuationSeparator" w:id="0">
    <w:p w14:paraId="35105101" w14:textId="77777777" w:rsidR="00EC3ED8" w:rsidRDefault="00EC3ED8" w:rsidP="00A10030">
      <w:r>
        <w:continuationSeparator/>
      </w:r>
    </w:p>
  </w:endnote>
  <w:endnote w:type="continuationNotice" w:id="1">
    <w:p w14:paraId="013F1782" w14:textId="77777777" w:rsidR="00EC3ED8" w:rsidRDefault="00EC3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3213"/>
      <w:gridCol w:w="3214"/>
      <w:gridCol w:w="3212"/>
    </w:tblGrid>
    <w:tr w:rsidR="00914FCE" w14:paraId="6FD9792A" w14:textId="77777777">
      <w:tc>
        <w:tcPr>
          <w:tcW w:w="5000" w:type="pct"/>
          <w:gridSpan w:val="3"/>
          <w:tcMar>
            <w:top w:w="170" w:type="dxa"/>
          </w:tcMar>
        </w:tcPr>
        <w:p w14:paraId="1A9C0E33" w14:textId="77777777" w:rsidR="00914FCE" w:rsidRDefault="00914FCE">
          <w:pPr>
            <w:pStyle w:val="KSBNorm8LBold"/>
            <w:rPr>
              <w:noProof/>
            </w:rPr>
          </w:pPr>
        </w:p>
      </w:tc>
    </w:tr>
    <w:tr w:rsidR="00914FCE" w14:paraId="0E9D488A" w14:textId="77777777">
      <w:tc>
        <w:tcPr>
          <w:tcW w:w="1667" w:type="pct"/>
        </w:tcPr>
        <w:p w14:paraId="050A3AC5" w14:textId="77777777" w:rsidR="00914FCE" w:rsidRDefault="00914FCE" w:rsidP="00326B0F">
          <w:pPr>
            <w:pStyle w:val="KSBNorm8L"/>
            <w:rPr>
              <w:noProof/>
            </w:rPr>
          </w:pPr>
          <w:r>
            <w:rPr>
              <w:noProof/>
            </w:rPr>
            <w:t xml:space="preserve"> </w:t>
          </w:r>
        </w:p>
      </w:tc>
      <w:tc>
        <w:tcPr>
          <w:tcW w:w="1667" w:type="pct"/>
        </w:tcPr>
        <w:p w14:paraId="747D4A71" w14:textId="1BDF7C4D" w:rsidR="00914FCE" w:rsidRPr="00063AEB" w:rsidRDefault="00914FCE">
          <w:pPr>
            <w:pStyle w:val="KSBNorm8C"/>
            <w:rPr>
              <w:rFonts w:ascii="Times New Roman" w:hAnsi="Times New Roman"/>
              <w:noProof/>
            </w:rPr>
          </w:pPr>
          <w:r w:rsidRPr="00063AEB">
            <w:rPr>
              <w:rFonts w:ascii="Times New Roman" w:hAnsi="Times New Roman"/>
              <w:noProof/>
              <w:sz w:val="20"/>
            </w:rPr>
            <w:fldChar w:fldCharType="begin"/>
          </w:r>
          <w:r w:rsidRPr="00063AEB">
            <w:rPr>
              <w:rFonts w:ascii="Times New Roman" w:hAnsi="Times New Roman"/>
              <w:noProof/>
              <w:sz w:val="20"/>
            </w:rPr>
            <w:instrText xml:space="preserve"> PAGE  \* MERGEFORMAT </w:instrText>
          </w:r>
          <w:r w:rsidRPr="00063AEB">
            <w:rPr>
              <w:rFonts w:ascii="Times New Roman" w:hAnsi="Times New Roman"/>
              <w:noProof/>
              <w:sz w:val="20"/>
            </w:rPr>
            <w:fldChar w:fldCharType="separate"/>
          </w:r>
          <w:r w:rsidR="003C5177">
            <w:rPr>
              <w:rFonts w:ascii="Times New Roman" w:hAnsi="Times New Roman"/>
              <w:noProof/>
              <w:sz w:val="20"/>
            </w:rPr>
            <w:t>10</w:t>
          </w:r>
          <w:r w:rsidRPr="00063AEB">
            <w:rPr>
              <w:rFonts w:ascii="Times New Roman" w:hAnsi="Times New Roman"/>
              <w:noProof/>
              <w:sz w:val="20"/>
            </w:rPr>
            <w:fldChar w:fldCharType="end"/>
          </w:r>
        </w:p>
      </w:tc>
      <w:tc>
        <w:tcPr>
          <w:tcW w:w="1666" w:type="pct"/>
        </w:tcPr>
        <w:p w14:paraId="059DB7B5" w14:textId="77777777" w:rsidR="00914FCE" w:rsidRDefault="00914FCE">
          <w:pPr>
            <w:pStyle w:val="KSBNorm8R"/>
            <w:rPr>
              <w:noProof/>
            </w:rPr>
          </w:pPr>
        </w:p>
      </w:tc>
    </w:tr>
  </w:tbl>
  <w:p w14:paraId="42F488EF" w14:textId="77777777" w:rsidR="00914FCE" w:rsidRPr="005C090B" w:rsidRDefault="00914FCE" w:rsidP="00326B0F">
    <w:pPr>
      <w:pStyle w:val="KSBNorm8L"/>
    </w:pPr>
  </w:p>
  <w:p w14:paraId="3A361882" w14:textId="77777777" w:rsidR="00914FCE" w:rsidRDefault="00914F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46620" w14:textId="77777777" w:rsidR="00EC3ED8" w:rsidRDefault="00EC3ED8" w:rsidP="00A10030">
      <w:r>
        <w:separator/>
      </w:r>
    </w:p>
  </w:footnote>
  <w:footnote w:type="continuationSeparator" w:id="0">
    <w:p w14:paraId="54D1BE66" w14:textId="77777777" w:rsidR="00EC3ED8" w:rsidRDefault="00EC3ED8" w:rsidP="00A10030">
      <w:r>
        <w:continuationSeparator/>
      </w:r>
    </w:p>
  </w:footnote>
  <w:footnote w:type="continuationNotice" w:id="1">
    <w:p w14:paraId="56F738E3" w14:textId="77777777" w:rsidR="00EC3ED8" w:rsidRDefault="00EC3E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F01BF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A220AB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920A81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211231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0B0037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8C376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2E9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C182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2C3A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F5C04C8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0A1DF9"/>
    <w:multiLevelType w:val="multilevel"/>
    <w:tmpl w:val="03C03B3C"/>
    <w:name w:val="KSBCLHyp"/>
    <w:lvl w:ilvl="0">
      <w:start w:val="1"/>
      <w:numFmt w:val="bullet"/>
      <w:lvlRestart w:val="0"/>
      <w:pStyle w:val="KSBCLHyp"/>
      <w:lvlText w:val=""/>
      <w:lvlJc w:val="left"/>
      <w:pPr>
        <w:ind w:left="357" w:hanging="357"/>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1" w15:restartNumberingAfterBreak="0">
    <w:nsid w:val="024246A9"/>
    <w:multiLevelType w:val="multilevel"/>
    <w:tmpl w:val="484E2DB8"/>
    <w:name w:val="TmpGen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2" w15:restartNumberingAfterBreak="0">
    <w:nsid w:val="044209E7"/>
    <w:multiLevelType w:val="multilevel"/>
    <w:tmpl w:val="49F840BA"/>
    <w:name w:val="TmpApp"/>
    <w:lvl w:ilvl="0">
      <w:start w:val="1"/>
      <w:numFmt w:val="decimal"/>
      <w:pStyle w:val="KSBApp"/>
      <w:suff w:val="nothing"/>
      <w:lvlText w:val="Doložka %1"/>
      <w:lvlJc w:val="left"/>
      <w:pPr>
        <w:ind w:left="0" w:firstLine="0"/>
      </w:pPr>
      <w:rPr>
        <w:rFonts w:hint="default"/>
        <w:b/>
        <w:i w:val="0"/>
      </w:rPr>
    </w:lvl>
    <w:lvl w:ilvl="1">
      <w:start w:val="1"/>
      <w:numFmt w:val="decimal"/>
      <w:pStyle w:val="KSBAppPart"/>
      <w:suff w:val="nothing"/>
      <w:lvlText w:val="Čás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4E273DE"/>
    <w:multiLevelType w:val="multilevel"/>
    <w:tmpl w:val="04050023"/>
    <w:styleLink w:val="lnekoddl"/>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4" w15:restartNumberingAfterBreak="0">
    <w:nsid w:val="04E74BBC"/>
    <w:multiLevelType w:val="multilevel"/>
    <w:tmpl w:val="484E2DB8"/>
    <w:name w:val="TmpGen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5" w15:restartNumberingAfterBreak="0">
    <w:nsid w:val="07DB1236"/>
    <w:multiLevelType w:val="multilevel"/>
    <w:tmpl w:val="49628128"/>
    <w:name w:val="KSBCircle"/>
    <w:lvl w:ilvl="0">
      <w:start w:val="1"/>
      <w:numFmt w:val="bullet"/>
      <w:pStyle w:val="KSBCircle"/>
      <w:lvlText w:val=""/>
      <w:lvlJc w:val="left"/>
      <w:pPr>
        <w:ind w:left="357" w:hanging="357"/>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0AE1183D"/>
    <w:multiLevelType w:val="multilevel"/>
    <w:tmpl w:val="A3569D96"/>
    <w:name w:val="KSBCLBullet"/>
    <w:lvl w:ilvl="0">
      <w:start w:val="1"/>
      <w:numFmt w:val="bullet"/>
      <w:lvlRestart w:val="0"/>
      <w:pStyle w:val="KSBCLBul"/>
      <w:lvlText w:val=""/>
      <w:lvlJc w:val="left"/>
      <w:pPr>
        <w:ind w:left="357" w:hanging="357"/>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7" w15:restartNumberingAfterBreak="0">
    <w:nsid w:val="0B364D0E"/>
    <w:multiLevelType w:val="multilevel"/>
    <w:tmpl w:val="DC30B4EC"/>
    <w:name w:val="KSBHyphen"/>
    <w:lvl w:ilvl="0">
      <w:start w:val="1"/>
      <w:numFmt w:val="bullet"/>
      <w:pStyle w:val="KSBHyphen"/>
      <w:lvlText w:val=""/>
      <w:lvlJc w:val="left"/>
      <w:pPr>
        <w:ind w:left="357" w:hanging="357"/>
      </w:pPr>
      <w:rPr>
        <w:rFonts w:ascii="Symbol" w:hAnsi="Symbol"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Symbol" w:hAnsi="Symbol"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10F37ADE"/>
    <w:multiLevelType w:val="multilevel"/>
    <w:tmpl w:val="E648EFF4"/>
    <w:name w:val="TmpList"/>
    <w:lvl w:ilvl="0">
      <w:start w:val="1"/>
      <w:numFmt w:val="decimal"/>
      <w:pStyle w:val="KSB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12015B07"/>
    <w:multiLevelType w:val="multilevel"/>
    <w:tmpl w:val="27DA63FC"/>
    <w:name w:val="TmpGen2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196C7CB7"/>
    <w:multiLevelType w:val="hybridMultilevel"/>
    <w:tmpl w:val="A6BE7A3E"/>
    <w:lvl w:ilvl="0" w:tplc="0BAAD658">
      <w:start w:val="1"/>
      <w:numFmt w:val="decimal"/>
      <w:pStyle w:val="Obsah5"/>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1B0661F6"/>
    <w:multiLevelType w:val="singleLevel"/>
    <w:tmpl w:val="11E6EC7E"/>
    <w:name w:val="TmpBullet2"/>
    <w:lvl w:ilvl="0">
      <w:start w:val="1"/>
      <w:numFmt w:val="bullet"/>
      <w:pStyle w:val="KSBBullet2"/>
      <w:lvlText w:val=""/>
      <w:lvlJc w:val="left"/>
      <w:pPr>
        <w:tabs>
          <w:tab w:val="num" w:pos="720"/>
        </w:tabs>
        <w:ind w:left="720" w:hanging="720"/>
      </w:pPr>
      <w:rPr>
        <w:rFonts w:ascii="Symbol" w:hAnsi="Symbol" w:hint="default"/>
      </w:rPr>
    </w:lvl>
  </w:abstractNum>
  <w:abstractNum w:abstractNumId="22" w15:restartNumberingAfterBreak="0">
    <w:nsid w:val="1B1E72E5"/>
    <w:multiLevelType w:val="multilevel"/>
    <w:tmpl w:val="A8265BB0"/>
    <w:name w:val="KSBdA"/>
    <w:lvl w:ilvl="0">
      <w:start w:val="1"/>
      <w:numFmt w:val="upperLetter"/>
      <w:lvlRestart w:val="0"/>
      <w:pStyle w:val="KSBdA"/>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B04F83"/>
    <w:multiLevelType w:val="multilevel"/>
    <w:tmpl w:val="D6D4270A"/>
    <w:lvl w:ilvl="0">
      <w:start w:val="1"/>
      <w:numFmt w:val="decimal"/>
      <w:pStyle w:val="SloupecLev1"/>
      <w:lvlText w:val="%1."/>
      <w:lvlJc w:val="left"/>
      <w:pPr>
        <w:tabs>
          <w:tab w:val="num" w:pos="851"/>
        </w:tabs>
        <w:ind w:left="851" w:hanging="851"/>
      </w:pPr>
      <w:rPr>
        <w:rFonts w:ascii="Times New Roman" w:hAnsi="Times New Roman" w:hint="default"/>
        <w:b/>
        <w:i/>
        <w:sz w:val="22"/>
      </w:rPr>
    </w:lvl>
    <w:lvl w:ilvl="1">
      <w:start w:val="1"/>
      <w:numFmt w:val="decimal"/>
      <w:pStyle w:val="SloupecLev2"/>
      <w:lvlText w:val="%1.%2."/>
      <w:lvlJc w:val="left"/>
      <w:pPr>
        <w:tabs>
          <w:tab w:val="num" w:pos="851"/>
        </w:tabs>
        <w:ind w:left="851" w:hanging="851"/>
      </w:pPr>
      <w:rPr>
        <w:rFonts w:hint="default"/>
      </w:rPr>
    </w:lvl>
    <w:lvl w:ilvl="2">
      <w:start w:val="1"/>
      <w:numFmt w:val="lowerLetter"/>
      <w:pStyle w:val="SloupecLev3"/>
      <w:lvlText w:val="(%3)"/>
      <w:lvlJc w:val="left"/>
      <w:pPr>
        <w:tabs>
          <w:tab w:val="num" w:pos="1418"/>
        </w:tabs>
        <w:ind w:left="1418" w:hanging="567"/>
      </w:pPr>
      <w:rPr>
        <w:rFonts w:hint="default"/>
      </w:rPr>
    </w:lvl>
    <w:lvl w:ilvl="3">
      <w:start w:val="1"/>
      <w:numFmt w:val="lowerRoman"/>
      <w:pStyle w:val="SloupecLev4"/>
      <w:lvlText w:val="(%4)"/>
      <w:lvlJc w:val="left"/>
      <w:pPr>
        <w:tabs>
          <w:tab w:val="num" w:pos="1985"/>
        </w:tabs>
        <w:ind w:left="1985" w:hanging="567"/>
      </w:pPr>
      <w:rPr>
        <w:rFonts w:hint="default"/>
      </w:rPr>
    </w:lvl>
    <w:lvl w:ilvl="4">
      <w:start w:val="1"/>
      <w:numFmt w:val="bullet"/>
      <w:pStyle w:val="SloupecPrav5"/>
      <w:lvlText w:val="-"/>
      <w:lvlJc w:val="left"/>
      <w:pPr>
        <w:tabs>
          <w:tab w:val="num" w:pos="2438"/>
        </w:tabs>
        <w:ind w:left="2438" w:hanging="453"/>
      </w:pPr>
      <w:rPr>
        <w:rFonts w:ascii="Times New Roman" w:hAnsi="Times New Roman" w:cs="Times New Roman" w:hint="default"/>
      </w:rPr>
    </w:lvl>
    <w:lvl w:ilvl="5">
      <w:start w:val="1"/>
      <w:numFmt w:val="decimal"/>
      <w:lvlText w:val="%1.%2.%3.%4.%5.%6"/>
      <w:lvlJc w:val="left"/>
      <w:pPr>
        <w:tabs>
          <w:tab w:val="num" w:pos="1151"/>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E7057DE"/>
    <w:multiLevelType w:val="multilevel"/>
    <w:tmpl w:val="59DA77B0"/>
    <w:name w:val="KSBdHead"/>
    <w:lvl w:ilvl="0">
      <w:start w:val="1"/>
      <w:numFmt w:val="decimal"/>
      <w:lvlRestart w:val="0"/>
      <w:pStyle w:val="KSBdH1"/>
      <w:lvlText w:val="%1."/>
      <w:lvlJc w:val="left"/>
      <w:pPr>
        <w:tabs>
          <w:tab w:val="num" w:pos="720"/>
        </w:tabs>
        <w:ind w:left="720" w:hanging="720"/>
      </w:pPr>
      <w:rPr>
        <w:rFonts w:hint="default"/>
      </w:rPr>
    </w:lvl>
    <w:lvl w:ilvl="1">
      <w:start w:val="1"/>
      <w:numFmt w:val="decimal"/>
      <w:pStyle w:val="KSBdH2"/>
      <w:lvlText w:val="%1.%2"/>
      <w:lvlJc w:val="left"/>
      <w:pPr>
        <w:tabs>
          <w:tab w:val="num" w:pos="720"/>
        </w:tabs>
        <w:ind w:left="720" w:hanging="720"/>
      </w:pPr>
      <w:rPr>
        <w:rFonts w:hint="default"/>
      </w:rPr>
    </w:lvl>
    <w:lvl w:ilvl="2">
      <w:start w:val="1"/>
      <w:numFmt w:val="lowerLetter"/>
      <w:pStyle w:val="KSBdH3"/>
      <w:lvlText w:val="(%3)"/>
      <w:lvlJc w:val="left"/>
      <w:pPr>
        <w:tabs>
          <w:tab w:val="num" w:pos="1440"/>
        </w:tabs>
        <w:ind w:left="1440" w:hanging="1015"/>
      </w:pPr>
      <w:rPr>
        <w:rFonts w:hint="default"/>
      </w:rPr>
    </w:lvl>
    <w:lvl w:ilvl="3">
      <w:start w:val="1"/>
      <w:numFmt w:val="lowerRoman"/>
      <w:pStyle w:val="KSBdH4"/>
      <w:lvlText w:val="(%4)"/>
      <w:lvlJc w:val="left"/>
      <w:pPr>
        <w:tabs>
          <w:tab w:val="num" w:pos="2160"/>
        </w:tabs>
        <w:ind w:left="2160" w:hanging="1310"/>
      </w:pPr>
      <w:rPr>
        <w:rFonts w:hint="default"/>
      </w:rPr>
    </w:lvl>
    <w:lvl w:ilvl="4">
      <w:start w:val="1"/>
      <w:numFmt w:val="upperLetter"/>
      <w:pStyle w:val="KSBdH5"/>
      <w:lvlText w:val="(%5)"/>
      <w:lvlJc w:val="left"/>
      <w:pPr>
        <w:tabs>
          <w:tab w:val="num" w:pos="2880"/>
        </w:tabs>
        <w:ind w:left="2880" w:hanging="1604"/>
      </w:pPr>
      <w:rPr>
        <w:rFonts w:hint="default"/>
      </w:rPr>
    </w:lvl>
    <w:lvl w:ilvl="5">
      <w:start w:val="1"/>
      <w:numFmt w:val="upperRoman"/>
      <w:pStyle w:val="KSBdH6"/>
      <w:lvlText w:val="(%6)"/>
      <w:lvlJc w:val="left"/>
      <w:pPr>
        <w:tabs>
          <w:tab w:val="num" w:pos="3600"/>
        </w:tabs>
        <w:ind w:left="3600" w:hanging="18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B1047B"/>
    <w:multiLevelType w:val="hybridMultilevel"/>
    <w:tmpl w:val="07E67D72"/>
    <w:lvl w:ilvl="0" w:tplc="D6A89270">
      <w:start w:val="1"/>
      <w:numFmt w:val="decimal"/>
      <w:pStyle w:val="KSBToC5"/>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2522467C"/>
    <w:multiLevelType w:val="multilevel"/>
    <w:tmpl w:val="3D30E7D8"/>
    <w:name w:val="KSBCLA"/>
    <w:lvl w:ilvl="0">
      <w:start w:val="1"/>
      <w:numFmt w:val="upperLetter"/>
      <w:lvlRestart w:val="0"/>
      <w:pStyle w:val="KSBCLA"/>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57D733B"/>
    <w:multiLevelType w:val="multilevel"/>
    <w:tmpl w:val="FB50C944"/>
    <w:name w:val="KSBCRA"/>
    <w:lvl w:ilvl="0">
      <w:start w:val="1"/>
      <w:numFmt w:val="upperLetter"/>
      <w:lvlRestart w:val="0"/>
      <w:pStyle w:val="KSBCRA"/>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A90C61"/>
    <w:multiLevelType w:val="multilevel"/>
    <w:tmpl w:val="52203094"/>
    <w:lvl w:ilvl="0">
      <w:start w:val="1"/>
      <w:numFmt w:val="decimal"/>
      <w:pStyle w:val="Nadpis11"/>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29" w15:restartNumberingAfterBreak="0">
    <w:nsid w:val="298A5372"/>
    <w:multiLevelType w:val="multilevel"/>
    <w:tmpl w:val="0405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080962"/>
    <w:multiLevelType w:val="multilevel"/>
    <w:tmpl w:val="80AA8F84"/>
    <w:name w:val="KSBdCircle"/>
    <w:lvl w:ilvl="0">
      <w:start w:val="1"/>
      <w:numFmt w:val="bullet"/>
      <w:lvlRestart w:val="0"/>
      <w:pStyle w:val="KSBdCircle"/>
      <w:lvlText w:val=""/>
      <w:lvlJc w:val="left"/>
      <w:pPr>
        <w:ind w:left="357" w:hanging="357"/>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31" w15:restartNumberingAfterBreak="0">
    <w:nsid w:val="2C614DAC"/>
    <w:multiLevelType w:val="multilevel"/>
    <w:tmpl w:val="5FB28606"/>
    <w:name w:val="KSBCRHyp"/>
    <w:lvl w:ilvl="0">
      <w:start w:val="1"/>
      <w:numFmt w:val="bullet"/>
      <w:lvlRestart w:val="0"/>
      <w:pStyle w:val="KSBCRHyp"/>
      <w:lvlText w:val=""/>
      <w:lvlJc w:val="left"/>
      <w:pPr>
        <w:ind w:left="720" w:hanging="720"/>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32" w15:restartNumberingAfterBreak="0">
    <w:nsid w:val="2ED616A8"/>
    <w:multiLevelType w:val="multilevel"/>
    <w:tmpl w:val="27DA63FC"/>
    <w:name w:val="TmpGen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1FA6DE9"/>
    <w:multiLevelType w:val="singleLevel"/>
    <w:tmpl w:val="FC38976C"/>
    <w:name w:val="TmpDoc222"/>
    <w:lvl w:ilvl="0">
      <w:start w:val="1"/>
      <w:numFmt w:val="bullet"/>
      <w:pStyle w:val="KSBBullet"/>
      <w:lvlText w:val=""/>
      <w:lvlJc w:val="left"/>
      <w:pPr>
        <w:tabs>
          <w:tab w:val="num" w:pos="720"/>
        </w:tabs>
        <w:ind w:left="720" w:hanging="720"/>
      </w:pPr>
      <w:rPr>
        <w:rFonts w:ascii="Symbol" w:hAnsi="Symbol" w:hint="default"/>
      </w:rPr>
    </w:lvl>
  </w:abstractNum>
  <w:abstractNum w:abstractNumId="34" w15:restartNumberingAfterBreak="0">
    <w:nsid w:val="34F1507D"/>
    <w:multiLevelType w:val="multilevel"/>
    <w:tmpl w:val="DF0A1B44"/>
    <w:name w:val="KSBSquare"/>
    <w:lvl w:ilvl="0">
      <w:start w:val="1"/>
      <w:numFmt w:val="bullet"/>
      <w:pStyle w:val="KSBSquare"/>
      <w:lvlText w:val=""/>
      <w:lvlJc w:val="left"/>
      <w:pPr>
        <w:ind w:left="357" w:hanging="357"/>
      </w:pPr>
      <w:rPr>
        <w:rFonts w:ascii="Wingdings" w:hAnsi="Wingdings" w:hint="default"/>
      </w:rPr>
    </w:lvl>
    <w:lvl w:ilvl="1">
      <w:start w:val="1"/>
      <w:numFmt w:val="bullet"/>
      <w:lvlText w:val=""/>
      <w:lvlJc w:val="left"/>
      <w:pPr>
        <w:ind w:left="720" w:hanging="363"/>
      </w:pPr>
      <w:rPr>
        <w:rFonts w:ascii="Wingdings" w:hAnsi="Wingdings"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35" w:hanging="358"/>
      </w:pPr>
      <w:rPr>
        <w:rFonts w:ascii="Wingdings" w:hAnsi="Wingdings" w:hint="default"/>
      </w:rPr>
    </w:lvl>
    <w:lvl w:ilvl="4">
      <w:start w:val="1"/>
      <w:numFmt w:val="bullet"/>
      <w:lvlText w:val=""/>
      <w:lvlJc w:val="left"/>
      <w:pPr>
        <w:ind w:left="1792" w:hanging="357"/>
      </w:pPr>
      <w:rPr>
        <w:rFonts w:ascii="Wingdings" w:hAnsi="Wingdings" w:hint="default"/>
      </w:rPr>
    </w:lvl>
    <w:lvl w:ilvl="5">
      <w:start w:val="1"/>
      <w:numFmt w:val="bullet"/>
      <w:lvlText w:val=""/>
      <w:lvlJc w:val="left"/>
      <w:pPr>
        <w:ind w:left="2149" w:hanging="357"/>
      </w:pPr>
      <w:rPr>
        <w:rFonts w:ascii="Wingdings" w:hAnsi="Wingdings" w:hint="default"/>
      </w:rPr>
    </w:lvl>
    <w:lvl w:ilvl="6">
      <w:start w:val="1"/>
      <w:numFmt w:val="bullet"/>
      <w:lvlText w:val=""/>
      <w:lvlJc w:val="left"/>
      <w:pPr>
        <w:ind w:left="2506" w:hanging="357"/>
      </w:pPr>
      <w:rPr>
        <w:rFonts w:ascii="Wingdings" w:hAnsi="Wingdings" w:hint="default"/>
      </w:rPr>
    </w:lvl>
    <w:lvl w:ilvl="7">
      <w:start w:val="1"/>
      <w:numFmt w:val="bullet"/>
      <w:lvlText w:val=""/>
      <w:lvlJc w:val="left"/>
      <w:pPr>
        <w:ind w:left="2863" w:hanging="357"/>
      </w:pPr>
      <w:rPr>
        <w:rFonts w:ascii="Wingdings" w:hAnsi="Wingdings" w:hint="default"/>
      </w:rPr>
    </w:lvl>
    <w:lvl w:ilvl="8">
      <w:start w:val="1"/>
      <w:numFmt w:val="bullet"/>
      <w:lvlText w:val=""/>
      <w:lvlJc w:val="left"/>
      <w:pPr>
        <w:ind w:left="3221" w:hanging="358"/>
      </w:pPr>
      <w:rPr>
        <w:rFonts w:ascii="Wingdings" w:hAnsi="Wingdings" w:hint="default"/>
      </w:rPr>
    </w:lvl>
  </w:abstractNum>
  <w:abstractNum w:abstractNumId="35" w15:restartNumberingAfterBreak="0">
    <w:nsid w:val="35467A14"/>
    <w:multiLevelType w:val="multilevel"/>
    <w:tmpl w:val="7B7004F0"/>
    <w:name w:val="KSBxHead"/>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91D542D"/>
    <w:multiLevelType w:val="multilevel"/>
    <w:tmpl w:val="D3F27EAA"/>
    <w:name w:val="TmpTOC67"/>
    <w:lvl w:ilvl="0">
      <w:start w:val="1"/>
      <w:numFmt w:val="decimal"/>
      <w:pStyle w:val="Obsah6"/>
      <w:lvlText w:val="%1."/>
      <w:lvlJc w:val="left"/>
      <w:pPr>
        <w:tabs>
          <w:tab w:val="num" w:pos="720"/>
        </w:tabs>
        <w:ind w:left="720" w:hanging="720"/>
      </w:pPr>
      <w:rPr>
        <w:rFonts w:ascii="Times New Roman" w:hAnsi="Times New Roman" w:cs="Times New Roman" w:hint="default"/>
      </w:r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3A5B7770"/>
    <w:multiLevelType w:val="multilevel"/>
    <w:tmpl w:val="27DA63FC"/>
    <w:name w:val="TmpGen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3D0E7D39"/>
    <w:multiLevelType w:val="multilevel"/>
    <w:tmpl w:val="F648AB36"/>
    <w:name w:val="TmpSch"/>
    <w:lvl w:ilvl="0">
      <w:start w:val="1"/>
      <w:numFmt w:val="decimal"/>
      <w:pStyle w:val="KSBSchHead"/>
      <w:suff w:val="nothing"/>
      <w:lvlText w:val="Příloha %1"/>
      <w:lvlJc w:val="left"/>
      <w:pPr>
        <w:ind w:left="0" w:firstLine="0"/>
      </w:pPr>
      <w:rPr>
        <w:b/>
        <w:i w:val="0"/>
      </w:rPr>
    </w:lvl>
    <w:lvl w:ilvl="1">
      <w:start w:val="1"/>
      <w:numFmt w:val="decimal"/>
      <w:pStyle w:val="KSB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3E29759A"/>
    <w:multiLevelType w:val="multilevel"/>
    <w:tmpl w:val="6456C62A"/>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40" w15:restartNumberingAfterBreak="0">
    <w:nsid w:val="3E7B3B61"/>
    <w:multiLevelType w:val="multilevel"/>
    <w:tmpl w:val="6750CA10"/>
    <w:name w:val="KSBCRBullet"/>
    <w:lvl w:ilvl="0">
      <w:start w:val="1"/>
      <w:numFmt w:val="bullet"/>
      <w:lvlRestart w:val="0"/>
      <w:pStyle w:val="KSBCRBul"/>
      <w:lvlText w:val=""/>
      <w:lvlJc w:val="left"/>
      <w:pPr>
        <w:ind w:left="720" w:hanging="720"/>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41" w15:restartNumberingAfterBreak="0">
    <w:nsid w:val="41F230E7"/>
    <w:multiLevelType w:val="singleLevel"/>
    <w:tmpl w:val="19AC5DB2"/>
    <w:name w:val="TmpBullet4"/>
    <w:lvl w:ilvl="0">
      <w:start w:val="1"/>
      <w:numFmt w:val="bullet"/>
      <w:pStyle w:val="KSBBullet4"/>
      <w:lvlText w:val=""/>
      <w:lvlJc w:val="left"/>
      <w:pPr>
        <w:tabs>
          <w:tab w:val="num" w:pos="720"/>
        </w:tabs>
        <w:ind w:left="720" w:hanging="720"/>
      </w:pPr>
      <w:rPr>
        <w:rFonts w:ascii="Wingdings" w:hAnsi="Wingdings" w:hint="default"/>
      </w:rPr>
    </w:lvl>
  </w:abstractNum>
  <w:abstractNum w:abstractNumId="42" w15:restartNumberingAfterBreak="0">
    <w:nsid w:val="475B3203"/>
    <w:multiLevelType w:val="multilevel"/>
    <w:tmpl w:val="6096DEFC"/>
    <w:name w:val="Tmp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3" w15:restartNumberingAfterBreak="0">
    <w:nsid w:val="47B238E7"/>
    <w:multiLevelType w:val="multilevel"/>
    <w:tmpl w:val="B9F6B264"/>
    <w:name w:val="TmpGen3"/>
    <w:lvl w:ilvl="0">
      <w:start w:val="1"/>
      <w:numFmt w:val="decimal"/>
      <w:pStyle w:val="KSBGenNum3"/>
      <w:lvlText w:val="%1."/>
      <w:lvlJc w:val="left"/>
      <w:pPr>
        <w:tabs>
          <w:tab w:val="num" w:pos="720"/>
        </w:tabs>
        <w:ind w:left="720" w:hanging="720"/>
      </w:pPr>
    </w:lvl>
    <w:lvl w:ilvl="1">
      <w:start w:val="1"/>
      <w:numFmt w:val="decimal"/>
      <w:pStyle w:val="KSB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9C66851"/>
    <w:multiLevelType w:val="multilevel"/>
    <w:tmpl w:val="4B52D8EE"/>
    <w:name w:val="KSBAnx"/>
    <w:lvl w:ilvl="0">
      <w:start w:val="1"/>
      <w:numFmt w:val="decimal"/>
      <w:pStyle w:val="KSBSch"/>
      <w:suff w:val="nothing"/>
      <w:lvlText w:val="Příloha %1"/>
      <w:lvlJc w:val="left"/>
      <w:pPr>
        <w:ind w:left="0" w:firstLine="0"/>
      </w:pPr>
      <w:rPr>
        <w:rFonts w:hint="default"/>
        <w:b/>
        <w:i w: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3.%4"/>
      <w:lvlJc w:val="left"/>
      <w:pPr>
        <w:tabs>
          <w:tab w:val="num" w:pos="720"/>
        </w:tabs>
        <w:ind w:left="720" w:hanging="720"/>
      </w:pPr>
      <w:rPr>
        <w:rFonts w:hint="default"/>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45" w15:restartNumberingAfterBreak="0">
    <w:nsid w:val="4CFE7B09"/>
    <w:multiLevelType w:val="multilevel"/>
    <w:tmpl w:val="26ACE866"/>
    <w:name w:val="KSB1"/>
    <w:lvl w:ilvl="0">
      <w:start w:val="1"/>
      <w:numFmt w:val="decimal"/>
      <w:pStyle w:val="KSB1"/>
      <w:lvlText w:val="(%1)"/>
      <w:lvlJc w:val="left"/>
      <w:pPr>
        <w:tabs>
          <w:tab w:val="num" w:pos="0"/>
        </w:tabs>
        <w:ind w:left="720" w:hanging="720"/>
      </w:pPr>
      <w:rPr>
        <w:rFonts w:hint="default"/>
      </w:rPr>
    </w:lvl>
    <w:lvl w:ilvl="1">
      <w:start w:val="1"/>
      <w:numFmt w:val="none"/>
      <w:lvlRestart w:val="0"/>
      <w:suff w:val="nothing"/>
      <w:lvlText w:val=""/>
      <w:lvlJc w:val="left"/>
      <w:pPr>
        <w:ind w:left="-900" w:firstLine="0"/>
      </w:pPr>
      <w:rPr>
        <w:rFonts w:hint="default"/>
      </w:rPr>
    </w:lvl>
    <w:lvl w:ilvl="2">
      <w:start w:val="1"/>
      <w:numFmt w:val="none"/>
      <w:lvlRestart w:val="0"/>
      <w:suff w:val="nothing"/>
      <w:lvlText w:val=""/>
      <w:lvlJc w:val="left"/>
      <w:pPr>
        <w:ind w:left="-900" w:firstLine="0"/>
      </w:pPr>
      <w:rPr>
        <w:rFonts w:hint="default"/>
      </w:rPr>
    </w:lvl>
    <w:lvl w:ilvl="3">
      <w:start w:val="1"/>
      <w:numFmt w:val="none"/>
      <w:lvlRestart w:val="0"/>
      <w:suff w:val="nothing"/>
      <w:lvlText w:val=""/>
      <w:lvlJc w:val="left"/>
      <w:pPr>
        <w:ind w:left="-900" w:firstLine="0"/>
      </w:pPr>
      <w:rPr>
        <w:rFonts w:hint="default"/>
      </w:rPr>
    </w:lvl>
    <w:lvl w:ilvl="4">
      <w:start w:val="1"/>
      <w:numFmt w:val="none"/>
      <w:lvlRestart w:val="0"/>
      <w:suff w:val="nothing"/>
      <w:lvlText w:val=""/>
      <w:lvlJc w:val="left"/>
      <w:pPr>
        <w:ind w:left="-900" w:firstLine="0"/>
      </w:pPr>
      <w:rPr>
        <w:rFonts w:hint="default"/>
      </w:rPr>
    </w:lvl>
    <w:lvl w:ilvl="5">
      <w:start w:val="1"/>
      <w:numFmt w:val="none"/>
      <w:lvlRestart w:val="0"/>
      <w:suff w:val="nothing"/>
      <w:lvlText w:val=""/>
      <w:lvlJc w:val="left"/>
      <w:pPr>
        <w:ind w:left="-900" w:firstLine="0"/>
      </w:pPr>
      <w:rPr>
        <w:rFonts w:hint="default"/>
      </w:rPr>
    </w:lvl>
    <w:lvl w:ilvl="6">
      <w:start w:val="1"/>
      <w:numFmt w:val="none"/>
      <w:lvlRestart w:val="0"/>
      <w:suff w:val="nothing"/>
      <w:lvlText w:val=""/>
      <w:lvlJc w:val="left"/>
      <w:pPr>
        <w:ind w:left="-900" w:firstLine="0"/>
      </w:pPr>
      <w:rPr>
        <w:rFonts w:hint="default"/>
      </w:rPr>
    </w:lvl>
    <w:lvl w:ilvl="7">
      <w:start w:val="1"/>
      <w:numFmt w:val="none"/>
      <w:lvlRestart w:val="0"/>
      <w:suff w:val="nothing"/>
      <w:lvlText w:val=""/>
      <w:lvlJc w:val="left"/>
      <w:pPr>
        <w:ind w:left="-900" w:firstLine="0"/>
      </w:pPr>
      <w:rPr>
        <w:rFonts w:hint="default"/>
      </w:rPr>
    </w:lvl>
    <w:lvl w:ilvl="8">
      <w:start w:val="1"/>
      <w:numFmt w:val="none"/>
      <w:lvlRestart w:val="0"/>
      <w:suff w:val="nothing"/>
      <w:lvlText w:val=""/>
      <w:lvlJc w:val="left"/>
      <w:pPr>
        <w:ind w:left="-900" w:firstLine="0"/>
      </w:pPr>
      <w:rPr>
        <w:rFonts w:hint="default"/>
      </w:rPr>
    </w:lvl>
  </w:abstractNum>
  <w:abstractNum w:abstractNumId="46" w15:restartNumberingAfterBreak="0">
    <w:nsid w:val="4E1C41C5"/>
    <w:multiLevelType w:val="multilevel"/>
    <w:tmpl w:val="F7B80E00"/>
    <w:name w:val="KSBdHyphen"/>
    <w:lvl w:ilvl="0">
      <w:start w:val="1"/>
      <w:numFmt w:val="bullet"/>
      <w:lvlRestart w:val="0"/>
      <w:pStyle w:val="KSBdHyphen"/>
      <w:lvlText w:val=""/>
      <w:lvlJc w:val="left"/>
      <w:pPr>
        <w:ind w:left="357" w:hanging="357"/>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47" w15:restartNumberingAfterBreak="0">
    <w:nsid w:val="4E4B4E3E"/>
    <w:multiLevelType w:val="multilevel"/>
    <w:tmpl w:val="AD761654"/>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8" w15:restartNumberingAfterBreak="0">
    <w:nsid w:val="511C70D7"/>
    <w:multiLevelType w:val="multilevel"/>
    <w:tmpl w:val="FB92BB54"/>
    <w:name w:val="TmpTOC34"/>
    <w:lvl w:ilvl="0">
      <w:start w:val="1"/>
      <w:numFmt w:val="decimal"/>
      <w:pStyle w:val="Obsah3"/>
      <w:lvlText w:val="%1."/>
      <w:lvlJc w:val="left"/>
      <w:pPr>
        <w:tabs>
          <w:tab w:val="num" w:pos="720"/>
        </w:tabs>
        <w:ind w:left="720" w:hanging="720"/>
      </w:pPr>
    </w:lvl>
    <w:lvl w:ilvl="1">
      <w:start w:val="1"/>
      <w:numFmt w:val="decimal"/>
      <w:pStyle w:val="Obsah4"/>
      <w:lvlText w:val="Čás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9" w15:restartNumberingAfterBreak="0">
    <w:nsid w:val="55642539"/>
    <w:multiLevelType w:val="multilevel"/>
    <w:tmpl w:val="49BE5A8C"/>
    <w:name w:val="KSBCL1"/>
    <w:lvl w:ilvl="0">
      <w:start w:val="1"/>
      <w:numFmt w:val="decimal"/>
      <w:lvlRestart w:val="0"/>
      <w:pStyle w:val="KSBCL1"/>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7D71570"/>
    <w:multiLevelType w:val="multilevel"/>
    <w:tmpl w:val="484E2DB8"/>
    <w:name w:val="TmpGen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51" w15:restartNumberingAfterBreak="0">
    <w:nsid w:val="592F358D"/>
    <w:multiLevelType w:val="multilevel"/>
    <w:tmpl w:val="99C24A82"/>
    <w:name w:val="KSBCRHead"/>
    <w:lvl w:ilvl="0">
      <w:start w:val="1"/>
      <w:numFmt w:val="decimal"/>
      <w:lvlRestart w:val="0"/>
      <w:pStyle w:val="KSBCR1"/>
      <w:lvlText w:val="%1."/>
      <w:lvlJc w:val="left"/>
      <w:pPr>
        <w:tabs>
          <w:tab w:val="num" w:pos="720"/>
        </w:tabs>
        <w:ind w:left="720" w:hanging="720"/>
      </w:pPr>
      <w:rPr>
        <w:rFonts w:hint="default"/>
      </w:rPr>
    </w:lvl>
    <w:lvl w:ilvl="1">
      <w:start w:val="1"/>
      <w:numFmt w:val="decimal"/>
      <w:pStyle w:val="KSBCR2"/>
      <w:lvlText w:val="%1.%2"/>
      <w:lvlJc w:val="left"/>
      <w:pPr>
        <w:tabs>
          <w:tab w:val="num" w:pos="720"/>
        </w:tabs>
        <w:ind w:left="720" w:hanging="720"/>
      </w:pPr>
      <w:rPr>
        <w:rFonts w:hint="default"/>
      </w:rPr>
    </w:lvl>
    <w:lvl w:ilvl="2">
      <w:start w:val="1"/>
      <w:numFmt w:val="lowerLetter"/>
      <w:pStyle w:val="KSBCR3"/>
      <w:lvlText w:val="(%3)"/>
      <w:lvlJc w:val="left"/>
      <w:pPr>
        <w:tabs>
          <w:tab w:val="num" w:pos="1440"/>
        </w:tabs>
        <w:ind w:left="1440" w:hanging="986"/>
      </w:pPr>
      <w:rPr>
        <w:rFonts w:hint="default"/>
      </w:rPr>
    </w:lvl>
    <w:lvl w:ilvl="3">
      <w:start w:val="1"/>
      <w:numFmt w:val="lowerRoman"/>
      <w:pStyle w:val="KSBCR4"/>
      <w:lvlText w:val="(%4)"/>
      <w:lvlJc w:val="left"/>
      <w:pPr>
        <w:tabs>
          <w:tab w:val="num" w:pos="2160"/>
        </w:tabs>
        <w:ind w:left="2160" w:hanging="12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2830D10"/>
    <w:multiLevelType w:val="multilevel"/>
    <w:tmpl w:val="8604AE3C"/>
    <w:name w:val="KSBA"/>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3" w15:restartNumberingAfterBreak="0">
    <w:nsid w:val="640C79A7"/>
    <w:multiLevelType w:val="multilevel"/>
    <w:tmpl w:val="77AA167E"/>
    <w:lvl w:ilvl="0">
      <w:start w:val="1"/>
      <w:numFmt w:val="decimal"/>
      <w:pStyle w:val="SloupecPrav1"/>
      <w:lvlText w:val="%1."/>
      <w:lvlJc w:val="left"/>
      <w:pPr>
        <w:tabs>
          <w:tab w:val="num" w:pos="851"/>
        </w:tabs>
        <w:ind w:left="851" w:hanging="851"/>
      </w:pPr>
      <w:rPr>
        <w:rFonts w:ascii="Times New Roman" w:hAnsi="Times New Roman" w:hint="default"/>
        <w:b/>
        <w:i/>
        <w:sz w:val="22"/>
      </w:rPr>
    </w:lvl>
    <w:lvl w:ilvl="1">
      <w:start w:val="1"/>
      <w:numFmt w:val="decimal"/>
      <w:pStyle w:val="SloupecPrav2"/>
      <w:lvlText w:val="%1.%2."/>
      <w:lvlJc w:val="left"/>
      <w:pPr>
        <w:tabs>
          <w:tab w:val="num" w:pos="851"/>
        </w:tabs>
        <w:ind w:left="851" w:hanging="851"/>
      </w:pPr>
      <w:rPr>
        <w:rFonts w:hint="default"/>
      </w:rPr>
    </w:lvl>
    <w:lvl w:ilvl="2">
      <w:start w:val="1"/>
      <w:numFmt w:val="lowerLetter"/>
      <w:pStyle w:val="SloupecPrav3"/>
      <w:lvlText w:val="(%3)"/>
      <w:lvlJc w:val="left"/>
      <w:pPr>
        <w:tabs>
          <w:tab w:val="num" w:pos="1418"/>
        </w:tabs>
        <w:ind w:left="1418" w:hanging="567"/>
      </w:pPr>
      <w:rPr>
        <w:rFonts w:hint="default"/>
      </w:rPr>
    </w:lvl>
    <w:lvl w:ilvl="3">
      <w:start w:val="1"/>
      <w:numFmt w:val="lowerRoman"/>
      <w:pStyle w:val="SloupecPrav4"/>
      <w:lvlText w:val="(%4)"/>
      <w:lvlJc w:val="left"/>
      <w:pPr>
        <w:tabs>
          <w:tab w:val="num" w:pos="1985"/>
        </w:tabs>
        <w:ind w:left="1985" w:hanging="567"/>
      </w:pPr>
      <w:rPr>
        <w:rFonts w:hint="default"/>
      </w:rPr>
    </w:lvl>
    <w:lvl w:ilvl="4">
      <w:start w:val="1"/>
      <w:numFmt w:val="lowerRoman"/>
      <w:lvlText w:val="(%5)"/>
      <w:lvlJc w:val="left"/>
      <w:pPr>
        <w:tabs>
          <w:tab w:val="num" w:pos="2438"/>
        </w:tabs>
        <w:ind w:left="2438" w:hanging="73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53C0B0B"/>
    <w:multiLevelType w:val="multilevel"/>
    <w:tmpl w:val="09F0A5C6"/>
    <w:name w:val="KSBCRSquare"/>
    <w:lvl w:ilvl="0">
      <w:start w:val="1"/>
      <w:numFmt w:val="bullet"/>
      <w:lvlRestart w:val="0"/>
      <w:pStyle w:val="KSBCRSq"/>
      <w:lvlText w:val=""/>
      <w:lvlJc w:val="left"/>
      <w:pPr>
        <w:ind w:left="720" w:hanging="720"/>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55" w15:restartNumberingAfterBreak="0">
    <w:nsid w:val="6A3C46AB"/>
    <w:multiLevelType w:val="multilevel"/>
    <w:tmpl w:val="C17098E8"/>
    <w:name w:val="KSBCLSquare"/>
    <w:lvl w:ilvl="0">
      <w:start w:val="1"/>
      <w:numFmt w:val="bullet"/>
      <w:lvlRestart w:val="0"/>
      <w:pStyle w:val="KSBCLSq"/>
      <w:lvlText w:val=""/>
      <w:lvlJc w:val="left"/>
      <w:pPr>
        <w:ind w:left="357" w:hanging="357"/>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56" w15:restartNumberingAfterBreak="0">
    <w:nsid w:val="6AA227D0"/>
    <w:multiLevelType w:val="multilevel"/>
    <w:tmpl w:val="7FFC736A"/>
    <w:name w:val="Tmp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7" w15:restartNumberingAfterBreak="0">
    <w:nsid w:val="6C84586A"/>
    <w:multiLevelType w:val="multilevel"/>
    <w:tmpl w:val="73CCD4C8"/>
    <w:name w:val="KSBdSquare"/>
    <w:lvl w:ilvl="0">
      <w:start w:val="1"/>
      <w:numFmt w:val="bullet"/>
      <w:lvlRestart w:val="0"/>
      <w:pStyle w:val="KSBdSquare"/>
      <w:lvlText w:val=""/>
      <w:lvlJc w:val="left"/>
      <w:pPr>
        <w:ind w:left="357" w:hanging="357"/>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6" w:hanging="426"/>
      </w:pPr>
      <w:rPr>
        <w:rFonts w:ascii="Wingdings" w:hAnsi="Wingdings" w:hint="default"/>
      </w:rPr>
    </w:lvl>
    <w:lvl w:ilvl="3">
      <w:start w:val="1"/>
      <w:numFmt w:val="bullet"/>
      <w:lvlText w:val=""/>
      <w:lvlJc w:val="left"/>
      <w:pPr>
        <w:ind w:left="1701" w:hanging="425"/>
      </w:pPr>
      <w:rPr>
        <w:rFonts w:ascii="Wingdings" w:hAnsi="Wingdings" w:hint="default"/>
      </w:rPr>
    </w:lvl>
    <w:lvl w:ilvl="4">
      <w:start w:val="1"/>
      <w:numFmt w:val="bullet"/>
      <w:lvlText w:val=""/>
      <w:lvlJc w:val="left"/>
      <w:pPr>
        <w:ind w:left="2126" w:hanging="425"/>
      </w:pPr>
      <w:rPr>
        <w:rFonts w:ascii="Wingdings" w:hAnsi="Wingdings" w:hint="default"/>
      </w:rPr>
    </w:lvl>
    <w:lvl w:ilvl="5">
      <w:start w:val="1"/>
      <w:numFmt w:val="bullet"/>
      <w:lvlText w:val=""/>
      <w:lvlJc w:val="left"/>
      <w:pPr>
        <w:ind w:left="2551" w:hanging="425"/>
      </w:pPr>
      <w:rPr>
        <w:rFonts w:ascii="Wingdings" w:hAnsi="Wingdings" w:hint="default"/>
      </w:rPr>
    </w:lvl>
    <w:lvl w:ilvl="6">
      <w:start w:val="1"/>
      <w:numFmt w:val="bullet"/>
      <w:lvlText w:val=""/>
      <w:lvlJc w:val="left"/>
      <w:pPr>
        <w:ind w:left="2976" w:hanging="425"/>
      </w:pPr>
      <w:rPr>
        <w:rFonts w:ascii="Wingdings" w:hAnsi="Wingdings" w:hint="default"/>
      </w:rPr>
    </w:lvl>
    <w:lvl w:ilvl="7">
      <w:start w:val="1"/>
      <w:numFmt w:val="bullet"/>
      <w:lvlText w:val=""/>
      <w:lvlJc w:val="left"/>
      <w:pPr>
        <w:ind w:left="3402" w:hanging="426"/>
      </w:pPr>
      <w:rPr>
        <w:rFonts w:ascii="Wingdings" w:hAnsi="Wingdings" w:hint="default"/>
      </w:rPr>
    </w:lvl>
    <w:lvl w:ilvl="8">
      <w:start w:val="1"/>
      <w:numFmt w:val="bullet"/>
      <w:lvlText w:val=""/>
      <w:lvlJc w:val="left"/>
      <w:pPr>
        <w:ind w:left="3827" w:hanging="425"/>
      </w:pPr>
      <w:rPr>
        <w:rFonts w:ascii="Wingdings" w:hAnsi="Wingdings" w:hint="default"/>
      </w:rPr>
    </w:lvl>
  </w:abstractNum>
  <w:abstractNum w:abstractNumId="58" w15:restartNumberingAfterBreak="0">
    <w:nsid w:val="6D5A6FBE"/>
    <w:multiLevelType w:val="multilevel"/>
    <w:tmpl w:val="F3FEFDAE"/>
    <w:name w:val="KSBd1"/>
    <w:lvl w:ilvl="0">
      <w:start w:val="1"/>
      <w:numFmt w:val="decimal"/>
      <w:lvlRestart w:val="0"/>
      <w:pStyle w:val="KSBd1"/>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E910001"/>
    <w:multiLevelType w:val="hybridMultilevel"/>
    <w:tmpl w:val="EE6C56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F025FAA"/>
    <w:multiLevelType w:val="multilevel"/>
    <w:tmpl w:val="A4B67268"/>
    <w:name w:val="TmpDef"/>
    <w:lvl w:ilvl="0">
      <w:start w:val="1"/>
      <w:numFmt w:val="none"/>
      <w:pStyle w:val="KSBDefHead"/>
      <w:suff w:val="nothing"/>
      <w:lvlText w:val=""/>
      <w:lvlJc w:val="left"/>
      <w:pPr>
        <w:ind w:left="720" w:firstLine="0"/>
      </w:pPr>
      <w:rPr>
        <w:rFonts w:ascii="Times New Roman" w:hAnsi="Times New Roman"/>
        <w:b/>
        <w:i w:val="0"/>
        <w:caps/>
        <w:smallCaps w:val="0"/>
        <w:sz w:val="22"/>
      </w:rPr>
    </w:lvl>
    <w:lvl w:ilvl="1">
      <w:start w:val="1"/>
      <w:numFmt w:val="none"/>
      <w:pStyle w:val="KSB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61" w15:restartNumberingAfterBreak="0">
    <w:nsid w:val="6F8D3D7A"/>
    <w:multiLevelType w:val="singleLevel"/>
    <w:tmpl w:val="7FC4EED0"/>
    <w:name w:val="TmpBullet3"/>
    <w:lvl w:ilvl="0">
      <w:start w:val="1"/>
      <w:numFmt w:val="bullet"/>
      <w:pStyle w:val="KSBBullet3"/>
      <w:lvlText w:val=""/>
      <w:lvlJc w:val="left"/>
      <w:pPr>
        <w:tabs>
          <w:tab w:val="num" w:pos="720"/>
        </w:tabs>
        <w:ind w:left="720" w:hanging="720"/>
      </w:pPr>
      <w:rPr>
        <w:rFonts w:ascii="Symbol" w:hAnsi="Symbol" w:hint="default"/>
      </w:rPr>
    </w:lvl>
  </w:abstractNum>
  <w:abstractNum w:abstractNumId="62" w15:restartNumberingAfterBreak="0">
    <w:nsid w:val="7047166A"/>
    <w:multiLevelType w:val="multilevel"/>
    <w:tmpl w:val="0A04992C"/>
    <w:name w:val="KSBCLHead"/>
    <w:lvl w:ilvl="0">
      <w:start w:val="1"/>
      <w:numFmt w:val="decimal"/>
      <w:lvlRestart w:val="0"/>
      <w:pStyle w:val="KSBCL10"/>
      <w:lvlText w:val="%1."/>
      <w:lvlJc w:val="left"/>
      <w:pPr>
        <w:tabs>
          <w:tab w:val="num" w:pos="720"/>
        </w:tabs>
        <w:ind w:left="720" w:hanging="720"/>
      </w:pPr>
      <w:rPr>
        <w:rFonts w:hint="default"/>
      </w:rPr>
    </w:lvl>
    <w:lvl w:ilvl="1">
      <w:start w:val="1"/>
      <w:numFmt w:val="decimal"/>
      <w:pStyle w:val="KSBCL2"/>
      <w:lvlText w:val="%1.%2"/>
      <w:lvlJc w:val="left"/>
      <w:pPr>
        <w:tabs>
          <w:tab w:val="num" w:pos="720"/>
        </w:tabs>
        <w:ind w:left="720" w:hanging="720"/>
      </w:pPr>
      <w:rPr>
        <w:rFonts w:hint="default"/>
      </w:rPr>
    </w:lvl>
    <w:lvl w:ilvl="2">
      <w:start w:val="1"/>
      <w:numFmt w:val="lowerLetter"/>
      <w:pStyle w:val="KSBCL3"/>
      <w:lvlText w:val="(%3)"/>
      <w:lvlJc w:val="left"/>
      <w:pPr>
        <w:tabs>
          <w:tab w:val="num" w:pos="1440"/>
        </w:tabs>
        <w:ind w:left="1440" w:hanging="986"/>
      </w:pPr>
      <w:rPr>
        <w:rFonts w:hint="default"/>
      </w:rPr>
    </w:lvl>
    <w:lvl w:ilvl="3">
      <w:start w:val="1"/>
      <w:numFmt w:val="lowerRoman"/>
      <w:pStyle w:val="KSBCL4"/>
      <w:lvlText w:val="(%4)"/>
      <w:lvlJc w:val="left"/>
      <w:pPr>
        <w:tabs>
          <w:tab w:val="num" w:pos="2160"/>
        </w:tabs>
        <w:ind w:left="2160" w:hanging="12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1540357"/>
    <w:multiLevelType w:val="hybridMultilevel"/>
    <w:tmpl w:val="93B637AA"/>
    <w:name w:val="TmpAnx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61544F7"/>
    <w:multiLevelType w:val="multilevel"/>
    <w:tmpl w:val="DD4A0DDE"/>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5" w15:restartNumberingAfterBreak="0">
    <w:nsid w:val="773E50CF"/>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86D4D3D"/>
    <w:multiLevelType w:val="multilevel"/>
    <w:tmpl w:val="BCCED9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CC306D7"/>
    <w:multiLevelType w:val="multilevel"/>
    <w:tmpl w:val="062049AE"/>
    <w:name w:val="KSBCR1"/>
    <w:lvl w:ilvl="0">
      <w:start w:val="1"/>
      <w:numFmt w:val="decimal"/>
      <w:lvlRestart w:val="0"/>
      <w:pStyle w:val="KSBCR10"/>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DAF6737"/>
    <w:multiLevelType w:val="hybridMultilevel"/>
    <w:tmpl w:val="FC8E655E"/>
    <w:lvl w:ilvl="0" w:tplc="0198A632">
      <w:start w:val="1"/>
      <w:numFmt w:val="bullet"/>
      <w:pStyle w:val="SloupecLev5"/>
      <w:lvlText w:val="-"/>
      <w:lvlJc w:val="left"/>
      <w:pPr>
        <w:ind w:left="720" w:hanging="360"/>
      </w:pPr>
      <w:rPr>
        <w:rFonts w:ascii="Times New Roman" w:hAnsi="Times New Roman" w:cs="Times New Roman" w:hint="default"/>
      </w:rPr>
    </w:lvl>
    <w:lvl w:ilvl="1" w:tplc="4ACCEC8A" w:tentative="1">
      <w:start w:val="1"/>
      <w:numFmt w:val="bullet"/>
      <w:lvlText w:val="o"/>
      <w:lvlJc w:val="left"/>
      <w:pPr>
        <w:ind w:left="1440" w:hanging="360"/>
      </w:pPr>
      <w:rPr>
        <w:rFonts w:ascii="Courier New" w:hAnsi="Courier New" w:cs="Courier New" w:hint="default"/>
      </w:rPr>
    </w:lvl>
    <w:lvl w:ilvl="2" w:tplc="0BA2BED0" w:tentative="1">
      <w:start w:val="1"/>
      <w:numFmt w:val="bullet"/>
      <w:lvlText w:val=""/>
      <w:lvlJc w:val="left"/>
      <w:pPr>
        <w:ind w:left="2160" w:hanging="360"/>
      </w:pPr>
      <w:rPr>
        <w:rFonts w:ascii="Wingdings" w:hAnsi="Wingdings" w:hint="default"/>
      </w:rPr>
    </w:lvl>
    <w:lvl w:ilvl="3" w:tplc="CF56A960" w:tentative="1">
      <w:start w:val="1"/>
      <w:numFmt w:val="bullet"/>
      <w:lvlText w:val=""/>
      <w:lvlJc w:val="left"/>
      <w:pPr>
        <w:ind w:left="2880" w:hanging="360"/>
      </w:pPr>
      <w:rPr>
        <w:rFonts w:ascii="Symbol" w:hAnsi="Symbol" w:hint="default"/>
      </w:rPr>
    </w:lvl>
    <w:lvl w:ilvl="4" w:tplc="590CB098" w:tentative="1">
      <w:start w:val="1"/>
      <w:numFmt w:val="bullet"/>
      <w:lvlText w:val="o"/>
      <w:lvlJc w:val="left"/>
      <w:pPr>
        <w:ind w:left="3600" w:hanging="360"/>
      </w:pPr>
      <w:rPr>
        <w:rFonts w:ascii="Courier New" w:hAnsi="Courier New" w:cs="Courier New" w:hint="default"/>
      </w:rPr>
    </w:lvl>
    <w:lvl w:ilvl="5" w:tplc="3E48A5C8" w:tentative="1">
      <w:start w:val="1"/>
      <w:numFmt w:val="bullet"/>
      <w:lvlText w:val=""/>
      <w:lvlJc w:val="left"/>
      <w:pPr>
        <w:ind w:left="4320" w:hanging="360"/>
      </w:pPr>
      <w:rPr>
        <w:rFonts w:ascii="Wingdings" w:hAnsi="Wingdings" w:hint="default"/>
      </w:rPr>
    </w:lvl>
    <w:lvl w:ilvl="6" w:tplc="95D6A766" w:tentative="1">
      <w:start w:val="1"/>
      <w:numFmt w:val="bullet"/>
      <w:lvlText w:val=""/>
      <w:lvlJc w:val="left"/>
      <w:pPr>
        <w:ind w:left="5040" w:hanging="360"/>
      </w:pPr>
      <w:rPr>
        <w:rFonts w:ascii="Symbol" w:hAnsi="Symbol" w:hint="default"/>
      </w:rPr>
    </w:lvl>
    <w:lvl w:ilvl="7" w:tplc="9496CEAA" w:tentative="1">
      <w:start w:val="1"/>
      <w:numFmt w:val="bullet"/>
      <w:lvlText w:val="o"/>
      <w:lvlJc w:val="left"/>
      <w:pPr>
        <w:ind w:left="5760" w:hanging="360"/>
      </w:pPr>
      <w:rPr>
        <w:rFonts w:ascii="Courier New" w:hAnsi="Courier New" w:cs="Courier New" w:hint="default"/>
      </w:rPr>
    </w:lvl>
    <w:lvl w:ilvl="8" w:tplc="D0D6586E" w:tentative="1">
      <w:start w:val="1"/>
      <w:numFmt w:val="bullet"/>
      <w:lvlText w:val=""/>
      <w:lvlJc w:val="left"/>
      <w:pPr>
        <w:ind w:left="6480" w:hanging="360"/>
      </w:pPr>
      <w:rPr>
        <w:rFonts w:ascii="Wingdings" w:hAnsi="Wingdings" w:hint="default"/>
      </w:rPr>
    </w:lvl>
  </w:abstractNum>
  <w:num w:numId="1">
    <w:abstractNumId w:val="45"/>
  </w:num>
  <w:num w:numId="2">
    <w:abstractNumId w:val="52"/>
  </w:num>
  <w:num w:numId="3">
    <w:abstractNumId w:val="47"/>
  </w:num>
  <w:num w:numId="4">
    <w:abstractNumId w:val="44"/>
  </w:num>
  <w:num w:numId="5">
    <w:abstractNumId w:val="12"/>
  </w:num>
  <w:num w:numId="6">
    <w:abstractNumId w:val="33"/>
  </w:num>
  <w:num w:numId="7">
    <w:abstractNumId w:val="21"/>
  </w:num>
  <w:num w:numId="8">
    <w:abstractNumId w:val="61"/>
  </w:num>
  <w:num w:numId="9">
    <w:abstractNumId w:val="41"/>
  </w:num>
  <w:num w:numId="10">
    <w:abstractNumId w:val="60"/>
  </w:num>
  <w:num w:numId="11">
    <w:abstractNumId w:val="43"/>
  </w:num>
  <w:num w:numId="12">
    <w:abstractNumId w:val="18"/>
  </w:num>
  <w:num w:numId="13">
    <w:abstractNumId w:val="38"/>
  </w:num>
  <w:num w:numId="14">
    <w:abstractNumId w:val="48"/>
  </w:num>
  <w:num w:numId="15">
    <w:abstractNumId w:val="36"/>
  </w:num>
  <w:num w:numId="16">
    <w:abstractNumId w:val="56"/>
  </w:num>
  <w:num w:numId="17">
    <w:abstractNumId w:val="20"/>
  </w:num>
  <w:num w:numId="18">
    <w:abstractNumId w:val="25"/>
  </w:num>
  <w:num w:numId="19">
    <w:abstractNumId w:val="17"/>
  </w:num>
  <w:num w:numId="20">
    <w:abstractNumId w:val="34"/>
  </w:num>
  <w:num w:numId="21">
    <w:abstractNumId w:val="15"/>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65"/>
  </w:num>
  <w:num w:numId="33">
    <w:abstractNumId w:val="24"/>
  </w:num>
  <w:num w:numId="34">
    <w:abstractNumId w:val="58"/>
  </w:num>
  <w:num w:numId="35">
    <w:abstractNumId w:val="22"/>
  </w:num>
  <w:num w:numId="36">
    <w:abstractNumId w:val="57"/>
  </w:num>
  <w:num w:numId="37">
    <w:abstractNumId w:val="30"/>
  </w:num>
  <w:num w:numId="38">
    <w:abstractNumId w:val="46"/>
  </w:num>
  <w:num w:numId="39">
    <w:abstractNumId w:val="26"/>
  </w:num>
  <w:num w:numId="40">
    <w:abstractNumId w:val="49"/>
  </w:num>
  <w:num w:numId="41">
    <w:abstractNumId w:val="27"/>
  </w:num>
  <w:num w:numId="42">
    <w:abstractNumId w:val="67"/>
  </w:num>
  <w:num w:numId="43">
    <w:abstractNumId w:val="55"/>
  </w:num>
  <w:num w:numId="44">
    <w:abstractNumId w:val="16"/>
  </w:num>
  <w:num w:numId="45">
    <w:abstractNumId w:val="10"/>
  </w:num>
  <w:num w:numId="46">
    <w:abstractNumId w:val="54"/>
  </w:num>
  <w:num w:numId="47">
    <w:abstractNumId w:val="40"/>
  </w:num>
  <w:num w:numId="48">
    <w:abstractNumId w:val="31"/>
  </w:num>
  <w:num w:numId="49">
    <w:abstractNumId w:val="51"/>
  </w:num>
  <w:num w:numId="50">
    <w:abstractNumId w:val="62"/>
  </w:num>
  <w:num w:numId="51">
    <w:abstractNumId w:val="29"/>
  </w:num>
  <w:num w:numId="52">
    <w:abstractNumId w:val="13"/>
  </w:num>
  <w:num w:numId="53">
    <w:abstractNumId w:val="23"/>
  </w:num>
  <w:num w:numId="54">
    <w:abstractNumId w:val="53"/>
  </w:num>
  <w:num w:numId="55">
    <w:abstractNumId w:val="68"/>
  </w:num>
  <w:num w:numId="56">
    <w:abstractNumId w:val="28"/>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66"/>
  </w:num>
  <w:num w:numId="60">
    <w:abstractNumId w:val="62"/>
  </w:num>
  <w:num w:numId="61">
    <w:abstractNumId w:val="51"/>
  </w:num>
  <w:num w:numId="62">
    <w:abstractNumId w:val="62"/>
  </w:num>
  <w:num w:numId="63">
    <w:abstractNumId w:val="51"/>
  </w:num>
  <w:num w:numId="64">
    <w:abstractNumId w:val="62"/>
  </w:num>
  <w:num w:numId="65">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E8"/>
    <w:rsid w:val="00002E43"/>
    <w:rsid w:val="0000425D"/>
    <w:rsid w:val="00004D5E"/>
    <w:rsid w:val="0000585A"/>
    <w:rsid w:val="00005AA3"/>
    <w:rsid w:val="000074B4"/>
    <w:rsid w:val="000157C2"/>
    <w:rsid w:val="00016BC3"/>
    <w:rsid w:val="00017446"/>
    <w:rsid w:val="0001781C"/>
    <w:rsid w:val="00021AEA"/>
    <w:rsid w:val="0002360C"/>
    <w:rsid w:val="0002734A"/>
    <w:rsid w:val="00031831"/>
    <w:rsid w:val="000323BD"/>
    <w:rsid w:val="000354DC"/>
    <w:rsid w:val="00051A49"/>
    <w:rsid w:val="0005290A"/>
    <w:rsid w:val="000565B3"/>
    <w:rsid w:val="0006060D"/>
    <w:rsid w:val="0006107D"/>
    <w:rsid w:val="00063AEB"/>
    <w:rsid w:val="00065885"/>
    <w:rsid w:val="00065A40"/>
    <w:rsid w:val="00066445"/>
    <w:rsid w:val="0007195B"/>
    <w:rsid w:val="000724D9"/>
    <w:rsid w:val="00074F51"/>
    <w:rsid w:val="000775FB"/>
    <w:rsid w:val="00083E9C"/>
    <w:rsid w:val="000841B0"/>
    <w:rsid w:val="000857AE"/>
    <w:rsid w:val="0008625C"/>
    <w:rsid w:val="000902E0"/>
    <w:rsid w:val="000948C6"/>
    <w:rsid w:val="000951C4"/>
    <w:rsid w:val="000963C5"/>
    <w:rsid w:val="00096932"/>
    <w:rsid w:val="00097313"/>
    <w:rsid w:val="00097596"/>
    <w:rsid w:val="000A0D98"/>
    <w:rsid w:val="000A133E"/>
    <w:rsid w:val="000A4113"/>
    <w:rsid w:val="000A5F23"/>
    <w:rsid w:val="000A6795"/>
    <w:rsid w:val="000A7FA0"/>
    <w:rsid w:val="000B21DB"/>
    <w:rsid w:val="000B2EFD"/>
    <w:rsid w:val="000B5A3B"/>
    <w:rsid w:val="000C5812"/>
    <w:rsid w:val="000C615A"/>
    <w:rsid w:val="000D0525"/>
    <w:rsid w:val="000D0F19"/>
    <w:rsid w:val="000D1186"/>
    <w:rsid w:val="000E0499"/>
    <w:rsid w:val="000E0A1C"/>
    <w:rsid w:val="000E252C"/>
    <w:rsid w:val="000E3E97"/>
    <w:rsid w:val="000F182E"/>
    <w:rsid w:val="000F2E7E"/>
    <w:rsid w:val="000F461E"/>
    <w:rsid w:val="000F4C0D"/>
    <w:rsid w:val="000F5C25"/>
    <w:rsid w:val="00102B7E"/>
    <w:rsid w:val="0011070D"/>
    <w:rsid w:val="001120E2"/>
    <w:rsid w:val="00117805"/>
    <w:rsid w:val="0012085C"/>
    <w:rsid w:val="0012150C"/>
    <w:rsid w:val="0012155D"/>
    <w:rsid w:val="00132B0F"/>
    <w:rsid w:val="00132E46"/>
    <w:rsid w:val="0014142A"/>
    <w:rsid w:val="00144F4C"/>
    <w:rsid w:val="001458B6"/>
    <w:rsid w:val="00151CF2"/>
    <w:rsid w:val="00151E85"/>
    <w:rsid w:val="00152DCE"/>
    <w:rsid w:val="001604D2"/>
    <w:rsid w:val="00162238"/>
    <w:rsid w:val="00162A89"/>
    <w:rsid w:val="001631FB"/>
    <w:rsid w:val="00163233"/>
    <w:rsid w:val="00165E18"/>
    <w:rsid w:val="001662FD"/>
    <w:rsid w:val="0016711E"/>
    <w:rsid w:val="00167BD2"/>
    <w:rsid w:val="00167E93"/>
    <w:rsid w:val="00170D3B"/>
    <w:rsid w:val="00170F8F"/>
    <w:rsid w:val="00171305"/>
    <w:rsid w:val="0017665C"/>
    <w:rsid w:val="00176C19"/>
    <w:rsid w:val="00177975"/>
    <w:rsid w:val="0018079D"/>
    <w:rsid w:val="001861FD"/>
    <w:rsid w:val="00192E44"/>
    <w:rsid w:val="0019420A"/>
    <w:rsid w:val="001945DC"/>
    <w:rsid w:val="0019691C"/>
    <w:rsid w:val="001A4EE9"/>
    <w:rsid w:val="001A52F3"/>
    <w:rsid w:val="001A5A8D"/>
    <w:rsid w:val="001A6721"/>
    <w:rsid w:val="001A6CFA"/>
    <w:rsid w:val="001B0707"/>
    <w:rsid w:val="001B0718"/>
    <w:rsid w:val="001B600C"/>
    <w:rsid w:val="001B697B"/>
    <w:rsid w:val="001B79C6"/>
    <w:rsid w:val="001B7A01"/>
    <w:rsid w:val="001B7EA9"/>
    <w:rsid w:val="001C10B5"/>
    <w:rsid w:val="001C4D75"/>
    <w:rsid w:val="001C6CE8"/>
    <w:rsid w:val="001D2686"/>
    <w:rsid w:val="001D4B88"/>
    <w:rsid w:val="001D57A2"/>
    <w:rsid w:val="001D7742"/>
    <w:rsid w:val="001E0F6A"/>
    <w:rsid w:val="001E15F9"/>
    <w:rsid w:val="001F314C"/>
    <w:rsid w:val="001F43FA"/>
    <w:rsid w:val="001F59F4"/>
    <w:rsid w:val="001F5BA7"/>
    <w:rsid w:val="001F5F07"/>
    <w:rsid w:val="001F71DD"/>
    <w:rsid w:val="00205C71"/>
    <w:rsid w:val="00206BFA"/>
    <w:rsid w:val="00206CE8"/>
    <w:rsid w:val="00207BDB"/>
    <w:rsid w:val="00214A33"/>
    <w:rsid w:val="00214A52"/>
    <w:rsid w:val="00215184"/>
    <w:rsid w:val="00215767"/>
    <w:rsid w:val="00217446"/>
    <w:rsid w:val="00230018"/>
    <w:rsid w:val="002315F1"/>
    <w:rsid w:val="002328A6"/>
    <w:rsid w:val="0023395D"/>
    <w:rsid w:val="00234219"/>
    <w:rsid w:val="00234B73"/>
    <w:rsid w:val="00234B7B"/>
    <w:rsid w:val="00237D44"/>
    <w:rsid w:val="00237F39"/>
    <w:rsid w:val="00237F7E"/>
    <w:rsid w:val="00240C49"/>
    <w:rsid w:val="002429AF"/>
    <w:rsid w:val="002466CB"/>
    <w:rsid w:val="00246AE2"/>
    <w:rsid w:val="00247B74"/>
    <w:rsid w:val="00247BFA"/>
    <w:rsid w:val="00250878"/>
    <w:rsid w:val="00252D68"/>
    <w:rsid w:val="002530F6"/>
    <w:rsid w:val="002573E0"/>
    <w:rsid w:val="00265016"/>
    <w:rsid w:val="00275DB5"/>
    <w:rsid w:val="00277433"/>
    <w:rsid w:val="00277A89"/>
    <w:rsid w:val="002807DF"/>
    <w:rsid w:val="002823E1"/>
    <w:rsid w:val="00291BFC"/>
    <w:rsid w:val="002A1BFB"/>
    <w:rsid w:val="002A3B3A"/>
    <w:rsid w:val="002A6DFA"/>
    <w:rsid w:val="002A77D1"/>
    <w:rsid w:val="002B1774"/>
    <w:rsid w:val="002B6E55"/>
    <w:rsid w:val="002B6E91"/>
    <w:rsid w:val="002C0996"/>
    <w:rsid w:val="002C2377"/>
    <w:rsid w:val="002C312F"/>
    <w:rsid w:val="002C362C"/>
    <w:rsid w:val="002C7F62"/>
    <w:rsid w:val="002D0BC4"/>
    <w:rsid w:val="002D1CED"/>
    <w:rsid w:val="002D2E03"/>
    <w:rsid w:val="002E1C3C"/>
    <w:rsid w:val="002E20F5"/>
    <w:rsid w:val="002E5BE8"/>
    <w:rsid w:val="002F339C"/>
    <w:rsid w:val="002F3A67"/>
    <w:rsid w:val="002F6962"/>
    <w:rsid w:val="003030AF"/>
    <w:rsid w:val="003034C1"/>
    <w:rsid w:val="003036B2"/>
    <w:rsid w:val="003038EE"/>
    <w:rsid w:val="00314F7D"/>
    <w:rsid w:val="0031566D"/>
    <w:rsid w:val="00320594"/>
    <w:rsid w:val="003244A8"/>
    <w:rsid w:val="00326B0F"/>
    <w:rsid w:val="00330D45"/>
    <w:rsid w:val="0033132E"/>
    <w:rsid w:val="003313B5"/>
    <w:rsid w:val="00335660"/>
    <w:rsid w:val="0033675A"/>
    <w:rsid w:val="00341C71"/>
    <w:rsid w:val="003519F1"/>
    <w:rsid w:val="00351C2D"/>
    <w:rsid w:val="00351E4D"/>
    <w:rsid w:val="003547F3"/>
    <w:rsid w:val="00354CE7"/>
    <w:rsid w:val="00356305"/>
    <w:rsid w:val="00360F39"/>
    <w:rsid w:val="00361E3C"/>
    <w:rsid w:val="003620C3"/>
    <w:rsid w:val="00372556"/>
    <w:rsid w:val="0037309D"/>
    <w:rsid w:val="003803D0"/>
    <w:rsid w:val="00380BA7"/>
    <w:rsid w:val="00380F56"/>
    <w:rsid w:val="00382C1F"/>
    <w:rsid w:val="00383EC3"/>
    <w:rsid w:val="00393D49"/>
    <w:rsid w:val="003962D3"/>
    <w:rsid w:val="003A4B8E"/>
    <w:rsid w:val="003A6A04"/>
    <w:rsid w:val="003B1B26"/>
    <w:rsid w:val="003B33D7"/>
    <w:rsid w:val="003B40A9"/>
    <w:rsid w:val="003B5316"/>
    <w:rsid w:val="003C5177"/>
    <w:rsid w:val="003D6010"/>
    <w:rsid w:val="003E2CD9"/>
    <w:rsid w:val="003E5263"/>
    <w:rsid w:val="003E78B4"/>
    <w:rsid w:val="003F4D01"/>
    <w:rsid w:val="003F579E"/>
    <w:rsid w:val="003F6EFC"/>
    <w:rsid w:val="003F7BA2"/>
    <w:rsid w:val="00402FE3"/>
    <w:rsid w:val="0040601E"/>
    <w:rsid w:val="00407A2F"/>
    <w:rsid w:val="004101F4"/>
    <w:rsid w:val="00410C1D"/>
    <w:rsid w:val="0041489A"/>
    <w:rsid w:val="0041506A"/>
    <w:rsid w:val="00420745"/>
    <w:rsid w:val="0043190E"/>
    <w:rsid w:val="0043258B"/>
    <w:rsid w:val="004353DE"/>
    <w:rsid w:val="00437F50"/>
    <w:rsid w:val="004432F1"/>
    <w:rsid w:val="00445C0F"/>
    <w:rsid w:val="00445C30"/>
    <w:rsid w:val="004506CC"/>
    <w:rsid w:val="00453250"/>
    <w:rsid w:val="00453DCD"/>
    <w:rsid w:val="004543CC"/>
    <w:rsid w:val="00456B3E"/>
    <w:rsid w:val="004647FB"/>
    <w:rsid w:val="00466BBF"/>
    <w:rsid w:val="00471611"/>
    <w:rsid w:val="00471B1C"/>
    <w:rsid w:val="00473C5C"/>
    <w:rsid w:val="00473F22"/>
    <w:rsid w:val="00474004"/>
    <w:rsid w:val="00475BDB"/>
    <w:rsid w:val="004778D0"/>
    <w:rsid w:val="0048366F"/>
    <w:rsid w:val="004856AD"/>
    <w:rsid w:val="004926A9"/>
    <w:rsid w:val="004929BA"/>
    <w:rsid w:val="004958AE"/>
    <w:rsid w:val="00495AD5"/>
    <w:rsid w:val="0049762A"/>
    <w:rsid w:val="004A07AB"/>
    <w:rsid w:val="004A2BE8"/>
    <w:rsid w:val="004A394F"/>
    <w:rsid w:val="004A3FA5"/>
    <w:rsid w:val="004A6219"/>
    <w:rsid w:val="004A70E7"/>
    <w:rsid w:val="004B0B57"/>
    <w:rsid w:val="004B3C5C"/>
    <w:rsid w:val="004B4941"/>
    <w:rsid w:val="004C1351"/>
    <w:rsid w:val="004C19A4"/>
    <w:rsid w:val="004C29FB"/>
    <w:rsid w:val="004C7491"/>
    <w:rsid w:val="004D0230"/>
    <w:rsid w:val="004D178A"/>
    <w:rsid w:val="004D1B5C"/>
    <w:rsid w:val="004D2319"/>
    <w:rsid w:val="004D34DF"/>
    <w:rsid w:val="004E0799"/>
    <w:rsid w:val="004E38FD"/>
    <w:rsid w:val="004E6DC4"/>
    <w:rsid w:val="004F2EDC"/>
    <w:rsid w:val="00501E8C"/>
    <w:rsid w:val="00504D9B"/>
    <w:rsid w:val="00505944"/>
    <w:rsid w:val="00506F12"/>
    <w:rsid w:val="005131E8"/>
    <w:rsid w:val="0052400D"/>
    <w:rsid w:val="00532CE5"/>
    <w:rsid w:val="00535A52"/>
    <w:rsid w:val="00536AF4"/>
    <w:rsid w:val="00536BCA"/>
    <w:rsid w:val="00541668"/>
    <w:rsid w:val="00542B15"/>
    <w:rsid w:val="005460FA"/>
    <w:rsid w:val="00546275"/>
    <w:rsid w:val="005464E9"/>
    <w:rsid w:val="00546D85"/>
    <w:rsid w:val="00547EDB"/>
    <w:rsid w:val="00550F88"/>
    <w:rsid w:val="00552A20"/>
    <w:rsid w:val="00552B62"/>
    <w:rsid w:val="00553B5E"/>
    <w:rsid w:val="0055550F"/>
    <w:rsid w:val="005555B1"/>
    <w:rsid w:val="005579C5"/>
    <w:rsid w:val="005613C9"/>
    <w:rsid w:val="005624B6"/>
    <w:rsid w:val="0056445B"/>
    <w:rsid w:val="005651AD"/>
    <w:rsid w:val="0056616F"/>
    <w:rsid w:val="00571AB7"/>
    <w:rsid w:val="00575975"/>
    <w:rsid w:val="005806F2"/>
    <w:rsid w:val="005859D8"/>
    <w:rsid w:val="005919A6"/>
    <w:rsid w:val="00592AE8"/>
    <w:rsid w:val="005A0231"/>
    <w:rsid w:val="005A04CC"/>
    <w:rsid w:val="005A1256"/>
    <w:rsid w:val="005A594B"/>
    <w:rsid w:val="005A6189"/>
    <w:rsid w:val="005B262F"/>
    <w:rsid w:val="005B29DD"/>
    <w:rsid w:val="005B60E2"/>
    <w:rsid w:val="005B7816"/>
    <w:rsid w:val="005D3039"/>
    <w:rsid w:val="005D577C"/>
    <w:rsid w:val="005D61F5"/>
    <w:rsid w:val="005E0631"/>
    <w:rsid w:val="005E0A43"/>
    <w:rsid w:val="005E2B0D"/>
    <w:rsid w:val="005E338A"/>
    <w:rsid w:val="005E54FB"/>
    <w:rsid w:val="005F1EC8"/>
    <w:rsid w:val="005F4ABE"/>
    <w:rsid w:val="005F4EB8"/>
    <w:rsid w:val="005F5B3E"/>
    <w:rsid w:val="005F672A"/>
    <w:rsid w:val="00605E66"/>
    <w:rsid w:val="0061505E"/>
    <w:rsid w:val="0061770A"/>
    <w:rsid w:val="00621ED8"/>
    <w:rsid w:val="006228F0"/>
    <w:rsid w:val="0062572B"/>
    <w:rsid w:val="00626E3B"/>
    <w:rsid w:val="006300FC"/>
    <w:rsid w:val="00630B0A"/>
    <w:rsid w:val="006322A2"/>
    <w:rsid w:val="0063406E"/>
    <w:rsid w:val="006405F1"/>
    <w:rsid w:val="00645077"/>
    <w:rsid w:val="006512F5"/>
    <w:rsid w:val="00657418"/>
    <w:rsid w:val="006612F0"/>
    <w:rsid w:val="00661469"/>
    <w:rsid w:val="006631F6"/>
    <w:rsid w:val="00664EF8"/>
    <w:rsid w:val="00666CA2"/>
    <w:rsid w:val="00667891"/>
    <w:rsid w:val="00667B53"/>
    <w:rsid w:val="006706DF"/>
    <w:rsid w:val="006758ED"/>
    <w:rsid w:val="006763AB"/>
    <w:rsid w:val="006769C6"/>
    <w:rsid w:val="006805ED"/>
    <w:rsid w:val="00680B55"/>
    <w:rsid w:val="00680DCA"/>
    <w:rsid w:val="006812F1"/>
    <w:rsid w:val="00682B3F"/>
    <w:rsid w:val="006836D2"/>
    <w:rsid w:val="006850AF"/>
    <w:rsid w:val="006858BE"/>
    <w:rsid w:val="006877AA"/>
    <w:rsid w:val="006A0B5C"/>
    <w:rsid w:val="006A16B1"/>
    <w:rsid w:val="006A497E"/>
    <w:rsid w:val="006B3AC6"/>
    <w:rsid w:val="006B44AC"/>
    <w:rsid w:val="006C0CF5"/>
    <w:rsid w:val="006C59C1"/>
    <w:rsid w:val="006C5C56"/>
    <w:rsid w:val="006C5D0D"/>
    <w:rsid w:val="006C7148"/>
    <w:rsid w:val="006D2911"/>
    <w:rsid w:val="006D66AC"/>
    <w:rsid w:val="006E0437"/>
    <w:rsid w:val="006E31B4"/>
    <w:rsid w:val="006E7DDB"/>
    <w:rsid w:val="006F1437"/>
    <w:rsid w:val="006F1EDB"/>
    <w:rsid w:val="006F27F5"/>
    <w:rsid w:val="006F55A3"/>
    <w:rsid w:val="006F6407"/>
    <w:rsid w:val="0070259C"/>
    <w:rsid w:val="00705F57"/>
    <w:rsid w:val="00710EED"/>
    <w:rsid w:val="00711E8F"/>
    <w:rsid w:val="00712B86"/>
    <w:rsid w:val="0071367F"/>
    <w:rsid w:val="00715711"/>
    <w:rsid w:val="00716E11"/>
    <w:rsid w:val="00717542"/>
    <w:rsid w:val="00726367"/>
    <w:rsid w:val="007304C4"/>
    <w:rsid w:val="00730D75"/>
    <w:rsid w:val="00732155"/>
    <w:rsid w:val="007335EA"/>
    <w:rsid w:val="00736690"/>
    <w:rsid w:val="00742235"/>
    <w:rsid w:val="0074532F"/>
    <w:rsid w:val="00745A44"/>
    <w:rsid w:val="00747683"/>
    <w:rsid w:val="00750033"/>
    <w:rsid w:val="0075093A"/>
    <w:rsid w:val="00751AB3"/>
    <w:rsid w:val="007560D5"/>
    <w:rsid w:val="00757A30"/>
    <w:rsid w:val="007604A2"/>
    <w:rsid w:val="00763531"/>
    <w:rsid w:val="0076519F"/>
    <w:rsid w:val="0076672F"/>
    <w:rsid w:val="00770B08"/>
    <w:rsid w:val="007730CA"/>
    <w:rsid w:val="0077341D"/>
    <w:rsid w:val="007768F8"/>
    <w:rsid w:val="00786B41"/>
    <w:rsid w:val="00791912"/>
    <w:rsid w:val="00794FB8"/>
    <w:rsid w:val="007954E1"/>
    <w:rsid w:val="0079568E"/>
    <w:rsid w:val="007A071E"/>
    <w:rsid w:val="007A1590"/>
    <w:rsid w:val="007A2B90"/>
    <w:rsid w:val="007A6CD8"/>
    <w:rsid w:val="007B1990"/>
    <w:rsid w:val="007B641C"/>
    <w:rsid w:val="007B6476"/>
    <w:rsid w:val="007B683D"/>
    <w:rsid w:val="007C0D66"/>
    <w:rsid w:val="007C3B59"/>
    <w:rsid w:val="007C43AD"/>
    <w:rsid w:val="007C4C4E"/>
    <w:rsid w:val="007C5B92"/>
    <w:rsid w:val="007D0403"/>
    <w:rsid w:val="007D7802"/>
    <w:rsid w:val="007E04B7"/>
    <w:rsid w:val="007E1A64"/>
    <w:rsid w:val="007E31D9"/>
    <w:rsid w:val="007E6BCB"/>
    <w:rsid w:val="007E77B3"/>
    <w:rsid w:val="007E7EBA"/>
    <w:rsid w:val="007F06A9"/>
    <w:rsid w:val="007F10FA"/>
    <w:rsid w:val="007F21CF"/>
    <w:rsid w:val="00802269"/>
    <w:rsid w:val="0080513D"/>
    <w:rsid w:val="0081045A"/>
    <w:rsid w:val="00812592"/>
    <w:rsid w:val="0081540A"/>
    <w:rsid w:val="00815A23"/>
    <w:rsid w:val="00821C97"/>
    <w:rsid w:val="00824E0F"/>
    <w:rsid w:val="00826302"/>
    <w:rsid w:val="00830784"/>
    <w:rsid w:val="00830F20"/>
    <w:rsid w:val="008349C8"/>
    <w:rsid w:val="008415C2"/>
    <w:rsid w:val="00844343"/>
    <w:rsid w:val="00846712"/>
    <w:rsid w:val="0085337E"/>
    <w:rsid w:val="008608A0"/>
    <w:rsid w:val="00862D27"/>
    <w:rsid w:val="00863C9B"/>
    <w:rsid w:val="00866137"/>
    <w:rsid w:val="00871102"/>
    <w:rsid w:val="008746D0"/>
    <w:rsid w:val="00874802"/>
    <w:rsid w:val="00874D6C"/>
    <w:rsid w:val="00875E75"/>
    <w:rsid w:val="008821BB"/>
    <w:rsid w:val="00882B82"/>
    <w:rsid w:val="00884672"/>
    <w:rsid w:val="008873A9"/>
    <w:rsid w:val="00890768"/>
    <w:rsid w:val="00890F89"/>
    <w:rsid w:val="008A2CDE"/>
    <w:rsid w:val="008A38E7"/>
    <w:rsid w:val="008A3E82"/>
    <w:rsid w:val="008A4A56"/>
    <w:rsid w:val="008A6F57"/>
    <w:rsid w:val="008B0311"/>
    <w:rsid w:val="008B06FE"/>
    <w:rsid w:val="008B2D08"/>
    <w:rsid w:val="008B381F"/>
    <w:rsid w:val="008B4A63"/>
    <w:rsid w:val="008B4E30"/>
    <w:rsid w:val="008B4ED5"/>
    <w:rsid w:val="008B52CB"/>
    <w:rsid w:val="008B6B6C"/>
    <w:rsid w:val="008B7150"/>
    <w:rsid w:val="008C16D0"/>
    <w:rsid w:val="008C1EB7"/>
    <w:rsid w:val="008C3B07"/>
    <w:rsid w:val="008C5481"/>
    <w:rsid w:val="008C6C6D"/>
    <w:rsid w:val="008C77B6"/>
    <w:rsid w:val="008D2560"/>
    <w:rsid w:val="008D4135"/>
    <w:rsid w:val="008D53CD"/>
    <w:rsid w:val="008D59C9"/>
    <w:rsid w:val="008D5D05"/>
    <w:rsid w:val="008E14F8"/>
    <w:rsid w:val="008E26F6"/>
    <w:rsid w:val="008E43CC"/>
    <w:rsid w:val="008E6226"/>
    <w:rsid w:val="008E72BC"/>
    <w:rsid w:val="008F3E92"/>
    <w:rsid w:val="008F482E"/>
    <w:rsid w:val="008F6685"/>
    <w:rsid w:val="008F6D89"/>
    <w:rsid w:val="00902081"/>
    <w:rsid w:val="00902D5D"/>
    <w:rsid w:val="00905EBE"/>
    <w:rsid w:val="0091021D"/>
    <w:rsid w:val="0091056C"/>
    <w:rsid w:val="00910A60"/>
    <w:rsid w:val="00910E9F"/>
    <w:rsid w:val="00913434"/>
    <w:rsid w:val="00914FCE"/>
    <w:rsid w:val="00916F9D"/>
    <w:rsid w:val="00921800"/>
    <w:rsid w:val="009229AC"/>
    <w:rsid w:val="009300F3"/>
    <w:rsid w:val="009367CB"/>
    <w:rsid w:val="00936C94"/>
    <w:rsid w:val="0093709F"/>
    <w:rsid w:val="00937186"/>
    <w:rsid w:val="00937CC2"/>
    <w:rsid w:val="0094485C"/>
    <w:rsid w:val="00944A63"/>
    <w:rsid w:val="00952D87"/>
    <w:rsid w:val="00953D29"/>
    <w:rsid w:val="00954086"/>
    <w:rsid w:val="009547AA"/>
    <w:rsid w:val="00962FC1"/>
    <w:rsid w:val="00963788"/>
    <w:rsid w:val="00966A08"/>
    <w:rsid w:val="009671F1"/>
    <w:rsid w:val="00970030"/>
    <w:rsid w:val="009709C1"/>
    <w:rsid w:val="00970B04"/>
    <w:rsid w:val="00971E48"/>
    <w:rsid w:val="009748B4"/>
    <w:rsid w:val="00974D39"/>
    <w:rsid w:val="00983C78"/>
    <w:rsid w:val="00984A76"/>
    <w:rsid w:val="0098691D"/>
    <w:rsid w:val="00987D91"/>
    <w:rsid w:val="00990A72"/>
    <w:rsid w:val="00992D4A"/>
    <w:rsid w:val="009A1A98"/>
    <w:rsid w:val="009A2517"/>
    <w:rsid w:val="009A4D4A"/>
    <w:rsid w:val="009A6FE9"/>
    <w:rsid w:val="009B1CFD"/>
    <w:rsid w:val="009C04DB"/>
    <w:rsid w:val="009C195B"/>
    <w:rsid w:val="009C23C9"/>
    <w:rsid w:val="009C2805"/>
    <w:rsid w:val="009C577D"/>
    <w:rsid w:val="009C73EC"/>
    <w:rsid w:val="009D2442"/>
    <w:rsid w:val="009E5248"/>
    <w:rsid w:val="009E5C05"/>
    <w:rsid w:val="009E7E65"/>
    <w:rsid w:val="009F117F"/>
    <w:rsid w:val="009F19D3"/>
    <w:rsid w:val="009F408E"/>
    <w:rsid w:val="009F6B46"/>
    <w:rsid w:val="009F74D3"/>
    <w:rsid w:val="00A011C1"/>
    <w:rsid w:val="00A01FF5"/>
    <w:rsid w:val="00A0537A"/>
    <w:rsid w:val="00A10030"/>
    <w:rsid w:val="00A10EDF"/>
    <w:rsid w:val="00A17845"/>
    <w:rsid w:val="00A230E4"/>
    <w:rsid w:val="00A2558F"/>
    <w:rsid w:val="00A25645"/>
    <w:rsid w:val="00A25902"/>
    <w:rsid w:val="00A261D2"/>
    <w:rsid w:val="00A35678"/>
    <w:rsid w:val="00A43F9B"/>
    <w:rsid w:val="00A458EB"/>
    <w:rsid w:val="00A46A3D"/>
    <w:rsid w:val="00A47528"/>
    <w:rsid w:val="00A50979"/>
    <w:rsid w:val="00A54EE4"/>
    <w:rsid w:val="00A57E98"/>
    <w:rsid w:val="00A57E9E"/>
    <w:rsid w:val="00A62D81"/>
    <w:rsid w:val="00A80681"/>
    <w:rsid w:val="00A82A04"/>
    <w:rsid w:val="00A82A43"/>
    <w:rsid w:val="00A85F33"/>
    <w:rsid w:val="00A862F3"/>
    <w:rsid w:val="00A86D19"/>
    <w:rsid w:val="00A87387"/>
    <w:rsid w:val="00A87AEA"/>
    <w:rsid w:val="00A906BA"/>
    <w:rsid w:val="00A91FB6"/>
    <w:rsid w:val="00A9395C"/>
    <w:rsid w:val="00A93AD5"/>
    <w:rsid w:val="00A977BD"/>
    <w:rsid w:val="00A978E1"/>
    <w:rsid w:val="00A97EF2"/>
    <w:rsid w:val="00AA0FBE"/>
    <w:rsid w:val="00AA46C7"/>
    <w:rsid w:val="00AA756C"/>
    <w:rsid w:val="00AB306B"/>
    <w:rsid w:val="00AB34DA"/>
    <w:rsid w:val="00AB4CB7"/>
    <w:rsid w:val="00AB5ED2"/>
    <w:rsid w:val="00AC3285"/>
    <w:rsid w:val="00AC54A2"/>
    <w:rsid w:val="00AC6B6B"/>
    <w:rsid w:val="00AD29C6"/>
    <w:rsid w:val="00AD2D23"/>
    <w:rsid w:val="00AD56F5"/>
    <w:rsid w:val="00AD69EF"/>
    <w:rsid w:val="00AD756B"/>
    <w:rsid w:val="00AD7F45"/>
    <w:rsid w:val="00AE1313"/>
    <w:rsid w:val="00AE7570"/>
    <w:rsid w:val="00AF1B9F"/>
    <w:rsid w:val="00AF2461"/>
    <w:rsid w:val="00AF386B"/>
    <w:rsid w:val="00AF5AE7"/>
    <w:rsid w:val="00AF65F1"/>
    <w:rsid w:val="00AF7790"/>
    <w:rsid w:val="00B012DF"/>
    <w:rsid w:val="00B02A9C"/>
    <w:rsid w:val="00B0372F"/>
    <w:rsid w:val="00B03952"/>
    <w:rsid w:val="00B04E17"/>
    <w:rsid w:val="00B05B55"/>
    <w:rsid w:val="00B14FD3"/>
    <w:rsid w:val="00B1516F"/>
    <w:rsid w:val="00B25061"/>
    <w:rsid w:val="00B258C6"/>
    <w:rsid w:val="00B25AB8"/>
    <w:rsid w:val="00B31138"/>
    <w:rsid w:val="00B32343"/>
    <w:rsid w:val="00B35690"/>
    <w:rsid w:val="00B36B51"/>
    <w:rsid w:val="00B373A6"/>
    <w:rsid w:val="00B41583"/>
    <w:rsid w:val="00B4477A"/>
    <w:rsid w:val="00B523D1"/>
    <w:rsid w:val="00B62ADF"/>
    <w:rsid w:val="00B62EF5"/>
    <w:rsid w:val="00B67A8F"/>
    <w:rsid w:val="00B80216"/>
    <w:rsid w:val="00B856F2"/>
    <w:rsid w:val="00B928D9"/>
    <w:rsid w:val="00B93630"/>
    <w:rsid w:val="00BA0598"/>
    <w:rsid w:val="00BA7035"/>
    <w:rsid w:val="00BB2537"/>
    <w:rsid w:val="00BB74AB"/>
    <w:rsid w:val="00BC2537"/>
    <w:rsid w:val="00BC6504"/>
    <w:rsid w:val="00BC7383"/>
    <w:rsid w:val="00BD2DC0"/>
    <w:rsid w:val="00BD5BB7"/>
    <w:rsid w:val="00BE218C"/>
    <w:rsid w:val="00BE26E8"/>
    <w:rsid w:val="00BE30CB"/>
    <w:rsid w:val="00BE3DC4"/>
    <w:rsid w:val="00BE6EC1"/>
    <w:rsid w:val="00BE7B6B"/>
    <w:rsid w:val="00BF1684"/>
    <w:rsid w:val="00BF171B"/>
    <w:rsid w:val="00BF2EEF"/>
    <w:rsid w:val="00BF2FB3"/>
    <w:rsid w:val="00BF4514"/>
    <w:rsid w:val="00BF4851"/>
    <w:rsid w:val="00BF729F"/>
    <w:rsid w:val="00BF75B7"/>
    <w:rsid w:val="00C009D5"/>
    <w:rsid w:val="00C04EC6"/>
    <w:rsid w:val="00C061A5"/>
    <w:rsid w:val="00C0769D"/>
    <w:rsid w:val="00C14843"/>
    <w:rsid w:val="00C22301"/>
    <w:rsid w:val="00C223CA"/>
    <w:rsid w:val="00C25F47"/>
    <w:rsid w:val="00C271E9"/>
    <w:rsid w:val="00C278F4"/>
    <w:rsid w:val="00C3002B"/>
    <w:rsid w:val="00C30379"/>
    <w:rsid w:val="00C30F6F"/>
    <w:rsid w:val="00C3148B"/>
    <w:rsid w:val="00C31BE2"/>
    <w:rsid w:val="00C36E4D"/>
    <w:rsid w:val="00C404E9"/>
    <w:rsid w:val="00C43FCE"/>
    <w:rsid w:val="00C46A73"/>
    <w:rsid w:val="00C47CA4"/>
    <w:rsid w:val="00C47DBC"/>
    <w:rsid w:val="00C508C8"/>
    <w:rsid w:val="00C50992"/>
    <w:rsid w:val="00C5112E"/>
    <w:rsid w:val="00C524CC"/>
    <w:rsid w:val="00C534F1"/>
    <w:rsid w:val="00C53A95"/>
    <w:rsid w:val="00C545DE"/>
    <w:rsid w:val="00C575AE"/>
    <w:rsid w:val="00C625B0"/>
    <w:rsid w:val="00C65172"/>
    <w:rsid w:val="00C67C71"/>
    <w:rsid w:val="00C717A6"/>
    <w:rsid w:val="00C75F49"/>
    <w:rsid w:val="00C83EAB"/>
    <w:rsid w:val="00C9178E"/>
    <w:rsid w:val="00C921E9"/>
    <w:rsid w:val="00C92ADE"/>
    <w:rsid w:val="00C939DA"/>
    <w:rsid w:val="00C93BA1"/>
    <w:rsid w:val="00C95D8C"/>
    <w:rsid w:val="00CA2040"/>
    <w:rsid w:val="00CA35DF"/>
    <w:rsid w:val="00CA3656"/>
    <w:rsid w:val="00CA3893"/>
    <w:rsid w:val="00CA7463"/>
    <w:rsid w:val="00CB0264"/>
    <w:rsid w:val="00CB1AED"/>
    <w:rsid w:val="00CB27EA"/>
    <w:rsid w:val="00CB2934"/>
    <w:rsid w:val="00CB3A5D"/>
    <w:rsid w:val="00CB5DD4"/>
    <w:rsid w:val="00CB678D"/>
    <w:rsid w:val="00CB7AC7"/>
    <w:rsid w:val="00CC002A"/>
    <w:rsid w:val="00CC164F"/>
    <w:rsid w:val="00CC1901"/>
    <w:rsid w:val="00CC2F4E"/>
    <w:rsid w:val="00CC3BD7"/>
    <w:rsid w:val="00CC4B8B"/>
    <w:rsid w:val="00CD2846"/>
    <w:rsid w:val="00CE0BC9"/>
    <w:rsid w:val="00CE11D2"/>
    <w:rsid w:val="00CE156B"/>
    <w:rsid w:val="00CE3AE4"/>
    <w:rsid w:val="00CE43C7"/>
    <w:rsid w:val="00CE7779"/>
    <w:rsid w:val="00CF19FD"/>
    <w:rsid w:val="00CF3833"/>
    <w:rsid w:val="00CF68FD"/>
    <w:rsid w:val="00CF6B35"/>
    <w:rsid w:val="00CF77D4"/>
    <w:rsid w:val="00D01D1F"/>
    <w:rsid w:val="00D04034"/>
    <w:rsid w:val="00D10456"/>
    <w:rsid w:val="00D105BB"/>
    <w:rsid w:val="00D117A5"/>
    <w:rsid w:val="00D13819"/>
    <w:rsid w:val="00D17433"/>
    <w:rsid w:val="00D277E5"/>
    <w:rsid w:val="00D31176"/>
    <w:rsid w:val="00D34773"/>
    <w:rsid w:val="00D40ABF"/>
    <w:rsid w:val="00D41874"/>
    <w:rsid w:val="00D506B4"/>
    <w:rsid w:val="00D519E6"/>
    <w:rsid w:val="00D53D85"/>
    <w:rsid w:val="00D56149"/>
    <w:rsid w:val="00D60007"/>
    <w:rsid w:val="00D640A4"/>
    <w:rsid w:val="00D6477E"/>
    <w:rsid w:val="00D64D9E"/>
    <w:rsid w:val="00D65EF3"/>
    <w:rsid w:val="00D66CF8"/>
    <w:rsid w:val="00D67CBC"/>
    <w:rsid w:val="00D7266B"/>
    <w:rsid w:val="00D777C4"/>
    <w:rsid w:val="00D77E28"/>
    <w:rsid w:val="00D821C0"/>
    <w:rsid w:val="00D860D7"/>
    <w:rsid w:val="00D930D5"/>
    <w:rsid w:val="00D96C20"/>
    <w:rsid w:val="00D97A37"/>
    <w:rsid w:val="00DA27ED"/>
    <w:rsid w:val="00DA2DC0"/>
    <w:rsid w:val="00DB2AC0"/>
    <w:rsid w:val="00DB2DA6"/>
    <w:rsid w:val="00DB4C05"/>
    <w:rsid w:val="00DB66E3"/>
    <w:rsid w:val="00DC4EEE"/>
    <w:rsid w:val="00DC6804"/>
    <w:rsid w:val="00DC6E40"/>
    <w:rsid w:val="00DC7D89"/>
    <w:rsid w:val="00DD0E7E"/>
    <w:rsid w:val="00DD618D"/>
    <w:rsid w:val="00DD7467"/>
    <w:rsid w:val="00DE2894"/>
    <w:rsid w:val="00DE6B35"/>
    <w:rsid w:val="00DF10D3"/>
    <w:rsid w:val="00DF328F"/>
    <w:rsid w:val="00DF4F3D"/>
    <w:rsid w:val="00E02617"/>
    <w:rsid w:val="00E02EAF"/>
    <w:rsid w:val="00E055A5"/>
    <w:rsid w:val="00E06F25"/>
    <w:rsid w:val="00E10D57"/>
    <w:rsid w:val="00E13185"/>
    <w:rsid w:val="00E267FE"/>
    <w:rsid w:val="00E271BA"/>
    <w:rsid w:val="00E36F03"/>
    <w:rsid w:val="00E40D2B"/>
    <w:rsid w:val="00E44C6A"/>
    <w:rsid w:val="00E45FAD"/>
    <w:rsid w:val="00E46C0E"/>
    <w:rsid w:val="00E5042B"/>
    <w:rsid w:val="00E52955"/>
    <w:rsid w:val="00E5498F"/>
    <w:rsid w:val="00E56D1C"/>
    <w:rsid w:val="00E57DCB"/>
    <w:rsid w:val="00E650BF"/>
    <w:rsid w:val="00E660BB"/>
    <w:rsid w:val="00E71C86"/>
    <w:rsid w:val="00E71C96"/>
    <w:rsid w:val="00E71E64"/>
    <w:rsid w:val="00E80BD8"/>
    <w:rsid w:val="00E8313C"/>
    <w:rsid w:val="00E857AC"/>
    <w:rsid w:val="00E91373"/>
    <w:rsid w:val="00E91ECB"/>
    <w:rsid w:val="00E9504D"/>
    <w:rsid w:val="00E96558"/>
    <w:rsid w:val="00EA06E9"/>
    <w:rsid w:val="00EA1F61"/>
    <w:rsid w:val="00EA5464"/>
    <w:rsid w:val="00EA5CF9"/>
    <w:rsid w:val="00EB7125"/>
    <w:rsid w:val="00EB7916"/>
    <w:rsid w:val="00EC105E"/>
    <w:rsid w:val="00EC3ED8"/>
    <w:rsid w:val="00EC657D"/>
    <w:rsid w:val="00ED5123"/>
    <w:rsid w:val="00ED63F5"/>
    <w:rsid w:val="00EE3567"/>
    <w:rsid w:val="00EE6306"/>
    <w:rsid w:val="00EE670F"/>
    <w:rsid w:val="00EE6EB1"/>
    <w:rsid w:val="00EE75DA"/>
    <w:rsid w:val="00EF0A40"/>
    <w:rsid w:val="00EF547B"/>
    <w:rsid w:val="00F018C9"/>
    <w:rsid w:val="00F058DA"/>
    <w:rsid w:val="00F237CF"/>
    <w:rsid w:val="00F27F1B"/>
    <w:rsid w:val="00F32C4D"/>
    <w:rsid w:val="00F34F2A"/>
    <w:rsid w:val="00F4320A"/>
    <w:rsid w:val="00F44403"/>
    <w:rsid w:val="00F46B8C"/>
    <w:rsid w:val="00F47946"/>
    <w:rsid w:val="00F52536"/>
    <w:rsid w:val="00F5385C"/>
    <w:rsid w:val="00F56572"/>
    <w:rsid w:val="00F5777A"/>
    <w:rsid w:val="00F60DE2"/>
    <w:rsid w:val="00F6170E"/>
    <w:rsid w:val="00F651AE"/>
    <w:rsid w:val="00F6549A"/>
    <w:rsid w:val="00F702BF"/>
    <w:rsid w:val="00F71316"/>
    <w:rsid w:val="00F7195D"/>
    <w:rsid w:val="00F71B66"/>
    <w:rsid w:val="00F74775"/>
    <w:rsid w:val="00F761AD"/>
    <w:rsid w:val="00F80E83"/>
    <w:rsid w:val="00F844E9"/>
    <w:rsid w:val="00F8611F"/>
    <w:rsid w:val="00F87311"/>
    <w:rsid w:val="00F92B57"/>
    <w:rsid w:val="00F94CE3"/>
    <w:rsid w:val="00F9622F"/>
    <w:rsid w:val="00FA045D"/>
    <w:rsid w:val="00FA3EA2"/>
    <w:rsid w:val="00FA4B9A"/>
    <w:rsid w:val="00FA7ECD"/>
    <w:rsid w:val="00FB19E4"/>
    <w:rsid w:val="00FB307E"/>
    <w:rsid w:val="00FB4EB7"/>
    <w:rsid w:val="00FB5EFB"/>
    <w:rsid w:val="00FB78F6"/>
    <w:rsid w:val="00FC59EC"/>
    <w:rsid w:val="00FC70EE"/>
    <w:rsid w:val="00FD0D8E"/>
    <w:rsid w:val="00FD2BA2"/>
    <w:rsid w:val="00FE2305"/>
    <w:rsid w:val="00FE489C"/>
    <w:rsid w:val="00FE5330"/>
    <w:rsid w:val="00FF1614"/>
    <w:rsid w:val="00FF26DD"/>
    <w:rsid w:val="00FF4FFC"/>
    <w:rsid w:val="00FF691A"/>
    <w:rsid w:val="00FF6D88"/>
    <w:rsid w:val="00FF7350"/>
    <w:rsid w:val="00FF7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3D9046"/>
  <w15:docId w15:val="{A1C9207D-C0C9-4741-AD58-C80C2C23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Normal" w:uiPriority="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1" w:unhideWhenUsed="1"/>
    <w:lsdException w:name="toc 8" w:semiHidden="1" w:unhideWhenUsed="1"/>
    <w:lsdException w:name="toc 9" w:semiHidden="1" w:unhideWhenUsed="1"/>
    <w:lsdException w:name="Normal Indent" w:semiHidden="1" w:uiPriority="2"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2" w:unhideWhenUsed="1"/>
    <w:lsdException w:name="caption" w:semiHidden="1" w:uiPriority="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2" w:unhideWhenUsed="1"/>
    <w:lsdException w:name="page number" w:semiHidden="1" w:unhideWhenUsed="1"/>
    <w:lsdException w:name="endnote reference" w:semiHidden="1" w:uiPriority="2" w:unhideWhenUsed="1"/>
    <w:lsdException w:name="endnote text" w:semiHidden="1" w:unhideWhenUsed="1"/>
    <w:lsdException w:name="table of authorities" w:semiHidden="1" w:unhideWhenUsed="1"/>
    <w:lsdException w:name="macro" w:uiPriority="2"/>
    <w:lsdException w:name="toa heading" w:semiHidden="1" w:unhideWhenUsed="1"/>
    <w:lsdException w:name="List" w:semiHidden="1" w:uiPriority="2" w:unhideWhenUsed="1"/>
    <w:lsdException w:name="List Bullet" w:uiPriority="2"/>
    <w:lsdException w:name="List Number" w:uiPriority="2"/>
    <w:lsdException w:name="List 2" w:semiHidden="1" w:uiPriority="2" w:unhideWhenUsed="1"/>
    <w:lsdException w:name="List 3" w:semiHidden="1" w:uiPriority="2" w:unhideWhenUsed="1"/>
    <w:lsdException w:name="List 4" w:semiHidden="1" w:uiPriority="2" w:unhideWhenUsed="1"/>
    <w:lsdException w:name="List 5" w:semiHidden="1" w:uiPriority="2"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iPriority="2" w:unhideWhenUsed="1"/>
    <w:lsdException w:name="Signature" w:semiHidden="1" w:uiPriority="2"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uiPriority="2"/>
    <w:lsdException w:name="List Continue 4" w:uiPriority="2"/>
    <w:lsdException w:name="List Continue 5" w:uiPriority="2"/>
    <w:lsdException w:name="Message Header" w:uiPriority="2"/>
    <w:lsdException w:name="Subtitle" w:uiPriority="2" w:qFormat="1"/>
    <w:lsdException w:name="Salutation" w:semiHidden="1" w:uiPriority="2"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2"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iPriority="2" w:unhideWhenUsed="1"/>
    <w:lsdException w:name="Plain Text" w:semiHidden="1" w:uiPriority="2"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uiPriority w:val="2"/>
    <w:qFormat/>
    <w:rsid w:val="00206CE8"/>
    <w:rPr>
      <w:rFonts w:eastAsia="Times New Roman"/>
      <w:lang w:val="cs-CZ"/>
    </w:rPr>
  </w:style>
  <w:style w:type="paragraph" w:styleId="Nadpis1">
    <w:name w:val="heading 1"/>
    <w:basedOn w:val="KSBHeadings"/>
    <w:next w:val="KSBTxT"/>
    <w:uiPriority w:val="2"/>
    <w:rsid w:val="009C3B52"/>
    <w:pPr>
      <w:keepNext/>
      <w:numPr>
        <w:numId w:val="52"/>
      </w:numPr>
      <w:outlineLvl w:val="0"/>
    </w:pPr>
    <w:rPr>
      <w:b/>
      <w:caps/>
    </w:rPr>
  </w:style>
  <w:style w:type="paragraph" w:styleId="Nadpis2">
    <w:name w:val="heading 2"/>
    <w:basedOn w:val="KSBHeadings"/>
    <w:next w:val="KSBTxT"/>
    <w:uiPriority w:val="2"/>
    <w:rsid w:val="009C3B52"/>
    <w:pPr>
      <w:keepNext/>
      <w:numPr>
        <w:ilvl w:val="1"/>
        <w:numId w:val="52"/>
      </w:numPr>
      <w:outlineLvl w:val="1"/>
    </w:pPr>
    <w:rPr>
      <w:b/>
    </w:rPr>
  </w:style>
  <w:style w:type="paragraph" w:styleId="Nadpis3">
    <w:name w:val="heading 3"/>
    <w:basedOn w:val="KSBHeadings"/>
    <w:next w:val="KSBTxT"/>
    <w:uiPriority w:val="2"/>
    <w:rsid w:val="009C3B52"/>
    <w:pPr>
      <w:numPr>
        <w:ilvl w:val="2"/>
        <w:numId w:val="52"/>
      </w:numPr>
      <w:outlineLvl w:val="2"/>
    </w:pPr>
  </w:style>
  <w:style w:type="paragraph" w:styleId="Nadpis4">
    <w:name w:val="heading 4"/>
    <w:basedOn w:val="KSBHeadings"/>
    <w:next w:val="KSBTxT"/>
    <w:uiPriority w:val="2"/>
    <w:rsid w:val="009C3B52"/>
    <w:pPr>
      <w:numPr>
        <w:ilvl w:val="3"/>
        <w:numId w:val="52"/>
      </w:numPr>
      <w:outlineLvl w:val="3"/>
    </w:pPr>
  </w:style>
  <w:style w:type="paragraph" w:styleId="Nadpis5">
    <w:name w:val="heading 5"/>
    <w:basedOn w:val="KSBHeadings"/>
    <w:next w:val="KSBTxT"/>
    <w:uiPriority w:val="2"/>
    <w:rsid w:val="009C3B52"/>
    <w:pPr>
      <w:numPr>
        <w:ilvl w:val="4"/>
        <w:numId w:val="52"/>
      </w:numPr>
      <w:outlineLvl w:val="4"/>
    </w:pPr>
  </w:style>
  <w:style w:type="paragraph" w:styleId="Nadpis6">
    <w:name w:val="heading 6"/>
    <w:basedOn w:val="KSBHeadings"/>
    <w:next w:val="KSBTxT"/>
    <w:uiPriority w:val="2"/>
    <w:rsid w:val="009C3B52"/>
    <w:pPr>
      <w:numPr>
        <w:ilvl w:val="5"/>
        <w:numId w:val="52"/>
      </w:numPr>
      <w:outlineLvl w:val="5"/>
    </w:pPr>
  </w:style>
  <w:style w:type="paragraph" w:styleId="Nadpis7">
    <w:name w:val="heading 7"/>
    <w:basedOn w:val="KSBHeadings"/>
    <w:next w:val="KSBTxT"/>
    <w:uiPriority w:val="2"/>
    <w:rsid w:val="009C3B52"/>
    <w:pPr>
      <w:numPr>
        <w:ilvl w:val="6"/>
        <w:numId w:val="52"/>
      </w:numPr>
      <w:outlineLvl w:val="6"/>
    </w:pPr>
  </w:style>
  <w:style w:type="paragraph" w:styleId="Nadpis8">
    <w:name w:val="heading 8"/>
    <w:basedOn w:val="KSBHeadings"/>
    <w:next w:val="KSBTxT"/>
    <w:uiPriority w:val="2"/>
    <w:rsid w:val="009C3B52"/>
    <w:pPr>
      <w:numPr>
        <w:ilvl w:val="7"/>
        <w:numId w:val="52"/>
      </w:numPr>
      <w:outlineLvl w:val="7"/>
    </w:pPr>
  </w:style>
  <w:style w:type="paragraph" w:styleId="Nadpis9">
    <w:name w:val="heading 9"/>
    <w:basedOn w:val="KSBHeadings"/>
    <w:next w:val="KSBTxT"/>
    <w:uiPriority w:val="2"/>
    <w:rsid w:val="009C3B52"/>
    <w:pPr>
      <w:numPr>
        <w:ilvl w:val="8"/>
        <w:numId w:val="52"/>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2"/>
    <w:rsid w:val="009C3B52"/>
    <w:pPr>
      <w:tabs>
        <w:tab w:val="center" w:pos="4153"/>
        <w:tab w:val="right" w:pos="8306"/>
      </w:tabs>
    </w:pPr>
  </w:style>
  <w:style w:type="paragraph" w:styleId="Zpat">
    <w:name w:val="footer"/>
    <w:basedOn w:val="Normln"/>
    <w:link w:val="ZpatChar"/>
    <w:uiPriority w:val="99"/>
    <w:rsid w:val="009C3B52"/>
    <w:pPr>
      <w:tabs>
        <w:tab w:val="center" w:pos="4153"/>
        <w:tab w:val="right" w:pos="8306"/>
      </w:tabs>
    </w:pPr>
  </w:style>
  <w:style w:type="paragraph" w:customStyle="1" w:styleId="KSBNorm">
    <w:name w:val="KSB Norm"/>
    <w:link w:val="KSBNormChar"/>
    <w:uiPriority w:val="2"/>
    <w:rsid w:val="00B550FE"/>
    <w:pPr>
      <w:suppressAutoHyphens/>
      <w:spacing w:line="260" w:lineRule="atLeast"/>
    </w:pPr>
    <w:rPr>
      <w:lang w:val="cs-CZ"/>
    </w:rPr>
  </w:style>
  <w:style w:type="paragraph" w:customStyle="1" w:styleId="KSBBodyTxT">
    <w:name w:val="KSB BodyTxT"/>
    <w:basedOn w:val="KSBNorm"/>
    <w:next w:val="KSBTxT"/>
    <w:link w:val="KSBBodyTxTChar"/>
    <w:uiPriority w:val="3"/>
    <w:rsid w:val="00B550FE"/>
    <w:pPr>
      <w:spacing w:before="240"/>
    </w:pPr>
  </w:style>
  <w:style w:type="paragraph" w:customStyle="1" w:styleId="KSB1">
    <w:name w:val="KSB (1)"/>
    <w:basedOn w:val="KSBBodyTxT"/>
    <w:next w:val="KSBTxT"/>
    <w:qFormat/>
    <w:rsid w:val="004B4941"/>
    <w:pPr>
      <w:numPr>
        <w:numId w:val="1"/>
      </w:numPr>
      <w:tabs>
        <w:tab w:val="clear" w:pos="0"/>
        <w:tab w:val="left" w:pos="720"/>
      </w:tabs>
    </w:pPr>
  </w:style>
  <w:style w:type="paragraph" w:customStyle="1" w:styleId="KSBA">
    <w:name w:val="KSB (A)"/>
    <w:basedOn w:val="KSBBodyTxT"/>
    <w:next w:val="KSBTxT"/>
    <w:qFormat/>
    <w:rsid w:val="00A25902"/>
    <w:pPr>
      <w:numPr>
        <w:numId w:val="2"/>
      </w:numPr>
      <w:tabs>
        <w:tab w:val="left" w:pos="720"/>
      </w:tabs>
    </w:pPr>
  </w:style>
  <w:style w:type="paragraph" w:customStyle="1" w:styleId="KSBHeadings">
    <w:name w:val="KSB Headings"/>
    <w:basedOn w:val="KSBBodyTxT"/>
    <w:next w:val="KSBTxT"/>
    <w:uiPriority w:val="3"/>
    <w:rsid w:val="000A34E2"/>
    <w:rPr>
      <w:kern w:val="28"/>
    </w:rPr>
  </w:style>
  <w:style w:type="paragraph" w:customStyle="1" w:styleId="KSBH1">
    <w:name w:val="KSB H1"/>
    <w:basedOn w:val="KSBHeadings"/>
    <w:next w:val="KSBvh2"/>
    <w:link w:val="KSBH1Char"/>
    <w:qFormat/>
    <w:rsid w:val="00C0769D"/>
    <w:pPr>
      <w:keepNext/>
      <w:numPr>
        <w:numId w:val="3"/>
      </w:numPr>
      <w:outlineLvl w:val="0"/>
    </w:pPr>
    <w:rPr>
      <w:b/>
      <w:caps/>
    </w:rPr>
  </w:style>
  <w:style w:type="paragraph" w:customStyle="1" w:styleId="KSBvh1">
    <w:name w:val="KSB vh1"/>
    <w:basedOn w:val="KSBH1"/>
    <w:next w:val="KSBTxT1"/>
    <w:qFormat/>
    <w:rsid w:val="009C3B52"/>
    <w:pPr>
      <w:keepNext w:val="0"/>
    </w:pPr>
    <w:rPr>
      <w:b w:val="0"/>
      <w:caps w:val="0"/>
    </w:rPr>
  </w:style>
  <w:style w:type="paragraph" w:customStyle="1" w:styleId="KSBH2">
    <w:name w:val="KSB H2"/>
    <w:basedOn w:val="KSBHeadings"/>
    <w:next w:val="KSBTxT1"/>
    <w:link w:val="KSBH2Char"/>
    <w:qFormat/>
    <w:rsid w:val="00A57E9E"/>
    <w:pPr>
      <w:keepNext/>
      <w:numPr>
        <w:ilvl w:val="1"/>
        <w:numId w:val="3"/>
      </w:numPr>
      <w:outlineLvl w:val="1"/>
    </w:pPr>
    <w:rPr>
      <w:b/>
    </w:rPr>
  </w:style>
  <w:style w:type="paragraph" w:customStyle="1" w:styleId="KSBvh2">
    <w:name w:val="KSB vh2"/>
    <w:basedOn w:val="KSBH2"/>
    <w:next w:val="KSBTxT1"/>
    <w:link w:val="KSBvh2Char"/>
    <w:qFormat/>
    <w:rsid w:val="005D1A52"/>
    <w:pPr>
      <w:keepNext w:val="0"/>
      <w:outlineLvl w:val="9"/>
    </w:pPr>
    <w:rPr>
      <w:b w:val="0"/>
    </w:rPr>
  </w:style>
  <w:style w:type="paragraph" w:customStyle="1" w:styleId="KSBH3">
    <w:name w:val="KSB H3"/>
    <w:basedOn w:val="KSBHeadings"/>
    <w:next w:val="KSBTxT2"/>
    <w:qFormat/>
    <w:rsid w:val="00AE1BB0"/>
    <w:pPr>
      <w:numPr>
        <w:ilvl w:val="2"/>
        <w:numId w:val="3"/>
      </w:numPr>
      <w:outlineLvl w:val="2"/>
    </w:pPr>
  </w:style>
  <w:style w:type="paragraph" w:customStyle="1" w:styleId="KSBvh3">
    <w:name w:val="KSB vh3"/>
    <w:basedOn w:val="KSBH3"/>
    <w:next w:val="KSBTxT1"/>
    <w:qFormat/>
    <w:rsid w:val="00E10D57"/>
    <w:pPr>
      <w:tabs>
        <w:tab w:val="clear" w:pos="1440"/>
        <w:tab w:val="left" w:pos="720"/>
      </w:tabs>
      <w:ind w:left="720"/>
    </w:pPr>
  </w:style>
  <w:style w:type="paragraph" w:customStyle="1" w:styleId="KSBH4">
    <w:name w:val="KSB H4"/>
    <w:basedOn w:val="KSBHeadings"/>
    <w:next w:val="KSBTxT3"/>
    <w:qFormat/>
    <w:rsid w:val="009C3B52"/>
    <w:pPr>
      <w:numPr>
        <w:ilvl w:val="3"/>
        <w:numId w:val="3"/>
      </w:numPr>
      <w:outlineLvl w:val="3"/>
    </w:pPr>
  </w:style>
  <w:style w:type="paragraph" w:customStyle="1" w:styleId="KSBvh4">
    <w:name w:val="KSB vh4"/>
    <w:basedOn w:val="KSBH4"/>
    <w:next w:val="KSBTxT2"/>
    <w:qFormat/>
    <w:rsid w:val="000A133E"/>
    <w:pPr>
      <w:tabs>
        <w:tab w:val="clear" w:pos="2160"/>
        <w:tab w:val="left" w:pos="1440"/>
      </w:tabs>
      <w:ind w:left="1440"/>
      <w:outlineLvl w:val="9"/>
    </w:pPr>
  </w:style>
  <w:style w:type="paragraph" w:customStyle="1" w:styleId="KSBH5">
    <w:name w:val="KSB H5"/>
    <w:basedOn w:val="KSBHeadings"/>
    <w:next w:val="KSBTxT4"/>
    <w:uiPriority w:val="2"/>
    <w:rsid w:val="009C3B52"/>
    <w:pPr>
      <w:numPr>
        <w:ilvl w:val="4"/>
        <w:numId w:val="3"/>
      </w:numPr>
      <w:outlineLvl w:val="4"/>
    </w:pPr>
  </w:style>
  <w:style w:type="paragraph" w:customStyle="1" w:styleId="KSBvh5">
    <w:name w:val="KSB vh5"/>
    <w:basedOn w:val="KSBH5"/>
    <w:next w:val="KSBTxT3"/>
    <w:uiPriority w:val="2"/>
    <w:rsid w:val="002C275E"/>
    <w:pPr>
      <w:ind w:left="2160"/>
      <w:outlineLvl w:val="9"/>
    </w:pPr>
  </w:style>
  <w:style w:type="paragraph" w:customStyle="1" w:styleId="KSBH6">
    <w:name w:val="KSB H6"/>
    <w:basedOn w:val="KSBHeadings"/>
    <w:next w:val="KSBTxT5"/>
    <w:uiPriority w:val="2"/>
    <w:rsid w:val="009C3B52"/>
    <w:pPr>
      <w:numPr>
        <w:ilvl w:val="5"/>
        <w:numId w:val="3"/>
      </w:numPr>
      <w:outlineLvl w:val="5"/>
    </w:pPr>
  </w:style>
  <w:style w:type="paragraph" w:customStyle="1" w:styleId="KSBvh6">
    <w:name w:val="KSB vh6"/>
    <w:basedOn w:val="KSBH6"/>
    <w:next w:val="KSBTxT4"/>
    <w:uiPriority w:val="2"/>
    <w:rsid w:val="002C275E"/>
    <w:pPr>
      <w:ind w:left="2880"/>
      <w:outlineLvl w:val="9"/>
    </w:pPr>
  </w:style>
  <w:style w:type="paragraph" w:customStyle="1" w:styleId="KSBAttachments">
    <w:name w:val="KSB Attachments"/>
    <w:basedOn w:val="KSBBodyTxT"/>
    <w:next w:val="KSBTxT"/>
    <w:uiPriority w:val="2"/>
    <w:semiHidden/>
    <w:rsid w:val="009C3B52"/>
    <w:pPr>
      <w:wordWrap w:val="0"/>
      <w:jc w:val="center"/>
    </w:pPr>
    <w:rPr>
      <w:caps/>
    </w:rPr>
  </w:style>
  <w:style w:type="paragraph" w:customStyle="1" w:styleId="KSBSch">
    <w:name w:val="KSB Sch"/>
    <w:basedOn w:val="KSBAttachments"/>
    <w:next w:val="KSBSchName"/>
    <w:uiPriority w:val="1"/>
    <w:rsid w:val="008415C2"/>
    <w:pPr>
      <w:pageBreakBefore/>
      <w:numPr>
        <w:numId w:val="4"/>
      </w:numPr>
      <w:outlineLvl w:val="0"/>
    </w:pPr>
  </w:style>
  <w:style w:type="paragraph" w:customStyle="1" w:styleId="KSBSchPart">
    <w:name w:val="KSB SchPart"/>
    <w:basedOn w:val="KSBSch"/>
    <w:next w:val="KSBSchPartName"/>
    <w:uiPriority w:val="1"/>
    <w:rsid w:val="009C3B52"/>
    <w:pPr>
      <w:pageBreakBefore w:val="0"/>
      <w:numPr>
        <w:ilvl w:val="1"/>
      </w:numPr>
    </w:pPr>
  </w:style>
  <w:style w:type="paragraph" w:customStyle="1" w:styleId="KSBSchName">
    <w:name w:val="KSB SchName"/>
    <w:basedOn w:val="KSBAttachments"/>
    <w:next w:val="KSBTxT"/>
    <w:uiPriority w:val="1"/>
    <w:rsid w:val="009C3B52"/>
    <w:pPr>
      <w:outlineLvl w:val="1"/>
    </w:pPr>
    <w:rPr>
      <w:b/>
    </w:rPr>
  </w:style>
  <w:style w:type="paragraph" w:customStyle="1" w:styleId="KSBSchPartName">
    <w:name w:val="KSB SchPartName"/>
    <w:basedOn w:val="KSBSchName"/>
    <w:next w:val="KSBTxT"/>
    <w:uiPriority w:val="2"/>
    <w:rsid w:val="009C3B52"/>
  </w:style>
  <w:style w:type="paragraph" w:customStyle="1" w:styleId="KSBApp">
    <w:name w:val="KSB App"/>
    <w:basedOn w:val="KSBAttachments"/>
    <w:next w:val="KSBAppName"/>
    <w:uiPriority w:val="2"/>
    <w:semiHidden/>
    <w:rsid w:val="009C3B52"/>
    <w:pPr>
      <w:pageBreakBefore/>
      <w:numPr>
        <w:numId w:val="5"/>
      </w:numPr>
      <w:outlineLvl w:val="0"/>
    </w:pPr>
  </w:style>
  <w:style w:type="paragraph" w:customStyle="1" w:styleId="KSBAppPart">
    <w:name w:val="KSB AppPart"/>
    <w:basedOn w:val="KSBApp"/>
    <w:next w:val="KSBAppPartName"/>
    <w:uiPriority w:val="2"/>
    <w:semiHidden/>
    <w:rsid w:val="009C3B52"/>
    <w:pPr>
      <w:pageBreakBefore w:val="0"/>
      <w:numPr>
        <w:ilvl w:val="1"/>
      </w:numPr>
    </w:pPr>
  </w:style>
  <w:style w:type="paragraph" w:customStyle="1" w:styleId="KSBAppName">
    <w:name w:val="KSB AppName"/>
    <w:basedOn w:val="KSBAttachments"/>
    <w:next w:val="KSBTxT"/>
    <w:uiPriority w:val="2"/>
    <w:semiHidden/>
    <w:rsid w:val="009C3B52"/>
    <w:pPr>
      <w:outlineLvl w:val="1"/>
    </w:pPr>
    <w:rPr>
      <w:b/>
    </w:rPr>
  </w:style>
  <w:style w:type="paragraph" w:customStyle="1" w:styleId="KSBAppPartName">
    <w:name w:val="KSB AppPartName"/>
    <w:basedOn w:val="KSBAppName"/>
    <w:next w:val="KSBTxT"/>
    <w:uiPriority w:val="2"/>
    <w:semiHidden/>
    <w:rsid w:val="009C3B52"/>
  </w:style>
  <w:style w:type="paragraph" w:customStyle="1" w:styleId="KSBPPBP">
    <w:name w:val="KSB PP BP"/>
    <w:basedOn w:val="KSBNorm"/>
    <w:next w:val="KSBPPTxT"/>
    <w:uiPriority w:val="3"/>
    <w:rsid w:val="00C939DA"/>
    <w:rPr>
      <w:rFonts w:ascii="Segoe UI" w:hAnsi="Segoe UI"/>
      <w:sz w:val="20"/>
    </w:rPr>
  </w:style>
  <w:style w:type="paragraph" w:customStyle="1" w:styleId="KSBBPTitle">
    <w:name w:val="KSB BP Title"/>
    <w:basedOn w:val="KSBPPBP"/>
    <w:uiPriority w:val="3"/>
    <w:rsid w:val="009C3B52"/>
    <w:rPr>
      <w:b/>
      <w:caps/>
    </w:rPr>
  </w:style>
  <w:style w:type="paragraph" w:customStyle="1" w:styleId="KSBBPTxTC">
    <w:name w:val="KSB BP TxTC"/>
    <w:basedOn w:val="KSBPPBP"/>
    <w:uiPriority w:val="3"/>
    <w:rsid w:val="00BE7B6B"/>
    <w:pPr>
      <w:jc w:val="center"/>
    </w:pPr>
  </w:style>
  <w:style w:type="paragraph" w:customStyle="1" w:styleId="KSBBPTxTL">
    <w:name w:val="KSB BP TxTL"/>
    <w:basedOn w:val="KSBPPBP"/>
    <w:uiPriority w:val="3"/>
    <w:rsid w:val="009C3B52"/>
  </w:style>
  <w:style w:type="paragraph" w:customStyle="1" w:styleId="KSBBPTxTR">
    <w:name w:val="KSB BP TxTR"/>
    <w:basedOn w:val="KSBPPBP"/>
    <w:uiPriority w:val="3"/>
    <w:rsid w:val="009C3B52"/>
    <w:pPr>
      <w:jc w:val="right"/>
    </w:pPr>
  </w:style>
  <w:style w:type="paragraph" w:customStyle="1" w:styleId="KSBBullet">
    <w:name w:val="KSB Bullet"/>
    <w:basedOn w:val="KSBBodyTxT"/>
    <w:uiPriority w:val="3"/>
    <w:rsid w:val="009C3B52"/>
    <w:pPr>
      <w:numPr>
        <w:numId w:val="6"/>
      </w:numPr>
      <w:tabs>
        <w:tab w:val="clear" w:pos="720"/>
      </w:tabs>
    </w:pPr>
  </w:style>
  <w:style w:type="paragraph" w:customStyle="1" w:styleId="KSBBullet2">
    <w:name w:val="KSB Bullet2"/>
    <w:basedOn w:val="KSBBullet"/>
    <w:uiPriority w:val="3"/>
    <w:rsid w:val="009C3B52"/>
    <w:pPr>
      <w:numPr>
        <w:numId w:val="7"/>
      </w:numPr>
      <w:tabs>
        <w:tab w:val="clear" w:pos="720"/>
      </w:tabs>
      <w:spacing w:before="120"/>
    </w:pPr>
  </w:style>
  <w:style w:type="paragraph" w:customStyle="1" w:styleId="KSBBullet3">
    <w:name w:val="KSB Bullet3"/>
    <w:basedOn w:val="KSBBodyTxT"/>
    <w:uiPriority w:val="3"/>
    <w:rsid w:val="009C3B52"/>
    <w:pPr>
      <w:numPr>
        <w:numId w:val="8"/>
      </w:numPr>
      <w:tabs>
        <w:tab w:val="clear" w:pos="720"/>
      </w:tabs>
      <w:spacing w:before="120"/>
    </w:pPr>
  </w:style>
  <w:style w:type="paragraph" w:customStyle="1" w:styleId="KSBBullet4">
    <w:name w:val="KSB Bullet4"/>
    <w:basedOn w:val="KSBBodyTxT"/>
    <w:uiPriority w:val="3"/>
    <w:rsid w:val="009C3B52"/>
    <w:pPr>
      <w:numPr>
        <w:numId w:val="9"/>
      </w:numPr>
      <w:spacing w:before="120"/>
    </w:pPr>
  </w:style>
  <w:style w:type="paragraph" w:customStyle="1" w:styleId="KSBDefHead">
    <w:name w:val="KSB DefHead"/>
    <w:basedOn w:val="KSBBodyTxT"/>
    <w:next w:val="KSBDefPara"/>
    <w:uiPriority w:val="3"/>
    <w:rsid w:val="009C3B52"/>
    <w:pPr>
      <w:numPr>
        <w:numId w:val="10"/>
      </w:numPr>
      <w:outlineLvl w:val="5"/>
    </w:pPr>
  </w:style>
  <w:style w:type="paragraph" w:customStyle="1" w:styleId="KSBDefPara">
    <w:name w:val="KSB DefPara"/>
    <w:basedOn w:val="KSBDefHead"/>
    <w:uiPriority w:val="3"/>
    <w:rsid w:val="009C3B52"/>
    <w:pPr>
      <w:numPr>
        <w:ilvl w:val="1"/>
      </w:numPr>
      <w:outlineLvl w:val="6"/>
    </w:pPr>
  </w:style>
  <w:style w:type="paragraph" w:customStyle="1" w:styleId="KSBTxT">
    <w:name w:val="KSB TxT"/>
    <w:basedOn w:val="KSBBodyTxT"/>
    <w:link w:val="KSBTxTChar"/>
    <w:qFormat/>
    <w:rsid w:val="00C1501E"/>
  </w:style>
  <w:style w:type="paragraph" w:customStyle="1" w:styleId="KSBTxT1">
    <w:name w:val="KSB TxT 1"/>
    <w:basedOn w:val="KSBTxT"/>
    <w:qFormat/>
    <w:rsid w:val="00C1501E"/>
    <w:pPr>
      <w:numPr>
        <w:ilvl w:val="1"/>
      </w:numPr>
      <w:ind w:left="720"/>
    </w:pPr>
  </w:style>
  <w:style w:type="paragraph" w:customStyle="1" w:styleId="KSBTxT2">
    <w:name w:val="KSB TxT 2"/>
    <w:basedOn w:val="KSBTxT"/>
    <w:qFormat/>
    <w:rsid w:val="00C1501E"/>
    <w:pPr>
      <w:numPr>
        <w:ilvl w:val="2"/>
      </w:numPr>
      <w:ind w:left="1440"/>
    </w:pPr>
  </w:style>
  <w:style w:type="paragraph" w:customStyle="1" w:styleId="KSBTxT3">
    <w:name w:val="KSB TxT 3"/>
    <w:basedOn w:val="KSBTxT"/>
    <w:qFormat/>
    <w:rsid w:val="00C1501E"/>
    <w:pPr>
      <w:numPr>
        <w:ilvl w:val="3"/>
      </w:numPr>
      <w:ind w:left="2160"/>
    </w:pPr>
  </w:style>
  <w:style w:type="paragraph" w:customStyle="1" w:styleId="KSBTxT4">
    <w:name w:val="KSB TxT 4"/>
    <w:basedOn w:val="KSBTxT"/>
    <w:uiPriority w:val="2"/>
    <w:rsid w:val="00580FAB"/>
    <w:pPr>
      <w:numPr>
        <w:ilvl w:val="4"/>
      </w:numPr>
      <w:ind w:left="2880"/>
    </w:pPr>
  </w:style>
  <w:style w:type="paragraph" w:customStyle="1" w:styleId="KSBTxT5">
    <w:name w:val="KSB TxT 5"/>
    <w:basedOn w:val="KSBTxT"/>
    <w:uiPriority w:val="2"/>
    <w:rsid w:val="00580FAB"/>
    <w:pPr>
      <w:numPr>
        <w:ilvl w:val="5"/>
      </w:numPr>
      <w:ind w:left="3600"/>
    </w:pPr>
  </w:style>
  <w:style w:type="paragraph" w:customStyle="1" w:styleId="KSBTxT6">
    <w:name w:val="KSB TxT 6"/>
    <w:basedOn w:val="KSBTxT"/>
    <w:uiPriority w:val="2"/>
    <w:rsid w:val="00580FAB"/>
    <w:pPr>
      <w:numPr>
        <w:ilvl w:val="6"/>
      </w:numPr>
      <w:ind w:left="4320"/>
    </w:pPr>
  </w:style>
  <w:style w:type="paragraph" w:customStyle="1" w:styleId="KSBTxT7">
    <w:name w:val="KSB TxT 7"/>
    <w:basedOn w:val="KSBTxT"/>
    <w:uiPriority w:val="2"/>
    <w:rsid w:val="00580FAB"/>
    <w:pPr>
      <w:numPr>
        <w:ilvl w:val="7"/>
      </w:numPr>
      <w:ind w:left="5040"/>
    </w:pPr>
  </w:style>
  <w:style w:type="paragraph" w:customStyle="1" w:styleId="KSBTxT8">
    <w:name w:val="KSB TxT 8"/>
    <w:basedOn w:val="KSBTxT"/>
    <w:uiPriority w:val="2"/>
    <w:rsid w:val="00580FAB"/>
    <w:pPr>
      <w:numPr>
        <w:ilvl w:val="8"/>
      </w:numPr>
      <w:ind w:left="5760"/>
    </w:pPr>
  </w:style>
  <w:style w:type="paragraph" w:customStyle="1" w:styleId="KSBPPTxT">
    <w:name w:val="KSB PP TxT"/>
    <w:basedOn w:val="KSBPPBP"/>
    <w:uiPriority w:val="3"/>
    <w:rsid w:val="00F4320A"/>
    <w:pPr>
      <w:spacing w:line="240" w:lineRule="atLeast"/>
    </w:pPr>
    <w:rPr>
      <w:rFonts w:cs="Segoe UI"/>
    </w:rPr>
  </w:style>
  <w:style w:type="paragraph" w:customStyle="1" w:styleId="KSBPPCopyright">
    <w:name w:val="KSB PP Copyright"/>
    <w:basedOn w:val="KSBPPTxT"/>
    <w:uiPriority w:val="3"/>
    <w:rsid w:val="009C3B52"/>
    <w:rPr>
      <w:caps/>
    </w:rPr>
  </w:style>
  <w:style w:type="paragraph" w:customStyle="1" w:styleId="KSBPPDate">
    <w:name w:val="KSB PP Date"/>
    <w:basedOn w:val="KSBPPTxT"/>
    <w:uiPriority w:val="3"/>
    <w:rsid w:val="009C3B52"/>
    <w:rPr>
      <w:caps/>
    </w:rPr>
  </w:style>
  <w:style w:type="paragraph" w:customStyle="1" w:styleId="KSBPPTitle">
    <w:name w:val="KSB PP Title"/>
    <w:basedOn w:val="KSBPPTxT"/>
    <w:uiPriority w:val="2"/>
    <w:rsid w:val="00FC70EE"/>
    <w:pPr>
      <w:spacing w:line="240" w:lineRule="auto"/>
      <w:jc w:val="center"/>
    </w:pPr>
    <w:rPr>
      <w:b/>
      <w:caps/>
      <w:color w:val="00205B"/>
      <w:w w:val="90"/>
      <w:sz w:val="40"/>
    </w:rPr>
  </w:style>
  <w:style w:type="paragraph" w:customStyle="1" w:styleId="KSBPPTxTCaps">
    <w:name w:val="KSB PP TxTCaps"/>
    <w:basedOn w:val="KSBPPTxT"/>
    <w:uiPriority w:val="2"/>
    <w:rsid w:val="00FC70EE"/>
    <w:pPr>
      <w:jc w:val="center"/>
    </w:pPr>
    <w:rPr>
      <w:b/>
      <w:caps/>
      <w:w w:val="90"/>
      <w:sz w:val="24"/>
    </w:rPr>
  </w:style>
  <w:style w:type="paragraph" w:customStyle="1" w:styleId="KSBSchH1">
    <w:name w:val="KSB Sch H1"/>
    <w:basedOn w:val="KSBHeadings"/>
    <w:next w:val="KSBTxT1"/>
    <w:uiPriority w:val="1"/>
    <w:qFormat/>
    <w:rsid w:val="006C028F"/>
    <w:pPr>
      <w:keepNext/>
      <w:numPr>
        <w:ilvl w:val="2"/>
        <w:numId w:val="4"/>
      </w:numPr>
      <w:outlineLvl w:val="0"/>
    </w:pPr>
    <w:rPr>
      <w:b/>
      <w:caps/>
    </w:rPr>
  </w:style>
  <w:style w:type="paragraph" w:customStyle="1" w:styleId="KSBSchH3">
    <w:name w:val="KSB Sch H3"/>
    <w:basedOn w:val="KSBHeadings"/>
    <w:next w:val="KSBTxT2"/>
    <w:uiPriority w:val="1"/>
    <w:qFormat/>
    <w:rsid w:val="001943DE"/>
    <w:pPr>
      <w:numPr>
        <w:ilvl w:val="4"/>
        <w:numId w:val="4"/>
      </w:numPr>
    </w:pPr>
  </w:style>
  <w:style w:type="paragraph" w:customStyle="1" w:styleId="KSBSchH2">
    <w:name w:val="KSB Sch H2"/>
    <w:basedOn w:val="KSBHeadings"/>
    <w:next w:val="KSBTxT1"/>
    <w:uiPriority w:val="1"/>
    <w:qFormat/>
    <w:rsid w:val="001943DE"/>
    <w:pPr>
      <w:keepNext/>
      <w:numPr>
        <w:ilvl w:val="3"/>
        <w:numId w:val="4"/>
      </w:numPr>
    </w:pPr>
    <w:rPr>
      <w:b/>
    </w:rPr>
  </w:style>
  <w:style w:type="paragraph" w:customStyle="1" w:styleId="KSBSchvh3">
    <w:name w:val="KSB Sch vh3"/>
    <w:basedOn w:val="KSBSchH3"/>
    <w:next w:val="KSBTxT1"/>
    <w:uiPriority w:val="1"/>
    <w:qFormat/>
    <w:rsid w:val="00FA7653"/>
    <w:pPr>
      <w:tabs>
        <w:tab w:val="clear" w:pos="1440"/>
        <w:tab w:val="left" w:pos="720"/>
      </w:tabs>
      <w:ind w:left="720"/>
    </w:pPr>
  </w:style>
  <w:style w:type="paragraph" w:customStyle="1" w:styleId="KSBSchvh2">
    <w:name w:val="KSB Sch vh2"/>
    <w:basedOn w:val="KSBSchH2"/>
    <w:next w:val="KSBTxT1"/>
    <w:uiPriority w:val="1"/>
    <w:qFormat/>
    <w:rsid w:val="00E2598F"/>
    <w:pPr>
      <w:keepNext w:val="0"/>
    </w:pPr>
    <w:rPr>
      <w:b w:val="0"/>
    </w:rPr>
  </w:style>
  <w:style w:type="paragraph" w:customStyle="1" w:styleId="KSBGenNum3">
    <w:name w:val="KSB GenNum3"/>
    <w:basedOn w:val="KSBBodyTxT"/>
    <w:next w:val="KSBGenNum3List"/>
    <w:uiPriority w:val="3"/>
    <w:rsid w:val="009C3B52"/>
    <w:pPr>
      <w:numPr>
        <w:numId w:val="11"/>
      </w:numPr>
    </w:pPr>
  </w:style>
  <w:style w:type="paragraph" w:customStyle="1" w:styleId="KSBGenNum3List">
    <w:name w:val="KSB GenNum3List"/>
    <w:basedOn w:val="KSBGenNum3"/>
    <w:uiPriority w:val="3"/>
    <w:rsid w:val="009C3B52"/>
    <w:pPr>
      <w:numPr>
        <w:ilvl w:val="1"/>
      </w:numPr>
    </w:pPr>
  </w:style>
  <w:style w:type="paragraph" w:customStyle="1" w:styleId="KSBHeading1">
    <w:name w:val="KSB Heading1"/>
    <w:basedOn w:val="KSBHeadings"/>
    <w:next w:val="KSBTxT"/>
    <w:uiPriority w:val="3"/>
    <w:rsid w:val="009C3B52"/>
    <w:pPr>
      <w:keepNext/>
      <w:outlineLvl w:val="0"/>
    </w:pPr>
    <w:rPr>
      <w:b/>
      <w:caps/>
    </w:rPr>
  </w:style>
  <w:style w:type="paragraph" w:customStyle="1" w:styleId="KSBHeading2">
    <w:name w:val="KSB Heading2"/>
    <w:basedOn w:val="KSBHeadings"/>
    <w:next w:val="KSBTxT"/>
    <w:uiPriority w:val="3"/>
    <w:rsid w:val="009C3B52"/>
    <w:pPr>
      <w:keepNext/>
      <w:outlineLvl w:val="1"/>
    </w:pPr>
    <w:rPr>
      <w:b/>
    </w:rPr>
  </w:style>
  <w:style w:type="paragraph" w:customStyle="1" w:styleId="KSBHeading3">
    <w:name w:val="KSB Heading3"/>
    <w:basedOn w:val="KSBHeadings"/>
    <w:next w:val="KSBTxT1"/>
    <w:uiPriority w:val="3"/>
    <w:rsid w:val="009C3B52"/>
    <w:pPr>
      <w:keepNext/>
      <w:ind w:left="720"/>
      <w:outlineLvl w:val="2"/>
    </w:pPr>
    <w:rPr>
      <w:b/>
    </w:rPr>
  </w:style>
  <w:style w:type="paragraph" w:customStyle="1" w:styleId="KSBHeading4">
    <w:name w:val="KSB Heading4"/>
    <w:basedOn w:val="KSBHeadings"/>
    <w:next w:val="KSBTxT"/>
    <w:uiPriority w:val="3"/>
    <w:rsid w:val="009C3B52"/>
    <w:pPr>
      <w:keepNext/>
      <w:outlineLvl w:val="3"/>
    </w:pPr>
    <w:rPr>
      <w:i/>
    </w:rPr>
  </w:style>
  <w:style w:type="paragraph" w:customStyle="1" w:styleId="KSBHeading5">
    <w:name w:val="KSB Heading5"/>
    <w:basedOn w:val="KSBHeadings"/>
    <w:next w:val="KSBTxT1"/>
    <w:uiPriority w:val="3"/>
    <w:rsid w:val="009C3B52"/>
    <w:pPr>
      <w:keepNext/>
      <w:ind w:left="720"/>
      <w:outlineLvl w:val="4"/>
    </w:pPr>
    <w:rPr>
      <w:i/>
    </w:rPr>
  </w:style>
  <w:style w:type="paragraph" w:customStyle="1" w:styleId="KSBHeading6">
    <w:name w:val="KSB Heading6"/>
    <w:basedOn w:val="KSBHeadings"/>
    <w:next w:val="KSBTxT"/>
    <w:uiPriority w:val="3"/>
    <w:rsid w:val="009C3B52"/>
    <w:pPr>
      <w:keepNext/>
      <w:outlineLvl w:val="5"/>
    </w:pPr>
    <w:rPr>
      <w:b/>
      <w:i/>
    </w:rPr>
  </w:style>
  <w:style w:type="paragraph" w:customStyle="1" w:styleId="KSBHeading7">
    <w:name w:val="KSB Heading7"/>
    <w:basedOn w:val="KSBHeadings"/>
    <w:next w:val="KSBTxT1"/>
    <w:uiPriority w:val="3"/>
    <w:rsid w:val="009C3B52"/>
    <w:pPr>
      <w:keepNext/>
      <w:ind w:left="720"/>
      <w:outlineLvl w:val="6"/>
    </w:pPr>
    <w:rPr>
      <w:b/>
      <w:i/>
    </w:rPr>
  </w:style>
  <w:style w:type="character" w:customStyle="1" w:styleId="KSBHidden">
    <w:name w:val="KSB Hidden"/>
    <w:basedOn w:val="Standardnpsmoodstavce"/>
    <w:uiPriority w:val="3"/>
    <w:rsid w:val="009C3B52"/>
    <w:rPr>
      <w:vanish/>
      <w:color w:val="auto"/>
      <w:lang w:val="cs-CZ"/>
    </w:rPr>
  </w:style>
  <w:style w:type="paragraph" w:customStyle="1" w:styleId="KSBListNumber">
    <w:name w:val="KSB List Number"/>
    <w:basedOn w:val="KSBBodyTxT"/>
    <w:uiPriority w:val="3"/>
    <w:rsid w:val="009C3B52"/>
    <w:pPr>
      <w:numPr>
        <w:numId w:val="12"/>
      </w:numPr>
      <w:tabs>
        <w:tab w:val="clear" w:pos="720"/>
      </w:tabs>
    </w:pPr>
  </w:style>
  <w:style w:type="paragraph" w:customStyle="1" w:styleId="KSBLocation">
    <w:name w:val="KSB Location"/>
    <w:basedOn w:val="KSBPPBP"/>
    <w:uiPriority w:val="3"/>
    <w:rsid w:val="009C3B52"/>
    <w:pPr>
      <w:spacing w:before="160"/>
    </w:pPr>
    <w:rPr>
      <w:b/>
      <w:caps/>
    </w:rPr>
  </w:style>
  <w:style w:type="paragraph" w:customStyle="1" w:styleId="KSBNorm10">
    <w:name w:val="KSB Norm 10"/>
    <w:basedOn w:val="KSBNorm"/>
    <w:uiPriority w:val="2"/>
    <w:rsid w:val="009C3B52"/>
    <w:rPr>
      <w:sz w:val="20"/>
    </w:rPr>
  </w:style>
  <w:style w:type="paragraph" w:customStyle="1" w:styleId="KSBNorm8L">
    <w:name w:val="KSB Norm 8L"/>
    <w:basedOn w:val="KSBNormSmall"/>
    <w:uiPriority w:val="2"/>
    <w:rsid w:val="004101F4"/>
    <w:rPr>
      <w:rFonts w:eastAsia="MS PGothic"/>
      <w:szCs w:val="16"/>
    </w:rPr>
  </w:style>
  <w:style w:type="paragraph" w:customStyle="1" w:styleId="KSBNorm6L">
    <w:name w:val="KSB Norm 6L"/>
    <w:basedOn w:val="KSBNormSmall"/>
    <w:uiPriority w:val="2"/>
    <w:rsid w:val="004101F4"/>
    <w:pPr>
      <w:spacing w:line="160" w:lineRule="atLeast"/>
    </w:pPr>
    <w:rPr>
      <w:sz w:val="12"/>
    </w:rPr>
  </w:style>
  <w:style w:type="paragraph" w:customStyle="1" w:styleId="KSBNorm6C">
    <w:name w:val="KSB Norm 6C"/>
    <w:basedOn w:val="KSBNormSmall"/>
    <w:uiPriority w:val="2"/>
    <w:rsid w:val="004101F4"/>
    <w:pPr>
      <w:spacing w:line="160" w:lineRule="atLeast"/>
      <w:jc w:val="center"/>
    </w:pPr>
    <w:rPr>
      <w:sz w:val="12"/>
    </w:rPr>
  </w:style>
  <w:style w:type="paragraph" w:customStyle="1" w:styleId="KSBNorm6R">
    <w:name w:val="KSB Norm 6R"/>
    <w:basedOn w:val="KSBNormSmall"/>
    <w:uiPriority w:val="2"/>
    <w:rsid w:val="004101F4"/>
    <w:pPr>
      <w:spacing w:line="160" w:lineRule="atLeast"/>
      <w:jc w:val="right"/>
    </w:pPr>
    <w:rPr>
      <w:sz w:val="12"/>
    </w:rPr>
  </w:style>
  <w:style w:type="paragraph" w:customStyle="1" w:styleId="KSBNorm8C">
    <w:name w:val="KSB Norm 8C"/>
    <w:basedOn w:val="KSBNormSmall"/>
    <w:uiPriority w:val="2"/>
    <w:rsid w:val="004101F4"/>
    <w:pPr>
      <w:jc w:val="center"/>
    </w:pPr>
  </w:style>
  <w:style w:type="paragraph" w:customStyle="1" w:styleId="KSBNorm8LBold">
    <w:name w:val="KSB Norm 8L Bold"/>
    <w:basedOn w:val="KSBNorm8L"/>
    <w:uiPriority w:val="2"/>
    <w:rsid w:val="009C3B52"/>
    <w:rPr>
      <w:b/>
    </w:rPr>
  </w:style>
  <w:style w:type="paragraph" w:customStyle="1" w:styleId="KSBNorm8R">
    <w:name w:val="KSB Norm 8R"/>
    <w:basedOn w:val="KSBNormSmall"/>
    <w:uiPriority w:val="2"/>
    <w:rsid w:val="004101F4"/>
    <w:pPr>
      <w:jc w:val="right"/>
    </w:pPr>
  </w:style>
  <w:style w:type="paragraph" w:customStyle="1" w:styleId="KSBNormBold">
    <w:name w:val="KSB Norm Bold"/>
    <w:basedOn w:val="KSBNorm"/>
    <w:uiPriority w:val="2"/>
    <w:rsid w:val="009C3B52"/>
    <w:rPr>
      <w:b/>
    </w:rPr>
  </w:style>
  <w:style w:type="paragraph" w:customStyle="1" w:styleId="KSBSchHead">
    <w:name w:val="KSB SchHead"/>
    <w:basedOn w:val="KSBAttachments"/>
    <w:next w:val="KSBSchTitle"/>
    <w:uiPriority w:val="2"/>
    <w:rsid w:val="009C3B52"/>
    <w:pPr>
      <w:pageBreakBefore/>
      <w:numPr>
        <w:numId w:val="13"/>
      </w:numPr>
      <w:outlineLvl w:val="0"/>
    </w:pPr>
  </w:style>
  <w:style w:type="paragraph" w:customStyle="1" w:styleId="KSBSchPartHead">
    <w:name w:val="KSB SchPartHead"/>
    <w:basedOn w:val="KSBSchHead"/>
    <w:next w:val="KSBSchPartTitle"/>
    <w:uiPriority w:val="2"/>
    <w:rsid w:val="009C3B52"/>
    <w:pPr>
      <w:pageBreakBefore w:val="0"/>
      <w:numPr>
        <w:ilvl w:val="1"/>
      </w:numPr>
    </w:pPr>
  </w:style>
  <w:style w:type="paragraph" w:customStyle="1" w:styleId="KSBSchTitle">
    <w:name w:val="KSB SchTitle"/>
    <w:basedOn w:val="KSBAttachments"/>
    <w:next w:val="KSBTxT"/>
    <w:uiPriority w:val="1"/>
    <w:rsid w:val="00FB0118"/>
    <w:pPr>
      <w:outlineLvl w:val="0"/>
    </w:pPr>
    <w:rPr>
      <w:b/>
    </w:rPr>
  </w:style>
  <w:style w:type="paragraph" w:customStyle="1" w:styleId="KSBSchPartTitle">
    <w:name w:val="KSB SchPartTitle"/>
    <w:basedOn w:val="KSBSchTitle"/>
    <w:next w:val="KSBTxT"/>
    <w:uiPriority w:val="1"/>
    <w:rsid w:val="009C3B52"/>
  </w:style>
  <w:style w:type="paragraph" w:customStyle="1" w:styleId="KSBSignatory">
    <w:name w:val="KSB Signatory"/>
    <w:basedOn w:val="KSBBodyTxT"/>
    <w:next w:val="KSBTxT"/>
    <w:uiPriority w:val="3"/>
    <w:rsid w:val="009C3B52"/>
    <w:pPr>
      <w:pageBreakBefore/>
      <w:spacing w:after="240"/>
      <w:jc w:val="center"/>
    </w:pPr>
    <w:rPr>
      <w:b/>
      <w:caps/>
    </w:rPr>
  </w:style>
  <w:style w:type="paragraph" w:customStyle="1" w:styleId="KSBDictum">
    <w:name w:val="KSB Dictum"/>
    <w:basedOn w:val="KSBHeadings"/>
    <w:next w:val="KSBTxT"/>
    <w:uiPriority w:val="3"/>
    <w:rsid w:val="009C3B52"/>
    <w:pPr>
      <w:wordWrap w:val="0"/>
      <w:jc w:val="center"/>
    </w:pPr>
    <w:rPr>
      <w:b/>
      <w:caps/>
    </w:rPr>
  </w:style>
  <w:style w:type="paragraph" w:customStyle="1" w:styleId="KSBDictum18">
    <w:name w:val="KSB Dictum 18"/>
    <w:basedOn w:val="KSBNorm"/>
    <w:uiPriority w:val="3"/>
    <w:rsid w:val="009C3B52"/>
    <w:rPr>
      <w:b/>
      <w:sz w:val="36"/>
      <w:szCs w:val="36"/>
    </w:rPr>
  </w:style>
  <w:style w:type="paragraph" w:customStyle="1" w:styleId="KSBToCs">
    <w:name w:val="KSB ToCs"/>
    <w:basedOn w:val="KSBNorm"/>
    <w:next w:val="Obsah1"/>
    <w:uiPriority w:val="3"/>
    <w:rsid w:val="009C3B52"/>
    <w:pPr>
      <w:tabs>
        <w:tab w:val="right" w:leader="dot" w:pos="9639"/>
      </w:tabs>
    </w:pPr>
  </w:style>
  <w:style w:type="paragraph" w:styleId="Obsah1">
    <w:name w:val="toc 1"/>
    <w:basedOn w:val="KSBToC1"/>
    <w:next w:val="KSBNorm"/>
    <w:uiPriority w:val="39"/>
    <w:qFormat/>
    <w:rsid w:val="009C3B52"/>
    <w:pPr>
      <w:ind w:left="720" w:hanging="720"/>
    </w:pPr>
  </w:style>
  <w:style w:type="paragraph" w:customStyle="1" w:styleId="KSBToC1">
    <w:name w:val="KSB ToC1"/>
    <w:basedOn w:val="KSBToCs"/>
    <w:uiPriority w:val="3"/>
    <w:rsid w:val="00C25F45"/>
    <w:pPr>
      <w:tabs>
        <w:tab w:val="left" w:pos="720"/>
      </w:tabs>
      <w:spacing w:line="240" w:lineRule="auto"/>
    </w:pPr>
    <w:rPr>
      <w:b/>
      <w:caps/>
    </w:rPr>
  </w:style>
  <w:style w:type="paragraph" w:customStyle="1" w:styleId="KSBToC2">
    <w:name w:val="KSB ToC2"/>
    <w:basedOn w:val="KSBToCs"/>
    <w:uiPriority w:val="3"/>
    <w:rsid w:val="00E05161"/>
    <w:pPr>
      <w:tabs>
        <w:tab w:val="left" w:pos="1440"/>
      </w:tabs>
      <w:spacing w:line="240" w:lineRule="auto"/>
      <w:ind w:left="1440" w:hanging="720"/>
    </w:pPr>
  </w:style>
  <w:style w:type="paragraph" w:customStyle="1" w:styleId="KSBToC3">
    <w:name w:val="KSB ToC3"/>
    <w:basedOn w:val="KSBToCs"/>
    <w:uiPriority w:val="3"/>
    <w:rsid w:val="006175FB"/>
    <w:pPr>
      <w:tabs>
        <w:tab w:val="left" w:pos="720"/>
        <w:tab w:val="left" w:pos="1440"/>
      </w:tabs>
      <w:ind w:left="720"/>
    </w:pPr>
    <w:rPr>
      <w:b/>
    </w:rPr>
  </w:style>
  <w:style w:type="paragraph" w:customStyle="1" w:styleId="KSBToC4">
    <w:name w:val="KSB ToC4"/>
    <w:basedOn w:val="KSBToCs"/>
    <w:uiPriority w:val="3"/>
    <w:rsid w:val="009C3B52"/>
    <w:pPr>
      <w:ind w:left="720"/>
    </w:pPr>
  </w:style>
  <w:style w:type="paragraph" w:customStyle="1" w:styleId="KSBToC5">
    <w:name w:val="KSB ToC5"/>
    <w:basedOn w:val="KSBToCs"/>
    <w:uiPriority w:val="3"/>
    <w:rsid w:val="001A5B14"/>
    <w:pPr>
      <w:numPr>
        <w:numId w:val="18"/>
      </w:numPr>
      <w:tabs>
        <w:tab w:val="left" w:pos="720"/>
      </w:tabs>
      <w:spacing w:line="240" w:lineRule="auto"/>
      <w:ind w:left="720" w:hanging="720"/>
    </w:pPr>
    <w:rPr>
      <w:caps/>
    </w:rPr>
  </w:style>
  <w:style w:type="paragraph" w:customStyle="1" w:styleId="KSBToCHeading">
    <w:name w:val="KSB ToC Heading"/>
    <w:basedOn w:val="KSBHeadings"/>
    <w:next w:val="KSBTxT"/>
    <w:uiPriority w:val="3"/>
    <w:rsid w:val="009C3B52"/>
    <w:pPr>
      <w:tabs>
        <w:tab w:val="right" w:pos="9639"/>
      </w:tabs>
      <w:spacing w:after="240"/>
    </w:pPr>
    <w:rPr>
      <w:b/>
    </w:rPr>
  </w:style>
  <w:style w:type="paragraph" w:customStyle="1" w:styleId="KSBToCTitle">
    <w:name w:val="KSB ToC Title"/>
    <w:basedOn w:val="KSBHeadings"/>
    <w:next w:val="KSBToCHeading"/>
    <w:uiPriority w:val="3"/>
    <w:rsid w:val="00CC27FE"/>
    <w:pPr>
      <w:spacing w:after="120"/>
    </w:pPr>
    <w:rPr>
      <w:b/>
      <w:caps/>
    </w:rPr>
  </w:style>
  <w:style w:type="character" w:styleId="Odkaznakoment">
    <w:name w:val="annotation reference"/>
    <w:basedOn w:val="Standardnpsmoodstavce"/>
    <w:uiPriority w:val="99"/>
    <w:semiHidden/>
    <w:rsid w:val="009C3B52"/>
    <w:rPr>
      <w:vertAlign w:val="superscript"/>
    </w:rPr>
  </w:style>
  <w:style w:type="paragraph" w:styleId="Textkomente">
    <w:name w:val="annotation text"/>
    <w:basedOn w:val="KSBNorm"/>
    <w:link w:val="TextkomenteChar"/>
    <w:uiPriority w:val="99"/>
    <w:semiHidden/>
    <w:rsid w:val="009C3B52"/>
    <w:pPr>
      <w:spacing w:line="240" w:lineRule="auto"/>
    </w:pPr>
    <w:rPr>
      <w:sz w:val="16"/>
    </w:rPr>
  </w:style>
  <w:style w:type="paragraph" w:styleId="Textvysvtlivek">
    <w:name w:val="endnote text"/>
    <w:basedOn w:val="KSBNorm"/>
    <w:uiPriority w:val="1"/>
    <w:semiHidden/>
    <w:rsid w:val="009C3B52"/>
    <w:pPr>
      <w:spacing w:line="240" w:lineRule="auto"/>
      <w:ind w:left="720" w:hanging="720"/>
      <w:jc w:val="both"/>
    </w:pPr>
    <w:rPr>
      <w:sz w:val="16"/>
    </w:rPr>
  </w:style>
  <w:style w:type="paragraph" w:styleId="Adresanaoblku">
    <w:name w:val="envelope address"/>
    <w:basedOn w:val="Normln"/>
    <w:uiPriority w:val="2"/>
    <w:rsid w:val="009C3B52"/>
    <w:pPr>
      <w:framePr w:w="7920" w:h="1980" w:hRule="exact" w:hSpace="180" w:wrap="auto" w:hAnchor="page" w:xAlign="center" w:yAlign="bottom"/>
      <w:ind w:left="2880"/>
    </w:pPr>
    <w:rPr>
      <w:rFonts w:cs="Arial"/>
    </w:rPr>
  </w:style>
  <w:style w:type="paragraph" w:styleId="Zptenadresanaoblku">
    <w:name w:val="envelope return"/>
    <w:basedOn w:val="Normln"/>
    <w:uiPriority w:val="2"/>
    <w:rsid w:val="009C3B52"/>
    <w:rPr>
      <w:rFonts w:cs="Arial"/>
      <w:sz w:val="20"/>
    </w:rPr>
  </w:style>
  <w:style w:type="character" w:styleId="Znakapoznpodarou">
    <w:name w:val="footnote reference"/>
    <w:basedOn w:val="Standardnpsmoodstavce"/>
    <w:uiPriority w:val="1"/>
    <w:semiHidden/>
    <w:rsid w:val="009C3B52"/>
    <w:rPr>
      <w:vertAlign w:val="superscript"/>
    </w:rPr>
  </w:style>
  <w:style w:type="paragraph" w:styleId="Textpoznpodarou">
    <w:name w:val="footnote text"/>
    <w:basedOn w:val="KSBNorm"/>
    <w:uiPriority w:val="1"/>
    <w:semiHidden/>
    <w:rsid w:val="00902D5D"/>
    <w:pPr>
      <w:spacing w:line="240" w:lineRule="auto"/>
    </w:pPr>
    <w:rPr>
      <w:sz w:val="20"/>
    </w:rPr>
  </w:style>
  <w:style w:type="character" w:styleId="slostrnky">
    <w:name w:val="page number"/>
    <w:basedOn w:val="Standardnpsmoodstavce"/>
    <w:uiPriority w:val="2"/>
    <w:rsid w:val="009C3B52"/>
  </w:style>
  <w:style w:type="paragraph" w:styleId="Seznamcitac">
    <w:name w:val="table of authorities"/>
    <w:basedOn w:val="KSBNorm"/>
    <w:uiPriority w:val="1"/>
    <w:semiHidden/>
    <w:rsid w:val="009C3B52"/>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9C3B52"/>
    <w:pPr>
      <w:tabs>
        <w:tab w:val="right" w:pos="9490"/>
      </w:tabs>
      <w:spacing w:before="240" w:after="120" w:line="240" w:lineRule="auto"/>
    </w:pPr>
    <w:rPr>
      <w:b/>
    </w:rPr>
  </w:style>
  <w:style w:type="paragraph" w:styleId="Obsah2">
    <w:name w:val="toc 2"/>
    <w:basedOn w:val="KSBToC2"/>
    <w:next w:val="KSBNorm"/>
    <w:uiPriority w:val="39"/>
    <w:qFormat/>
    <w:rsid w:val="00455942"/>
  </w:style>
  <w:style w:type="paragraph" w:styleId="Obsah3">
    <w:name w:val="toc 3"/>
    <w:basedOn w:val="KSBToC3"/>
    <w:next w:val="KSBNorm"/>
    <w:uiPriority w:val="39"/>
    <w:qFormat/>
    <w:rsid w:val="006175FB"/>
    <w:pPr>
      <w:numPr>
        <w:numId w:val="14"/>
      </w:numPr>
      <w:ind w:right="720"/>
    </w:pPr>
  </w:style>
  <w:style w:type="paragraph" w:styleId="Obsah4">
    <w:name w:val="toc 4"/>
    <w:basedOn w:val="KSBToC4"/>
    <w:next w:val="KSBNorm"/>
    <w:uiPriority w:val="39"/>
    <w:rsid w:val="009C3B52"/>
    <w:pPr>
      <w:numPr>
        <w:ilvl w:val="1"/>
        <w:numId w:val="14"/>
      </w:numPr>
      <w:ind w:right="720"/>
    </w:pPr>
  </w:style>
  <w:style w:type="paragraph" w:styleId="Obsah5">
    <w:name w:val="toc 5"/>
    <w:basedOn w:val="KSBToC5"/>
    <w:next w:val="KSBNorm"/>
    <w:uiPriority w:val="39"/>
    <w:rsid w:val="00805040"/>
    <w:pPr>
      <w:numPr>
        <w:numId w:val="17"/>
      </w:numPr>
      <w:ind w:left="720" w:hanging="720"/>
    </w:pPr>
  </w:style>
  <w:style w:type="paragraph" w:styleId="Obsah6">
    <w:name w:val="toc 6"/>
    <w:basedOn w:val="KSBToCs"/>
    <w:next w:val="KSBNorm"/>
    <w:uiPriority w:val="39"/>
    <w:rsid w:val="00687577"/>
    <w:pPr>
      <w:numPr>
        <w:numId w:val="15"/>
      </w:numPr>
      <w:tabs>
        <w:tab w:val="clear" w:pos="720"/>
        <w:tab w:val="left" w:pos="357"/>
      </w:tabs>
      <w:spacing w:before="240"/>
      <w:ind w:left="357" w:hanging="357"/>
    </w:pPr>
  </w:style>
  <w:style w:type="paragraph" w:styleId="Obsah7">
    <w:name w:val="toc 7"/>
    <w:basedOn w:val="KSBToCs"/>
    <w:next w:val="KSBNorm"/>
    <w:uiPriority w:val="1"/>
    <w:semiHidden/>
    <w:rsid w:val="009C3B52"/>
    <w:pPr>
      <w:numPr>
        <w:ilvl w:val="1"/>
        <w:numId w:val="15"/>
      </w:numPr>
      <w:ind w:left="1800" w:right="720" w:hanging="1080"/>
    </w:pPr>
  </w:style>
  <w:style w:type="paragraph" w:styleId="Obsah8">
    <w:name w:val="toc 8"/>
    <w:basedOn w:val="KSBToCs"/>
    <w:next w:val="KSBNorm"/>
    <w:uiPriority w:val="1"/>
    <w:semiHidden/>
    <w:rsid w:val="009C3B52"/>
    <w:pPr>
      <w:numPr>
        <w:numId w:val="16"/>
      </w:numPr>
      <w:ind w:right="720"/>
    </w:pPr>
  </w:style>
  <w:style w:type="paragraph" w:styleId="Obsah9">
    <w:name w:val="toc 9"/>
    <w:basedOn w:val="KSBToCs"/>
    <w:next w:val="KSBNorm"/>
    <w:uiPriority w:val="1"/>
    <w:semiHidden/>
    <w:rsid w:val="009C3B52"/>
    <w:pPr>
      <w:numPr>
        <w:ilvl w:val="1"/>
        <w:numId w:val="16"/>
      </w:numPr>
      <w:ind w:left="1800" w:right="720" w:hanging="1080"/>
    </w:pPr>
  </w:style>
  <w:style w:type="character" w:customStyle="1" w:styleId="KSBNormChar">
    <w:name w:val="KSB Norm Char"/>
    <w:basedOn w:val="Standardnpsmoodstavce"/>
    <w:link w:val="KSBNorm"/>
    <w:uiPriority w:val="2"/>
    <w:rsid w:val="00B550FE"/>
    <w:rPr>
      <w:lang w:val="cs-CZ"/>
    </w:rPr>
  </w:style>
  <w:style w:type="character" w:customStyle="1" w:styleId="KSBH1Char">
    <w:name w:val="KSB H1 Char"/>
    <w:basedOn w:val="Standardnpsmoodstavce"/>
    <w:link w:val="KSBH1"/>
    <w:rsid w:val="00C0769D"/>
    <w:rPr>
      <w:b/>
      <w:caps/>
      <w:kern w:val="28"/>
      <w:lang w:val="cs-CZ"/>
    </w:rPr>
  </w:style>
  <w:style w:type="character" w:customStyle="1" w:styleId="KSBH2Char">
    <w:name w:val="KSB H2 Char"/>
    <w:basedOn w:val="Standardnpsmoodstavce"/>
    <w:link w:val="KSBH2"/>
    <w:rsid w:val="00A57E9E"/>
    <w:rPr>
      <w:b/>
      <w:kern w:val="28"/>
      <w:lang w:val="cs-CZ"/>
    </w:rPr>
  </w:style>
  <w:style w:type="character" w:customStyle="1" w:styleId="KSBvh2Char">
    <w:name w:val="KSB vh2 Char"/>
    <w:basedOn w:val="KSBH2Char"/>
    <w:link w:val="KSBvh2"/>
    <w:rsid w:val="005D1A52"/>
    <w:rPr>
      <w:b w:val="0"/>
      <w:kern w:val="28"/>
      <w:lang w:val="cs-CZ"/>
    </w:rPr>
  </w:style>
  <w:style w:type="table" w:styleId="Mkatabulky">
    <w:name w:val="Table Grid"/>
    <w:basedOn w:val="Normlntabulka"/>
    <w:rsid w:val="00FD3E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KSBNormChar"/>
    <w:link w:val="Textkomente"/>
    <w:uiPriority w:val="99"/>
    <w:semiHidden/>
    <w:rsid w:val="00B130C5"/>
    <w:rPr>
      <w:sz w:val="16"/>
      <w:lang w:val="cs-CZ"/>
    </w:rPr>
  </w:style>
  <w:style w:type="paragraph" w:styleId="Nzev">
    <w:name w:val="Title"/>
    <w:basedOn w:val="Normln"/>
    <w:link w:val="NzevChar"/>
    <w:uiPriority w:val="2"/>
    <w:qFormat/>
    <w:rsid w:val="00053337"/>
    <w:pPr>
      <w:spacing w:before="120" w:after="60" w:line="312" w:lineRule="auto"/>
    </w:pPr>
    <w:rPr>
      <w:rFonts w:ascii="Verdana" w:hAnsi="Verdana" w:cs="Arial"/>
      <w:b/>
      <w:bCs/>
      <w:color w:val="002767"/>
      <w:kern w:val="28"/>
      <w:sz w:val="36"/>
      <w:szCs w:val="32"/>
      <w:lang w:eastAsia="cs-CZ"/>
    </w:rPr>
  </w:style>
  <w:style w:type="character" w:customStyle="1" w:styleId="NzevChar">
    <w:name w:val="Název Char"/>
    <w:basedOn w:val="Standardnpsmoodstavce"/>
    <w:link w:val="Nzev"/>
    <w:uiPriority w:val="2"/>
    <w:rsid w:val="00D56F8A"/>
    <w:rPr>
      <w:rFonts w:ascii="Verdana" w:eastAsia="Times New Roman" w:hAnsi="Verdana" w:cs="Arial"/>
      <w:b/>
      <w:bCs/>
      <w:color w:val="002767"/>
      <w:kern w:val="28"/>
      <w:sz w:val="36"/>
      <w:szCs w:val="32"/>
      <w:lang w:val="en-GB" w:eastAsia="cs-CZ"/>
    </w:rPr>
  </w:style>
  <w:style w:type="paragraph" w:styleId="Textbubliny">
    <w:name w:val="Balloon Text"/>
    <w:basedOn w:val="Normln"/>
    <w:link w:val="TextbublinyChar"/>
    <w:uiPriority w:val="2"/>
    <w:rsid w:val="0007555F"/>
    <w:rPr>
      <w:rFonts w:ascii="Tahoma" w:hAnsi="Tahoma" w:cs="Tahoma"/>
      <w:sz w:val="16"/>
      <w:szCs w:val="16"/>
    </w:rPr>
  </w:style>
  <w:style w:type="character" w:customStyle="1" w:styleId="TextbublinyChar">
    <w:name w:val="Text bubliny Char"/>
    <w:basedOn w:val="Standardnpsmoodstavce"/>
    <w:link w:val="Textbubliny"/>
    <w:uiPriority w:val="2"/>
    <w:rsid w:val="00D56F8A"/>
    <w:rPr>
      <w:rFonts w:ascii="Tahoma" w:eastAsia="Times New Roman" w:hAnsi="Tahoma" w:cs="Tahoma"/>
      <w:sz w:val="16"/>
      <w:szCs w:val="16"/>
      <w:lang w:val="en-GB"/>
    </w:rPr>
  </w:style>
  <w:style w:type="paragraph" w:styleId="Nadpisobsahu">
    <w:name w:val="TOC Heading"/>
    <w:basedOn w:val="Nadpis1"/>
    <w:next w:val="Normln"/>
    <w:uiPriority w:val="39"/>
    <w:semiHidden/>
    <w:unhideWhenUsed/>
    <w:qFormat/>
    <w:rsid w:val="00103176"/>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kern w:val="0"/>
      <w:sz w:val="28"/>
      <w:szCs w:val="28"/>
    </w:rPr>
  </w:style>
  <w:style w:type="character" w:styleId="Hypertextovodkaz">
    <w:name w:val="Hyperlink"/>
    <w:basedOn w:val="Standardnpsmoodstavce"/>
    <w:uiPriority w:val="99"/>
    <w:unhideWhenUsed/>
    <w:rsid w:val="00B130C5"/>
    <w:rPr>
      <w:color w:val="0000FF" w:themeColor="hyperlink"/>
      <w:u w:val="single"/>
    </w:rPr>
  </w:style>
  <w:style w:type="character" w:customStyle="1" w:styleId="ZpatChar">
    <w:name w:val="Zápatí Char"/>
    <w:basedOn w:val="Standardnpsmoodstavce"/>
    <w:link w:val="Zpat"/>
    <w:uiPriority w:val="99"/>
    <w:rsid w:val="002264D3"/>
    <w:rPr>
      <w:rFonts w:eastAsia="Times New Roman"/>
      <w:lang w:val="en-GB"/>
    </w:rPr>
  </w:style>
  <w:style w:type="paragraph" w:styleId="Rozloendokumentu">
    <w:name w:val="Document Map"/>
    <w:basedOn w:val="Normln"/>
    <w:link w:val="RozloendokumentuChar"/>
    <w:uiPriority w:val="2"/>
    <w:rsid w:val="00DC0251"/>
    <w:rPr>
      <w:rFonts w:ascii="Tahoma" w:hAnsi="Tahoma" w:cs="Tahoma"/>
      <w:sz w:val="16"/>
      <w:szCs w:val="16"/>
    </w:rPr>
  </w:style>
  <w:style w:type="character" w:customStyle="1" w:styleId="RozloendokumentuChar">
    <w:name w:val="Rozložení dokumentu Char"/>
    <w:basedOn w:val="Standardnpsmoodstavce"/>
    <w:link w:val="Rozloendokumentu"/>
    <w:uiPriority w:val="2"/>
    <w:rsid w:val="00DC0251"/>
    <w:rPr>
      <w:rFonts w:ascii="Tahoma" w:eastAsia="Times New Roman" w:hAnsi="Tahoma" w:cs="Tahoma"/>
      <w:sz w:val="16"/>
      <w:szCs w:val="16"/>
      <w:lang w:val="en-GB"/>
    </w:rPr>
  </w:style>
  <w:style w:type="character" w:styleId="Odkaznavysvtlivky">
    <w:name w:val="endnote reference"/>
    <w:basedOn w:val="Standardnpsmoodstavce"/>
    <w:uiPriority w:val="2"/>
    <w:rsid w:val="00A42E35"/>
    <w:rPr>
      <w:vertAlign w:val="superscript"/>
    </w:rPr>
  </w:style>
  <w:style w:type="character" w:customStyle="1" w:styleId="Bezkontrolypravopisu">
    <w:name w:val="Bez kontroly pravopisu"/>
    <w:aliases w:val="NoProof"/>
    <w:basedOn w:val="Standardnpsmoodstavce"/>
    <w:uiPriority w:val="2"/>
    <w:rsid w:val="006F355C"/>
    <w:rPr>
      <w:noProof/>
      <w:lang w:val="cs-CZ"/>
    </w:rPr>
  </w:style>
  <w:style w:type="paragraph" w:customStyle="1" w:styleId="KSBSchH4">
    <w:name w:val="KSB Sch H4"/>
    <w:basedOn w:val="KSBHeadings"/>
    <w:next w:val="KSBTxT3"/>
    <w:uiPriority w:val="2"/>
    <w:rsid w:val="00591A28"/>
    <w:pPr>
      <w:numPr>
        <w:ilvl w:val="5"/>
        <w:numId w:val="4"/>
      </w:numPr>
    </w:pPr>
  </w:style>
  <w:style w:type="paragraph" w:customStyle="1" w:styleId="KSBSchH5">
    <w:name w:val="KSB Sch H5"/>
    <w:basedOn w:val="KSBHeadings"/>
    <w:next w:val="KSBTxT4"/>
    <w:uiPriority w:val="2"/>
    <w:rsid w:val="00591A28"/>
    <w:pPr>
      <w:numPr>
        <w:ilvl w:val="6"/>
        <w:numId w:val="4"/>
      </w:numPr>
    </w:pPr>
  </w:style>
  <w:style w:type="paragraph" w:customStyle="1" w:styleId="KSBSchH6">
    <w:name w:val="KSB Sch H6"/>
    <w:basedOn w:val="KSBHeadings"/>
    <w:next w:val="KSBTxT5"/>
    <w:uiPriority w:val="2"/>
    <w:rsid w:val="00591A28"/>
    <w:pPr>
      <w:numPr>
        <w:ilvl w:val="7"/>
        <w:numId w:val="4"/>
      </w:numPr>
    </w:pPr>
  </w:style>
  <w:style w:type="paragraph" w:customStyle="1" w:styleId="KSBSchvh4">
    <w:name w:val="KSB Sch vh4"/>
    <w:basedOn w:val="KSBSchH4"/>
    <w:next w:val="KSBTxT2"/>
    <w:uiPriority w:val="1"/>
    <w:rsid w:val="00FA7653"/>
    <w:pPr>
      <w:tabs>
        <w:tab w:val="clear" w:pos="2160"/>
        <w:tab w:val="left" w:pos="1440"/>
      </w:tabs>
      <w:ind w:left="1440"/>
    </w:pPr>
  </w:style>
  <w:style w:type="paragraph" w:customStyle="1" w:styleId="KSBSchvh5">
    <w:name w:val="KSB Sch vh5"/>
    <w:basedOn w:val="KSBSchH5"/>
    <w:next w:val="KSBTxT3"/>
    <w:uiPriority w:val="2"/>
    <w:rsid w:val="00FA7653"/>
    <w:pPr>
      <w:tabs>
        <w:tab w:val="clear" w:pos="2880"/>
        <w:tab w:val="left" w:pos="2160"/>
      </w:tabs>
      <w:ind w:left="2160"/>
    </w:pPr>
  </w:style>
  <w:style w:type="paragraph" w:customStyle="1" w:styleId="KSBSchvh6">
    <w:name w:val="KSB Sch vh6"/>
    <w:basedOn w:val="KSBSchH6"/>
    <w:next w:val="KSBTxT4"/>
    <w:uiPriority w:val="2"/>
    <w:rsid w:val="00FA7653"/>
    <w:pPr>
      <w:tabs>
        <w:tab w:val="clear" w:pos="3600"/>
        <w:tab w:val="left" w:pos="2880"/>
      </w:tabs>
      <w:ind w:left="2880"/>
    </w:pPr>
  </w:style>
  <w:style w:type="paragraph" w:customStyle="1" w:styleId="KSBSchvh1">
    <w:name w:val="KSB Sch vh1"/>
    <w:basedOn w:val="KSBSchH1"/>
    <w:next w:val="KSBTxT1"/>
    <w:uiPriority w:val="1"/>
    <w:qFormat/>
    <w:rsid w:val="002A585D"/>
    <w:pPr>
      <w:keepNext w:val="0"/>
    </w:pPr>
    <w:rPr>
      <w:b w:val="0"/>
      <w:caps w:val="0"/>
    </w:rPr>
  </w:style>
  <w:style w:type="paragraph" w:styleId="Zkladntext">
    <w:name w:val="Body Text"/>
    <w:basedOn w:val="Normln"/>
    <w:link w:val="ZkladntextChar"/>
    <w:uiPriority w:val="2"/>
    <w:rsid w:val="0005712E"/>
    <w:pPr>
      <w:spacing w:after="120"/>
    </w:pPr>
  </w:style>
  <w:style w:type="character" w:customStyle="1" w:styleId="ZkladntextChar">
    <w:name w:val="Základní text Char"/>
    <w:basedOn w:val="Standardnpsmoodstavce"/>
    <w:link w:val="Zkladntext"/>
    <w:uiPriority w:val="2"/>
    <w:rsid w:val="0005712E"/>
    <w:rPr>
      <w:rFonts w:eastAsia="Times New Roman"/>
      <w:lang w:val="en-GB"/>
    </w:rPr>
  </w:style>
  <w:style w:type="paragraph" w:styleId="Odstavecseseznamem">
    <w:name w:val="List Paragraph"/>
    <w:basedOn w:val="Normln"/>
    <w:uiPriority w:val="34"/>
    <w:qFormat/>
    <w:rsid w:val="00587BF2"/>
    <w:pPr>
      <w:ind w:left="720"/>
      <w:contextualSpacing/>
    </w:pPr>
  </w:style>
  <w:style w:type="paragraph" w:customStyle="1" w:styleId="KSBHyphen">
    <w:name w:val="KSB Hyphen"/>
    <w:basedOn w:val="KSBBodyTxT"/>
    <w:uiPriority w:val="2"/>
    <w:rsid w:val="002B64EA"/>
    <w:pPr>
      <w:numPr>
        <w:numId w:val="19"/>
      </w:numPr>
    </w:pPr>
  </w:style>
  <w:style w:type="paragraph" w:customStyle="1" w:styleId="KSBSquare">
    <w:name w:val="KSB Square"/>
    <w:basedOn w:val="KSBBodyTxT"/>
    <w:uiPriority w:val="2"/>
    <w:rsid w:val="00762099"/>
    <w:pPr>
      <w:numPr>
        <w:numId w:val="20"/>
      </w:numPr>
    </w:pPr>
  </w:style>
  <w:style w:type="paragraph" w:customStyle="1" w:styleId="KSBCircle">
    <w:name w:val="KSB Circle"/>
    <w:basedOn w:val="KSBBodyTxT"/>
    <w:uiPriority w:val="2"/>
    <w:rsid w:val="00BC6A6E"/>
    <w:pPr>
      <w:numPr>
        <w:numId w:val="21"/>
      </w:numPr>
    </w:pPr>
  </w:style>
  <w:style w:type="paragraph" w:customStyle="1" w:styleId="KSBCaption1">
    <w:name w:val="KSB Caption1"/>
    <w:basedOn w:val="KSBNormBold"/>
    <w:uiPriority w:val="2"/>
    <w:rsid w:val="00332D07"/>
    <w:rPr>
      <w:caps/>
    </w:rPr>
  </w:style>
  <w:style w:type="paragraph" w:customStyle="1" w:styleId="KSBCaption2">
    <w:name w:val="KSB Caption2"/>
    <w:basedOn w:val="KSBCaption1"/>
    <w:uiPriority w:val="2"/>
    <w:rsid w:val="00332D07"/>
    <w:pPr>
      <w:jc w:val="center"/>
    </w:pPr>
  </w:style>
  <w:style w:type="paragraph" w:customStyle="1" w:styleId="KSBColumn">
    <w:name w:val="KSB Column"/>
    <w:basedOn w:val="KSBBodyTxT"/>
    <w:link w:val="KSBColumnChar"/>
    <w:uiPriority w:val="2"/>
    <w:rsid w:val="000902E0"/>
  </w:style>
  <w:style w:type="paragraph" w:customStyle="1" w:styleId="KSBCL">
    <w:name w:val="KSB CL"/>
    <w:basedOn w:val="KSBColumn"/>
    <w:uiPriority w:val="2"/>
    <w:rsid w:val="0062572B"/>
    <w:rPr>
      <w:lang w:val="en-GB"/>
    </w:rPr>
  </w:style>
  <w:style w:type="paragraph" w:customStyle="1" w:styleId="KSBCR">
    <w:name w:val="KSB CR"/>
    <w:basedOn w:val="KSBColumn"/>
    <w:link w:val="KSBCRChar"/>
    <w:uiPriority w:val="2"/>
    <w:rsid w:val="0062572B"/>
  </w:style>
  <w:style w:type="paragraph" w:customStyle="1" w:styleId="KSBCRTT">
    <w:name w:val="KSB CRTT"/>
    <w:basedOn w:val="KSBCR"/>
    <w:uiPriority w:val="2"/>
    <w:rsid w:val="0062572B"/>
    <w:rPr>
      <w:b/>
      <w:caps/>
    </w:rPr>
  </w:style>
  <w:style w:type="paragraph" w:customStyle="1" w:styleId="KSBCLTT">
    <w:name w:val="KSB CLTT"/>
    <w:basedOn w:val="KSBCL"/>
    <w:uiPriority w:val="2"/>
    <w:rsid w:val="00132B0F"/>
    <w:rPr>
      <w:b/>
      <w:caps/>
    </w:rPr>
  </w:style>
  <w:style w:type="paragraph" w:customStyle="1" w:styleId="KSBCRT1">
    <w:name w:val="KSB CRT1"/>
    <w:basedOn w:val="KSBCR"/>
    <w:uiPriority w:val="2"/>
    <w:rsid w:val="001B7A01"/>
    <w:pPr>
      <w:ind w:left="720"/>
    </w:pPr>
  </w:style>
  <w:style w:type="paragraph" w:customStyle="1" w:styleId="KSBCRT2">
    <w:name w:val="KSB CRT2"/>
    <w:basedOn w:val="KSBCR"/>
    <w:uiPriority w:val="2"/>
    <w:rsid w:val="001B7A01"/>
    <w:pPr>
      <w:ind w:left="1440"/>
    </w:pPr>
  </w:style>
  <w:style w:type="paragraph" w:customStyle="1" w:styleId="KSBCRT3">
    <w:name w:val="KSB CRT3"/>
    <w:basedOn w:val="KSBCR"/>
    <w:uiPriority w:val="2"/>
    <w:rsid w:val="001B7A01"/>
    <w:pPr>
      <w:ind w:left="2160"/>
    </w:pPr>
  </w:style>
  <w:style w:type="paragraph" w:customStyle="1" w:styleId="KSBCLT1">
    <w:name w:val="KSB CLT1"/>
    <w:basedOn w:val="KSBCL"/>
    <w:uiPriority w:val="2"/>
    <w:rsid w:val="004506CC"/>
    <w:pPr>
      <w:ind w:left="720"/>
    </w:pPr>
  </w:style>
  <w:style w:type="paragraph" w:customStyle="1" w:styleId="KSBCLT2">
    <w:name w:val="KSB CLT2"/>
    <w:basedOn w:val="KSBCL"/>
    <w:uiPriority w:val="2"/>
    <w:rsid w:val="004506CC"/>
    <w:pPr>
      <w:ind w:left="1440"/>
    </w:pPr>
  </w:style>
  <w:style w:type="paragraph" w:customStyle="1" w:styleId="KSBCLT3">
    <w:name w:val="KSB CLT3"/>
    <w:basedOn w:val="KSBCL"/>
    <w:uiPriority w:val="2"/>
    <w:rsid w:val="004506CC"/>
    <w:pPr>
      <w:ind w:left="2160"/>
    </w:pPr>
  </w:style>
  <w:style w:type="paragraph" w:customStyle="1" w:styleId="KSBCR1">
    <w:name w:val="KSB CR1"/>
    <w:basedOn w:val="KSBCR"/>
    <w:next w:val="KSBCRv2"/>
    <w:uiPriority w:val="2"/>
    <w:rsid w:val="007E31D9"/>
    <w:pPr>
      <w:keepNext/>
      <w:numPr>
        <w:numId w:val="49"/>
      </w:numPr>
    </w:pPr>
    <w:rPr>
      <w:b/>
      <w:caps/>
    </w:rPr>
  </w:style>
  <w:style w:type="paragraph" w:customStyle="1" w:styleId="KSBCL10">
    <w:name w:val="KSB CL1"/>
    <w:basedOn w:val="KSBCL"/>
    <w:next w:val="KSBCLv2"/>
    <w:uiPriority w:val="2"/>
    <w:rsid w:val="007E31D9"/>
    <w:pPr>
      <w:keepNext/>
      <w:numPr>
        <w:numId w:val="50"/>
      </w:numPr>
    </w:pPr>
    <w:rPr>
      <w:b/>
      <w:caps/>
    </w:rPr>
  </w:style>
  <w:style w:type="paragraph" w:customStyle="1" w:styleId="KSBCLv1">
    <w:name w:val="KSB CLv1"/>
    <w:basedOn w:val="KSBCL10"/>
    <w:uiPriority w:val="2"/>
    <w:rsid w:val="000F461E"/>
    <w:pPr>
      <w:keepNext w:val="0"/>
    </w:pPr>
    <w:rPr>
      <w:b w:val="0"/>
      <w:caps w:val="0"/>
    </w:rPr>
  </w:style>
  <w:style w:type="paragraph" w:customStyle="1" w:styleId="KSBCRv1">
    <w:name w:val="KSB CRv1"/>
    <w:basedOn w:val="KSBCR1"/>
    <w:uiPriority w:val="2"/>
    <w:rsid w:val="007E31D9"/>
    <w:pPr>
      <w:keepNext w:val="0"/>
    </w:pPr>
    <w:rPr>
      <w:b w:val="0"/>
      <w:caps w:val="0"/>
    </w:rPr>
  </w:style>
  <w:style w:type="paragraph" w:customStyle="1" w:styleId="KSBCR2">
    <w:name w:val="KSB CR2"/>
    <w:basedOn w:val="KSBCR"/>
    <w:uiPriority w:val="2"/>
    <w:rsid w:val="007E31D9"/>
    <w:pPr>
      <w:keepNext/>
      <w:numPr>
        <w:ilvl w:val="1"/>
        <w:numId w:val="49"/>
      </w:numPr>
      <w:tabs>
        <w:tab w:val="left" w:pos="720"/>
      </w:tabs>
    </w:pPr>
    <w:rPr>
      <w:b/>
    </w:rPr>
  </w:style>
  <w:style w:type="paragraph" w:customStyle="1" w:styleId="KSBCL2">
    <w:name w:val="KSB CL2"/>
    <w:basedOn w:val="KSBCL"/>
    <w:uiPriority w:val="2"/>
    <w:rsid w:val="007E31D9"/>
    <w:pPr>
      <w:keepNext/>
      <w:numPr>
        <w:ilvl w:val="1"/>
        <w:numId w:val="50"/>
      </w:numPr>
      <w:tabs>
        <w:tab w:val="left" w:pos="720"/>
      </w:tabs>
    </w:pPr>
    <w:rPr>
      <w:b/>
    </w:rPr>
  </w:style>
  <w:style w:type="paragraph" w:customStyle="1" w:styleId="KSBCRv2">
    <w:name w:val="KSB CRv2"/>
    <w:basedOn w:val="KSBCR2"/>
    <w:next w:val="KSBCRT1"/>
    <w:link w:val="KSBCRv2Char"/>
    <w:uiPriority w:val="2"/>
    <w:rsid w:val="007E31D9"/>
    <w:pPr>
      <w:keepNext w:val="0"/>
      <w:tabs>
        <w:tab w:val="num" w:pos="720"/>
      </w:tabs>
    </w:pPr>
    <w:rPr>
      <w:b w:val="0"/>
    </w:rPr>
  </w:style>
  <w:style w:type="paragraph" w:customStyle="1" w:styleId="KSBCLv2">
    <w:name w:val="KSB CLv2"/>
    <w:basedOn w:val="KSBCL2"/>
    <w:next w:val="KSBCLT1"/>
    <w:uiPriority w:val="2"/>
    <w:rsid w:val="000F461E"/>
    <w:pPr>
      <w:keepNext w:val="0"/>
      <w:tabs>
        <w:tab w:val="num" w:pos="720"/>
      </w:tabs>
    </w:pPr>
    <w:rPr>
      <w:b w:val="0"/>
    </w:rPr>
  </w:style>
  <w:style w:type="paragraph" w:customStyle="1" w:styleId="KSBCL3">
    <w:name w:val="KSB CL3"/>
    <w:basedOn w:val="KSBCL"/>
    <w:uiPriority w:val="2"/>
    <w:rsid w:val="007E31D9"/>
    <w:pPr>
      <w:numPr>
        <w:ilvl w:val="2"/>
        <w:numId w:val="50"/>
      </w:numPr>
    </w:pPr>
  </w:style>
  <w:style w:type="paragraph" w:customStyle="1" w:styleId="KSBCL4">
    <w:name w:val="KSB CL4"/>
    <w:basedOn w:val="KSBCL"/>
    <w:uiPriority w:val="2"/>
    <w:rsid w:val="007E31D9"/>
    <w:pPr>
      <w:numPr>
        <w:ilvl w:val="3"/>
        <w:numId w:val="50"/>
      </w:numPr>
      <w:tabs>
        <w:tab w:val="left" w:pos="720"/>
      </w:tabs>
      <w:ind w:hanging="720"/>
    </w:pPr>
  </w:style>
  <w:style w:type="paragraph" w:customStyle="1" w:styleId="KSBCR3">
    <w:name w:val="KSB CR3"/>
    <w:basedOn w:val="KSBCR"/>
    <w:uiPriority w:val="2"/>
    <w:rsid w:val="007E31D9"/>
    <w:pPr>
      <w:numPr>
        <w:ilvl w:val="2"/>
        <w:numId w:val="49"/>
      </w:numPr>
      <w:tabs>
        <w:tab w:val="left" w:pos="720"/>
      </w:tabs>
      <w:ind w:hanging="720"/>
    </w:pPr>
  </w:style>
  <w:style w:type="paragraph" w:customStyle="1" w:styleId="KSBCR4">
    <w:name w:val="KSB CR4"/>
    <w:basedOn w:val="KSBCR"/>
    <w:uiPriority w:val="2"/>
    <w:rsid w:val="007E31D9"/>
    <w:pPr>
      <w:numPr>
        <w:ilvl w:val="3"/>
        <w:numId w:val="49"/>
      </w:numPr>
      <w:tabs>
        <w:tab w:val="left" w:pos="720"/>
      </w:tabs>
      <w:ind w:hanging="720"/>
    </w:pPr>
  </w:style>
  <w:style w:type="paragraph" w:customStyle="1" w:styleId="KSBCRBul">
    <w:name w:val="KSB CRBul"/>
    <w:basedOn w:val="KSBCR"/>
    <w:uiPriority w:val="2"/>
    <w:rsid w:val="00B4477A"/>
    <w:pPr>
      <w:numPr>
        <w:numId w:val="47"/>
      </w:numPr>
      <w:ind w:left="357" w:hanging="357"/>
    </w:pPr>
  </w:style>
  <w:style w:type="paragraph" w:customStyle="1" w:styleId="KSBCRSq">
    <w:name w:val="KSB CRSq"/>
    <w:basedOn w:val="KSBCR"/>
    <w:uiPriority w:val="2"/>
    <w:rsid w:val="00393D49"/>
    <w:pPr>
      <w:numPr>
        <w:numId w:val="46"/>
      </w:numPr>
      <w:ind w:left="357" w:hanging="357"/>
    </w:pPr>
  </w:style>
  <w:style w:type="paragraph" w:customStyle="1" w:styleId="KSBCRHyp">
    <w:name w:val="KSB CRHyp"/>
    <w:basedOn w:val="KSBCR"/>
    <w:uiPriority w:val="2"/>
    <w:rsid w:val="00151E85"/>
    <w:pPr>
      <w:numPr>
        <w:numId w:val="48"/>
      </w:numPr>
      <w:ind w:left="357" w:hanging="357"/>
    </w:pPr>
  </w:style>
  <w:style w:type="paragraph" w:customStyle="1" w:styleId="KSBCLBul">
    <w:name w:val="KSB CLBul"/>
    <w:basedOn w:val="KSBCL"/>
    <w:uiPriority w:val="2"/>
    <w:rsid w:val="00B4477A"/>
    <w:pPr>
      <w:numPr>
        <w:numId w:val="44"/>
      </w:numPr>
    </w:pPr>
  </w:style>
  <w:style w:type="paragraph" w:customStyle="1" w:styleId="KSBCLSq">
    <w:name w:val="KSB CLSq"/>
    <w:basedOn w:val="KSBCL"/>
    <w:uiPriority w:val="2"/>
    <w:rsid w:val="00393D49"/>
    <w:pPr>
      <w:numPr>
        <w:numId w:val="43"/>
      </w:numPr>
    </w:pPr>
  </w:style>
  <w:style w:type="paragraph" w:customStyle="1" w:styleId="KSBCLHyp">
    <w:name w:val="KSB CLHyp"/>
    <w:basedOn w:val="KSBCL"/>
    <w:uiPriority w:val="2"/>
    <w:rsid w:val="00393D49"/>
    <w:pPr>
      <w:numPr>
        <w:numId w:val="45"/>
      </w:numPr>
    </w:pPr>
  </w:style>
  <w:style w:type="paragraph" w:customStyle="1" w:styleId="KSBCRA">
    <w:name w:val="KSB CR(A)"/>
    <w:basedOn w:val="KSBCR"/>
    <w:uiPriority w:val="2"/>
    <w:rsid w:val="0033132E"/>
    <w:pPr>
      <w:numPr>
        <w:numId w:val="41"/>
      </w:numPr>
      <w:tabs>
        <w:tab w:val="left" w:pos="720"/>
      </w:tabs>
    </w:pPr>
  </w:style>
  <w:style w:type="paragraph" w:customStyle="1" w:styleId="KSBCR10">
    <w:name w:val="KSB CR(1)"/>
    <w:basedOn w:val="KSBCR"/>
    <w:uiPriority w:val="2"/>
    <w:rsid w:val="0033132E"/>
    <w:pPr>
      <w:numPr>
        <w:numId w:val="42"/>
      </w:numPr>
      <w:tabs>
        <w:tab w:val="left" w:pos="720"/>
      </w:tabs>
    </w:pPr>
  </w:style>
  <w:style w:type="paragraph" w:customStyle="1" w:styleId="KSBCLA">
    <w:name w:val="KSB CL(A)"/>
    <w:basedOn w:val="KSBCL"/>
    <w:uiPriority w:val="2"/>
    <w:rsid w:val="0033132E"/>
    <w:pPr>
      <w:numPr>
        <w:numId w:val="39"/>
      </w:numPr>
      <w:tabs>
        <w:tab w:val="left" w:pos="720"/>
      </w:tabs>
    </w:pPr>
  </w:style>
  <w:style w:type="paragraph" w:customStyle="1" w:styleId="KSBCL1">
    <w:name w:val="KSB CL(1)"/>
    <w:basedOn w:val="KSBCL"/>
    <w:uiPriority w:val="2"/>
    <w:rsid w:val="0033132E"/>
    <w:pPr>
      <w:numPr>
        <w:numId w:val="40"/>
      </w:numPr>
      <w:tabs>
        <w:tab w:val="left" w:pos="720"/>
      </w:tabs>
    </w:pPr>
  </w:style>
  <w:style w:type="numbering" w:styleId="111111">
    <w:name w:val="Outline List 2"/>
    <w:basedOn w:val="Bezseznamu"/>
    <w:rsid w:val="00A10EDF"/>
    <w:pPr>
      <w:numPr>
        <w:numId w:val="32"/>
      </w:numPr>
    </w:pPr>
  </w:style>
  <w:style w:type="character" w:styleId="AkronymHTML">
    <w:name w:val="HTML Acronym"/>
    <w:basedOn w:val="Standardnpsmoodstavce"/>
    <w:uiPriority w:val="2"/>
    <w:rsid w:val="00A10EDF"/>
  </w:style>
  <w:style w:type="paragraph" w:styleId="AdresaHTML">
    <w:name w:val="HTML Address"/>
    <w:basedOn w:val="Normln"/>
    <w:link w:val="AdresaHTMLChar"/>
    <w:uiPriority w:val="2"/>
    <w:rsid w:val="00A10EDF"/>
    <w:rPr>
      <w:i/>
      <w:iCs/>
    </w:rPr>
  </w:style>
  <w:style w:type="character" w:customStyle="1" w:styleId="AdresaHTMLChar">
    <w:name w:val="Adresa HTML Char"/>
    <w:basedOn w:val="Standardnpsmoodstavce"/>
    <w:link w:val="AdresaHTML"/>
    <w:uiPriority w:val="2"/>
    <w:rsid w:val="00A10EDF"/>
    <w:rPr>
      <w:rFonts w:eastAsia="Times New Roman"/>
      <w:i/>
      <w:iCs/>
      <w:lang w:val="en-GB"/>
    </w:rPr>
  </w:style>
  <w:style w:type="paragraph" w:styleId="Bezmezer">
    <w:name w:val="No Spacing"/>
    <w:uiPriority w:val="1"/>
    <w:qFormat/>
    <w:rsid w:val="00A10EDF"/>
    <w:rPr>
      <w:rFonts w:eastAsia="Times New Roman"/>
      <w:lang w:val="en-GB"/>
    </w:rPr>
  </w:style>
  <w:style w:type="paragraph" w:styleId="Bibliografie">
    <w:name w:val="Bibliography"/>
    <w:basedOn w:val="Normln"/>
    <w:next w:val="Normln"/>
    <w:uiPriority w:val="37"/>
    <w:semiHidden/>
    <w:unhideWhenUsed/>
    <w:rsid w:val="00A10EDF"/>
  </w:style>
  <w:style w:type="paragraph" w:styleId="Citt">
    <w:name w:val="Quote"/>
    <w:basedOn w:val="Normln"/>
    <w:next w:val="Normln"/>
    <w:link w:val="CittChar"/>
    <w:uiPriority w:val="29"/>
    <w:qFormat/>
    <w:rsid w:val="00A10EDF"/>
    <w:rPr>
      <w:i/>
      <w:iCs/>
      <w:color w:val="000000" w:themeColor="text1"/>
    </w:rPr>
  </w:style>
  <w:style w:type="character" w:customStyle="1" w:styleId="CittChar">
    <w:name w:val="Citát Char"/>
    <w:basedOn w:val="Standardnpsmoodstavce"/>
    <w:link w:val="Citt"/>
    <w:uiPriority w:val="29"/>
    <w:rsid w:val="00A10EDF"/>
    <w:rPr>
      <w:rFonts w:eastAsia="Times New Roman"/>
      <w:i/>
      <w:iCs/>
      <w:color w:val="000000" w:themeColor="text1"/>
      <w:lang w:val="en-GB"/>
    </w:rPr>
  </w:style>
  <w:style w:type="paragraph" w:styleId="Vrazncitt">
    <w:name w:val="Intense Quote"/>
    <w:basedOn w:val="Normln"/>
    <w:next w:val="Normln"/>
    <w:link w:val="VrazncittChar"/>
    <w:uiPriority w:val="30"/>
    <w:qFormat/>
    <w:rsid w:val="00A10ED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A10EDF"/>
    <w:rPr>
      <w:rFonts w:eastAsia="Times New Roman"/>
      <w:b/>
      <w:bCs/>
      <w:i/>
      <w:iCs/>
      <w:color w:val="4F81BD" w:themeColor="accent1"/>
      <w:lang w:val="en-GB"/>
    </w:rPr>
  </w:style>
  <w:style w:type="paragraph" w:styleId="slovanseznam">
    <w:name w:val="List Number"/>
    <w:basedOn w:val="Normln"/>
    <w:uiPriority w:val="2"/>
    <w:rsid w:val="00A10EDF"/>
    <w:pPr>
      <w:numPr>
        <w:numId w:val="22"/>
      </w:numPr>
      <w:contextualSpacing/>
    </w:pPr>
  </w:style>
  <w:style w:type="paragraph" w:styleId="slovanseznam2">
    <w:name w:val="List Number 2"/>
    <w:basedOn w:val="Normln"/>
    <w:uiPriority w:val="2"/>
    <w:rsid w:val="00A10EDF"/>
    <w:pPr>
      <w:numPr>
        <w:numId w:val="23"/>
      </w:numPr>
      <w:contextualSpacing/>
    </w:pPr>
  </w:style>
  <w:style w:type="paragraph" w:styleId="slovanseznam3">
    <w:name w:val="List Number 3"/>
    <w:basedOn w:val="Normln"/>
    <w:uiPriority w:val="2"/>
    <w:rsid w:val="00A10EDF"/>
    <w:pPr>
      <w:numPr>
        <w:numId w:val="24"/>
      </w:numPr>
      <w:contextualSpacing/>
    </w:pPr>
  </w:style>
  <w:style w:type="paragraph" w:styleId="slovanseznam4">
    <w:name w:val="List Number 4"/>
    <w:basedOn w:val="Normln"/>
    <w:uiPriority w:val="2"/>
    <w:rsid w:val="00A10EDF"/>
    <w:pPr>
      <w:numPr>
        <w:numId w:val="25"/>
      </w:numPr>
      <w:contextualSpacing/>
    </w:pPr>
  </w:style>
  <w:style w:type="paragraph" w:styleId="slovanseznam5">
    <w:name w:val="List Number 5"/>
    <w:basedOn w:val="Normln"/>
    <w:uiPriority w:val="2"/>
    <w:rsid w:val="00A10EDF"/>
    <w:pPr>
      <w:numPr>
        <w:numId w:val="26"/>
      </w:numPr>
      <w:contextualSpacing/>
    </w:pPr>
  </w:style>
  <w:style w:type="paragraph" w:styleId="Datum">
    <w:name w:val="Date"/>
    <w:basedOn w:val="Normln"/>
    <w:next w:val="Normln"/>
    <w:link w:val="DatumChar"/>
    <w:uiPriority w:val="2"/>
    <w:rsid w:val="00A10EDF"/>
  </w:style>
  <w:style w:type="character" w:customStyle="1" w:styleId="DatumChar">
    <w:name w:val="Datum Char"/>
    <w:basedOn w:val="Standardnpsmoodstavce"/>
    <w:link w:val="Datum"/>
    <w:uiPriority w:val="2"/>
    <w:rsid w:val="00A10EDF"/>
    <w:rPr>
      <w:rFonts w:eastAsia="Times New Roman"/>
      <w:lang w:val="en-GB"/>
    </w:rPr>
  </w:style>
  <w:style w:type="paragraph" w:styleId="FormtovanvHTML">
    <w:name w:val="HTML Preformatted"/>
    <w:basedOn w:val="Normln"/>
    <w:link w:val="FormtovanvHTMLChar"/>
    <w:uiPriority w:val="2"/>
    <w:rsid w:val="00A10EDF"/>
    <w:rPr>
      <w:rFonts w:ascii="Consolas" w:hAnsi="Consolas"/>
      <w:sz w:val="20"/>
      <w:szCs w:val="20"/>
    </w:rPr>
  </w:style>
  <w:style w:type="character" w:customStyle="1" w:styleId="FormtovanvHTMLChar">
    <w:name w:val="Formátovaný v HTML Char"/>
    <w:basedOn w:val="Standardnpsmoodstavce"/>
    <w:link w:val="FormtovanvHTML"/>
    <w:uiPriority w:val="2"/>
    <w:rsid w:val="00A10EDF"/>
    <w:rPr>
      <w:rFonts w:ascii="Consolas" w:eastAsia="Times New Roman" w:hAnsi="Consolas"/>
      <w:sz w:val="20"/>
      <w:szCs w:val="20"/>
      <w:lang w:val="en-GB"/>
    </w:rPr>
  </w:style>
  <w:style w:type="paragraph" w:styleId="Rejstk1">
    <w:name w:val="index 1"/>
    <w:basedOn w:val="Normln"/>
    <w:next w:val="Normln"/>
    <w:autoRedefine/>
    <w:uiPriority w:val="2"/>
    <w:rsid w:val="00A10EDF"/>
    <w:pPr>
      <w:ind w:left="220" w:hanging="220"/>
    </w:pPr>
  </w:style>
  <w:style w:type="paragraph" w:styleId="Hlavikarejstku">
    <w:name w:val="index heading"/>
    <w:basedOn w:val="Normln"/>
    <w:next w:val="Rejstk1"/>
    <w:uiPriority w:val="2"/>
    <w:rsid w:val="00A10EDF"/>
    <w:rPr>
      <w:rFonts w:asciiTheme="majorHAnsi" w:eastAsiaTheme="majorEastAsia" w:hAnsiTheme="majorHAnsi" w:cstheme="majorBidi"/>
      <w:b/>
      <w:bCs/>
    </w:rPr>
  </w:style>
  <w:style w:type="paragraph" w:styleId="Nadpispoznmky">
    <w:name w:val="Note Heading"/>
    <w:basedOn w:val="Normln"/>
    <w:next w:val="Normln"/>
    <w:link w:val="NadpispoznmkyChar"/>
    <w:uiPriority w:val="2"/>
    <w:rsid w:val="00A10EDF"/>
  </w:style>
  <w:style w:type="character" w:customStyle="1" w:styleId="NadpispoznmkyChar">
    <w:name w:val="Nadpis poznámky Char"/>
    <w:basedOn w:val="Standardnpsmoodstavce"/>
    <w:link w:val="Nadpispoznmky"/>
    <w:uiPriority w:val="2"/>
    <w:rsid w:val="00A10EDF"/>
    <w:rPr>
      <w:rFonts w:eastAsia="Times New Roman"/>
      <w:lang w:val="en-GB"/>
    </w:rPr>
  </w:style>
  <w:style w:type="paragraph" w:styleId="Normlnweb">
    <w:name w:val="Normal (Web)"/>
    <w:basedOn w:val="Normln"/>
    <w:uiPriority w:val="2"/>
    <w:rsid w:val="00A10EDF"/>
    <w:rPr>
      <w:sz w:val="24"/>
      <w:szCs w:val="24"/>
    </w:rPr>
  </w:style>
  <w:style w:type="paragraph" w:styleId="Normlnodsazen">
    <w:name w:val="Normal Indent"/>
    <w:basedOn w:val="Normln"/>
    <w:uiPriority w:val="2"/>
    <w:rsid w:val="00A10EDF"/>
    <w:pPr>
      <w:ind w:left="708"/>
    </w:pPr>
  </w:style>
  <w:style w:type="paragraph" w:styleId="Osloven">
    <w:name w:val="Salutation"/>
    <w:basedOn w:val="Normln"/>
    <w:next w:val="Normln"/>
    <w:link w:val="OslovenChar"/>
    <w:uiPriority w:val="2"/>
    <w:rsid w:val="00A10EDF"/>
  </w:style>
  <w:style w:type="character" w:customStyle="1" w:styleId="OslovenChar">
    <w:name w:val="Oslovení Char"/>
    <w:basedOn w:val="Standardnpsmoodstavce"/>
    <w:link w:val="Osloven"/>
    <w:uiPriority w:val="2"/>
    <w:rsid w:val="00A10EDF"/>
    <w:rPr>
      <w:rFonts w:eastAsia="Times New Roman"/>
      <w:lang w:val="en-GB"/>
    </w:rPr>
  </w:style>
  <w:style w:type="paragraph" w:styleId="Podpis">
    <w:name w:val="Signature"/>
    <w:basedOn w:val="Normln"/>
    <w:link w:val="PodpisChar"/>
    <w:uiPriority w:val="2"/>
    <w:rsid w:val="00A10EDF"/>
    <w:pPr>
      <w:ind w:left="4252"/>
    </w:pPr>
  </w:style>
  <w:style w:type="character" w:customStyle="1" w:styleId="PodpisChar">
    <w:name w:val="Podpis Char"/>
    <w:basedOn w:val="Standardnpsmoodstavce"/>
    <w:link w:val="Podpis"/>
    <w:uiPriority w:val="2"/>
    <w:rsid w:val="00A10EDF"/>
    <w:rPr>
      <w:rFonts w:eastAsia="Times New Roman"/>
      <w:lang w:val="en-GB"/>
    </w:rPr>
  </w:style>
  <w:style w:type="paragraph" w:styleId="Podpise-mailu">
    <w:name w:val="E-mail Signature"/>
    <w:basedOn w:val="Normln"/>
    <w:link w:val="Podpise-mailuChar"/>
    <w:uiPriority w:val="2"/>
    <w:rsid w:val="00A10EDF"/>
  </w:style>
  <w:style w:type="character" w:customStyle="1" w:styleId="Podpise-mailuChar">
    <w:name w:val="Podpis e-mailu Char"/>
    <w:basedOn w:val="Standardnpsmoodstavce"/>
    <w:link w:val="Podpise-mailu"/>
    <w:uiPriority w:val="2"/>
    <w:rsid w:val="00A10EDF"/>
    <w:rPr>
      <w:rFonts w:eastAsia="Times New Roman"/>
      <w:lang w:val="en-GB"/>
    </w:rPr>
  </w:style>
  <w:style w:type="paragraph" w:styleId="Podnadpis">
    <w:name w:val="Subtitle"/>
    <w:basedOn w:val="Normln"/>
    <w:next w:val="Normln"/>
    <w:link w:val="PodnadpisChar"/>
    <w:uiPriority w:val="2"/>
    <w:qFormat/>
    <w:rsid w:val="00A10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2"/>
    <w:rsid w:val="00A10EDF"/>
    <w:rPr>
      <w:rFonts w:asciiTheme="majorHAnsi" w:eastAsiaTheme="majorEastAsia" w:hAnsiTheme="majorHAnsi" w:cstheme="majorBidi"/>
      <w:i/>
      <w:iCs/>
      <w:color w:val="4F81BD" w:themeColor="accent1"/>
      <w:spacing w:val="15"/>
      <w:sz w:val="24"/>
      <w:szCs w:val="24"/>
      <w:lang w:val="en-GB"/>
    </w:rPr>
  </w:style>
  <w:style w:type="paragraph" w:styleId="Pokraovnseznamu">
    <w:name w:val="List Continue"/>
    <w:basedOn w:val="Normln"/>
    <w:uiPriority w:val="2"/>
    <w:rsid w:val="00A10EDF"/>
    <w:pPr>
      <w:spacing w:after="120"/>
      <w:ind w:left="283"/>
      <w:contextualSpacing/>
    </w:pPr>
  </w:style>
  <w:style w:type="paragraph" w:styleId="Pokraovnseznamu2">
    <w:name w:val="List Continue 2"/>
    <w:basedOn w:val="Normln"/>
    <w:uiPriority w:val="2"/>
    <w:rsid w:val="00A10EDF"/>
    <w:pPr>
      <w:spacing w:after="120"/>
      <w:ind w:left="566"/>
      <w:contextualSpacing/>
    </w:pPr>
  </w:style>
  <w:style w:type="paragraph" w:styleId="Pokraovnseznamu3">
    <w:name w:val="List Continue 3"/>
    <w:basedOn w:val="Normln"/>
    <w:uiPriority w:val="2"/>
    <w:rsid w:val="00A10EDF"/>
    <w:pPr>
      <w:spacing w:after="120"/>
      <w:ind w:left="849"/>
      <w:contextualSpacing/>
    </w:pPr>
  </w:style>
  <w:style w:type="paragraph" w:styleId="Pokraovnseznamu4">
    <w:name w:val="List Continue 4"/>
    <w:basedOn w:val="Normln"/>
    <w:uiPriority w:val="2"/>
    <w:rsid w:val="00A10EDF"/>
    <w:pPr>
      <w:spacing w:after="120"/>
      <w:ind w:left="1132"/>
      <w:contextualSpacing/>
    </w:pPr>
  </w:style>
  <w:style w:type="paragraph" w:styleId="Pokraovnseznamu5">
    <w:name w:val="List Continue 5"/>
    <w:basedOn w:val="Normln"/>
    <w:uiPriority w:val="2"/>
    <w:rsid w:val="00A10EDF"/>
    <w:pPr>
      <w:spacing w:after="120"/>
      <w:ind w:left="1415"/>
      <w:contextualSpacing/>
    </w:pPr>
  </w:style>
  <w:style w:type="paragraph" w:styleId="Prosttext">
    <w:name w:val="Plain Text"/>
    <w:basedOn w:val="Normln"/>
    <w:link w:val="ProsttextChar"/>
    <w:uiPriority w:val="2"/>
    <w:rsid w:val="00A10EDF"/>
    <w:rPr>
      <w:rFonts w:ascii="Consolas" w:hAnsi="Consolas"/>
      <w:sz w:val="21"/>
      <w:szCs w:val="21"/>
    </w:rPr>
  </w:style>
  <w:style w:type="character" w:customStyle="1" w:styleId="ProsttextChar">
    <w:name w:val="Prostý text Char"/>
    <w:basedOn w:val="Standardnpsmoodstavce"/>
    <w:link w:val="Prosttext"/>
    <w:uiPriority w:val="2"/>
    <w:rsid w:val="00A10EDF"/>
    <w:rPr>
      <w:rFonts w:ascii="Consolas" w:eastAsia="Times New Roman" w:hAnsi="Consolas"/>
      <w:sz w:val="21"/>
      <w:szCs w:val="21"/>
      <w:lang w:val="en-GB"/>
    </w:rPr>
  </w:style>
  <w:style w:type="paragraph" w:styleId="Pedmtkomente">
    <w:name w:val="annotation subject"/>
    <w:basedOn w:val="Textkomente"/>
    <w:next w:val="Textkomente"/>
    <w:link w:val="PedmtkomenteChar"/>
    <w:uiPriority w:val="2"/>
    <w:rsid w:val="00A10EDF"/>
    <w:pPr>
      <w:suppressAutoHyphens w:val="0"/>
    </w:pPr>
    <w:rPr>
      <w:rFonts w:eastAsia="Times New Roman"/>
      <w:b/>
      <w:bCs/>
      <w:sz w:val="20"/>
      <w:szCs w:val="20"/>
      <w:lang w:val="en-GB"/>
    </w:rPr>
  </w:style>
  <w:style w:type="character" w:customStyle="1" w:styleId="PedmtkomenteChar">
    <w:name w:val="Předmět komentáře Char"/>
    <w:basedOn w:val="TextkomenteChar"/>
    <w:link w:val="Pedmtkomente"/>
    <w:uiPriority w:val="2"/>
    <w:rsid w:val="00A10EDF"/>
    <w:rPr>
      <w:rFonts w:eastAsia="Times New Roman"/>
      <w:b/>
      <w:bCs/>
      <w:sz w:val="20"/>
      <w:szCs w:val="20"/>
      <w:lang w:val="en-GB"/>
    </w:rPr>
  </w:style>
  <w:style w:type="paragraph" w:styleId="Rejstk2">
    <w:name w:val="index 2"/>
    <w:basedOn w:val="Normln"/>
    <w:next w:val="Normln"/>
    <w:autoRedefine/>
    <w:uiPriority w:val="2"/>
    <w:rsid w:val="00A10EDF"/>
    <w:pPr>
      <w:ind w:left="440" w:hanging="220"/>
    </w:pPr>
  </w:style>
  <w:style w:type="paragraph" w:styleId="Rejstk3">
    <w:name w:val="index 3"/>
    <w:basedOn w:val="Normln"/>
    <w:next w:val="Normln"/>
    <w:autoRedefine/>
    <w:uiPriority w:val="2"/>
    <w:rsid w:val="00A10EDF"/>
    <w:pPr>
      <w:ind w:left="660" w:hanging="220"/>
    </w:pPr>
  </w:style>
  <w:style w:type="paragraph" w:styleId="Rejstk4">
    <w:name w:val="index 4"/>
    <w:basedOn w:val="Normln"/>
    <w:next w:val="Normln"/>
    <w:autoRedefine/>
    <w:uiPriority w:val="2"/>
    <w:rsid w:val="00A10EDF"/>
    <w:pPr>
      <w:ind w:left="880" w:hanging="220"/>
    </w:pPr>
  </w:style>
  <w:style w:type="paragraph" w:styleId="Rejstk5">
    <w:name w:val="index 5"/>
    <w:basedOn w:val="Normln"/>
    <w:next w:val="Normln"/>
    <w:autoRedefine/>
    <w:uiPriority w:val="2"/>
    <w:rsid w:val="00A10EDF"/>
    <w:pPr>
      <w:ind w:left="1100" w:hanging="220"/>
    </w:pPr>
  </w:style>
  <w:style w:type="paragraph" w:styleId="Rejstk6">
    <w:name w:val="index 6"/>
    <w:basedOn w:val="Normln"/>
    <w:next w:val="Normln"/>
    <w:autoRedefine/>
    <w:uiPriority w:val="2"/>
    <w:rsid w:val="00A10EDF"/>
    <w:pPr>
      <w:ind w:left="1320" w:hanging="220"/>
    </w:pPr>
  </w:style>
  <w:style w:type="paragraph" w:styleId="Rejstk7">
    <w:name w:val="index 7"/>
    <w:basedOn w:val="Normln"/>
    <w:next w:val="Normln"/>
    <w:autoRedefine/>
    <w:uiPriority w:val="2"/>
    <w:rsid w:val="00A10EDF"/>
    <w:pPr>
      <w:ind w:left="1540" w:hanging="220"/>
    </w:pPr>
  </w:style>
  <w:style w:type="paragraph" w:styleId="Rejstk8">
    <w:name w:val="index 8"/>
    <w:basedOn w:val="Normln"/>
    <w:next w:val="Normln"/>
    <w:autoRedefine/>
    <w:uiPriority w:val="2"/>
    <w:rsid w:val="00A10EDF"/>
    <w:pPr>
      <w:ind w:left="1760" w:hanging="220"/>
    </w:pPr>
  </w:style>
  <w:style w:type="paragraph" w:styleId="Rejstk9">
    <w:name w:val="index 9"/>
    <w:basedOn w:val="Normln"/>
    <w:next w:val="Normln"/>
    <w:autoRedefine/>
    <w:uiPriority w:val="2"/>
    <w:rsid w:val="00A10EDF"/>
    <w:pPr>
      <w:ind w:left="1980" w:hanging="220"/>
    </w:pPr>
  </w:style>
  <w:style w:type="paragraph" w:styleId="Seznam">
    <w:name w:val="List"/>
    <w:basedOn w:val="Normln"/>
    <w:uiPriority w:val="2"/>
    <w:rsid w:val="00A10EDF"/>
    <w:pPr>
      <w:ind w:left="283" w:hanging="283"/>
      <w:contextualSpacing/>
    </w:pPr>
  </w:style>
  <w:style w:type="paragraph" w:styleId="Seznam2">
    <w:name w:val="List 2"/>
    <w:basedOn w:val="Normln"/>
    <w:uiPriority w:val="2"/>
    <w:rsid w:val="00A10EDF"/>
    <w:pPr>
      <w:ind w:left="566" w:hanging="283"/>
      <w:contextualSpacing/>
    </w:pPr>
  </w:style>
  <w:style w:type="paragraph" w:styleId="Seznam3">
    <w:name w:val="List 3"/>
    <w:basedOn w:val="Normln"/>
    <w:uiPriority w:val="2"/>
    <w:rsid w:val="00A10EDF"/>
    <w:pPr>
      <w:ind w:left="849" w:hanging="283"/>
      <w:contextualSpacing/>
    </w:pPr>
  </w:style>
  <w:style w:type="paragraph" w:styleId="Seznam4">
    <w:name w:val="List 4"/>
    <w:basedOn w:val="Normln"/>
    <w:uiPriority w:val="2"/>
    <w:rsid w:val="00A10EDF"/>
    <w:pPr>
      <w:ind w:left="1132" w:hanging="283"/>
      <w:contextualSpacing/>
    </w:pPr>
  </w:style>
  <w:style w:type="paragraph" w:styleId="Seznam5">
    <w:name w:val="List 5"/>
    <w:basedOn w:val="Normln"/>
    <w:uiPriority w:val="2"/>
    <w:rsid w:val="00A10EDF"/>
    <w:pPr>
      <w:ind w:left="1415" w:hanging="283"/>
      <w:contextualSpacing/>
    </w:pPr>
  </w:style>
  <w:style w:type="paragraph" w:styleId="Seznamobrzk">
    <w:name w:val="table of figures"/>
    <w:basedOn w:val="Normln"/>
    <w:next w:val="Normln"/>
    <w:uiPriority w:val="2"/>
    <w:rsid w:val="00A10EDF"/>
  </w:style>
  <w:style w:type="paragraph" w:styleId="Seznamsodrkami">
    <w:name w:val="List Bullet"/>
    <w:basedOn w:val="Normln"/>
    <w:uiPriority w:val="2"/>
    <w:rsid w:val="00A10EDF"/>
    <w:pPr>
      <w:numPr>
        <w:numId w:val="27"/>
      </w:numPr>
      <w:contextualSpacing/>
    </w:pPr>
  </w:style>
  <w:style w:type="paragraph" w:styleId="Seznamsodrkami2">
    <w:name w:val="List Bullet 2"/>
    <w:basedOn w:val="Normln"/>
    <w:uiPriority w:val="2"/>
    <w:rsid w:val="00A10EDF"/>
    <w:pPr>
      <w:numPr>
        <w:numId w:val="28"/>
      </w:numPr>
      <w:contextualSpacing/>
    </w:pPr>
  </w:style>
  <w:style w:type="paragraph" w:styleId="Seznamsodrkami3">
    <w:name w:val="List Bullet 3"/>
    <w:basedOn w:val="Normln"/>
    <w:uiPriority w:val="2"/>
    <w:rsid w:val="00A10EDF"/>
    <w:pPr>
      <w:numPr>
        <w:numId w:val="29"/>
      </w:numPr>
      <w:contextualSpacing/>
    </w:pPr>
  </w:style>
  <w:style w:type="paragraph" w:styleId="Seznamsodrkami4">
    <w:name w:val="List Bullet 4"/>
    <w:basedOn w:val="Normln"/>
    <w:uiPriority w:val="2"/>
    <w:rsid w:val="00A10EDF"/>
    <w:pPr>
      <w:numPr>
        <w:numId w:val="30"/>
      </w:numPr>
      <w:contextualSpacing/>
    </w:pPr>
  </w:style>
  <w:style w:type="paragraph" w:styleId="Seznamsodrkami5">
    <w:name w:val="List Bullet 5"/>
    <w:basedOn w:val="Normln"/>
    <w:uiPriority w:val="2"/>
    <w:rsid w:val="00A10EDF"/>
    <w:pPr>
      <w:numPr>
        <w:numId w:val="31"/>
      </w:numPr>
      <w:contextualSpacing/>
    </w:pPr>
  </w:style>
  <w:style w:type="paragraph" w:styleId="Textmakra">
    <w:name w:val="macro"/>
    <w:link w:val="TextmakraChar"/>
    <w:uiPriority w:val="2"/>
    <w:rsid w:val="00A10E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lang w:val="en-GB"/>
    </w:rPr>
  </w:style>
  <w:style w:type="character" w:customStyle="1" w:styleId="TextmakraChar">
    <w:name w:val="Text makra Char"/>
    <w:basedOn w:val="Standardnpsmoodstavce"/>
    <w:link w:val="Textmakra"/>
    <w:uiPriority w:val="2"/>
    <w:rsid w:val="00A10EDF"/>
    <w:rPr>
      <w:rFonts w:ascii="Consolas" w:eastAsia="Times New Roman" w:hAnsi="Consolas"/>
      <w:sz w:val="20"/>
      <w:szCs w:val="20"/>
      <w:lang w:val="en-GB"/>
    </w:rPr>
  </w:style>
  <w:style w:type="paragraph" w:styleId="Textvbloku">
    <w:name w:val="Block Text"/>
    <w:basedOn w:val="Normln"/>
    <w:uiPriority w:val="2"/>
    <w:rsid w:val="00A10ED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itulek">
    <w:name w:val="caption"/>
    <w:basedOn w:val="Normln"/>
    <w:next w:val="Normln"/>
    <w:uiPriority w:val="1"/>
    <w:semiHidden/>
    <w:unhideWhenUsed/>
    <w:qFormat/>
    <w:rsid w:val="00A10EDF"/>
    <w:pPr>
      <w:spacing w:after="200"/>
    </w:pPr>
    <w:rPr>
      <w:b/>
      <w:bCs/>
      <w:color w:val="4F81BD" w:themeColor="accent1"/>
      <w:sz w:val="18"/>
      <w:szCs w:val="18"/>
    </w:rPr>
  </w:style>
  <w:style w:type="paragraph" w:styleId="Zhlavzprvy">
    <w:name w:val="Message Header"/>
    <w:basedOn w:val="Normln"/>
    <w:link w:val="ZhlavzprvyChar"/>
    <w:uiPriority w:val="2"/>
    <w:rsid w:val="00A10E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2"/>
    <w:rsid w:val="00A10EDF"/>
    <w:rPr>
      <w:rFonts w:asciiTheme="majorHAnsi" w:eastAsiaTheme="majorEastAsia" w:hAnsiTheme="majorHAnsi" w:cstheme="majorBidi"/>
      <w:sz w:val="24"/>
      <w:szCs w:val="24"/>
      <w:shd w:val="pct20" w:color="auto" w:fill="auto"/>
      <w:lang w:val="en-GB"/>
    </w:rPr>
  </w:style>
  <w:style w:type="paragraph" w:styleId="Zkladntext-prvnodsazen">
    <w:name w:val="Body Text First Indent"/>
    <w:basedOn w:val="Zkladntext"/>
    <w:link w:val="Zkladntext-prvnodsazenChar"/>
    <w:uiPriority w:val="2"/>
    <w:rsid w:val="00A10EDF"/>
    <w:pPr>
      <w:spacing w:after="0"/>
      <w:ind w:firstLine="360"/>
    </w:pPr>
  </w:style>
  <w:style w:type="character" w:customStyle="1" w:styleId="Zkladntext-prvnodsazenChar">
    <w:name w:val="Základní text - první odsazený Char"/>
    <w:basedOn w:val="ZkladntextChar"/>
    <w:link w:val="Zkladntext-prvnodsazen"/>
    <w:uiPriority w:val="2"/>
    <w:rsid w:val="00A10EDF"/>
    <w:rPr>
      <w:rFonts w:eastAsia="Times New Roman"/>
      <w:lang w:val="en-GB"/>
    </w:rPr>
  </w:style>
  <w:style w:type="paragraph" w:styleId="Zkladntextodsazen">
    <w:name w:val="Body Text Indent"/>
    <w:basedOn w:val="Normln"/>
    <w:link w:val="ZkladntextodsazenChar"/>
    <w:uiPriority w:val="2"/>
    <w:rsid w:val="00A10EDF"/>
    <w:pPr>
      <w:spacing w:after="120"/>
      <w:ind w:left="283"/>
    </w:pPr>
  </w:style>
  <w:style w:type="character" w:customStyle="1" w:styleId="ZkladntextodsazenChar">
    <w:name w:val="Základní text odsazený Char"/>
    <w:basedOn w:val="Standardnpsmoodstavce"/>
    <w:link w:val="Zkladntextodsazen"/>
    <w:uiPriority w:val="2"/>
    <w:rsid w:val="00A10EDF"/>
    <w:rPr>
      <w:rFonts w:eastAsia="Times New Roman"/>
      <w:lang w:val="en-GB"/>
    </w:rPr>
  </w:style>
  <w:style w:type="paragraph" w:styleId="Zkladntext-prvnodsazen2">
    <w:name w:val="Body Text First Indent 2"/>
    <w:basedOn w:val="Zkladntextodsazen"/>
    <w:link w:val="Zkladntext-prvnodsazen2Char"/>
    <w:uiPriority w:val="2"/>
    <w:rsid w:val="00A10EDF"/>
    <w:pPr>
      <w:spacing w:after="0"/>
      <w:ind w:left="360" w:firstLine="360"/>
    </w:pPr>
  </w:style>
  <w:style w:type="character" w:customStyle="1" w:styleId="Zkladntext-prvnodsazen2Char">
    <w:name w:val="Základní text - první odsazený 2 Char"/>
    <w:basedOn w:val="ZkladntextodsazenChar"/>
    <w:link w:val="Zkladntext-prvnodsazen2"/>
    <w:uiPriority w:val="2"/>
    <w:rsid w:val="00A10EDF"/>
    <w:rPr>
      <w:rFonts w:eastAsia="Times New Roman"/>
      <w:lang w:val="en-GB"/>
    </w:rPr>
  </w:style>
  <w:style w:type="paragraph" w:styleId="Zkladntext2">
    <w:name w:val="Body Text 2"/>
    <w:basedOn w:val="Normln"/>
    <w:link w:val="Zkladntext2Char"/>
    <w:uiPriority w:val="2"/>
    <w:rsid w:val="00A10EDF"/>
    <w:pPr>
      <w:spacing w:after="120" w:line="480" w:lineRule="auto"/>
    </w:pPr>
  </w:style>
  <w:style w:type="character" w:customStyle="1" w:styleId="Zkladntext2Char">
    <w:name w:val="Základní text 2 Char"/>
    <w:basedOn w:val="Standardnpsmoodstavce"/>
    <w:link w:val="Zkladntext2"/>
    <w:uiPriority w:val="2"/>
    <w:rsid w:val="00A10EDF"/>
    <w:rPr>
      <w:rFonts w:eastAsia="Times New Roman"/>
      <w:lang w:val="en-GB"/>
    </w:rPr>
  </w:style>
  <w:style w:type="paragraph" w:styleId="Zkladntext3">
    <w:name w:val="Body Text 3"/>
    <w:basedOn w:val="Normln"/>
    <w:link w:val="Zkladntext3Char"/>
    <w:uiPriority w:val="2"/>
    <w:rsid w:val="00A10EDF"/>
    <w:pPr>
      <w:spacing w:after="120"/>
    </w:pPr>
    <w:rPr>
      <w:sz w:val="16"/>
      <w:szCs w:val="16"/>
    </w:rPr>
  </w:style>
  <w:style w:type="character" w:customStyle="1" w:styleId="Zkladntext3Char">
    <w:name w:val="Základní text 3 Char"/>
    <w:basedOn w:val="Standardnpsmoodstavce"/>
    <w:link w:val="Zkladntext3"/>
    <w:uiPriority w:val="2"/>
    <w:rsid w:val="00A10EDF"/>
    <w:rPr>
      <w:rFonts w:eastAsia="Times New Roman"/>
      <w:sz w:val="16"/>
      <w:szCs w:val="16"/>
      <w:lang w:val="en-GB"/>
    </w:rPr>
  </w:style>
  <w:style w:type="paragraph" w:styleId="Zkladntextodsazen2">
    <w:name w:val="Body Text Indent 2"/>
    <w:basedOn w:val="Normln"/>
    <w:link w:val="Zkladntextodsazen2Char"/>
    <w:uiPriority w:val="2"/>
    <w:rsid w:val="00A10EDF"/>
    <w:pPr>
      <w:spacing w:after="120" w:line="480" w:lineRule="auto"/>
      <w:ind w:left="283"/>
    </w:pPr>
  </w:style>
  <w:style w:type="character" w:customStyle="1" w:styleId="Zkladntextodsazen2Char">
    <w:name w:val="Základní text odsazený 2 Char"/>
    <w:basedOn w:val="Standardnpsmoodstavce"/>
    <w:link w:val="Zkladntextodsazen2"/>
    <w:uiPriority w:val="2"/>
    <w:rsid w:val="00A10EDF"/>
    <w:rPr>
      <w:rFonts w:eastAsia="Times New Roman"/>
      <w:lang w:val="en-GB"/>
    </w:rPr>
  </w:style>
  <w:style w:type="paragraph" w:styleId="Zkladntextodsazen3">
    <w:name w:val="Body Text Indent 3"/>
    <w:basedOn w:val="Normln"/>
    <w:link w:val="Zkladntextodsazen3Char"/>
    <w:uiPriority w:val="2"/>
    <w:rsid w:val="00A10EDF"/>
    <w:pPr>
      <w:spacing w:after="120"/>
      <w:ind w:left="283"/>
    </w:pPr>
    <w:rPr>
      <w:sz w:val="16"/>
      <w:szCs w:val="16"/>
    </w:rPr>
  </w:style>
  <w:style w:type="character" w:customStyle="1" w:styleId="Zkladntextodsazen3Char">
    <w:name w:val="Základní text odsazený 3 Char"/>
    <w:basedOn w:val="Standardnpsmoodstavce"/>
    <w:link w:val="Zkladntextodsazen3"/>
    <w:uiPriority w:val="2"/>
    <w:rsid w:val="00A10EDF"/>
    <w:rPr>
      <w:rFonts w:eastAsia="Times New Roman"/>
      <w:sz w:val="16"/>
      <w:szCs w:val="16"/>
      <w:lang w:val="en-GB"/>
    </w:rPr>
  </w:style>
  <w:style w:type="paragraph" w:styleId="Zvr">
    <w:name w:val="Closing"/>
    <w:basedOn w:val="Normln"/>
    <w:link w:val="ZvrChar"/>
    <w:uiPriority w:val="2"/>
    <w:rsid w:val="00A10EDF"/>
    <w:pPr>
      <w:ind w:left="4252"/>
    </w:pPr>
  </w:style>
  <w:style w:type="character" w:customStyle="1" w:styleId="ZvrChar">
    <w:name w:val="Závěr Char"/>
    <w:basedOn w:val="Standardnpsmoodstavce"/>
    <w:link w:val="Zvr"/>
    <w:uiPriority w:val="2"/>
    <w:rsid w:val="00A10EDF"/>
    <w:rPr>
      <w:rFonts w:eastAsia="Times New Roman"/>
      <w:lang w:val="en-GB"/>
    </w:rPr>
  </w:style>
  <w:style w:type="paragraph" w:customStyle="1" w:styleId="KSBdNorm">
    <w:name w:val="KSB dNorm"/>
    <w:link w:val="KSBdNormChar"/>
    <w:uiPriority w:val="2"/>
    <w:rsid w:val="00DC6804"/>
    <w:pPr>
      <w:suppressAutoHyphens/>
      <w:spacing w:line="260" w:lineRule="atLeast"/>
    </w:pPr>
    <w:rPr>
      <w:rFonts w:ascii="Segoe UI" w:hAnsi="Segoe UI" w:cs="Segoe UI"/>
      <w:sz w:val="18"/>
      <w:lang w:val="cs-CZ"/>
    </w:rPr>
  </w:style>
  <w:style w:type="character" w:customStyle="1" w:styleId="KSBBodyTxTChar">
    <w:name w:val="KSB BodyTxT Char"/>
    <w:basedOn w:val="KSBNormChar"/>
    <w:link w:val="KSBBodyTxT"/>
    <w:uiPriority w:val="3"/>
    <w:rsid w:val="00A10EDF"/>
    <w:rPr>
      <w:lang w:val="cs-CZ"/>
    </w:rPr>
  </w:style>
  <w:style w:type="character" w:customStyle="1" w:styleId="KSBTxTChar">
    <w:name w:val="KSB TxT Char"/>
    <w:basedOn w:val="KSBBodyTxTChar"/>
    <w:link w:val="KSBTxT"/>
    <w:rsid w:val="00A10EDF"/>
    <w:rPr>
      <w:lang w:val="cs-CZ"/>
    </w:rPr>
  </w:style>
  <w:style w:type="character" w:customStyle="1" w:styleId="KSBColumnChar">
    <w:name w:val="KSB Column Char"/>
    <w:basedOn w:val="KSBBodyTxTChar"/>
    <w:link w:val="KSBColumn"/>
    <w:uiPriority w:val="2"/>
    <w:rsid w:val="004929BA"/>
    <w:rPr>
      <w:lang w:val="cs-CZ"/>
    </w:rPr>
  </w:style>
  <w:style w:type="character" w:customStyle="1" w:styleId="KSBCRChar">
    <w:name w:val="KSB CR Char"/>
    <w:basedOn w:val="KSBColumnChar"/>
    <w:link w:val="KSBCR"/>
    <w:uiPriority w:val="2"/>
    <w:rsid w:val="004929BA"/>
    <w:rPr>
      <w:lang w:val="cs-CZ"/>
    </w:rPr>
  </w:style>
  <w:style w:type="character" w:customStyle="1" w:styleId="KSBCRv2Char">
    <w:name w:val="KSB CRv2 Char"/>
    <w:basedOn w:val="KSBCRChar"/>
    <w:link w:val="KSBCRv2"/>
    <w:uiPriority w:val="2"/>
    <w:rsid w:val="007E31D9"/>
    <w:rPr>
      <w:lang w:val="cs-CZ"/>
    </w:rPr>
  </w:style>
  <w:style w:type="character" w:customStyle="1" w:styleId="KSBdNormChar">
    <w:name w:val="KSB dNorm Char"/>
    <w:basedOn w:val="KSBTxTChar"/>
    <w:link w:val="KSBdNorm"/>
    <w:uiPriority w:val="2"/>
    <w:rsid w:val="00DC6804"/>
    <w:rPr>
      <w:rFonts w:ascii="Segoe UI" w:hAnsi="Segoe UI" w:cs="Segoe UI"/>
      <w:sz w:val="18"/>
      <w:lang w:val="cs-CZ"/>
    </w:rPr>
  </w:style>
  <w:style w:type="paragraph" w:customStyle="1" w:styleId="KSBdBodyTxT">
    <w:name w:val="KSB dBodyTxT"/>
    <w:basedOn w:val="KSBdNorm"/>
    <w:link w:val="KSBdBodyTxTChar"/>
    <w:uiPriority w:val="2"/>
    <w:rsid w:val="00473C5C"/>
    <w:pPr>
      <w:spacing w:before="240"/>
    </w:pPr>
  </w:style>
  <w:style w:type="character" w:customStyle="1" w:styleId="KSBdBodyTxTChar">
    <w:name w:val="KSB dBodyTxT Char"/>
    <w:basedOn w:val="KSBTxTChar"/>
    <w:link w:val="KSBdBodyTxT"/>
    <w:uiPriority w:val="2"/>
    <w:rsid w:val="00C92ADE"/>
    <w:rPr>
      <w:rFonts w:ascii="Segoe UI" w:hAnsi="Segoe UI" w:cs="Segoe UI"/>
      <w:sz w:val="18"/>
      <w:lang w:val="cs-CZ"/>
    </w:rPr>
  </w:style>
  <w:style w:type="paragraph" w:customStyle="1" w:styleId="KSBdNormBold">
    <w:name w:val="KSB dNorm Bold"/>
    <w:basedOn w:val="KSBdNorm"/>
    <w:link w:val="KSBdNormBoldChar"/>
    <w:uiPriority w:val="2"/>
    <w:rsid w:val="00A25902"/>
    <w:rPr>
      <w:b/>
    </w:rPr>
  </w:style>
  <w:style w:type="character" w:customStyle="1" w:styleId="KSBdNormBoldChar">
    <w:name w:val="KSB dNorm Bold Char"/>
    <w:basedOn w:val="KSBTxTChar"/>
    <w:link w:val="KSBdNormBold"/>
    <w:uiPriority w:val="2"/>
    <w:rsid w:val="00C92ADE"/>
    <w:rPr>
      <w:rFonts w:ascii="Calibri" w:hAnsi="Calibri"/>
      <w:b/>
      <w:sz w:val="18"/>
      <w:lang w:val="cs-CZ"/>
    </w:rPr>
  </w:style>
  <w:style w:type="paragraph" w:customStyle="1" w:styleId="KSBdTxT">
    <w:name w:val="KSB dTxT"/>
    <w:basedOn w:val="KSBdBodyTxT"/>
    <w:link w:val="KSBdTxTChar"/>
    <w:uiPriority w:val="2"/>
    <w:rsid w:val="00A25902"/>
  </w:style>
  <w:style w:type="character" w:customStyle="1" w:styleId="KSBdTxTChar">
    <w:name w:val="KSB dTxT Char"/>
    <w:basedOn w:val="KSBTxTChar"/>
    <w:link w:val="KSBdTxT"/>
    <w:uiPriority w:val="2"/>
    <w:rsid w:val="00C92ADE"/>
    <w:rPr>
      <w:rFonts w:ascii="Segoe UI" w:hAnsi="Segoe UI" w:cs="Segoe UI"/>
      <w:sz w:val="18"/>
      <w:lang w:val="cs-CZ"/>
    </w:rPr>
  </w:style>
  <w:style w:type="paragraph" w:customStyle="1" w:styleId="KSBdA">
    <w:name w:val="KSB d(A)"/>
    <w:basedOn w:val="KSBdBodyTxT"/>
    <w:link w:val="KSBdAChar"/>
    <w:uiPriority w:val="2"/>
    <w:rsid w:val="00826302"/>
    <w:pPr>
      <w:numPr>
        <w:numId w:val="35"/>
      </w:numPr>
      <w:tabs>
        <w:tab w:val="left" w:pos="720"/>
      </w:tabs>
    </w:pPr>
  </w:style>
  <w:style w:type="character" w:customStyle="1" w:styleId="KSBdAChar">
    <w:name w:val="KSB d(A) Char"/>
    <w:basedOn w:val="KSBTxTChar"/>
    <w:link w:val="KSBdA"/>
    <w:uiPriority w:val="2"/>
    <w:rsid w:val="00C92ADE"/>
    <w:rPr>
      <w:rFonts w:ascii="Segoe UI" w:hAnsi="Segoe UI" w:cs="Segoe UI"/>
      <w:sz w:val="18"/>
      <w:lang w:val="cs-CZ"/>
    </w:rPr>
  </w:style>
  <w:style w:type="paragraph" w:customStyle="1" w:styleId="KSBd1">
    <w:name w:val="KSB d(1)"/>
    <w:basedOn w:val="KSBdBodyTxT"/>
    <w:link w:val="KSBd1Char"/>
    <w:uiPriority w:val="2"/>
    <w:rsid w:val="00826302"/>
    <w:pPr>
      <w:numPr>
        <w:numId w:val="34"/>
      </w:numPr>
      <w:tabs>
        <w:tab w:val="left" w:pos="720"/>
      </w:tabs>
    </w:pPr>
  </w:style>
  <w:style w:type="character" w:customStyle="1" w:styleId="KSBd1Char">
    <w:name w:val="KSB d(1) Char"/>
    <w:basedOn w:val="KSBTxTChar"/>
    <w:link w:val="KSBd1"/>
    <w:uiPriority w:val="2"/>
    <w:rsid w:val="00C92ADE"/>
    <w:rPr>
      <w:rFonts w:ascii="Segoe UI" w:hAnsi="Segoe UI" w:cs="Segoe UI"/>
      <w:sz w:val="18"/>
      <w:lang w:val="cs-CZ"/>
    </w:rPr>
  </w:style>
  <w:style w:type="paragraph" w:customStyle="1" w:styleId="KSBdHeadings">
    <w:name w:val="KSB dHeadings"/>
    <w:basedOn w:val="KSBdBodyTxT"/>
    <w:link w:val="KSBdHeadingsChar"/>
    <w:uiPriority w:val="2"/>
    <w:rsid w:val="00473C5C"/>
    <w:rPr>
      <w:kern w:val="28"/>
    </w:rPr>
  </w:style>
  <w:style w:type="character" w:customStyle="1" w:styleId="KSBdHeadingsChar">
    <w:name w:val="KSB dHeadings Char"/>
    <w:basedOn w:val="KSBTxTChar"/>
    <w:link w:val="KSBdHeadings"/>
    <w:uiPriority w:val="2"/>
    <w:rsid w:val="00C92ADE"/>
    <w:rPr>
      <w:rFonts w:ascii="Calibri" w:hAnsi="Calibri"/>
      <w:kern w:val="28"/>
      <w:sz w:val="18"/>
      <w:lang w:val="cs-CZ"/>
    </w:rPr>
  </w:style>
  <w:style w:type="paragraph" w:customStyle="1" w:styleId="KSBdCircle">
    <w:name w:val="KSB dCircle"/>
    <w:basedOn w:val="KSBdBodyTxT"/>
    <w:link w:val="KSBdCircleChar"/>
    <w:uiPriority w:val="2"/>
    <w:rsid w:val="00730D75"/>
    <w:pPr>
      <w:numPr>
        <w:numId w:val="37"/>
      </w:numPr>
    </w:pPr>
  </w:style>
  <w:style w:type="character" w:customStyle="1" w:styleId="KSBdCircleChar">
    <w:name w:val="KSB dCircle Char"/>
    <w:basedOn w:val="KSBTxTChar"/>
    <w:link w:val="KSBdCircle"/>
    <w:uiPriority w:val="2"/>
    <w:rsid w:val="00C92ADE"/>
    <w:rPr>
      <w:rFonts w:ascii="Segoe UI" w:hAnsi="Segoe UI" w:cs="Segoe UI"/>
      <w:sz w:val="18"/>
      <w:lang w:val="cs-CZ"/>
    </w:rPr>
  </w:style>
  <w:style w:type="paragraph" w:customStyle="1" w:styleId="KSBdSquare">
    <w:name w:val="KSB dSquare"/>
    <w:basedOn w:val="KSBdBodyTxT"/>
    <w:link w:val="KSBdSquareChar"/>
    <w:uiPriority w:val="2"/>
    <w:rsid w:val="00730D75"/>
    <w:pPr>
      <w:numPr>
        <w:numId w:val="36"/>
      </w:numPr>
      <w:tabs>
        <w:tab w:val="left" w:pos="2523"/>
      </w:tabs>
    </w:pPr>
  </w:style>
  <w:style w:type="character" w:customStyle="1" w:styleId="KSBdSquareChar">
    <w:name w:val="KSB dSquare Char"/>
    <w:basedOn w:val="KSBTxTChar"/>
    <w:link w:val="KSBdSquare"/>
    <w:uiPriority w:val="2"/>
    <w:rsid w:val="00C92ADE"/>
    <w:rPr>
      <w:rFonts w:ascii="Segoe UI" w:hAnsi="Segoe UI" w:cs="Segoe UI"/>
      <w:sz w:val="18"/>
      <w:lang w:val="cs-CZ"/>
    </w:rPr>
  </w:style>
  <w:style w:type="paragraph" w:customStyle="1" w:styleId="KSBdHyphen">
    <w:name w:val="KSB dHyphen"/>
    <w:basedOn w:val="KSBdBodyTxT"/>
    <w:link w:val="KSBdHyphenChar"/>
    <w:uiPriority w:val="2"/>
    <w:rsid w:val="00EE6EB1"/>
    <w:pPr>
      <w:numPr>
        <w:numId w:val="38"/>
      </w:numPr>
    </w:pPr>
  </w:style>
  <w:style w:type="character" w:customStyle="1" w:styleId="KSBdHyphenChar">
    <w:name w:val="KSB dHyphen Char"/>
    <w:basedOn w:val="KSBTxTChar"/>
    <w:link w:val="KSBdHyphen"/>
    <w:uiPriority w:val="2"/>
    <w:rsid w:val="00C92ADE"/>
    <w:rPr>
      <w:rFonts w:ascii="Segoe UI" w:hAnsi="Segoe UI" w:cs="Segoe UI"/>
      <w:sz w:val="18"/>
      <w:lang w:val="cs-CZ"/>
    </w:rPr>
  </w:style>
  <w:style w:type="paragraph" w:customStyle="1" w:styleId="KSBdTxT1">
    <w:name w:val="KSB dTxT 1"/>
    <w:basedOn w:val="KSBdTxT"/>
    <w:link w:val="KSBdTxT1Char"/>
    <w:uiPriority w:val="2"/>
    <w:rsid w:val="00A25902"/>
    <w:pPr>
      <w:numPr>
        <w:ilvl w:val="1"/>
      </w:numPr>
      <w:ind w:left="720"/>
    </w:pPr>
  </w:style>
  <w:style w:type="character" w:customStyle="1" w:styleId="KSBdTxT1Char">
    <w:name w:val="KSB dTxT 1 Char"/>
    <w:basedOn w:val="KSBTxTChar"/>
    <w:link w:val="KSBdTxT1"/>
    <w:uiPriority w:val="2"/>
    <w:rsid w:val="00C92ADE"/>
    <w:rPr>
      <w:rFonts w:ascii="Segoe UI" w:hAnsi="Segoe UI" w:cs="Segoe UI"/>
      <w:sz w:val="18"/>
      <w:lang w:val="cs-CZ"/>
    </w:rPr>
  </w:style>
  <w:style w:type="paragraph" w:customStyle="1" w:styleId="KSBdTxT2">
    <w:name w:val="KSB dTxT 2"/>
    <w:basedOn w:val="KSBdTxT"/>
    <w:link w:val="KSBdTxT2Char"/>
    <w:uiPriority w:val="2"/>
    <w:rsid w:val="00A25902"/>
    <w:pPr>
      <w:numPr>
        <w:ilvl w:val="2"/>
      </w:numPr>
      <w:ind w:left="1440"/>
    </w:pPr>
  </w:style>
  <w:style w:type="character" w:customStyle="1" w:styleId="KSBdTxT2Char">
    <w:name w:val="KSB dTxT 2 Char"/>
    <w:basedOn w:val="KSBTxTChar"/>
    <w:link w:val="KSBdTxT2"/>
    <w:uiPriority w:val="2"/>
    <w:rsid w:val="00C92ADE"/>
    <w:rPr>
      <w:rFonts w:ascii="Segoe UI" w:hAnsi="Segoe UI" w:cs="Segoe UI"/>
      <w:sz w:val="18"/>
      <w:lang w:val="cs-CZ"/>
    </w:rPr>
  </w:style>
  <w:style w:type="paragraph" w:customStyle="1" w:styleId="KSBdTxT3">
    <w:name w:val="KSB dTxT 3"/>
    <w:basedOn w:val="KSBdTxT"/>
    <w:link w:val="KSBdTxT3Char"/>
    <w:uiPriority w:val="2"/>
    <w:rsid w:val="00A25902"/>
    <w:pPr>
      <w:numPr>
        <w:ilvl w:val="3"/>
      </w:numPr>
      <w:ind w:left="2160"/>
    </w:pPr>
  </w:style>
  <w:style w:type="character" w:customStyle="1" w:styleId="KSBdTxT3Char">
    <w:name w:val="KSB dTxT 3 Char"/>
    <w:basedOn w:val="KSBTxTChar"/>
    <w:link w:val="KSBdTxT3"/>
    <w:uiPriority w:val="2"/>
    <w:rsid w:val="00C92ADE"/>
    <w:rPr>
      <w:rFonts w:ascii="Segoe UI" w:hAnsi="Segoe UI" w:cs="Segoe UI"/>
      <w:sz w:val="18"/>
      <w:lang w:val="cs-CZ"/>
    </w:rPr>
  </w:style>
  <w:style w:type="paragraph" w:customStyle="1" w:styleId="KSBdTxT4">
    <w:name w:val="KSB dTxT 4"/>
    <w:basedOn w:val="KSBdTxT"/>
    <w:link w:val="KSBdTxT4Char"/>
    <w:uiPriority w:val="2"/>
    <w:rsid w:val="00A25902"/>
    <w:pPr>
      <w:numPr>
        <w:ilvl w:val="4"/>
      </w:numPr>
      <w:ind w:left="2880"/>
    </w:pPr>
  </w:style>
  <w:style w:type="character" w:customStyle="1" w:styleId="KSBdTxT4Char">
    <w:name w:val="KSB dTxT 4 Char"/>
    <w:basedOn w:val="KSBTxTChar"/>
    <w:link w:val="KSBdTxT4"/>
    <w:uiPriority w:val="2"/>
    <w:rsid w:val="00C92ADE"/>
    <w:rPr>
      <w:rFonts w:ascii="Segoe UI" w:hAnsi="Segoe UI" w:cs="Segoe UI"/>
      <w:sz w:val="18"/>
      <w:lang w:val="cs-CZ"/>
    </w:rPr>
  </w:style>
  <w:style w:type="paragraph" w:customStyle="1" w:styleId="KSBdTxT5">
    <w:name w:val="KSB dTxT 5"/>
    <w:basedOn w:val="KSBdTxT"/>
    <w:link w:val="KSBdTxT5Char"/>
    <w:uiPriority w:val="2"/>
    <w:rsid w:val="00A25902"/>
    <w:pPr>
      <w:numPr>
        <w:ilvl w:val="5"/>
      </w:numPr>
      <w:ind w:left="3600"/>
    </w:pPr>
  </w:style>
  <w:style w:type="character" w:customStyle="1" w:styleId="KSBdTxT5Char">
    <w:name w:val="KSB dTxT 5 Char"/>
    <w:basedOn w:val="KSBTxTChar"/>
    <w:link w:val="KSBdTxT5"/>
    <w:uiPriority w:val="2"/>
    <w:rsid w:val="00C92ADE"/>
    <w:rPr>
      <w:rFonts w:ascii="Segoe UI" w:hAnsi="Segoe UI" w:cs="Segoe UI"/>
      <w:sz w:val="18"/>
      <w:lang w:val="cs-CZ"/>
    </w:rPr>
  </w:style>
  <w:style w:type="paragraph" w:customStyle="1" w:styleId="KSBdTxT6">
    <w:name w:val="KSB dTxT 6"/>
    <w:basedOn w:val="KSBdTxT"/>
    <w:link w:val="KSBdTxT6Char"/>
    <w:uiPriority w:val="2"/>
    <w:rsid w:val="00A25902"/>
    <w:pPr>
      <w:numPr>
        <w:ilvl w:val="6"/>
      </w:numPr>
      <w:ind w:left="4320"/>
    </w:pPr>
  </w:style>
  <w:style w:type="character" w:customStyle="1" w:styleId="KSBdTxT6Char">
    <w:name w:val="KSB dTxT 6 Char"/>
    <w:basedOn w:val="KSBTxTChar"/>
    <w:link w:val="KSBdTxT6"/>
    <w:uiPriority w:val="2"/>
    <w:rsid w:val="00C92ADE"/>
    <w:rPr>
      <w:rFonts w:ascii="Segoe UI" w:hAnsi="Segoe UI" w:cs="Segoe UI"/>
      <w:sz w:val="18"/>
      <w:lang w:val="cs-CZ"/>
    </w:rPr>
  </w:style>
  <w:style w:type="paragraph" w:customStyle="1" w:styleId="KSBdTxT7">
    <w:name w:val="KSB dTxT 7"/>
    <w:basedOn w:val="KSBdTxT"/>
    <w:link w:val="KSBdTxT7Char"/>
    <w:uiPriority w:val="2"/>
    <w:rsid w:val="00A25902"/>
    <w:pPr>
      <w:numPr>
        <w:ilvl w:val="7"/>
      </w:numPr>
      <w:ind w:left="5040"/>
    </w:pPr>
  </w:style>
  <w:style w:type="character" w:customStyle="1" w:styleId="KSBdTxT7Char">
    <w:name w:val="KSB dTxT 7 Char"/>
    <w:basedOn w:val="KSBTxTChar"/>
    <w:link w:val="KSBdTxT7"/>
    <w:uiPriority w:val="2"/>
    <w:rsid w:val="00C92ADE"/>
    <w:rPr>
      <w:rFonts w:ascii="Segoe UI" w:hAnsi="Segoe UI" w:cs="Segoe UI"/>
      <w:sz w:val="18"/>
      <w:lang w:val="cs-CZ"/>
    </w:rPr>
  </w:style>
  <w:style w:type="paragraph" w:customStyle="1" w:styleId="KSBdTxT8">
    <w:name w:val="KSB dTxT 8"/>
    <w:basedOn w:val="KSBdTxT"/>
    <w:link w:val="KSBdTxT8Char"/>
    <w:uiPriority w:val="2"/>
    <w:rsid w:val="00A25902"/>
    <w:pPr>
      <w:numPr>
        <w:ilvl w:val="8"/>
      </w:numPr>
      <w:ind w:left="5760"/>
    </w:pPr>
  </w:style>
  <w:style w:type="character" w:customStyle="1" w:styleId="KSBdTxT8Char">
    <w:name w:val="KSB dTxT 8 Char"/>
    <w:basedOn w:val="KSBTxTChar"/>
    <w:link w:val="KSBdTxT8"/>
    <w:uiPriority w:val="2"/>
    <w:rsid w:val="00C92ADE"/>
    <w:rPr>
      <w:rFonts w:ascii="Segoe UI" w:hAnsi="Segoe UI" w:cs="Segoe UI"/>
      <w:sz w:val="18"/>
      <w:lang w:val="cs-CZ"/>
    </w:rPr>
  </w:style>
  <w:style w:type="paragraph" w:customStyle="1" w:styleId="KSBdH1">
    <w:name w:val="KSB dH1"/>
    <w:basedOn w:val="KSBdHeadings"/>
    <w:next w:val="KSBdvH2"/>
    <w:link w:val="KSBdH1Char"/>
    <w:uiPriority w:val="2"/>
    <w:rsid w:val="00A25902"/>
    <w:pPr>
      <w:keepNext/>
      <w:numPr>
        <w:numId w:val="33"/>
      </w:numPr>
      <w:tabs>
        <w:tab w:val="left" w:pos="720"/>
      </w:tabs>
    </w:pPr>
    <w:rPr>
      <w:b/>
      <w:caps/>
    </w:rPr>
  </w:style>
  <w:style w:type="character" w:customStyle="1" w:styleId="KSBdH1Char">
    <w:name w:val="KSB dH1 Char"/>
    <w:basedOn w:val="KSBTxTChar"/>
    <w:link w:val="KSBdH1"/>
    <w:uiPriority w:val="2"/>
    <w:rsid w:val="00C92ADE"/>
    <w:rPr>
      <w:rFonts w:ascii="Segoe UI" w:hAnsi="Segoe UI" w:cs="Segoe UI"/>
      <w:b/>
      <w:caps/>
      <w:kern w:val="28"/>
      <w:sz w:val="18"/>
      <w:lang w:val="cs-CZ"/>
    </w:rPr>
  </w:style>
  <w:style w:type="paragraph" w:customStyle="1" w:styleId="KSBdH2">
    <w:name w:val="KSB dH2"/>
    <w:basedOn w:val="KSBdHeadings"/>
    <w:link w:val="KSBdH2Char"/>
    <w:uiPriority w:val="2"/>
    <w:rsid w:val="00A25902"/>
    <w:pPr>
      <w:keepNext/>
      <w:numPr>
        <w:ilvl w:val="1"/>
        <w:numId w:val="33"/>
      </w:numPr>
      <w:tabs>
        <w:tab w:val="left" w:pos="720"/>
      </w:tabs>
    </w:pPr>
    <w:rPr>
      <w:b/>
    </w:rPr>
  </w:style>
  <w:style w:type="character" w:customStyle="1" w:styleId="KSBdH2Char">
    <w:name w:val="KSB dH2 Char"/>
    <w:basedOn w:val="KSBTxTChar"/>
    <w:link w:val="KSBdH2"/>
    <w:uiPriority w:val="2"/>
    <w:rsid w:val="00C92ADE"/>
    <w:rPr>
      <w:rFonts w:ascii="Segoe UI" w:hAnsi="Segoe UI" w:cs="Segoe UI"/>
      <w:b/>
      <w:kern w:val="28"/>
      <w:sz w:val="18"/>
      <w:lang w:val="cs-CZ"/>
    </w:rPr>
  </w:style>
  <w:style w:type="paragraph" w:customStyle="1" w:styleId="KSBdH3">
    <w:name w:val="KSB dH3"/>
    <w:basedOn w:val="KSBdHeadings"/>
    <w:link w:val="KSBdH3Char"/>
    <w:uiPriority w:val="2"/>
    <w:rsid w:val="00A25902"/>
    <w:pPr>
      <w:numPr>
        <w:ilvl w:val="2"/>
        <w:numId w:val="33"/>
      </w:numPr>
      <w:tabs>
        <w:tab w:val="left" w:pos="720"/>
      </w:tabs>
      <w:ind w:hanging="720"/>
    </w:pPr>
  </w:style>
  <w:style w:type="character" w:customStyle="1" w:styleId="KSBdH3Char">
    <w:name w:val="KSB dH3 Char"/>
    <w:basedOn w:val="KSBTxTChar"/>
    <w:link w:val="KSBdH3"/>
    <w:uiPriority w:val="2"/>
    <w:rsid w:val="00C92ADE"/>
    <w:rPr>
      <w:rFonts w:ascii="Segoe UI" w:hAnsi="Segoe UI" w:cs="Segoe UI"/>
      <w:kern w:val="28"/>
      <w:sz w:val="18"/>
      <w:lang w:val="cs-CZ"/>
    </w:rPr>
  </w:style>
  <w:style w:type="paragraph" w:customStyle="1" w:styleId="KSBdH4">
    <w:name w:val="KSB dH4"/>
    <w:basedOn w:val="KSBdHeadings"/>
    <w:link w:val="KSBdH4Char"/>
    <w:uiPriority w:val="2"/>
    <w:rsid w:val="00A25902"/>
    <w:pPr>
      <w:numPr>
        <w:ilvl w:val="3"/>
        <w:numId w:val="33"/>
      </w:numPr>
      <w:tabs>
        <w:tab w:val="left" w:pos="720"/>
      </w:tabs>
      <w:ind w:hanging="720"/>
    </w:pPr>
  </w:style>
  <w:style w:type="character" w:customStyle="1" w:styleId="KSBdH4Char">
    <w:name w:val="KSB dH4 Char"/>
    <w:basedOn w:val="KSBTxTChar"/>
    <w:link w:val="KSBdH4"/>
    <w:uiPriority w:val="2"/>
    <w:rsid w:val="00C92ADE"/>
    <w:rPr>
      <w:rFonts w:ascii="Segoe UI" w:hAnsi="Segoe UI" w:cs="Segoe UI"/>
      <w:kern w:val="28"/>
      <w:sz w:val="18"/>
      <w:lang w:val="cs-CZ"/>
    </w:rPr>
  </w:style>
  <w:style w:type="paragraph" w:customStyle="1" w:styleId="KSBdH5">
    <w:name w:val="KSB dH5"/>
    <w:basedOn w:val="KSBdHeadings"/>
    <w:link w:val="KSBdH5Char"/>
    <w:uiPriority w:val="2"/>
    <w:rsid w:val="00A25902"/>
    <w:pPr>
      <w:numPr>
        <w:ilvl w:val="4"/>
        <w:numId w:val="33"/>
      </w:numPr>
      <w:tabs>
        <w:tab w:val="left" w:pos="720"/>
      </w:tabs>
      <w:ind w:hanging="720"/>
    </w:pPr>
  </w:style>
  <w:style w:type="character" w:customStyle="1" w:styleId="KSBdH5Char">
    <w:name w:val="KSB dH5 Char"/>
    <w:basedOn w:val="KSBTxTChar"/>
    <w:link w:val="KSBdH5"/>
    <w:uiPriority w:val="2"/>
    <w:rsid w:val="00C92ADE"/>
    <w:rPr>
      <w:rFonts w:ascii="Segoe UI" w:hAnsi="Segoe UI" w:cs="Segoe UI"/>
      <w:kern w:val="28"/>
      <w:sz w:val="18"/>
      <w:lang w:val="cs-CZ"/>
    </w:rPr>
  </w:style>
  <w:style w:type="paragraph" w:customStyle="1" w:styleId="KSBdH6">
    <w:name w:val="KSB dH6"/>
    <w:basedOn w:val="KSBdHeadings"/>
    <w:link w:val="KSBdH6Char"/>
    <w:uiPriority w:val="2"/>
    <w:rsid w:val="00A25902"/>
    <w:pPr>
      <w:numPr>
        <w:ilvl w:val="5"/>
        <w:numId w:val="33"/>
      </w:numPr>
      <w:tabs>
        <w:tab w:val="left" w:pos="720"/>
      </w:tabs>
      <w:ind w:hanging="720"/>
    </w:pPr>
  </w:style>
  <w:style w:type="character" w:customStyle="1" w:styleId="KSBdH6Char">
    <w:name w:val="KSB dH6 Char"/>
    <w:basedOn w:val="KSBTxTChar"/>
    <w:link w:val="KSBdH6"/>
    <w:uiPriority w:val="2"/>
    <w:rsid w:val="00C92ADE"/>
    <w:rPr>
      <w:rFonts w:ascii="Segoe UI" w:hAnsi="Segoe UI" w:cs="Segoe UI"/>
      <w:kern w:val="28"/>
      <w:sz w:val="18"/>
      <w:lang w:val="cs-CZ"/>
    </w:rPr>
  </w:style>
  <w:style w:type="paragraph" w:customStyle="1" w:styleId="KSBdvH1">
    <w:name w:val="KSB dvH1"/>
    <w:basedOn w:val="KSBdH1"/>
    <w:link w:val="KSBdvH1Char"/>
    <w:uiPriority w:val="2"/>
    <w:rsid w:val="00A25902"/>
    <w:pPr>
      <w:keepNext w:val="0"/>
    </w:pPr>
    <w:rPr>
      <w:b w:val="0"/>
      <w:caps w:val="0"/>
    </w:rPr>
  </w:style>
  <w:style w:type="character" w:customStyle="1" w:styleId="KSBdvH1Char">
    <w:name w:val="KSB dvH1 Char"/>
    <w:basedOn w:val="KSBTxTChar"/>
    <w:link w:val="KSBdvH1"/>
    <w:uiPriority w:val="2"/>
    <w:rsid w:val="00C92ADE"/>
    <w:rPr>
      <w:rFonts w:ascii="Segoe UI" w:hAnsi="Segoe UI" w:cs="Segoe UI"/>
      <w:kern w:val="28"/>
      <w:sz w:val="18"/>
      <w:lang w:val="cs-CZ"/>
    </w:rPr>
  </w:style>
  <w:style w:type="paragraph" w:customStyle="1" w:styleId="KSBdvH2">
    <w:name w:val="KSB dvH2"/>
    <w:basedOn w:val="KSBdH2"/>
    <w:next w:val="KSBdTxT1"/>
    <w:link w:val="KSBdvH2Char"/>
    <w:uiPriority w:val="2"/>
    <w:rsid w:val="00A25902"/>
    <w:pPr>
      <w:keepNext w:val="0"/>
    </w:pPr>
    <w:rPr>
      <w:b w:val="0"/>
    </w:rPr>
  </w:style>
  <w:style w:type="character" w:customStyle="1" w:styleId="KSBdvH2Char">
    <w:name w:val="KSB dvH2 Char"/>
    <w:basedOn w:val="KSBTxTChar"/>
    <w:link w:val="KSBdvH2"/>
    <w:uiPriority w:val="2"/>
    <w:rsid w:val="00C92ADE"/>
    <w:rPr>
      <w:rFonts w:ascii="Segoe UI" w:hAnsi="Segoe UI" w:cs="Segoe UI"/>
      <w:kern w:val="28"/>
      <w:sz w:val="18"/>
      <w:lang w:val="cs-CZ"/>
    </w:rPr>
  </w:style>
  <w:style w:type="paragraph" w:customStyle="1" w:styleId="KSBdvH3">
    <w:name w:val="KSB dvH3"/>
    <w:basedOn w:val="KSBdH3"/>
    <w:link w:val="KSBdvH3Char"/>
    <w:uiPriority w:val="2"/>
    <w:rsid w:val="0074532F"/>
    <w:pPr>
      <w:ind w:left="720"/>
    </w:pPr>
  </w:style>
  <w:style w:type="character" w:customStyle="1" w:styleId="KSBdvH3Char">
    <w:name w:val="KSB dvH3 Char"/>
    <w:basedOn w:val="KSBTxTChar"/>
    <w:link w:val="KSBdvH3"/>
    <w:uiPriority w:val="2"/>
    <w:rsid w:val="0074532F"/>
    <w:rPr>
      <w:rFonts w:ascii="Segoe UI" w:hAnsi="Segoe UI" w:cs="Segoe UI"/>
      <w:kern w:val="28"/>
      <w:sz w:val="18"/>
      <w:lang w:val="cs-CZ"/>
    </w:rPr>
  </w:style>
  <w:style w:type="paragraph" w:customStyle="1" w:styleId="KSBdvH4">
    <w:name w:val="KSB dvH4"/>
    <w:basedOn w:val="KSBdH4"/>
    <w:link w:val="KSBdvH4Char"/>
    <w:uiPriority w:val="2"/>
    <w:rsid w:val="0074532F"/>
    <w:pPr>
      <w:ind w:left="1440"/>
    </w:pPr>
  </w:style>
  <w:style w:type="character" w:customStyle="1" w:styleId="KSBdvH4Char">
    <w:name w:val="KSB dvH4 Char"/>
    <w:basedOn w:val="KSBTxTChar"/>
    <w:link w:val="KSBdvH4"/>
    <w:uiPriority w:val="2"/>
    <w:rsid w:val="0074532F"/>
    <w:rPr>
      <w:rFonts w:ascii="Segoe UI" w:hAnsi="Segoe UI" w:cs="Segoe UI"/>
      <w:kern w:val="28"/>
      <w:sz w:val="18"/>
      <w:lang w:val="cs-CZ"/>
    </w:rPr>
  </w:style>
  <w:style w:type="paragraph" w:customStyle="1" w:styleId="KSBdvH5">
    <w:name w:val="KSB dvH5"/>
    <w:basedOn w:val="KSBdH5"/>
    <w:link w:val="KSBdvH5Char"/>
    <w:uiPriority w:val="2"/>
    <w:rsid w:val="0074532F"/>
    <w:pPr>
      <w:ind w:left="2160"/>
    </w:pPr>
  </w:style>
  <w:style w:type="character" w:customStyle="1" w:styleId="KSBdvH5Char">
    <w:name w:val="KSB dvH5 Char"/>
    <w:basedOn w:val="KSBTxTChar"/>
    <w:link w:val="KSBdvH5"/>
    <w:uiPriority w:val="2"/>
    <w:rsid w:val="0074532F"/>
    <w:rPr>
      <w:rFonts w:ascii="Segoe UI" w:hAnsi="Segoe UI" w:cs="Segoe UI"/>
      <w:kern w:val="28"/>
      <w:sz w:val="18"/>
      <w:lang w:val="cs-CZ"/>
    </w:rPr>
  </w:style>
  <w:style w:type="paragraph" w:customStyle="1" w:styleId="KSBdvH6">
    <w:name w:val="KSB dvH6"/>
    <w:basedOn w:val="KSBdH6"/>
    <w:link w:val="KSBdvH6Char"/>
    <w:uiPriority w:val="2"/>
    <w:rsid w:val="0074532F"/>
    <w:pPr>
      <w:ind w:left="2880"/>
    </w:pPr>
  </w:style>
  <w:style w:type="character" w:customStyle="1" w:styleId="KSBdvH6Char">
    <w:name w:val="KSB dvH6 Char"/>
    <w:basedOn w:val="KSBTxTChar"/>
    <w:link w:val="KSBdvH6"/>
    <w:uiPriority w:val="2"/>
    <w:rsid w:val="0074532F"/>
    <w:rPr>
      <w:rFonts w:ascii="Segoe UI" w:hAnsi="Segoe UI" w:cs="Segoe UI"/>
      <w:kern w:val="28"/>
      <w:sz w:val="18"/>
      <w:lang w:val="cs-CZ"/>
    </w:rPr>
  </w:style>
  <w:style w:type="paragraph" w:customStyle="1" w:styleId="KSBdCaption1">
    <w:name w:val="KSB dCaption1"/>
    <w:basedOn w:val="KSBdNormBold"/>
    <w:link w:val="KSBdCaption1Char"/>
    <w:uiPriority w:val="2"/>
    <w:rsid w:val="00473C5C"/>
    <w:rPr>
      <w:caps/>
      <w:sz w:val="22"/>
    </w:rPr>
  </w:style>
  <w:style w:type="character" w:customStyle="1" w:styleId="KSBdCaption1Char">
    <w:name w:val="KSB dCaption1 Char"/>
    <w:basedOn w:val="KSBTxTChar"/>
    <w:link w:val="KSBdCaption1"/>
    <w:uiPriority w:val="2"/>
    <w:rsid w:val="00C92ADE"/>
    <w:rPr>
      <w:rFonts w:ascii="Calibri" w:hAnsi="Calibri"/>
      <w:b/>
      <w:caps/>
      <w:lang w:val="cs-CZ"/>
    </w:rPr>
  </w:style>
  <w:style w:type="paragraph" w:customStyle="1" w:styleId="KSBdCaption2">
    <w:name w:val="KSB dCaption2"/>
    <w:basedOn w:val="KSBdCaption1"/>
    <w:link w:val="KSBdCaption2Char"/>
    <w:uiPriority w:val="2"/>
    <w:rsid w:val="00A25902"/>
    <w:pPr>
      <w:jc w:val="center"/>
    </w:pPr>
  </w:style>
  <w:style w:type="character" w:customStyle="1" w:styleId="KSBdCaption2Char">
    <w:name w:val="KSB dCaption2 Char"/>
    <w:basedOn w:val="KSBTxTChar"/>
    <w:link w:val="KSBdCaption2"/>
    <w:uiPriority w:val="2"/>
    <w:rsid w:val="00C92ADE"/>
    <w:rPr>
      <w:rFonts w:ascii="Segoe UI" w:hAnsi="Segoe UI" w:cs="Segoe UI"/>
      <w:b/>
      <w:caps/>
      <w:lang w:val="cs-CZ"/>
    </w:rPr>
  </w:style>
  <w:style w:type="paragraph" w:customStyle="1" w:styleId="KSBCRT">
    <w:name w:val="KSB CRT"/>
    <w:basedOn w:val="KSBCR"/>
    <w:uiPriority w:val="2"/>
    <w:rsid w:val="00F56572"/>
  </w:style>
  <w:style w:type="paragraph" w:customStyle="1" w:styleId="KSBCLT">
    <w:name w:val="KSB CLT"/>
    <w:basedOn w:val="KSBCL"/>
    <w:uiPriority w:val="2"/>
    <w:rsid w:val="00F56572"/>
  </w:style>
  <w:style w:type="paragraph" w:customStyle="1" w:styleId="KSBNormSmall">
    <w:name w:val="KSB Norm Small"/>
    <w:basedOn w:val="KSBNorm"/>
    <w:uiPriority w:val="2"/>
    <w:rsid w:val="004101F4"/>
    <w:pPr>
      <w:spacing w:line="220" w:lineRule="atLeast"/>
    </w:pPr>
    <w:rPr>
      <w:rFonts w:ascii="Segoe UI" w:hAnsi="Segoe UI"/>
      <w:sz w:val="16"/>
    </w:rPr>
  </w:style>
  <w:style w:type="paragraph" w:customStyle="1" w:styleId="KSBPPLogo">
    <w:name w:val="KSB PP Logo"/>
    <w:basedOn w:val="KSBPPBP"/>
    <w:uiPriority w:val="2"/>
    <w:rsid w:val="00AD29C6"/>
    <w:pPr>
      <w:jc w:val="center"/>
    </w:pPr>
    <w:rPr>
      <w:rFonts w:cs="Segoe UI"/>
      <w:color w:val="00205B"/>
      <w:w w:val="110"/>
      <w:szCs w:val="20"/>
    </w:rPr>
  </w:style>
  <w:style w:type="paragraph" w:customStyle="1" w:styleId="KSBPPTitleC">
    <w:name w:val="KSB PP TitleC"/>
    <w:basedOn w:val="KSBPPTxT"/>
    <w:uiPriority w:val="2"/>
    <w:rsid w:val="004353DE"/>
    <w:pPr>
      <w:jc w:val="center"/>
    </w:pPr>
    <w:rPr>
      <w:caps/>
      <w:color w:val="00205B"/>
      <w:w w:val="90"/>
      <w:sz w:val="40"/>
    </w:rPr>
  </w:style>
  <w:style w:type="paragraph" w:customStyle="1" w:styleId="KSBPPTitleCBold">
    <w:name w:val="KSB PP TitleC Bold"/>
    <w:basedOn w:val="KSBPPTitleC"/>
    <w:uiPriority w:val="2"/>
    <w:rsid w:val="007C0D66"/>
    <w:rPr>
      <w:b/>
    </w:rPr>
  </w:style>
  <w:style w:type="paragraph" w:customStyle="1" w:styleId="KSBPPTableHeader">
    <w:name w:val="KSB PP Table Header"/>
    <w:basedOn w:val="KSBPPTxT"/>
    <w:uiPriority w:val="2"/>
    <w:rsid w:val="006631F6"/>
    <w:rPr>
      <w:color w:val="00205B"/>
      <w:sz w:val="16"/>
    </w:rPr>
  </w:style>
  <w:style w:type="paragraph" w:customStyle="1" w:styleId="KSBPPTxTCapsR">
    <w:name w:val="KSB PP TxTCapsR"/>
    <w:basedOn w:val="KSBPPTxT"/>
    <w:uiPriority w:val="2"/>
    <w:rsid w:val="004353DE"/>
    <w:pPr>
      <w:jc w:val="right"/>
    </w:pPr>
    <w:rPr>
      <w:caps/>
      <w:sz w:val="24"/>
    </w:rPr>
  </w:style>
  <w:style w:type="paragraph" w:customStyle="1" w:styleId="KSBPPTableTxT">
    <w:name w:val="KSB PP Table TxT"/>
    <w:basedOn w:val="KSBPPTxT"/>
    <w:uiPriority w:val="2"/>
    <w:rsid w:val="00051A49"/>
    <w:rPr>
      <w:rFonts w:ascii="Times New Roman" w:hAnsi="Times New Roman"/>
    </w:rPr>
  </w:style>
  <w:style w:type="paragraph" w:customStyle="1" w:styleId="KSBNorm5L">
    <w:name w:val="KSB Norm 5L"/>
    <w:basedOn w:val="KSBNormSmall"/>
    <w:uiPriority w:val="2"/>
    <w:rsid w:val="00CE11D2"/>
    <w:pPr>
      <w:spacing w:line="240" w:lineRule="auto"/>
    </w:pPr>
    <w:rPr>
      <w:sz w:val="10"/>
    </w:rPr>
  </w:style>
  <w:style w:type="paragraph" w:customStyle="1" w:styleId="KSBNorm5LBold">
    <w:name w:val="KSB Norm 5L Bold"/>
    <w:basedOn w:val="KSBNorm5L"/>
    <w:uiPriority w:val="2"/>
    <w:rsid w:val="00CE11D2"/>
    <w:rPr>
      <w:b/>
    </w:rPr>
  </w:style>
  <w:style w:type="paragraph" w:customStyle="1" w:styleId="KSBPPTxTCapsC">
    <w:name w:val="KSB PP TxTCapsC"/>
    <w:basedOn w:val="KSBPPTxT"/>
    <w:uiPriority w:val="2"/>
    <w:rsid w:val="004353DE"/>
    <w:pPr>
      <w:jc w:val="center"/>
    </w:pPr>
    <w:rPr>
      <w:caps/>
      <w:w w:val="90"/>
      <w:sz w:val="24"/>
    </w:rPr>
  </w:style>
  <w:style w:type="paragraph" w:customStyle="1" w:styleId="KSBPPTxTCapsCBold">
    <w:name w:val="KSB PP TxTCapsC Bold"/>
    <w:basedOn w:val="KSBPPTxTCapsC"/>
    <w:uiPriority w:val="2"/>
    <w:qFormat/>
    <w:rsid w:val="004778D0"/>
    <w:rPr>
      <w:b/>
    </w:rPr>
  </w:style>
  <w:style w:type="paragraph" w:customStyle="1" w:styleId="KSBPPTitleMemo">
    <w:name w:val="KSB PP Title Memo"/>
    <w:basedOn w:val="KSBPPTxT"/>
    <w:uiPriority w:val="2"/>
    <w:rsid w:val="004353DE"/>
    <w:pPr>
      <w:spacing w:before="60" w:after="60" w:line="240" w:lineRule="auto"/>
    </w:pPr>
    <w:rPr>
      <w:caps/>
      <w:color w:val="00205B"/>
      <w:sz w:val="40"/>
    </w:rPr>
  </w:style>
  <w:style w:type="paragraph" w:customStyle="1" w:styleId="KSBPPTxTCapsMemo">
    <w:name w:val="KSB PP TxTCaps Memo"/>
    <w:basedOn w:val="KSBPPTxT"/>
    <w:uiPriority w:val="2"/>
    <w:rsid w:val="00732155"/>
    <w:pPr>
      <w:spacing w:after="120" w:line="276" w:lineRule="auto"/>
    </w:pPr>
    <w:rPr>
      <w:caps/>
      <w:spacing w:val="20"/>
    </w:rPr>
  </w:style>
  <w:style w:type="paragraph" w:customStyle="1" w:styleId="KSBPPTxTCapsRBold">
    <w:name w:val="KSB PP TxTCapsR Bold"/>
    <w:basedOn w:val="KSBPPTxTCapsR"/>
    <w:uiPriority w:val="2"/>
    <w:rsid w:val="006300FC"/>
    <w:rPr>
      <w:b/>
    </w:rPr>
  </w:style>
  <w:style w:type="paragraph" w:customStyle="1" w:styleId="KSBDark">
    <w:name w:val="KSB Dark"/>
    <w:basedOn w:val="KSBNorm"/>
    <w:uiPriority w:val="2"/>
    <w:rsid w:val="00F74775"/>
    <w:rPr>
      <w:rFonts w:ascii="Segoe UI" w:hAnsi="Segoe UI"/>
      <w:color w:val="808080" w:themeColor="background1" w:themeShade="80"/>
      <w:sz w:val="20"/>
    </w:rPr>
  </w:style>
  <w:style w:type="paragraph" w:customStyle="1" w:styleId="KSBDark5L">
    <w:name w:val="KSB Dark 5L"/>
    <w:basedOn w:val="KSBDark"/>
    <w:uiPriority w:val="2"/>
    <w:rsid w:val="00F74775"/>
    <w:pPr>
      <w:spacing w:line="240" w:lineRule="auto"/>
    </w:pPr>
    <w:rPr>
      <w:sz w:val="10"/>
    </w:rPr>
  </w:style>
  <w:style w:type="paragraph" w:customStyle="1" w:styleId="KSBDark5LBold">
    <w:name w:val="KSB Dark 5L Bold"/>
    <w:basedOn w:val="KSBDark5L"/>
    <w:uiPriority w:val="2"/>
    <w:rsid w:val="00F74775"/>
    <w:rPr>
      <w:b/>
    </w:rPr>
  </w:style>
  <w:style w:type="paragraph" w:customStyle="1" w:styleId="KSBDark8L">
    <w:name w:val="KSB Dark 8L"/>
    <w:basedOn w:val="KSBDark"/>
    <w:uiPriority w:val="2"/>
    <w:rsid w:val="00F74775"/>
    <w:pPr>
      <w:spacing w:line="220" w:lineRule="atLeast"/>
    </w:pPr>
    <w:rPr>
      <w:sz w:val="16"/>
    </w:rPr>
  </w:style>
  <w:style w:type="paragraph" w:customStyle="1" w:styleId="KSBDark8R">
    <w:name w:val="KSB Dark 8R"/>
    <w:basedOn w:val="KSBDark"/>
    <w:uiPriority w:val="2"/>
    <w:rsid w:val="00F74775"/>
    <w:pPr>
      <w:spacing w:line="220" w:lineRule="atLeast"/>
      <w:jc w:val="right"/>
    </w:pPr>
    <w:rPr>
      <w:sz w:val="16"/>
    </w:rPr>
  </w:style>
  <w:style w:type="paragraph" w:customStyle="1" w:styleId="KSBDark8RBold">
    <w:name w:val="KSB Dark 8R Bold"/>
    <w:basedOn w:val="KSBDark8R"/>
    <w:uiPriority w:val="2"/>
    <w:rsid w:val="00F74775"/>
    <w:rPr>
      <w:b/>
    </w:rPr>
  </w:style>
  <w:style w:type="numbering" w:styleId="1ai">
    <w:name w:val="Outline List 1"/>
    <w:basedOn w:val="Bezseznamu"/>
    <w:semiHidden/>
    <w:unhideWhenUsed/>
    <w:rsid w:val="00F6170E"/>
    <w:pPr>
      <w:numPr>
        <w:numId w:val="51"/>
      </w:numPr>
    </w:pPr>
  </w:style>
  <w:style w:type="table" w:styleId="Barevnmka">
    <w:name w:val="Colorful Grid"/>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semiHidden/>
    <w:unhideWhenUsed/>
    <w:rsid w:val="00F6170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Barevntabulka1">
    <w:name w:val="Table Colorful 1"/>
    <w:basedOn w:val="Normlntabulka"/>
    <w:semiHidden/>
    <w:unhideWhenUsed/>
    <w:rsid w:val="00F617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unhideWhenUsed/>
    <w:rsid w:val="00F617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unhideWhenUsed/>
    <w:rsid w:val="00F617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GridTable6Colorful1">
    <w:name w:val="Grid Table 6 Colorful1"/>
    <w:basedOn w:val="Normlntabulka"/>
    <w:uiPriority w:val="51"/>
    <w:rsid w:val="00F617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Normlntabulka"/>
    <w:uiPriority w:val="51"/>
    <w:rsid w:val="00F617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Normlntabulka"/>
    <w:uiPriority w:val="51"/>
    <w:rsid w:val="00F617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Normlntabulka"/>
    <w:uiPriority w:val="51"/>
    <w:rsid w:val="00F617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Normlntabulka"/>
    <w:uiPriority w:val="51"/>
    <w:rsid w:val="00F617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Normlntabulka"/>
    <w:uiPriority w:val="51"/>
    <w:rsid w:val="00F617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Normlntabulka"/>
    <w:uiPriority w:val="51"/>
    <w:rsid w:val="00F617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Normlntabulka"/>
    <w:uiPriority w:val="52"/>
    <w:rsid w:val="00F617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Normlntabulka"/>
    <w:uiPriority w:val="52"/>
    <w:rsid w:val="00F617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Normlntabulka"/>
    <w:uiPriority w:val="52"/>
    <w:rsid w:val="00F617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Normlntabulka"/>
    <w:uiPriority w:val="52"/>
    <w:rsid w:val="00F617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Normlntabulka"/>
    <w:uiPriority w:val="52"/>
    <w:rsid w:val="00F617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Normlntabulka"/>
    <w:uiPriority w:val="52"/>
    <w:rsid w:val="00F617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Normlntabulka"/>
    <w:uiPriority w:val="52"/>
    <w:rsid w:val="00F617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6Colorful1">
    <w:name w:val="List Table 6 Colorful1"/>
    <w:basedOn w:val="Normlntabulka"/>
    <w:uiPriority w:val="51"/>
    <w:rsid w:val="00F6170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Normlntabulka"/>
    <w:uiPriority w:val="51"/>
    <w:rsid w:val="00F6170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Normlntabulka"/>
    <w:uiPriority w:val="51"/>
    <w:rsid w:val="00F6170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Normlntabulka"/>
    <w:uiPriority w:val="51"/>
    <w:rsid w:val="00F6170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Normlntabulka"/>
    <w:uiPriority w:val="51"/>
    <w:rsid w:val="00F6170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Normlntabulka"/>
    <w:uiPriority w:val="51"/>
    <w:rsid w:val="00F6170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Normlntabulka"/>
    <w:uiPriority w:val="51"/>
    <w:rsid w:val="00F6170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Normlntabulka"/>
    <w:uiPriority w:val="52"/>
    <w:rsid w:val="00F6170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lntabulka"/>
    <w:uiPriority w:val="52"/>
    <w:rsid w:val="00F6170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lntabulka"/>
    <w:uiPriority w:val="52"/>
    <w:rsid w:val="00F6170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lntabulka"/>
    <w:uiPriority w:val="52"/>
    <w:rsid w:val="00F6170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lntabulka"/>
    <w:uiPriority w:val="52"/>
    <w:rsid w:val="00F6170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lntabulka"/>
    <w:uiPriority w:val="52"/>
    <w:rsid w:val="00F6170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lntabulka"/>
    <w:uiPriority w:val="52"/>
    <w:rsid w:val="00F6170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stnovn">
    <w:name w:val="Colorful Shading"/>
    <w:basedOn w:val="Normlntabulka"/>
    <w:uiPriority w:val="71"/>
    <w:semiHidden/>
    <w:unhideWhenUsed/>
    <w:rsid w:val="00F6170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F6170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F6170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F6170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semiHidden/>
    <w:unhideWhenUsed/>
    <w:rsid w:val="00F6170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F6170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F6170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semiHidden/>
    <w:unhideWhenUsed/>
    <w:rsid w:val="00F6170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F6170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semiHidden/>
    <w:unhideWhenUsed/>
    <w:rsid w:val="00F6170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semiHidden/>
    <w:unhideWhenUsed/>
    <w:rsid w:val="00F6170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semiHidden/>
    <w:unhideWhenUsed/>
    <w:rsid w:val="00F6170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semiHidden/>
    <w:unhideWhenUsed/>
    <w:rsid w:val="00F6170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semiHidden/>
    <w:unhideWhenUsed/>
    <w:rsid w:val="00F6170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CittHTML">
    <w:name w:val="HTML Cite"/>
    <w:basedOn w:val="Standardnpsmoodstavce"/>
    <w:uiPriority w:val="2"/>
    <w:semiHidden/>
    <w:unhideWhenUsed/>
    <w:rsid w:val="00F6170E"/>
    <w:rPr>
      <w:i/>
      <w:iCs/>
    </w:rPr>
  </w:style>
  <w:style w:type="character" w:styleId="slodku">
    <w:name w:val="line number"/>
    <w:basedOn w:val="Standardnpsmoodstavce"/>
    <w:uiPriority w:val="2"/>
    <w:semiHidden/>
    <w:unhideWhenUsed/>
    <w:rsid w:val="00F6170E"/>
  </w:style>
  <w:style w:type="numbering" w:styleId="lnekoddl">
    <w:name w:val="Outline List 3"/>
    <w:basedOn w:val="Bezseznamu"/>
    <w:semiHidden/>
    <w:unhideWhenUsed/>
    <w:rsid w:val="00F6170E"/>
    <w:pPr>
      <w:numPr>
        <w:numId w:val="52"/>
      </w:numPr>
    </w:pPr>
  </w:style>
  <w:style w:type="character" w:styleId="DefiniceHTML">
    <w:name w:val="HTML Definition"/>
    <w:basedOn w:val="Standardnpsmoodstavce"/>
    <w:uiPriority w:val="2"/>
    <w:semiHidden/>
    <w:unhideWhenUsed/>
    <w:rsid w:val="00F6170E"/>
    <w:rPr>
      <w:i/>
      <w:iCs/>
    </w:rPr>
  </w:style>
  <w:style w:type="table" w:styleId="Elegantntabulka">
    <w:name w:val="Table Elegant"/>
    <w:basedOn w:val="Normlntabulka"/>
    <w:semiHidden/>
    <w:unhideWhenUsed/>
    <w:rsid w:val="00F617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ashtag1">
    <w:name w:val="Hashtag1"/>
    <w:basedOn w:val="Standardnpsmoodstavce"/>
    <w:uiPriority w:val="99"/>
    <w:semiHidden/>
    <w:unhideWhenUsed/>
    <w:rsid w:val="00F6170E"/>
    <w:rPr>
      <w:color w:val="2B579A"/>
      <w:shd w:val="clear" w:color="auto" w:fill="E1DFDD"/>
    </w:rPr>
  </w:style>
  <w:style w:type="character" w:customStyle="1" w:styleId="Inteligentnhypertextovodkaz1">
    <w:name w:val="Inteligentní hypertextový odkaz1"/>
    <w:basedOn w:val="Standardnpsmoodstavce"/>
    <w:uiPriority w:val="99"/>
    <w:semiHidden/>
    <w:unhideWhenUsed/>
    <w:rsid w:val="00F6170E"/>
    <w:rPr>
      <w:u w:val="dotted"/>
    </w:rPr>
  </w:style>
  <w:style w:type="table" w:styleId="Jednoduchtabulka1">
    <w:name w:val="Table Simple 1"/>
    <w:basedOn w:val="Normlntabulka"/>
    <w:semiHidden/>
    <w:unhideWhenUsed/>
    <w:rsid w:val="00F617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unhideWhenUsed/>
    <w:rsid w:val="00F617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unhideWhenUsed/>
    <w:rsid w:val="00F617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unhideWhenUsed/>
    <w:rsid w:val="00F617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unhideWhenUsed/>
    <w:rsid w:val="00F617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unhideWhenUsed/>
    <w:rsid w:val="00F617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unhideWhenUsed/>
    <w:rsid w:val="00F617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basedOn w:val="Standardnpsmoodstavce"/>
    <w:uiPriority w:val="2"/>
    <w:semiHidden/>
    <w:unhideWhenUsed/>
    <w:rsid w:val="00F6170E"/>
    <w:rPr>
      <w:rFonts w:ascii="Consolas" w:hAnsi="Consolas" w:cs="Consolas"/>
      <w:sz w:val="20"/>
      <w:szCs w:val="20"/>
    </w:rPr>
  </w:style>
  <w:style w:type="character" w:styleId="KdHTML">
    <w:name w:val="HTML Code"/>
    <w:basedOn w:val="Standardnpsmoodstavce"/>
    <w:uiPriority w:val="2"/>
    <w:semiHidden/>
    <w:unhideWhenUsed/>
    <w:rsid w:val="00F6170E"/>
    <w:rPr>
      <w:rFonts w:ascii="Consolas" w:hAnsi="Consolas" w:cs="Consolas"/>
      <w:sz w:val="20"/>
      <w:szCs w:val="20"/>
    </w:rPr>
  </w:style>
  <w:style w:type="table" w:styleId="Moderntabulka">
    <w:name w:val="Table Contemporary"/>
    <w:basedOn w:val="Normlntabulka"/>
    <w:semiHidden/>
    <w:unhideWhenUsed/>
    <w:rsid w:val="00F617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unhideWhenUsed/>
    <w:rsid w:val="00F6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unhideWhenUsed/>
    <w:rsid w:val="00F617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unhideWhenUsed/>
    <w:rsid w:val="00F617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unhideWhenUsed/>
    <w:rsid w:val="00F617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unhideWhenUsed/>
    <w:rsid w:val="00F617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unhideWhenUsed/>
    <w:rsid w:val="00F617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unhideWhenUsed/>
    <w:rsid w:val="00F617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unhideWhenUsed/>
    <w:rsid w:val="00F617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unhideWhenUsed/>
    <w:rsid w:val="00F617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Nzevknihy">
    <w:name w:val="Book Title"/>
    <w:basedOn w:val="Standardnpsmoodstavce"/>
    <w:uiPriority w:val="33"/>
    <w:qFormat/>
    <w:rsid w:val="00F6170E"/>
    <w:rPr>
      <w:b/>
      <w:bCs/>
      <w:i/>
      <w:iCs/>
      <w:spacing w:val="5"/>
    </w:rPr>
  </w:style>
  <w:style w:type="character" w:customStyle="1" w:styleId="Nevyeenzmnka1">
    <w:name w:val="Nevyřešená zmínka1"/>
    <w:basedOn w:val="Standardnpsmoodstavce"/>
    <w:uiPriority w:val="99"/>
    <w:semiHidden/>
    <w:unhideWhenUsed/>
    <w:rsid w:val="00F6170E"/>
    <w:rPr>
      <w:color w:val="605E5C"/>
      <w:shd w:val="clear" w:color="auto" w:fill="E1DFDD"/>
    </w:rPr>
  </w:style>
  <w:style w:type="character" w:styleId="Odkazintenzivn">
    <w:name w:val="Intense Reference"/>
    <w:basedOn w:val="Standardnpsmoodstavce"/>
    <w:uiPriority w:val="32"/>
    <w:qFormat/>
    <w:rsid w:val="00F6170E"/>
    <w:rPr>
      <w:b/>
      <w:bCs/>
      <w:smallCaps/>
      <w:color w:val="4F81BD" w:themeColor="accent1"/>
      <w:spacing w:val="5"/>
    </w:rPr>
  </w:style>
  <w:style w:type="character" w:styleId="Odkazjemn">
    <w:name w:val="Subtle Reference"/>
    <w:basedOn w:val="Standardnpsmoodstavce"/>
    <w:uiPriority w:val="31"/>
    <w:qFormat/>
    <w:rsid w:val="00F6170E"/>
    <w:rPr>
      <w:smallCaps/>
      <w:color w:val="5A5A5A" w:themeColor="text1" w:themeTint="A5"/>
    </w:rPr>
  </w:style>
  <w:style w:type="table" w:styleId="Profesionlntabulka">
    <w:name w:val="Table Professional"/>
    <w:basedOn w:val="Normlntabulka"/>
    <w:semiHidden/>
    <w:unhideWhenUsed/>
    <w:rsid w:val="00F617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basedOn w:val="Standardnpsmoodstavce"/>
    <w:uiPriority w:val="2"/>
    <w:semiHidden/>
    <w:unhideWhenUsed/>
    <w:rsid w:val="00F6170E"/>
    <w:rPr>
      <w:i/>
      <w:iCs/>
    </w:rPr>
  </w:style>
  <w:style w:type="table" w:customStyle="1" w:styleId="PlainTable11">
    <w:name w:val="Plain Table 11"/>
    <w:basedOn w:val="Normlntabulka"/>
    <w:uiPriority w:val="41"/>
    <w:rsid w:val="00F617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Normlntabulka"/>
    <w:uiPriority w:val="42"/>
    <w:rsid w:val="00F617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Normlntabulka"/>
    <w:uiPriority w:val="43"/>
    <w:rsid w:val="00F617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lntabulka"/>
    <w:uiPriority w:val="44"/>
    <w:rsid w:val="00F617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lntabulka"/>
    <w:uiPriority w:val="45"/>
    <w:rsid w:val="00F617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sacstrojHTML">
    <w:name w:val="HTML Typewriter"/>
    <w:basedOn w:val="Standardnpsmoodstavce"/>
    <w:uiPriority w:val="2"/>
    <w:semiHidden/>
    <w:unhideWhenUsed/>
    <w:rsid w:val="00F6170E"/>
    <w:rPr>
      <w:rFonts w:ascii="Consolas" w:hAnsi="Consolas" w:cs="Consolas"/>
      <w:sz w:val="20"/>
      <w:szCs w:val="20"/>
    </w:rPr>
  </w:style>
  <w:style w:type="character" w:styleId="Siln">
    <w:name w:val="Strong"/>
    <w:basedOn w:val="Standardnpsmoodstavce"/>
    <w:uiPriority w:val="2"/>
    <w:qFormat/>
    <w:rsid w:val="00F6170E"/>
    <w:rPr>
      <w:b/>
      <w:bCs/>
    </w:rPr>
  </w:style>
  <w:style w:type="character" w:styleId="Sledovanodkaz">
    <w:name w:val="FollowedHyperlink"/>
    <w:basedOn w:val="Standardnpsmoodstavce"/>
    <w:uiPriority w:val="2"/>
    <w:semiHidden/>
    <w:unhideWhenUsed/>
    <w:rsid w:val="00F6170E"/>
    <w:rPr>
      <w:color w:val="800080" w:themeColor="followedHyperlink"/>
      <w:u w:val="single"/>
    </w:rPr>
  </w:style>
  <w:style w:type="table" w:styleId="Sloupcetabulky1">
    <w:name w:val="Table Columns 1"/>
    <w:basedOn w:val="Normlntabulka"/>
    <w:semiHidden/>
    <w:unhideWhenUsed/>
    <w:rsid w:val="00F617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unhideWhenUsed/>
    <w:rsid w:val="00F617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unhideWhenUsed/>
    <w:rsid w:val="00F617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unhideWhenUsed/>
    <w:rsid w:val="00F617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unhideWhenUsed/>
    <w:rsid w:val="00F617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Inteligentnodkaz1">
    <w:name w:val="Inteligentní odkaz1"/>
    <w:basedOn w:val="Standardnpsmoodstavce"/>
    <w:uiPriority w:val="99"/>
    <w:semiHidden/>
    <w:unhideWhenUsed/>
    <w:rsid w:val="00F6170E"/>
    <w:rPr>
      <w:color w:val="2B579A"/>
      <w:shd w:val="clear" w:color="auto" w:fill="E1DFDD"/>
    </w:rPr>
  </w:style>
  <w:style w:type="table" w:styleId="Stednmka1">
    <w:name w:val="Medium Grid 1"/>
    <w:basedOn w:val="Normlntabulka"/>
    <w:uiPriority w:val="67"/>
    <w:semiHidden/>
    <w:unhideWhenUsed/>
    <w:rsid w:val="00F617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F6170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semiHidden/>
    <w:unhideWhenUsed/>
    <w:rsid w:val="00F6170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semiHidden/>
    <w:unhideWhenUsed/>
    <w:rsid w:val="00F6170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semiHidden/>
    <w:unhideWhenUsed/>
    <w:rsid w:val="00F6170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semiHidden/>
    <w:unhideWhenUsed/>
    <w:rsid w:val="00F617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semiHidden/>
    <w:unhideWhenUsed/>
    <w:rsid w:val="00F6170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semiHidden/>
    <w:unhideWhenUsed/>
    <w:rsid w:val="00F617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ednseznam1">
    <w:name w:val="Medium List 1"/>
    <w:basedOn w:val="Normlntabulka"/>
    <w:uiPriority w:val="65"/>
    <w:semiHidden/>
    <w:unhideWhenUsed/>
    <w:rsid w:val="00F6170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F6170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semiHidden/>
    <w:unhideWhenUsed/>
    <w:rsid w:val="00F6170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semiHidden/>
    <w:unhideWhenUsed/>
    <w:rsid w:val="00F6170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semiHidden/>
    <w:unhideWhenUsed/>
    <w:rsid w:val="00F6170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semiHidden/>
    <w:unhideWhenUsed/>
    <w:rsid w:val="00F6170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semiHidden/>
    <w:unhideWhenUsed/>
    <w:rsid w:val="00F6170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F6170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F617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F6170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F6170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F6170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F6170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F617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F6170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F617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vtlmka">
    <w:name w:val="Light Grid"/>
    <w:basedOn w:val="Normlntabulka"/>
    <w:uiPriority w:val="62"/>
    <w:semiHidden/>
    <w:unhideWhenUsed/>
    <w:rsid w:val="00F617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F617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semiHidden/>
    <w:unhideWhenUsed/>
    <w:rsid w:val="00F6170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semiHidden/>
    <w:unhideWhenUsed/>
    <w:rsid w:val="00F6170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semiHidden/>
    <w:unhideWhenUsed/>
    <w:rsid w:val="00F6170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semiHidden/>
    <w:unhideWhenUsed/>
    <w:rsid w:val="00F617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semiHidden/>
    <w:unhideWhenUsed/>
    <w:rsid w:val="00F6170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eGridLight1">
    <w:name w:val="Table Grid Light1"/>
    <w:basedOn w:val="Normlntabulka"/>
    <w:uiPriority w:val="40"/>
    <w:rsid w:val="00F617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Normlntabulka"/>
    <w:uiPriority w:val="46"/>
    <w:rsid w:val="00F61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tabulka"/>
    <w:uiPriority w:val="46"/>
    <w:rsid w:val="00F617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Normlntabulka"/>
    <w:uiPriority w:val="46"/>
    <w:rsid w:val="00F6170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Normlntabulka"/>
    <w:uiPriority w:val="46"/>
    <w:rsid w:val="00F6170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Normlntabulka"/>
    <w:uiPriority w:val="46"/>
    <w:rsid w:val="00F6170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ntabulka"/>
    <w:uiPriority w:val="46"/>
    <w:rsid w:val="00F6170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Normlntabulka"/>
    <w:uiPriority w:val="46"/>
    <w:rsid w:val="00F6170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ListTable1Light1">
    <w:name w:val="List Table 1 Light1"/>
    <w:basedOn w:val="Normlntabulka"/>
    <w:uiPriority w:val="46"/>
    <w:rsid w:val="00F6170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Normlntabulka"/>
    <w:uiPriority w:val="46"/>
    <w:rsid w:val="00F617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Normlntabulka"/>
    <w:uiPriority w:val="46"/>
    <w:rsid w:val="00F6170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Normlntabulka"/>
    <w:uiPriority w:val="46"/>
    <w:rsid w:val="00F6170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Normlntabulka"/>
    <w:uiPriority w:val="46"/>
    <w:rsid w:val="00F6170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Normlntabulka"/>
    <w:uiPriority w:val="46"/>
    <w:rsid w:val="00F6170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Normlntabulka"/>
    <w:uiPriority w:val="46"/>
    <w:rsid w:val="00F6170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Svtlstnovn">
    <w:name w:val="Light Shading"/>
    <w:basedOn w:val="Normlntabulka"/>
    <w:uiPriority w:val="60"/>
    <w:semiHidden/>
    <w:unhideWhenUsed/>
    <w:rsid w:val="00F617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F6170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semiHidden/>
    <w:unhideWhenUsed/>
    <w:rsid w:val="00F6170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semiHidden/>
    <w:unhideWhenUsed/>
    <w:rsid w:val="00F6170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semiHidden/>
    <w:unhideWhenUsed/>
    <w:rsid w:val="00F617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semiHidden/>
    <w:unhideWhenUsed/>
    <w:rsid w:val="00F6170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semiHidden/>
    <w:unhideWhenUsed/>
    <w:rsid w:val="00F6170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semiHidden/>
    <w:unhideWhenUsed/>
    <w:rsid w:val="00F617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F617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semiHidden/>
    <w:unhideWhenUsed/>
    <w:rsid w:val="00F6170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semiHidden/>
    <w:unhideWhenUsed/>
    <w:rsid w:val="00F6170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semiHidden/>
    <w:unhideWhenUsed/>
    <w:rsid w:val="00F6170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semiHidden/>
    <w:unhideWhenUsed/>
    <w:rsid w:val="00F617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semiHidden/>
    <w:unhideWhenUsed/>
    <w:rsid w:val="00F6170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ulkajakoseznam1">
    <w:name w:val="Table List 1"/>
    <w:basedOn w:val="Normlntabulka"/>
    <w:semiHidden/>
    <w:unhideWhenUsed/>
    <w:rsid w:val="00F617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unhideWhenUsed/>
    <w:rsid w:val="00F617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unhideWhenUsed/>
    <w:rsid w:val="00F617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unhideWhenUsed/>
    <w:rsid w:val="00F617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unhideWhenUsed/>
    <w:rsid w:val="00F617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unhideWhenUsed/>
    <w:rsid w:val="00F617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unhideWhenUsed/>
    <w:rsid w:val="00F617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unhideWhenUsed/>
    <w:rsid w:val="00F617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GridTable21">
    <w:name w:val="Grid Table 21"/>
    <w:basedOn w:val="Normlntabulka"/>
    <w:uiPriority w:val="47"/>
    <w:rsid w:val="00F6170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Normlntabulka"/>
    <w:uiPriority w:val="47"/>
    <w:rsid w:val="00F6170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Normlntabulka"/>
    <w:uiPriority w:val="47"/>
    <w:rsid w:val="00F6170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Normlntabulka"/>
    <w:uiPriority w:val="47"/>
    <w:rsid w:val="00F6170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Normlntabulka"/>
    <w:uiPriority w:val="47"/>
    <w:rsid w:val="00F6170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Normlntabulka"/>
    <w:uiPriority w:val="47"/>
    <w:rsid w:val="00F6170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Normlntabulka"/>
    <w:uiPriority w:val="47"/>
    <w:rsid w:val="00F6170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Normlntabulka"/>
    <w:uiPriority w:val="48"/>
    <w:rsid w:val="00F617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Normlntabulka"/>
    <w:uiPriority w:val="48"/>
    <w:rsid w:val="00F617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Normlntabulka"/>
    <w:uiPriority w:val="48"/>
    <w:rsid w:val="00F617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Normlntabulka"/>
    <w:uiPriority w:val="48"/>
    <w:rsid w:val="00F617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Normlntabulka"/>
    <w:uiPriority w:val="48"/>
    <w:rsid w:val="00F617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Normlntabulka"/>
    <w:uiPriority w:val="48"/>
    <w:rsid w:val="00F617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Normlntabulka"/>
    <w:uiPriority w:val="48"/>
    <w:rsid w:val="00F617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Normlntabulka"/>
    <w:uiPriority w:val="49"/>
    <w:rsid w:val="00F617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Normlntabulka"/>
    <w:uiPriority w:val="49"/>
    <w:rsid w:val="00F617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Normlntabulka"/>
    <w:uiPriority w:val="49"/>
    <w:rsid w:val="00F617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Normlntabulka"/>
    <w:uiPriority w:val="49"/>
    <w:rsid w:val="00F617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Normlntabulka"/>
    <w:uiPriority w:val="49"/>
    <w:rsid w:val="00F617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Normlntabulka"/>
    <w:uiPriority w:val="49"/>
    <w:rsid w:val="00F617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Normlntabulka"/>
    <w:uiPriority w:val="49"/>
    <w:rsid w:val="00F617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lkasprostorovmiefekty1">
    <w:name w:val="Table 3D effects 1"/>
    <w:basedOn w:val="Normlntabulka"/>
    <w:semiHidden/>
    <w:unhideWhenUsed/>
    <w:rsid w:val="00F617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unhideWhenUsed/>
    <w:rsid w:val="00F617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unhideWhenUsed/>
    <w:rsid w:val="00F617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unhideWhenUsed/>
    <w:rsid w:val="00F617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unhideWhenUsed/>
    <w:rsid w:val="00F617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21">
    <w:name w:val="List Table 21"/>
    <w:basedOn w:val="Normlntabulka"/>
    <w:uiPriority w:val="47"/>
    <w:rsid w:val="00F6170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Normlntabulka"/>
    <w:uiPriority w:val="47"/>
    <w:rsid w:val="00F6170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Normlntabulka"/>
    <w:uiPriority w:val="47"/>
    <w:rsid w:val="00F6170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Normlntabulka"/>
    <w:uiPriority w:val="47"/>
    <w:rsid w:val="00F6170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Normlntabulka"/>
    <w:uiPriority w:val="47"/>
    <w:rsid w:val="00F6170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Normlntabulka"/>
    <w:uiPriority w:val="47"/>
    <w:rsid w:val="00F6170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Normlntabulka"/>
    <w:uiPriority w:val="47"/>
    <w:rsid w:val="00F6170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Normlntabulka"/>
    <w:uiPriority w:val="48"/>
    <w:rsid w:val="00F617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Normlntabulka"/>
    <w:uiPriority w:val="48"/>
    <w:rsid w:val="00F617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Normlntabulka"/>
    <w:uiPriority w:val="48"/>
    <w:rsid w:val="00F6170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Normlntabulka"/>
    <w:uiPriority w:val="48"/>
    <w:rsid w:val="00F6170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Normlntabulka"/>
    <w:uiPriority w:val="48"/>
    <w:rsid w:val="00F6170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Normlntabulka"/>
    <w:uiPriority w:val="48"/>
    <w:rsid w:val="00F6170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Normlntabulka"/>
    <w:uiPriority w:val="48"/>
    <w:rsid w:val="00F6170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Normlntabulka"/>
    <w:uiPriority w:val="49"/>
    <w:rsid w:val="00F617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Normlntabulka"/>
    <w:uiPriority w:val="49"/>
    <w:rsid w:val="00F617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Normlntabulka"/>
    <w:uiPriority w:val="49"/>
    <w:rsid w:val="00F617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Normlntabulka"/>
    <w:uiPriority w:val="49"/>
    <w:rsid w:val="00F617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Normlntabulka"/>
    <w:uiPriority w:val="49"/>
    <w:rsid w:val="00F617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Normlntabulka"/>
    <w:uiPriority w:val="49"/>
    <w:rsid w:val="00F617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Normlntabulka"/>
    <w:uiPriority w:val="49"/>
    <w:rsid w:val="00F617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Normlntabulka"/>
    <w:uiPriority w:val="50"/>
    <w:rsid w:val="00F617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5Dark1">
    <w:name w:val="List Table 5 Dark1"/>
    <w:basedOn w:val="Normlntabulka"/>
    <w:uiPriority w:val="50"/>
    <w:rsid w:val="00F6170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lntabulka"/>
    <w:uiPriority w:val="50"/>
    <w:rsid w:val="00F6170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lntabulka"/>
    <w:uiPriority w:val="50"/>
    <w:rsid w:val="00F6170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lntabulka"/>
    <w:uiPriority w:val="50"/>
    <w:rsid w:val="00F6170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lntabulka"/>
    <w:uiPriority w:val="50"/>
    <w:rsid w:val="00F6170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lntabulka"/>
    <w:uiPriority w:val="50"/>
    <w:rsid w:val="00F6170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lntabulka"/>
    <w:uiPriority w:val="50"/>
    <w:rsid w:val="00F6170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seznam">
    <w:name w:val="Dark List"/>
    <w:basedOn w:val="Normlntabulka"/>
    <w:uiPriority w:val="70"/>
    <w:semiHidden/>
    <w:unhideWhenUsed/>
    <w:rsid w:val="00F6170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F6170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semiHidden/>
    <w:unhideWhenUsed/>
    <w:rsid w:val="00F6170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semiHidden/>
    <w:unhideWhenUsed/>
    <w:rsid w:val="00F6170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semiHidden/>
    <w:unhideWhenUsed/>
    <w:rsid w:val="00F6170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semiHidden/>
    <w:unhideWhenUsed/>
    <w:rsid w:val="00F6170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semiHidden/>
    <w:unhideWhenUsed/>
    <w:rsid w:val="00F6170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UkzkaHTML">
    <w:name w:val="HTML Sample"/>
    <w:basedOn w:val="Standardnpsmoodstavce"/>
    <w:uiPriority w:val="2"/>
    <w:semiHidden/>
    <w:unhideWhenUsed/>
    <w:rsid w:val="00F6170E"/>
    <w:rPr>
      <w:rFonts w:ascii="Consolas" w:hAnsi="Consolas" w:cs="Consolas"/>
      <w:sz w:val="24"/>
      <w:szCs w:val="24"/>
    </w:rPr>
  </w:style>
  <w:style w:type="table" w:styleId="Webovtabulka1">
    <w:name w:val="Table Web 1"/>
    <w:basedOn w:val="Normlntabulka"/>
    <w:semiHidden/>
    <w:unhideWhenUsed/>
    <w:rsid w:val="00F617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unhideWhenUsed/>
    <w:rsid w:val="00F617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unhideWhenUsed/>
    <w:rsid w:val="00F617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stupntext">
    <w:name w:val="Placeholder Text"/>
    <w:basedOn w:val="Standardnpsmoodstavce"/>
    <w:uiPriority w:val="99"/>
    <w:semiHidden/>
    <w:rsid w:val="00F6170E"/>
    <w:rPr>
      <w:color w:val="808080"/>
    </w:rPr>
  </w:style>
  <w:style w:type="character" w:styleId="Zdraznn">
    <w:name w:val="Emphasis"/>
    <w:basedOn w:val="Standardnpsmoodstavce"/>
    <w:uiPriority w:val="2"/>
    <w:qFormat/>
    <w:rsid w:val="00F6170E"/>
    <w:rPr>
      <w:i/>
      <w:iCs/>
    </w:rPr>
  </w:style>
  <w:style w:type="character" w:styleId="Zdraznnintenzivn">
    <w:name w:val="Intense Emphasis"/>
    <w:basedOn w:val="Standardnpsmoodstavce"/>
    <w:uiPriority w:val="21"/>
    <w:qFormat/>
    <w:rsid w:val="00F6170E"/>
    <w:rPr>
      <w:i/>
      <w:iCs/>
      <w:color w:val="4F81BD" w:themeColor="accent1"/>
    </w:rPr>
  </w:style>
  <w:style w:type="character" w:styleId="Zdraznnjemn">
    <w:name w:val="Subtle Emphasis"/>
    <w:basedOn w:val="Standardnpsmoodstavce"/>
    <w:uiPriority w:val="19"/>
    <w:qFormat/>
    <w:rsid w:val="00F6170E"/>
    <w:rPr>
      <w:i/>
      <w:iCs/>
      <w:color w:val="404040" w:themeColor="text1" w:themeTint="BF"/>
    </w:rPr>
  </w:style>
  <w:style w:type="character" w:customStyle="1" w:styleId="Zmnka1">
    <w:name w:val="Zmínka1"/>
    <w:basedOn w:val="Standardnpsmoodstavce"/>
    <w:uiPriority w:val="99"/>
    <w:semiHidden/>
    <w:unhideWhenUsed/>
    <w:rsid w:val="00F6170E"/>
    <w:rPr>
      <w:color w:val="2B579A"/>
      <w:shd w:val="clear" w:color="auto" w:fill="E1DFDD"/>
    </w:rPr>
  </w:style>
  <w:style w:type="paragraph" w:customStyle="1" w:styleId="SloupecLev1">
    <w:name w:val="Sloupec Levý 1"/>
    <w:basedOn w:val="Normln"/>
    <w:next w:val="SloupecLev2"/>
    <w:rsid w:val="00206CE8"/>
    <w:pPr>
      <w:numPr>
        <w:numId w:val="53"/>
      </w:numPr>
      <w:spacing w:before="240" w:after="60"/>
    </w:pPr>
    <w:rPr>
      <w:b/>
      <w:i/>
      <w:szCs w:val="20"/>
      <w:lang w:val="en-GB" w:eastAsia="cs-CZ"/>
    </w:rPr>
  </w:style>
  <w:style w:type="paragraph" w:customStyle="1" w:styleId="SloupecPrav1">
    <w:name w:val="Sloupec Pravý 1"/>
    <w:basedOn w:val="Normln"/>
    <w:rsid w:val="00206CE8"/>
    <w:pPr>
      <w:numPr>
        <w:numId w:val="54"/>
      </w:numPr>
      <w:spacing w:before="240" w:after="60"/>
    </w:pPr>
    <w:rPr>
      <w:b/>
      <w:i/>
      <w:lang w:val="en-GB" w:eastAsia="cs-CZ"/>
    </w:rPr>
  </w:style>
  <w:style w:type="paragraph" w:customStyle="1" w:styleId="SloupecPrav3">
    <w:name w:val="Sloupec Pravý 3"/>
    <w:basedOn w:val="Normln"/>
    <w:qFormat/>
    <w:rsid w:val="00206CE8"/>
    <w:pPr>
      <w:numPr>
        <w:ilvl w:val="2"/>
        <w:numId w:val="54"/>
      </w:numPr>
      <w:spacing w:before="240" w:after="60"/>
    </w:pPr>
    <w:rPr>
      <w:szCs w:val="20"/>
      <w:lang w:val="en-GB" w:eastAsia="cs-CZ"/>
    </w:rPr>
  </w:style>
  <w:style w:type="paragraph" w:customStyle="1" w:styleId="SloupecLev2">
    <w:name w:val="Sloupec Levý 2"/>
    <w:basedOn w:val="Normln"/>
    <w:rsid w:val="00206CE8"/>
    <w:pPr>
      <w:numPr>
        <w:ilvl w:val="1"/>
        <w:numId w:val="53"/>
      </w:numPr>
      <w:spacing w:before="240" w:after="60"/>
    </w:pPr>
    <w:rPr>
      <w:szCs w:val="24"/>
      <w:lang w:eastAsia="cs-CZ"/>
    </w:rPr>
  </w:style>
  <w:style w:type="paragraph" w:customStyle="1" w:styleId="SloupecPrav2">
    <w:name w:val="Sloupec Pravý 2"/>
    <w:basedOn w:val="Normln"/>
    <w:rsid w:val="00206CE8"/>
    <w:pPr>
      <w:numPr>
        <w:ilvl w:val="1"/>
        <w:numId w:val="54"/>
      </w:numPr>
      <w:spacing w:before="240" w:after="60"/>
    </w:pPr>
    <w:rPr>
      <w:szCs w:val="20"/>
      <w:lang w:val="en-GB" w:eastAsia="cs-CZ"/>
    </w:rPr>
  </w:style>
  <w:style w:type="paragraph" w:customStyle="1" w:styleId="SloupecLev3">
    <w:name w:val="Sloupec Levý 3"/>
    <w:basedOn w:val="Normln"/>
    <w:rsid w:val="00206CE8"/>
    <w:pPr>
      <w:numPr>
        <w:ilvl w:val="2"/>
        <w:numId w:val="53"/>
      </w:numPr>
      <w:spacing w:before="240" w:after="60"/>
      <w:outlineLvl w:val="2"/>
    </w:pPr>
    <w:rPr>
      <w:szCs w:val="20"/>
      <w:lang w:val="en-GB"/>
    </w:rPr>
  </w:style>
  <w:style w:type="paragraph" w:customStyle="1" w:styleId="SloupecLev4">
    <w:name w:val="Sloupec Levý 4"/>
    <w:basedOn w:val="Normln"/>
    <w:rsid w:val="00206CE8"/>
    <w:pPr>
      <w:numPr>
        <w:ilvl w:val="3"/>
        <w:numId w:val="53"/>
      </w:numPr>
      <w:spacing w:before="240" w:after="60"/>
    </w:pPr>
    <w:rPr>
      <w:szCs w:val="20"/>
      <w:lang w:val="en-GB" w:eastAsia="cs-CZ"/>
    </w:rPr>
  </w:style>
  <w:style w:type="paragraph" w:customStyle="1" w:styleId="SloupecPrav4">
    <w:name w:val="Sloupec Pravý 4"/>
    <w:basedOn w:val="Normln"/>
    <w:rsid w:val="00206CE8"/>
    <w:pPr>
      <w:numPr>
        <w:ilvl w:val="3"/>
        <w:numId w:val="54"/>
      </w:numPr>
      <w:spacing w:before="240" w:after="60"/>
    </w:pPr>
    <w:rPr>
      <w:szCs w:val="20"/>
      <w:lang w:val="en-GB" w:eastAsia="cs-CZ"/>
    </w:rPr>
  </w:style>
  <w:style w:type="paragraph" w:customStyle="1" w:styleId="SloupecLev5">
    <w:name w:val="Sloupec Levý 5"/>
    <w:basedOn w:val="Normln"/>
    <w:rsid w:val="00206CE8"/>
    <w:pPr>
      <w:numPr>
        <w:numId w:val="55"/>
      </w:numPr>
      <w:tabs>
        <w:tab w:val="left" w:pos="2381"/>
      </w:tabs>
      <w:spacing w:before="240" w:after="60"/>
    </w:pPr>
    <w:rPr>
      <w:szCs w:val="20"/>
      <w:lang w:val="en-GB" w:eastAsia="cs-CZ"/>
    </w:rPr>
  </w:style>
  <w:style w:type="paragraph" w:customStyle="1" w:styleId="SloupecPrav5">
    <w:name w:val="Sloupec Pravý 5"/>
    <w:basedOn w:val="Normln"/>
    <w:rsid w:val="00206CE8"/>
    <w:pPr>
      <w:numPr>
        <w:ilvl w:val="4"/>
        <w:numId w:val="53"/>
      </w:numPr>
      <w:spacing w:before="240" w:after="60"/>
    </w:pPr>
    <w:rPr>
      <w:szCs w:val="20"/>
      <w:lang w:val="en-GB" w:eastAsia="cs-CZ"/>
    </w:rPr>
  </w:style>
  <w:style w:type="paragraph" w:customStyle="1" w:styleId="Nadpis11">
    <w:name w:val="Nadpis 11"/>
    <w:aliases w:val="h1,H1,Základní kapitola"/>
    <w:basedOn w:val="Normln"/>
    <w:next w:val="Nadpis21"/>
    <w:rsid w:val="00971E48"/>
    <w:pPr>
      <w:keepNext/>
      <w:numPr>
        <w:numId w:val="56"/>
      </w:numPr>
      <w:suppressAutoHyphens/>
      <w:spacing w:before="240" w:after="60" w:line="1" w:lineRule="atLeast"/>
      <w:ind w:leftChars="-1" w:left="-1" w:hangingChars="1" w:hanging="1"/>
      <w:textDirection w:val="btLr"/>
      <w:textAlignment w:val="top"/>
      <w:outlineLvl w:val="0"/>
    </w:pPr>
    <w:rPr>
      <w:b/>
      <w:i/>
      <w:kern w:val="28"/>
      <w:position w:val="-1"/>
      <w:szCs w:val="20"/>
      <w:lang w:val="en-GB" w:eastAsia="cs-CZ"/>
    </w:rPr>
  </w:style>
  <w:style w:type="paragraph" w:customStyle="1" w:styleId="Nadpis21">
    <w:name w:val="Nadpis 21"/>
    <w:aliases w:val="Podkapitola základní kapitoly,Lev 2"/>
    <w:basedOn w:val="Normln"/>
    <w:rsid w:val="00971E48"/>
    <w:pPr>
      <w:numPr>
        <w:ilvl w:val="1"/>
        <w:numId w:val="56"/>
      </w:numPr>
      <w:suppressAutoHyphens/>
      <w:spacing w:before="240" w:after="60" w:line="1" w:lineRule="atLeast"/>
      <w:ind w:leftChars="-1" w:left="-1" w:hangingChars="1" w:hanging="1"/>
      <w:textDirection w:val="btLr"/>
      <w:textAlignment w:val="top"/>
      <w:outlineLvl w:val="1"/>
    </w:pPr>
    <w:rPr>
      <w:position w:val="-1"/>
      <w:szCs w:val="20"/>
      <w:lang w:val="en-GB" w:eastAsia="cs-CZ"/>
    </w:rPr>
  </w:style>
  <w:style w:type="paragraph" w:customStyle="1" w:styleId="Nadpis31">
    <w:name w:val="Nadpis 31"/>
    <w:aliases w:val="Podkapitola podkapitoly základní kapitoly"/>
    <w:basedOn w:val="Normln"/>
    <w:rsid w:val="00971E48"/>
    <w:pPr>
      <w:numPr>
        <w:ilvl w:val="2"/>
        <w:numId w:val="56"/>
      </w:numPr>
      <w:suppressAutoHyphens/>
      <w:spacing w:before="240" w:after="60" w:line="1" w:lineRule="atLeast"/>
      <w:ind w:leftChars="-1" w:left="-1" w:hangingChars="1" w:hanging="1"/>
      <w:textDirection w:val="btLr"/>
      <w:textAlignment w:val="top"/>
      <w:outlineLvl w:val="2"/>
    </w:pPr>
    <w:rPr>
      <w:position w:val="-1"/>
      <w:szCs w:val="20"/>
      <w:lang w:val="en-GB" w:eastAsia="cs-CZ"/>
    </w:rPr>
  </w:style>
  <w:style w:type="paragraph" w:customStyle="1" w:styleId="Nadpis41">
    <w:name w:val="Nadpis 41"/>
    <w:basedOn w:val="Normln"/>
    <w:rsid w:val="00971E48"/>
    <w:pPr>
      <w:numPr>
        <w:ilvl w:val="3"/>
        <w:numId w:val="56"/>
      </w:numPr>
      <w:suppressAutoHyphens/>
      <w:spacing w:before="240" w:after="60" w:line="1" w:lineRule="atLeast"/>
      <w:ind w:leftChars="-1" w:left="-1" w:hangingChars="1" w:hanging="1"/>
      <w:textDirection w:val="btLr"/>
      <w:textAlignment w:val="top"/>
      <w:outlineLvl w:val="3"/>
    </w:pPr>
    <w:rPr>
      <w:position w:val="-1"/>
      <w:szCs w:val="20"/>
      <w:lang w:val="en-GB" w:eastAsia="cs-CZ"/>
    </w:rPr>
  </w:style>
  <w:style w:type="paragraph" w:customStyle="1" w:styleId="Nadpis61">
    <w:name w:val="Nadpis 61"/>
    <w:basedOn w:val="Normln"/>
    <w:next w:val="Normln"/>
    <w:rsid w:val="00971E48"/>
    <w:pPr>
      <w:numPr>
        <w:ilvl w:val="5"/>
        <w:numId w:val="56"/>
      </w:numPr>
      <w:suppressAutoHyphens/>
      <w:spacing w:before="240" w:after="240" w:line="1" w:lineRule="atLeast"/>
      <w:ind w:leftChars="-1" w:left="1151" w:hangingChars="1" w:hanging="1151"/>
      <w:textDirection w:val="btLr"/>
      <w:textAlignment w:val="top"/>
      <w:outlineLvl w:val="5"/>
    </w:pPr>
    <w:rPr>
      <w:position w:val="-1"/>
      <w:szCs w:val="20"/>
      <w:lang w:val="en-GB" w:eastAsia="cs-CZ"/>
    </w:rPr>
  </w:style>
  <w:style w:type="paragraph" w:customStyle="1" w:styleId="Nadpis71">
    <w:name w:val="Nadpis 71"/>
    <w:basedOn w:val="Normln"/>
    <w:next w:val="Normln"/>
    <w:rsid w:val="00971E48"/>
    <w:pPr>
      <w:numPr>
        <w:ilvl w:val="6"/>
        <w:numId w:val="56"/>
      </w:numPr>
      <w:suppressAutoHyphens/>
      <w:spacing w:before="240" w:after="60" w:line="1" w:lineRule="atLeast"/>
      <w:ind w:leftChars="-1" w:left="-1" w:hangingChars="1" w:hanging="1"/>
      <w:textDirection w:val="btLr"/>
      <w:textAlignment w:val="top"/>
      <w:outlineLvl w:val="6"/>
    </w:pPr>
    <w:rPr>
      <w:rFonts w:ascii="Arial" w:hAnsi="Arial"/>
      <w:position w:val="-1"/>
      <w:szCs w:val="20"/>
      <w:lang w:val="en-GB" w:eastAsia="cs-CZ"/>
    </w:rPr>
  </w:style>
  <w:style w:type="paragraph" w:customStyle="1" w:styleId="Nadpis81">
    <w:name w:val="Nadpis 81"/>
    <w:basedOn w:val="Normln"/>
    <w:next w:val="Normln"/>
    <w:rsid w:val="00971E48"/>
    <w:pPr>
      <w:numPr>
        <w:ilvl w:val="7"/>
        <w:numId w:val="56"/>
      </w:numPr>
      <w:suppressAutoHyphens/>
      <w:spacing w:before="240" w:after="60" w:line="1" w:lineRule="atLeast"/>
      <w:ind w:leftChars="-1" w:left="-1" w:hangingChars="1" w:hanging="1"/>
      <w:textDirection w:val="btLr"/>
      <w:textAlignment w:val="top"/>
      <w:outlineLvl w:val="7"/>
    </w:pPr>
    <w:rPr>
      <w:rFonts w:ascii="Arial" w:hAnsi="Arial"/>
      <w:i/>
      <w:position w:val="-1"/>
      <w:szCs w:val="20"/>
      <w:lang w:val="en-GB" w:eastAsia="cs-CZ"/>
    </w:rPr>
  </w:style>
  <w:style w:type="paragraph" w:customStyle="1" w:styleId="Nadpis91">
    <w:name w:val="Nadpis 91"/>
    <w:basedOn w:val="Normln"/>
    <w:next w:val="Normln"/>
    <w:rsid w:val="00971E48"/>
    <w:pPr>
      <w:numPr>
        <w:ilvl w:val="8"/>
        <w:numId w:val="56"/>
      </w:numPr>
      <w:suppressAutoHyphens/>
      <w:spacing w:before="240" w:after="60" w:line="1" w:lineRule="atLeast"/>
      <w:ind w:leftChars="-1" w:left="-1" w:hangingChars="1" w:hanging="1"/>
      <w:textDirection w:val="btLr"/>
      <w:textAlignment w:val="top"/>
      <w:outlineLvl w:val="8"/>
    </w:pPr>
    <w:rPr>
      <w:rFonts w:ascii="Arial" w:hAnsi="Arial"/>
      <w:b/>
      <w:i/>
      <w:position w:val="-1"/>
      <w:sz w:val="18"/>
      <w:szCs w:val="20"/>
      <w:lang w:val="en-GB" w:eastAsia="cs-CZ"/>
    </w:rPr>
  </w:style>
  <w:style w:type="character" w:customStyle="1" w:styleId="TextkomenteChar1">
    <w:name w:val="Text komentáře Char1"/>
    <w:basedOn w:val="Standardnpsmoodstavce"/>
    <w:uiPriority w:val="99"/>
    <w:semiHidden/>
    <w:rsid w:val="00971E48"/>
  </w:style>
  <w:style w:type="paragraph" w:styleId="Revize">
    <w:name w:val="Revision"/>
    <w:hidden/>
    <w:uiPriority w:val="99"/>
    <w:semiHidden/>
    <w:rsid w:val="00971E48"/>
    <w:rPr>
      <w:rFonts w:eastAsia="Times New Roman"/>
      <w:lang w:val="cs-CZ"/>
    </w:rPr>
  </w:style>
  <w:style w:type="character" w:customStyle="1" w:styleId="UnresolvedMention1">
    <w:name w:val="Unresolved Mention1"/>
    <w:basedOn w:val="Standardnpsmoodstavce"/>
    <w:uiPriority w:val="99"/>
    <w:semiHidden/>
    <w:unhideWhenUsed/>
    <w:rsid w:val="000074B4"/>
    <w:rPr>
      <w:color w:val="605E5C"/>
      <w:shd w:val="clear" w:color="auto" w:fill="E1DFDD"/>
    </w:rPr>
  </w:style>
  <w:style w:type="paragraph" w:customStyle="1" w:styleId="Default">
    <w:name w:val="Default"/>
    <w:rsid w:val="00D66CF8"/>
    <w:pPr>
      <w:autoSpaceDE w:val="0"/>
      <w:autoSpaceDN w:val="0"/>
      <w:adjustRightInd w:val="0"/>
    </w:pPr>
    <w:rPr>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81260">
      <w:bodyDiv w:val="1"/>
      <w:marLeft w:val="0"/>
      <w:marRight w:val="0"/>
      <w:marTop w:val="0"/>
      <w:marBottom w:val="0"/>
      <w:divBdr>
        <w:top w:val="none" w:sz="0" w:space="0" w:color="auto"/>
        <w:left w:val="none" w:sz="0" w:space="0" w:color="auto"/>
        <w:bottom w:val="none" w:sz="0" w:space="0" w:color="auto"/>
        <w:right w:val="none" w:sz="0" w:space="0" w:color="auto"/>
      </w:divBdr>
    </w:div>
    <w:div w:id="2051373459">
      <w:bodyDiv w:val="1"/>
      <w:marLeft w:val="0"/>
      <w:marRight w:val="0"/>
      <w:marTop w:val="0"/>
      <w:marBottom w:val="0"/>
      <w:divBdr>
        <w:top w:val="none" w:sz="0" w:space="0" w:color="auto"/>
        <w:left w:val="none" w:sz="0" w:space="0" w:color="auto"/>
        <w:bottom w:val="none" w:sz="0" w:space="0" w:color="auto"/>
        <w:right w:val="none" w:sz="0" w:space="0" w:color="auto"/>
      </w:divBdr>
      <w:divsChild>
        <w:div w:id="399211285">
          <w:marLeft w:val="0"/>
          <w:marRight w:val="0"/>
          <w:marTop w:val="0"/>
          <w:marBottom w:val="0"/>
          <w:divBdr>
            <w:top w:val="none" w:sz="0" w:space="0" w:color="auto"/>
            <w:left w:val="none" w:sz="0" w:space="0" w:color="auto"/>
            <w:bottom w:val="none" w:sz="0" w:space="0" w:color="auto"/>
            <w:right w:val="none" w:sz="0" w:space="0" w:color="auto"/>
          </w:divBdr>
          <w:divsChild>
            <w:div w:id="95641354">
              <w:marLeft w:val="0"/>
              <w:marRight w:val="0"/>
              <w:marTop w:val="0"/>
              <w:marBottom w:val="0"/>
              <w:divBdr>
                <w:top w:val="none" w:sz="0" w:space="0" w:color="auto"/>
                <w:left w:val="none" w:sz="0" w:space="0" w:color="auto"/>
                <w:bottom w:val="none" w:sz="0" w:space="0" w:color="auto"/>
                <w:right w:val="none" w:sz="0" w:space="0" w:color="auto"/>
              </w:divBdr>
              <w:divsChild>
                <w:div w:id="20993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2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brabase.org/pricing"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ebrab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F8F38-E7DC-4127-AB35-08FFD405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4641</Words>
  <Characters>23237</Characters>
  <Application>Microsoft Office Word</Application>
  <DocSecurity>0</DocSecurity>
  <Lines>505</Lines>
  <Paragraphs>309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Vladimira</cp:lastModifiedBy>
  <cp:revision>3</cp:revision>
  <cp:lastPrinted>2024-08-08T07:15:00Z</cp:lastPrinted>
  <dcterms:created xsi:type="dcterms:W3CDTF">2024-12-03T09:54:00Z</dcterms:created>
  <dcterms:modified xsi:type="dcterms:W3CDTF">2024-12-03T10:56:00Z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5de4931b-f637-4705-88d4-8ac885433050</vt:lpwstr>
  </property>
  <property fmtid="{D5CDD505-2E9C-101B-9397-08002B2CF9AE}" pid="3" name="GrammarlyDocumentId">
    <vt:lpwstr>fb6709d83f7d0b1626c890868988a01d2744a233f074c92ab5a478ceaafd4c24</vt:lpwstr>
  </property>
</Properties>
</file>