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FE317" w14:textId="12D2003A" w:rsidR="009B73A4" w:rsidRDefault="000C2A6B">
      <w:pPr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55FA6C0" wp14:editId="17041623">
                <wp:simplePos x="0" y="0"/>
                <wp:positionH relativeFrom="page">
                  <wp:posOffset>355600</wp:posOffset>
                </wp:positionH>
                <wp:positionV relativeFrom="page">
                  <wp:posOffset>354965</wp:posOffset>
                </wp:positionV>
                <wp:extent cx="6858000" cy="165735"/>
                <wp:effectExtent l="3175" t="2540" r="0" b="3175"/>
                <wp:wrapSquare wrapText="bothSides"/>
                <wp:docPr id="1006876385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98D7B" w14:textId="77777777" w:rsidR="009B73A4" w:rsidRDefault="000C2A6B">
                            <w:pPr>
                              <w:tabs>
                                <w:tab w:val="right" w:pos="10762"/>
                              </w:tabs>
                              <w:spacing w:line="228" w:lineRule="auto"/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24"/>
                                <w:lang w:val="cs-CZ"/>
                              </w:rPr>
                              <w:t>RICOM energy s.r.o.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pacing w:val="-6"/>
                                <w:w w:val="105"/>
                                <w:sz w:val="23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pacing w:val="-4"/>
                                <w:w w:val="105"/>
                                <w:sz w:val="23"/>
                                <w:lang w:val="cs-CZ"/>
                              </w:rPr>
                              <w:t>NABÍDKA Č. 24NA00370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5FA6C0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28pt;margin-top:27.95pt;width:540pt;height:13.0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" filled="f" stroked="f">
                <v:textbox inset="0,0,0,0">
                  <w:txbxContent>
                    <w:p w14:paraId="60C98D7B" w14:textId="77777777" w:rsidR="009B73A4" w:rsidRDefault="000C2A6B">
                      <w:pPr>
                        <w:tabs>
                          <w:tab w:val="right" w:pos="10762"/>
                        </w:tabs>
                        <w:spacing w:line="228" w:lineRule="auto"/>
                        <w:rPr>
                          <w:rFonts w:ascii="Arial" w:hAnsi="Arial"/>
                          <w:b/>
                          <w:color w:val="000000"/>
                          <w:spacing w:val="-6"/>
                          <w:sz w:val="24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sz w:val="24"/>
                          <w:lang w:val="cs-CZ"/>
                        </w:rPr>
                        <w:t>RICOM energy s.r.o.</w:t>
                      </w:r>
                      <w:r>
                        <w:rPr>
                          <w:rFonts w:ascii="Arial" w:hAnsi="Arial"/>
                          <w:b/>
                          <w:color w:val="000080"/>
                          <w:spacing w:val="-6"/>
                          <w:w w:val="105"/>
                          <w:sz w:val="23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000080"/>
                          <w:spacing w:val="-4"/>
                          <w:w w:val="105"/>
                          <w:sz w:val="23"/>
                          <w:lang w:val="cs-CZ"/>
                        </w:rPr>
                        <w:t>NABÍDKA Č. 24NA00370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5"/>
      </w:tblGrid>
      <w:tr w:rsidR="009B73A4" w14:paraId="4EB7CE4C" w14:textId="77777777">
        <w:tblPrEx>
          <w:tblCellMar>
            <w:top w:w="0" w:type="dxa"/>
            <w:bottom w:w="0" w:type="dxa"/>
          </w:tblCellMar>
        </w:tblPrEx>
        <w:trPr>
          <w:trHeight w:hRule="exact" w:val="2899"/>
        </w:trPr>
        <w:tc>
          <w:tcPr>
            <w:tcW w:w="10795" w:type="dxa"/>
            <w:tcBorders>
              <w:top w:val="single" w:sz="15" w:space="0" w:color="000000"/>
              <w:left w:val="single" w:sz="2" w:space="0" w:color="000000"/>
              <w:bottom w:val="single" w:sz="15" w:space="0" w:color="000000"/>
              <w:right w:val="none" w:sz="0" w:space="0" w:color="000000"/>
            </w:tcBorders>
          </w:tcPr>
          <w:p w14:paraId="29C79B2F" w14:textId="77777777" w:rsidR="009B73A4" w:rsidRDefault="000C2A6B">
            <w:pPr>
              <w:tabs>
                <w:tab w:val="left" w:pos="5957"/>
                <w:tab w:val="left" w:pos="7388"/>
                <w:tab w:val="right" w:pos="10469"/>
              </w:tabs>
              <w:ind w:left="284"/>
              <w:rPr>
                <w:rFonts w:ascii="Arial" w:hAnsi="Arial"/>
                <w:color w:val="000080"/>
                <w:spacing w:val="-14"/>
                <w:w w:val="110"/>
                <w:sz w:val="16"/>
                <w:lang w:val="cs-CZ"/>
              </w:rPr>
            </w:pPr>
            <w:r>
              <w:rPr>
                <w:rFonts w:ascii="Arial" w:hAnsi="Arial"/>
                <w:color w:val="000080"/>
                <w:spacing w:val="-14"/>
                <w:w w:val="110"/>
                <w:sz w:val="16"/>
                <w:lang w:val="cs-CZ"/>
              </w:rPr>
              <w:t>Dodavatel:</w:t>
            </w:r>
            <w:r>
              <w:rPr>
                <w:rFonts w:ascii="Arial" w:hAnsi="Arial"/>
                <w:color w:val="000080"/>
                <w:spacing w:val="-14"/>
                <w:w w:val="110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80"/>
                <w:spacing w:val="-4"/>
                <w:w w:val="110"/>
                <w:sz w:val="16"/>
                <w:lang w:val="cs-CZ"/>
              </w:rPr>
              <w:t>Odběratel:</w:t>
            </w:r>
            <w:r>
              <w:rPr>
                <w:rFonts w:ascii="Arial" w:hAnsi="Arial"/>
                <w:color w:val="000000"/>
                <w:spacing w:val="-4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20"/>
                <w:sz w:val="18"/>
                <w:lang w:val="cs-CZ"/>
              </w:rPr>
              <w:t>IČ:</w:t>
            </w:r>
            <w:r>
              <w:rPr>
                <w:rFonts w:ascii="Arial" w:hAnsi="Arial"/>
                <w:color w:val="000000"/>
                <w:spacing w:val="-2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8"/>
                <w:lang w:val="cs-CZ"/>
              </w:rPr>
              <w:t>00671274</w:t>
            </w:r>
          </w:p>
          <w:p w14:paraId="69992BE5" w14:textId="77777777" w:rsidR="009B73A4" w:rsidRDefault="000C2A6B">
            <w:pPr>
              <w:tabs>
                <w:tab w:val="right" w:pos="7709"/>
              </w:tabs>
              <w:spacing w:line="360" w:lineRule="auto"/>
              <w:ind w:left="2804"/>
              <w:rPr>
                <w:rFonts w:ascii="Arial" w:hAnsi="Arial"/>
                <w:b/>
                <w:color w:val="000000"/>
                <w:spacing w:val="-12"/>
                <w:w w:val="105"/>
                <w:sz w:val="20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12"/>
                <w:w w:val="105"/>
                <w:sz w:val="20"/>
                <w:lang w:val="cs-CZ"/>
              </w:rPr>
              <w:t>RICOM energy s.r.o.</w:t>
            </w:r>
            <w:r>
              <w:rPr>
                <w:rFonts w:ascii="Arial" w:hAnsi="Arial"/>
                <w:b/>
                <w:color w:val="000000"/>
                <w:spacing w:val="-12"/>
                <w:w w:val="105"/>
                <w:sz w:val="20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8"/>
                <w:lang w:val="cs-CZ"/>
              </w:rPr>
              <w:t>DIČ:</w:t>
            </w:r>
          </w:p>
          <w:p w14:paraId="3435D785" w14:textId="77777777" w:rsidR="009B73A4" w:rsidRDefault="000C2A6B">
            <w:pPr>
              <w:tabs>
                <w:tab w:val="right" w:pos="10565"/>
              </w:tabs>
              <w:spacing w:line="278" w:lineRule="auto"/>
              <w:ind w:left="2804"/>
              <w:rPr>
                <w:rFonts w:ascii="Arial" w:hAnsi="Arial"/>
                <w:b/>
                <w:color w:val="000000"/>
                <w:spacing w:val="-6"/>
                <w:w w:val="105"/>
                <w:sz w:val="20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6"/>
                <w:w w:val="105"/>
                <w:sz w:val="20"/>
                <w:lang w:val="cs-CZ"/>
              </w:rPr>
              <w:t>Na Bělidle 1135</w:t>
            </w:r>
            <w:r>
              <w:rPr>
                <w:rFonts w:ascii="Arial" w:hAnsi="Arial"/>
                <w:b/>
                <w:color w:val="000000"/>
                <w:spacing w:val="-6"/>
                <w:w w:val="105"/>
                <w:sz w:val="20"/>
                <w:lang w:val="cs-CZ"/>
              </w:rPr>
              <w:tab/>
              <w:t>Střední škola a Mateřská škola, Liberec, Na Bo</w:t>
            </w:r>
          </w:p>
          <w:p w14:paraId="1099CF4D" w14:textId="77777777" w:rsidR="009B73A4" w:rsidRDefault="000C2A6B">
            <w:pPr>
              <w:tabs>
                <w:tab w:val="right" w:pos="8458"/>
              </w:tabs>
              <w:spacing w:line="288" w:lineRule="auto"/>
              <w:ind w:left="2804"/>
              <w:rPr>
                <w:rFonts w:ascii="Arial" w:hAnsi="Arial"/>
                <w:b/>
                <w:color w:val="000000"/>
                <w:spacing w:val="-8"/>
                <w:w w:val="105"/>
                <w:sz w:val="20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8"/>
                <w:w w:val="105"/>
                <w:sz w:val="20"/>
                <w:lang w:val="cs-CZ"/>
              </w:rPr>
              <w:t>460 06 Liberec 6</w:t>
            </w:r>
            <w:r>
              <w:rPr>
                <w:rFonts w:ascii="Arial" w:hAnsi="Arial"/>
                <w:b/>
                <w:color w:val="000000"/>
                <w:spacing w:val="-8"/>
                <w:w w:val="105"/>
                <w:sz w:val="20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pacing w:val="-6"/>
                <w:w w:val="105"/>
                <w:sz w:val="20"/>
                <w:lang w:val="cs-CZ"/>
              </w:rPr>
              <w:t>příspěvková organizace</w:t>
            </w:r>
          </w:p>
          <w:p w14:paraId="77B28979" w14:textId="77777777" w:rsidR="009B73A4" w:rsidRDefault="000C2A6B">
            <w:pPr>
              <w:spacing w:line="189" w:lineRule="auto"/>
              <w:ind w:left="6224"/>
              <w:rPr>
                <w:rFonts w:ascii="Arial" w:hAnsi="Arial"/>
                <w:b/>
                <w:color w:val="000000"/>
                <w:spacing w:val="-6"/>
                <w:w w:val="105"/>
                <w:sz w:val="20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6"/>
                <w:w w:val="105"/>
                <w:sz w:val="20"/>
                <w:lang w:val="cs-CZ"/>
              </w:rPr>
              <w:t>Na Bojišti 759/15</w:t>
            </w:r>
          </w:p>
          <w:p w14:paraId="1750D242" w14:textId="77777777" w:rsidR="009B73A4" w:rsidRDefault="000C2A6B">
            <w:pPr>
              <w:tabs>
                <w:tab w:val="right" w:pos="7584"/>
              </w:tabs>
              <w:spacing w:line="213" w:lineRule="auto"/>
              <w:ind w:left="2844" w:right="3240"/>
              <w:rPr>
                <w:rFonts w:ascii="Arial" w:hAnsi="Arial"/>
                <w:color w:val="000080"/>
                <w:spacing w:val="-10"/>
                <w:w w:val="105"/>
                <w:sz w:val="18"/>
                <w:lang w:val="cs-CZ"/>
              </w:rPr>
            </w:pPr>
            <w:r>
              <w:rPr>
                <w:rFonts w:ascii="Arial" w:hAnsi="Arial"/>
                <w:color w:val="000080"/>
                <w:spacing w:val="-10"/>
                <w:w w:val="105"/>
                <w:sz w:val="18"/>
                <w:lang w:val="cs-CZ"/>
              </w:rPr>
              <w:t>IČ: 25018191</w:t>
            </w:r>
            <w:r>
              <w:rPr>
                <w:rFonts w:ascii="Arial" w:hAnsi="Arial"/>
                <w:b/>
                <w:color w:val="000000"/>
                <w:spacing w:val="-10"/>
                <w:w w:val="105"/>
                <w:sz w:val="20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pacing w:val="-6"/>
                <w:w w:val="105"/>
                <w:sz w:val="20"/>
                <w:lang w:val="cs-CZ"/>
              </w:rPr>
              <w:t xml:space="preserve">460 07 Liberec </w:t>
            </w:r>
            <w:r>
              <w:rPr>
                <w:rFonts w:ascii="Arial" w:hAnsi="Arial"/>
                <w:b/>
                <w:color w:val="000000"/>
                <w:spacing w:val="-6"/>
                <w:w w:val="105"/>
                <w:sz w:val="20"/>
                <w:lang w:val="cs-CZ"/>
              </w:rPr>
              <w:br/>
            </w:r>
            <w:r>
              <w:rPr>
                <w:rFonts w:ascii="Arial" w:hAnsi="Arial"/>
                <w:color w:val="000080"/>
                <w:spacing w:val="-8"/>
                <w:w w:val="105"/>
                <w:sz w:val="18"/>
                <w:lang w:val="cs-CZ"/>
              </w:rPr>
              <w:t>DIČ: CZ25018191</w:t>
            </w:r>
          </w:p>
          <w:p w14:paraId="129EE5A7" w14:textId="77777777" w:rsidR="009B73A4" w:rsidRDefault="000C2A6B">
            <w:pPr>
              <w:spacing w:before="36"/>
              <w:ind w:left="2804"/>
              <w:rPr>
                <w:rFonts w:ascii="Arial" w:hAnsi="Arial"/>
                <w:color w:val="000000"/>
                <w:spacing w:val="-2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sz w:val="18"/>
                <w:lang w:val="cs-CZ"/>
              </w:rPr>
              <w:t>Mobil: 737 230 688,739 002 192</w:t>
            </w:r>
          </w:p>
          <w:p w14:paraId="74DCE991" w14:textId="77777777" w:rsidR="009B73A4" w:rsidRDefault="000C2A6B">
            <w:pPr>
              <w:ind w:left="2804"/>
              <w:rPr>
                <w:rFonts w:ascii="Arial" w:hAnsi="Arial"/>
                <w:color w:val="000000"/>
                <w:sz w:val="18"/>
                <w:lang w:val="cs-CZ"/>
              </w:rPr>
            </w:pPr>
            <w:hyperlink r:id="rId4">
              <w:r>
                <w:rPr>
                  <w:rFonts w:ascii="Arial" w:hAnsi="Arial"/>
                  <w:color w:val="0000FF"/>
                  <w:sz w:val="18"/>
                  <w:u w:val="single"/>
                  <w:lang w:val="cs-CZ"/>
                </w:rPr>
                <w:t>E-mail: fakturace@vipsgas.cz</w:t>
              </w:r>
            </w:hyperlink>
          </w:p>
          <w:p w14:paraId="59F95ED4" w14:textId="77777777" w:rsidR="009B73A4" w:rsidRDefault="000C2A6B">
            <w:pPr>
              <w:spacing w:before="72" w:line="206" w:lineRule="auto"/>
              <w:ind w:left="6224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Tel.: 777 750 585</w:t>
            </w:r>
          </w:p>
        </w:tc>
      </w:tr>
      <w:tr w:rsidR="009B73A4" w14:paraId="289D02DB" w14:textId="77777777">
        <w:tblPrEx>
          <w:tblCellMar>
            <w:top w:w="0" w:type="dxa"/>
            <w:bottom w:w="0" w:type="dxa"/>
          </w:tblCellMar>
        </w:tblPrEx>
        <w:trPr>
          <w:trHeight w:hRule="exact" w:val="1186"/>
        </w:trPr>
        <w:tc>
          <w:tcPr>
            <w:tcW w:w="10795" w:type="dxa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14:paraId="7C7206EF" w14:textId="77777777" w:rsidR="009B73A4" w:rsidRDefault="000C2A6B">
            <w:pPr>
              <w:tabs>
                <w:tab w:val="left" w:pos="2837"/>
                <w:tab w:val="right" w:pos="7224"/>
              </w:tabs>
              <w:spacing w:line="216" w:lineRule="auto"/>
              <w:ind w:left="284"/>
              <w:rPr>
                <w:rFonts w:ascii="Arial" w:hAnsi="Arial"/>
                <w:color w:val="000000"/>
                <w:spacing w:val="-1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w w:val="105"/>
                <w:sz w:val="20"/>
                <w:lang w:val="cs-CZ"/>
              </w:rPr>
              <w:t>Nabídka č.:</w:t>
            </w:r>
            <w:r>
              <w:rPr>
                <w:rFonts w:ascii="Arial" w:hAnsi="Arial"/>
                <w:color w:val="000000"/>
                <w:spacing w:val="-10"/>
                <w:w w:val="105"/>
                <w:sz w:val="20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8"/>
                <w:w w:val="105"/>
                <w:sz w:val="20"/>
                <w:lang w:val="cs-CZ"/>
              </w:rPr>
              <w:t>24NA00370</w:t>
            </w:r>
            <w:r>
              <w:rPr>
                <w:rFonts w:ascii="Arial" w:hAnsi="Arial"/>
                <w:color w:val="000080"/>
                <w:spacing w:val="-8"/>
                <w:w w:val="110"/>
                <w:sz w:val="16"/>
                <w:lang w:val="cs-CZ"/>
              </w:rPr>
              <w:tab/>
              <w:t>Konečný příjemce:</w:t>
            </w:r>
          </w:p>
          <w:p w14:paraId="3D80EA0C" w14:textId="77777777" w:rsidR="009B73A4" w:rsidRDefault="000C2A6B">
            <w:pPr>
              <w:tabs>
                <w:tab w:val="right" w:pos="3807"/>
              </w:tabs>
              <w:spacing w:before="72"/>
              <w:ind w:left="284"/>
              <w:rPr>
                <w:rFonts w:ascii="Arial" w:hAnsi="Arial"/>
                <w:color w:val="000000"/>
                <w:spacing w:val="-8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w w:val="105"/>
                <w:sz w:val="20"/>
                <w:lang w:val="cs-CZ"/>
              </w:rPr>
              <w:t>Datum zápisu:</w:t>
            </w:r>
            <w:r>
              <w:rPr>
                <w:rFonts w:ascii="Arial" w:hAnsi="Arial"/>
                <w:color w:val="000000"/>
                <w:spacing w:val="-8"/>
                <w:w w:val="105"/>
                <w:sz w:val="20"/>
                <w:lang w:val="cs-CZ"/>
              </w:rPr>
              <w:tab/>
            </w: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25.11.2024</w:t>
            </w:r>
          </w:p>
          <w:p w14:paraId="159FA581" w14:textId="77777777" w:rsidR="009B73A4" w:rsidRDefault="000C2A6B">
            <w:pPr>
              <w:tabs>
                <w:tab w:val="right" w:pos="3807"/>
              </w:tabs>
              <w:spacing w:before="72" w:line="211" w:lineRule="auto"/>
              <w:ind w:left="284"/>
              <w:rPr>
                <w:rFonts w:ascii="Arial" w:hAnsi="Arial"/>
                <w:color w:val="000000"/>
                <w:spacing w:val="-1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w w:val="105"/>
                <w:sz w:val="20"/>
                <w:lang w:val="cs-CZ"/>
              </w:rPr>
              <w:t>Platno do:</w:t>
            </w:r>
            <w:r>
              <w:rPr>
                <w:rFonts w:ascii="Arial" w:hAnsi="Arial"/>
                <w:color w:val="000000"/>
                <w:spacing w:val="-10"/>
                <w:w w:val="105"/>
                <w:sz w:val="20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8"/>
                <w:w w:val="105"/>
                <w:sz w:val="20"/>
                <w:lang w:val="cs-CZ"/>
              </w:rPr>
              <w:t>31.12.2024</w:t>
            </w:r>
          </w:p>
        </w:tc>
      </w:tr>
      <w:tr w:rsidR="009B73A4" w14:paraId="0D01154D" w14:textId="77777777">
        <w:tblPrEx>
          <w:tblCellMar>
            <w:top w:w="0" w:type="dxa"/>
            <w:bottom w:w="0" w:type="dxa"/>
          </w:tblCellMar>
        </w:tblPrEx>
        <w:trPr>
          <w:trHeight w:hRule="exact" w:val="513"/>
        </w:trPr>
        <w:tc>
          <w:tcPr>
            <w:tcW w:w="10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14:paraId="2A835FDB" w14:textId="1BE0956C" w:rsidR="009B73A4" w:rsidRDefault="000C2A6B">
            <w:pPr>
              <w:ind w:left="284"/>
              <w:rPr>
                <w:rFonts w:ascii="Arial" w:hAnsi="Arial"/>
                <w:color w:val="000080"/>
                <w:spacing w:val="-6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80"/>
                <w:spacing w:val="-6"/>
                <w:w w:val="105"/>
                <w:sz w:val="20"/>
                <w:lang w:val="cs-CZ"/>
              </w:rPr>
              <w:t>Cenová nabídka na instalaci plynového topného kondenzačního</w:t>
            </w:r>
            <w:r>
              <w:rPr>
                <w:rFonts w:ascii="Arial" w:hAnsi="Arial"/>
                <w:color w:val="000080"/>
                <w:spacing w:val="-6"/>
                <w:w w:val="105"/>
                <w:sz w:val="20"/>
                <w:lang w:val="cs-CZ"/>
              </w:rPr>
              <w:t xml:space="preserve"> kotle IMMERGAS</w:t>
            </w:r>
          </w:p>
        </w:tc>
      </w:tr>
      <w:tr w:rsidR="009B73A4" w14:paraId="38F8B797" w14:textId="77777777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10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14:paraId="7D9ADC0C" w14:textId="77777777" w:rsidR="009B73A4" w:rsidRDefault="000C2A6B">
            <w:pPr>
              <w:tabs>
                <w:tab w:val="left" w:pos="3285"/>
                <w:tab w:val="left" w:pos="4977"/>
                <w:tab w:val="left" w:pos="5706"/>
                <w:tab w:val="left" w:pos="7002"/>
                <w:tab w:val="left" w:pos="8892"/>
                <w:tab w:val="right" w:pos="10469"/>
              </w:tabs>
              <w:ind w:left="284"/>
              <w:rPr>
                <w:rFonts w:ascii="Arial" w:hAnsi="Arial"/>
                <w:color w:val="000000"/>
                <w:spacing w:val="-1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sz w:val="18"/>
                <w:lang w:val="cs-CZ"/>
              </w:rPr>
              <w:t>Označení dodávky</w:t>
            </w:r>
            <w:r>
              <w:rPr>
                <w:rFonts w:ascii="Arial" w:hAnsi="Arial"/>
                <w:color w:val="000000"/>
                <w:spacing w:val="-1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10"/>
                <w:sz w:val="16"/>
                <w:lang w:val="cs-CZ"/>
              </w:rPr>
              <w:t>Množství</w:t>
            </w:r>
            <w:r>
              <w:rPr>
                <w:rFonts w:ascii="Arial" w:hAnsi="Arial"/>
                <w:color w:val="000000"/>
                <w:spacing w:val="-10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>J.cena</w:t>
            </w: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6"/>
                <w:sz w:val="16"/>
                <w:lang w:val="cs-CZ"/>
              </w:rPr>
              <w:t>Sleva</w:t>
            </w:r>
            <w:r>
              <w:rPr>
                <w:rFonts w:ascii="Arial" w:hAnsi="Arial"/>
                <w:color w:val="000000"/>
                <w:spacing w:val="-6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6"/>
                <w:lang w:val="cs-CZ"/>
              </w:rPr>
              <w:t>Cena %DPH</w:t>
            </w:r>
            <w:r>
              <w:rPr>
                <w:rFonts w:ascii="Arial" w:hAnsi="Arial"/>
                <w:color w:val="000000"/>
                <w:sz w:val="16"/>
                <w:lang w:val="cs-CZ"/>
              </w:rPr>
              <w:tab/>
              <w:t>DPH</w:t>
            </w:r>
            <w:r>
              <w:rPr>
                <w:rFonts w:ascii="Arial" w:hAnsi="Arial"/>
                <w:color w:val="000000"/>
                <w:sz w:val="16"/>
                <w:lang w:val="cs-CZ"/>
              </w:rPr>
              <w:tab/>
              <w:t>Kč Celkem</w:t>
            </w:r>
          </w:p>
        </w:tc>
      </w:tr>
      <w:tr w:rsidR="009B73A4" w14:paraId="67FA42DF" w14:textId="77777777">
        <w:tblPrEx>
          <w:tblCellMar>
            <w:top w:w="0" w:type="dxa"/>
            <w:bottom w:w="0" w:type="dxa"/>
          </w:tblCellMar>
        </w:tblPrEx>
        <w:trPr>
          <w:trHeight w:hRule="exact" w:val="3638"/>
        </w:trPr>
        <w:tc>
          <w:tcPr>
            <w:tcW w:w="10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14:paraId="38A7DFD1" w14:textId="77777777" w:rsidR="009B73A4" w:rsidRDefault="000C2A6B">
            <w:pPr>
              <w:tabs>
                <w:tab w:val="left" w:pos="3845"/>
                <w:tab w:val="decimal" w:pos="5251"/>
                <w:tab w:val="left" w:pos="5804"/>
                <w:tab w:val="decimal" w:pos="7181"/>
                <w:tab w:val="left" w:pos="7647"/>
                <w:tab w:val="decimal" w:pos="9024"/>
                <w:tab w:val="decimal" w:pos="10296"/>
              </w:tabs>
              <w:spacing w:before="144"/>
              <w:ind w:left="284"/>
              <w:rPr>
                <w:rFonts w:ascii="Arial" w:hAnsi="Arial"/>
                <w:color w:val="000000"/>
                <w:spacing w:val="-2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20"/>
                <w:sz w:val="18"/>
                <w:lang w:val="cs-CZ"/>
              </w:rPr>
              <w:t>3.032934:VICTRIX TERA V2 35 PLUS</w:t>
            </w:r>
            <w:r>
              <w:rPr>
                <w:rFonts w:ascii="Arial" w:hAnsi="Arial"/>
                <w:color w:val="000000"/>
                <w:spacing w:val="-2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18"/>
                <w:sz w:val="18"/>
                <w:lang w:val="cs-CZ"/>
              </w:rPr>
              <w:t xml:space="preserve">1 </w:t>
            </w:r>
            <w:r>
              <w:rPr>
                <w:rFonts w:ascii="Arial" w:hAnsi="Arial"/>
                <w:color w:val="000000"/>
                <w:spacing w:val="-18"/>
                <w:sz w:val="16"/>
                <w:lang w:val="cs-CZ"/>
              </w:rPr>
              <w:t>ks</w:t>
            </w:r>
            <w:r>
              <w:rPr>
                <w:rFonts w:ascii="Arial" w:hAnsi="Arial"/>
                <w:color w:val="000000"/>
                <w:spacing w:val="-18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20"/>
                <w:sz w:val="18"/>
                <w:lang w:val="cs-CZ"/>
              </w:rPr>
              <w:t>52 800,00</w:t>
            </w:r>
            <w:r>
              <w:rPr>
                <w:rFonts w:ascii="Arial" w:hAnsi="Arial"/>
                <w:color w:val="000000"/>
                <w:spacing w:val="-2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8"/>
                <w:lang w:val="cs-CZ"/>
              </w:rPr>
              <w:t>20%</w:t>
            </w:r>
            <w:r>
              <w:rPr>
                <w:rFonts w:ascii="Arial" w:hAnsi="Arial"/>
                <w:color w:val="00000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20"/>
                <w:sz w:val="18"/>
                <w:lang w:val="cs-CZ"/>
              </w:rPr>
              <w:t>42 240,00</w:t>
            </w:r>
            <w:r>
              <w:rPr>
                <w:rFonts w:ascii="Arial" w:hAnsi="Arial"/>
                <w:color w:val="000000"/>
                <w:spacing w:val="-2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8"/>
                <w:lang w:val="cs-CZ"/>
              </w:rPr>
              <w:t>21%</w:t>
            </w:r>
            <w:r>
              <w:rPr>
                <w:rFonts w:ascii="Arial" w:hAnsi="Arial"/>
                <w:color w:val="00000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20"/>
                <w:sz w:val="18"/>
                <w:lang w:val="cs-CZ"/>
              </w:rPr>
              <w:t>8 870,40</w:t>
            </w:r>
            <w:r>
              <w:rPr>
                <w:rFonts w:ascii="Arial" w:hAnsi="Arial"/>
                <w:color w:val="000000"/>
                <w:spacing w:val="-2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10"/>
                <w:sz w:val="18"/>
                <w:lang w:val="cs-CZ"/>
              </w:rPr>
              <w:t>51 110,40</w:t>
            </w:r>
          </w:p>
          <w:p w14:paraId="1B42251A" w14:textId="77777777" w:rsidR="009B73A4" w:rsidRDefault="000C2A6B">
            <w:pPr>
              <w:spacing w:before="36" w:line="206" w:lineRule="auto"/>
              <w:ind w:left="284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EU</w:t>
            </w:r>
          </w:p>
          <w:p w14:paraId="5396178F" w14:textId="77777777" w:rsidR="009B73A4" w:rsidRDefault="000C2A6B">
            <w:pPr>
              <w:tabs>
                <w:tab w:val="left" w:pos="3845"/>
                <w:tab w:val="decimal" w:pos="5251"/>
                <w:tab w:val="left" w:pos="5804"/>
                <w:tab w:val="decimal" w:pos="7181"/>
                <w:tab w:val="left" w:pos="7647"/>
                <w:tab w:val="decimal" w:pos="9024"/>
                <w:tab w:val="decimal" w:pos="10296"/>
              </w:tabs>
              <w:ind w:left="284"/>
              <w:rPr>
                <w:rFonts w:ascii="Arial" w:hAnsi="Arial"/>
                <w:color w:val="000000"/>
                <w:spacing w:val="-18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18"/>
                <w:sz w:val="18"/>
                <w:lang w:val="cs-CZ"/>
              </w:rPr>
              <w:t>MG-V3:Magnetický separační filtr</w:t>
            </w:r>
            <w:r>
              <w:rPr>
                <w:rFonts w:ascii="Arial" w:hAnsi="Arial"/>
                <w:color w:val="000000"/>
                <w:spacing w:val="-18"/>
                <w:sz w:val="18"/>
                <w:lang w:val="cs-CZ"/>
              </w:rPr>
              <w:tab/>
              <w:t xml:space="preserve">1 </w:t>
            </w:r>
            <w:r>
              <w:rPr>
                <w:rFonts w:ascii="Arial" w:hAnsi="Arial"/>
                <w:color w:val="000000"/>
                <w:spacing w:val="-18"/>
                <w:sz w:val="16"/>
                <w:lang w:val="cs-CZ"/>
              </w:rPr>
              <w:t>ks</w:t>
            </w:r>
            <w:r>
              <w:rPr>
                <w:rFonts w:ascii="Arial" w:hAnsi="Arial"/>
                <w:color w:val="000000"/>
                <w:spacing w:val="-18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16"/>
                <w:sz w:val="18"/>
                <w:lang w:val="cs-CZ"/>
              </w:rPr>
              <w:t>2 000,00</w:t>
            </w:r>
            <w:r>
              <w:rPr>
                <w:rFonts w:ascii="Arial" w:hAnsi="Arial"/>
                <w:color w:val="000000"/>
                <w:spacing w:val="-16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8"/>
                <w:lang w:val="cs-CZ"/>
              </w:rPr>
              <w:t>10%</w:t>
            </w:r>
            <w:r>
              <w:rPr>
                <w:rFonts w:ascii="Arial" w:hAnsi="Arial"/>
                <w:color w:val="00000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20"/>
                <w:sz w:val="18"/>
                <w:lang w:val="cs-CZ"/>
              </w:rPr>
              <w:t>1 800,00</w:t>
            </w:r>
            <w:r>
              <w:rPr>
                <w:rFonts w:ascii="Arial" w:hAnsi="Arial"/>
                <w:color w:val="000000"/>
                <w:spacing w:val="-2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8"/>
                <w:lang w:val="cs-CZ"/>
              </w:rPr>
              <w:t>21%</w:t>
            </w:r>
            <w:r>
              <w:rPr>
                <w:rFonts w:ascii="Arial" w:hAnsi="Arial"/>
                <w:color w:val="00000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22"/>
                <w:sz w:val="18"/>
                <w:lang w:val="cs-CZ"/>
              </w:rPr>
              <w:t>378,00</w:t>
            </w:r>
            <w:r>
              <w:rPr>
                <w:rFonts w:ascii="Arial" w:hAnsi="Arial"/>
                <w:color w:val="000000"/>
                <w:spacing w:val="-22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8"/>
                <w:sz w:val="18"/>
                <w:lang w:val="cs-CZ"/>
              </w:rPr>
              <w:t>2 178,00</w:t>
            </w:r>
          </w:p>
          <w:p w14:paraId="40129CDF" w14:textId="77777777" w:rsidR="009B73A4" w:rsidRDefault="000C2A6B">
            <w:pPr>
              <w:ind w:left="284"/>
              <w:rPr>
                <w:rFonts w:ascii="Arial" w:hAnsi="Arial"/>
                <w:color w:val="000000"/>
                <w:spacing w:val="-17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17"/>
                <w:sz w:val="18"/>
                <w:lang w:val="cs-CZ"/>
              </w:rPr>
              <w:t>MAGNETIC V3, připojení 3/4"</w:t>
            </w:r>
          </w:p>
          <w:p w14:paraId="2518DB46" w14:textId="77777777" w:rsidR="009B73A4" w:rsidRDefault="000C2A6B">
            <w:pPr>
              <w:tabs>
                <w:tab w:val="left" w:pos="3845"/>
                <w:tab w:val="decimal" w:pos="5251"/>
                <w:tab w:val="left" w:pos="5804"/>
                <w:tab w:val="decimal" w:pos="7181"/>
                <w:tab w:val="left" w:pos="7647"/>
                <w:tab w:val="decimal" w:pos="9024"/>
                <w:tab w:val="decimal" w:pos="10296"/>
              </w:tabs>
              <w:ind w:left="284"/>
              <w:rPr>
                <w:rFonts w:ascii="Arial" w:hAnsi="Arial"/>
                <w:color w:val="000000"/>
                <w:spacing w:val="-17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17"/>
                <w:sz w:val="18"/>
                <w:lang w:val="cs-CZ"/>
              </w:rPr>
              <w:t>VP520:Digitální týdenní programovatelný</w:t>
            </w:r>
            <w:r>
              <w:rPr>
                <w:rFonts w:ascii="Arial" w:hAnsi="Arial"/>
                <w:color w:val="000000"/>
                <w:spacing w:val="-17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18"/>
                <w:sz w:val="18"/>
                <w:lang w:val="cs-CZ"/>
              </w:rPr>
              <w:t xml:space="preserve">1 </w:t>
            </w:r>
            <w:r>
              <w:rPr>
                <w:rFonts w:ascii="Arial" w:hAnsi="Arial"/>
                <w:color w:val="000000"/>
                <w:spacing w:val="-18"/>
                <w:sz w:val="16"/>
                <w:lang w:val="cs-CZ"/>
              </w:rPr>
              <w:t>ks</w:t>
            </w:r>
            <w:r>
              <w:rPr>
                <w:rFonts w:ascii="Arial" w:hAnsi="Arial"/>
                <w:color w:val="000000"/>
                <w:spacing w:val="-18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16"/>
                <w:sz w:val="18"/>
                <w:lang w:val="cs-CZ"/>
              </w:rPr>
              <w:t>2 600,00</w:t>
            </w:r>
            <w:r>
              <w:rPr>
                <w:rFonts w:ascii="Arial" w:hAnsi="Arial"/>
                <w:color w:val="000000"/>
                <w:spacing w:val="-16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30"/>
                <w:sz w:val="18"/>
                <w:lang w:val="cs-CZ"/>
              </w:rPr>
              <w:t>10%</w:t>
            </w:r>
            <w:r>
              <w:rPr>
                <w:rFonts w:ascii="Arial" w:hAnsi="Arial"/>
                <w:color w:val="000000"/>
                <w:spacing w:val="-3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20"/>
                <w:sz w:val="18"/>
                <w:lang w:val="cs-CZ"/>
              </w:rPr>
              <w:t>2 340,00</w:t>
            </w:r>
            <w:r>
              <w:rPr>
                <w:rFonts w:ascii="Arial" w:hAnsi="Arial"/>
                <w:color w:val="000000"/>
                <w:spacing w:val="-2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8"/>
                <w:lang w:val="cs-CZ"/>
              </w:rPr>
              <w:t>21%</w:t>
            </w:r>
            <w:r>
              <w:rPr>
                <w:rFonts w:ascii="Arial" w:hAnsi="Arial"/>
                <w:color w:val="00000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22"/>
                <w:sz w:val="18"/>
                <w:lang w:val="cs-CZ"/>
              </w:rPr>
              <w:t>491,40</w:t>
            </w:r>
            <w:r>
              <w:rPr>
                <w:rFonts w:ascii="Arial" w:hAnsi="Arial"/>
                <w:color w:val="000000"/>
                <w:spacing w:val="-22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8"/>
                <w:sz w:val="18"/>
                <w:lang w:val="cs-CZ"/>
              </w:rPr>
              <w:t>2 831,40</w:t>
            </w:r>
          </w:p>
          <w:p w14:paraId="45A0D21D" w14:textId="77777777" w:rsidR="009B73A4" w:rsidRDefault="000C2A6B">
            <w:pPr>
              <w:spacing w:before="36"/>
              <w:ind w:left="284"/>
              <w:rPr>
                <w:rFonts w:ascii="Arial" w:hAnsi="Arial"/>
                <w:color w:val="000000"/>
                <w:spacing w:val="-16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16"/>
                <w:sz w:val="18"/>
                <w:lang w:val="cs-CZ"/>
              </w:rPr>
              <w:t>termostat VP 520, drátová verze</w:t>
            </w:r>
          </w:p>
          <w:p w14:paraId="45A97987" w14:textId="77777777" w:rsidR="009B73A4" w:rsidRDefault="000C2A6B">
            <w:pPr>
              <w:tabs>
                <w:tab w:val="left" w:pos="3845"/>
                <w:tab w:val="decimal" w:pos="5251"/>
                <w:tab w:val="decimal" w:pos="7181"/>
                <w:tab w:val="left" w:pos="7647"/>
                <w:tab w:val="decimal" w:pos="9024"/>
                <w:tab w:val="decimal" w:pos="10296"/>
              </w:tabs>
              <w:ind w:left="284"/>
              <w:rPr>
                <w:rFonts w:ascii="Arial" w:hAnsi="Arial"/>
                <w:color w:val="000000"/>
                <w:spacing w:val="-19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19"/>
                <w:sz w:val="18"/>
                <w:lang w:val="cs-CZ"/>
              </w:rPr>
              <w:t>Práce topenářská včetně dopravy</w:t>
            </w:r>
            <w:r>
              <w:rPr>
                <w:rFonts w:ascii="Arial" w:hAnsi="Arial"/>
                <w:color w:val="000000"/>
                <w:spacing w:val="-19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8"/>
                <w:lang w:val="cs-CZ"/>
              </w:rPr>
              <w:t>1</w:t>
            </w:r>
            <w:r>
              <w:rPr>
                <w:rFonts w:ascii="Arial" w:hAnsi="Arial"/>
                <w:color w:val="00000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20"/>
                <w:sz w:val="18"/>
                <w:lang w:val="cs-CZ"/>
              </w:rPr>
              <w:t>9 500,00</w:t>
            </w:r>
            <w:r>
              <w:rPr>
                <w:rFonts w:ascii="Arial" w:hAnsi="Arial"/>
                <w:color w:val="000000"/>
                <w:spacing w:val="-20"/>
                <w:sz w:val="18"/>
                <w:lang w:val="cs-CZ"/>
              </w:rPr>
              <w:tab/>
              <w:t>9 500,00</w:t>
            </w:r>
            <w:r>
              <w:rPr>
                <w:rFonts w:ascii="Arial" w:hAnsi="Arial"/>
                <w:color w:val="000000"/>
                <w:spacing w:val="-2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8"/>
                <w:lang w:val="cs-CZ"/>
              </w:rPr>
              <w:t>21%</w:t>
            </w:r>
            <w:r>
              <w:rPr>
                <w:rFonts w:ascii="Arial" w:hAnsi="Arial"/>
                <w:color w:val="00000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18"/>
                <w:sz w:val="18"/>
                <w:lang w:val="cs-CZ"/>
              </w:rPr>
              <w:t>1 995,00</w:t>
            </w:r>
            <w:r>
              <w:rPr>
                <w:rFonts w:ascii="Arial" w:hAnsi="Arial"/>
                <w:color w:val="000000"/>
                <w:spacing w:val="-18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10"/>
                <w:sz w:val="18"/>
                <w:lang w:val="cs-CZ"/>
              </w:rPr>
              <w:t>11 495,00</w:t>
            </w:r>
          </w:p>
          <w:p w14:paraId="11A80577" w14:textId="77777777" w:rsidR="009B73A4" w:rsidRDefault="000C2A6B">
            <w:pPr>
              <w:tabs>
                <w:tab w:val="left" w:pos="3845"/>
                <w:tab w:val="decimal" w:pos="5251"/>
                <w:tab w:val="decimal" w:pos="7181"/>
                <w:tab w:val="left" w:pos="7647"/>
                <w:tab w:val="decimal" w:pos="9024"/>
                <w:tab w:val="decimal" w:pos="10296"/>
              </w:tabs>
              <w:spacing w:before="36"/>
              <w:ind w:left="284"/>
              <w:rPr>
                <w:rFonts w:ascii="Arial" w:hAnsi="Arial"/>
                <w:color w:val="000000"/>
                <w:spacing w:val="-18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18"/>
                <w:sz w:val="18"/>
                <w:lang w:val="cs-CZ"/>
              </w:rPr>
              <w:t>Materiál na dopojení pod kotlem</w:t>
            </w:r>
            <w:r>
              <w:rPr>
                <w:rFonts w:ascii="Arial" w:hAnsi="Arial"/>
                <w:color w:val="000000"/>
                <w:spacing w:val="-18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8"/>
                <w:lang w:val="cs-CZ"/>
              </w:rPr>
              <w:t>1</w:t>
            </w:r>
            <w:r>
              <w:rPr>
                <w:rFonts w:ascii="Arial" w:hAnsi="Arial"/>
                <w:color w:val="00000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20"/>
                <w:sz w:val="18"/>
                <w:lang w:val="cs-CZ"/>
              </w:rPr>
              <w:t>8 000,00</w:t>
            </w:r>
            <w:r>
              <w:rPr>
                <w:rFonts w:ascii="Arial" w:hAnsi="Arial"/>
                <w:color w:val="000000"/>
                <w:spacing w:val="-20"/>
                <w:sz w:val="18"/>
                <w:lang w:val="cs-CZ"/>
              </w:rPr>
              <w:tab/>
              <w:t>8 000,00</w:t>
            </w:r>
            <w:r>
              <w:rPr>
                <w:rFonts w:ascii="Arial" w:hAnsi="Arial"/>
                <w:color w:val="000000"/>
                <w:spacing w:val="-2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8"/>
                <w:lang w:val="cs-CZ"/>
              </w:rPr>
              <w:t>21%</w:t>
            </w:r>
            <w:r>
              <w:rPr>
                <w:rFonts w:ascii="Arial" w:hAnsi="Arial"/>
                <w:color w:val="00000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24"/>
                <w:sz w:val="18"/>
                <w:lang w:val="cs-CZ"/>
              </w:rPr>
              <w:t>0,00</w:t>
            </w:r>
            <w:r>
              <w:rPr>
                <w:rFonts w:ascii="Arial" w:hAnsi="Arial"/>
                <w:color w:val="000000"/>
                <w:spacing w:val="-24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8"/>
                <w:sz w:val="18"/>
                <w:lang w:val="cs-CZ"/>
              </w:rPr>
              <w:t>8 000,00</w:t>
            </w:r>
          </w:p>
          <w:p w14:paraId="75E65C67" w14:textId="77777777" w:rsidR="009B73A4" w:rsidRDefault="000C2A6B">
            <w:pPr>
              <w:tabs>
                <w:tab w:val="left" w:pos="3845"/>
                <w:tab w:val="decimal" w:pos="5251"/>
                <w:tab w:val="left" w:pos="5804"/>
                <w:tab w:val="decimal" w:pos="7181"/>
                <w:tab w:val="left" w:pos="7647"/>
                <w:tab w:val="decimal" w:pos="9024"/>
                <w:tab w:val="decimal" w:pos="10296"/>
              </w:tabs>
              <w:spacing w:before="36"/>
              <w:ind w:left="284" w:right="324"/>
              <w:rPr>
                <w:rFonts w:ascii="Arial" w:hAnsi="Arial"/>
                <w:color w:val="000000"/>
                <w:spacing w:val="-18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18"/>
                <w:sz w:val="18"/>
                <w:lang w:val="cs-CZ"/>
              </w:rPr>
              <w:t>3.012086:Příruba DN 60/100 - pro</w:t>
            </w:r>
            <w:r>
              <w:rPr>
                <w:rFonts w:ascii="Arial" w:hAnsi="Arial"/>
                <w:color w:val="000000"/>
                <w:spacing w:val="-18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12"/>
                <w:sz w:val="18"/>
                <w:lang w:val="cs-CZ"/>
              </w:rPr>
              <w:t xml:space="preserve">1 </w:t>
            </w:r>
            <w:r>
              <w:rPr>
                <w:rFonts w:ascii="Arial" w:hAnsi="Arial"/>
                <w:color w:val="000000"/>
                <w:spacing w:val="-12"/>
                <w:sz w:val="16"/>
                <w:lang w:val="cs-CZ"/>
              </w:rPr>
              <w:t>ks</w:t>
            </w:r>
            <w:r>
              <w:rPr>
                <w:rFonts w:ascii="Arial" w:hAnsi="Arial"/>
                <w:color w:val="000000"/>
                <w:spacing w:val="-12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18"/>
                <w:sz w:val="18"/>
                <w:lang w:val="cs-CZ"/>
              </w:rPr>
              <w:t>1 250,00</w:t>
            </w:r>
            <w:r>
              <w:rPr>
                <w:rFonts w:ascii="Arial" w:hAnsi="Arial"/>
                <w:color w:val="000000"/>
                <w:spacing w:val="-18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8"/>
                <w:lang w:val="cs-CZ"/>
              </w:rPr>
              <w:t>10%</w:t>
            </w:r>
            <w:r>
              <w:rPr>
                <w:rFonts w:ascii="Arial" w:hAnsi="Arial"/>
                <w:color w:val="00000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20"/>
                <w:sz w:val="18"/>
                <w:lang w:val="cs-CZ"/>
              </w:rPr>
              <w:t>1 125,00</w:t>
            </w:r>
            <w:r>
              <w:rPr>
                <w:rFonts w:ascii="Arial" w:hAnsi="Arial"/>
                <w:color w:val="000000"/>
                <w:spacing w:val="-2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8"/>
                <w:lang w:val="cs-CZ"/>
              </w:rPr>
              <w:t>21%</w:t>
            </w:r>
            <w:r>
              <w:rPr>
                <w:rFonts w:ascii="Arial" w:hAnsi="Arial"/>
                <w:color w:val="00000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18"/>
                <w:sz w:val="18"/>
                <w:lang w:val="cs-CZ"/>
              </w:rPr>
              <w:t>236,25</w:t>
            </w:r>
            <w:r>
              <w:rPr>
                <w:rFonts w:ascii="Arial" w:hAnsi="Arial"/>
                <w:color w:val="000000"/>
                <w:spacing w:val="-18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10"/>
                <w:sz w:val="18"/>
                <w:lang w:val="cs-CZ"/>
              </w:rPr>
              <w:t xml:space="preserve">1 361,25 </w:t>
            </w:r>
            <w:r>
              <w:rPr>
                <w:rFonts w:ascii="Arial" w:hAnsi="Arial"/>
                <w:color w:val="000000"/>
                <w:spacing w:val="-10"/>
                <w:sz w:val="18"/>
                <w:lang w:val="cs-CZ"/>
              </w:rPr>
              <w:br/>
            </w:r>
            <w:r>
              <w:rPr>
                <w:rFonts w:ascii="Arial" w:hAnsi="Arial"/>
                <w:color w:val="000000"/>
                <w:spacing w:val="-16"/>
                <w:sz w:val="18"/>
                <w:lang w:val="cs-CZ"/>
              </w:rPr>
              <w:t>kondenzační kotle, plast</w:t>
            </w:r>
          </w:p>
          <w:p w14:paraId="2173C1C6" w14:textId="77777777" w:rsidR="009B73A4" w:rsidRDefault="000C2A6B">
            <w:pPr>
              <w:tabs>
                <w:tab w:val="left" w:pos="3845"/>
                <w:tab w:val="decimal" w:pos="5251"/>
                <w:tab w:val="decimal" w:pos="7181"/>
                <w:tab w:val="left" w:pos="7647"/>
                <w:tab w:val="decimal" w:pos="9024"/>
                <w:tab w:val="decimal" w:pos="10296"/>
              </w:tabs>
              <w:ind w:left="284"/>
              <w:rPr>
                <w:rFonts w:ascii="Arial" w:hAnsi="Arial"/>
                <w:color w:val="000000"/>
                <w:spacing w:val="-18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18"/>
                <w:sz w:val="18"/>
                <w:lang w:val="cs-CZ"/>
              </w:rPr>
              <w:t>Revize spalinové cesty (komín)</w:t>
            </w:r>
            <w:r>
              <w:rPr>
                <w:rFonts w:ascii="Arial" w:hAnsi="Arial"/>
                <w:color w:val="000000"/>
                <w:spacing w:val="-18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8"/>
                <w:lang w:val="cs-CZ"/>
              </w:rPr>
              <w:t>1</w:t>
            </w:r>
            <w:r>
              <w:rPr>
                <w:rFonts w:ascii="Arial" w:hAnsi="Arial"/>
                <w:color w:val="00000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20"/>
                <w:sz w:val="18"/>
                <w:lang w:val="cs-CZ"/>
              </w:rPr>
              <w:t>2 100,00</w:t>
            </w:r>
            <w:r>
              <w:rPr>
                <w:rFonts w:ascii="Arial" w:hAnsi="Arial"/>
                <w:color w:val="000000"/>
                <w:spacing w:val="-20"/>
                <w:sz w:val="18"/>
                <w:lang w:val="cs-CZ"/>
              </w:rPr>
              <w:tab/>
              <w:t>2 100,00</w:t>
            </w:r>
            <w:r>
              <w:rPr>
                <w:rFonts w:ascii="Arial" w:hAnsi="Arial"/>
                <w:color w:val="000000"/>
                <w:spacing w:val="-2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8"/>
                <w:lang w:val="cs-CZ"/>
              </w:rPr>
              <w:t>21%</w:t>
            </w:r>
            <w:r>
              <w:rPr>
                <w:rFonts w:ascii="Arial" w:hAnsi="Arial"/>
                <w:color w:val="00000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24"/>
                <w:sz w:val="18"/>
                <w:lang w:val="cs-CZ"/>
              </w:rPr>
              <w:t>0,00</w:t>
            </w:r>
            <w:r>
              <w:rPr>
                <w:rFonts w:ascii="Arial" w:hAnsi="Arial"/>
                <w:color w:val="000000"/>
                <w:spacing w:val="-24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8"/>
                <w:sz w:val="18"/>
                <w:lang w:val="cs-CZ"/>
              </w:rPr>
              <w:t>2 100,00</w:t>
            </w:r>
          </w:p>
          <w:p w14:paraId="70DD8133" w14:textId="77777777" w:rsidR="009B73A4" w:rsidRDefault="000C2A6B">
            <w:pPr>
              <w:tabs>
                <w:tab w:val="left" w:pos="3845"/>
                <w:tab w:val="decimal" w:pos="5251"/>
                <w:tab w:val="decimal" w:pos="7181"/>
                <w:tab w:val="left" w:pos="7647"/>
                <w:tab w:val="decimal" w:pos="9024"/>
                <w:tab w:val="decimal" w:pos="10296"/>
              </w:tabs>
              <w:spacing w:before="36"/>
              <w:ind w:left="284"/>
              <w:rPr>
                <w:rFonts w:ascii="Arial" w:hAnsi="Arial"/>
                <w:color w:val="000000"/>
                <w:spacing w:val="-18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18"/>
                <w:sz w:val="18"/>
                <w:lang w:val="cs-CZ"/>
              </w:rPr>
              <w:t>Spalinová cesta - materiál</w:t>
            </w:r>
            <w:r>
              <w:rPr>
                <w:rFonts w:ascii="Arial" w:hAnsi="Arial"/>
                <w:color w:val="000000"/>
                <w:spacing w:val="-18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8"/>
                <w:lang w:val="cs-CZ"/>
              </w:rPr>
              <w:t>1</w:t>
            </w:r>
            <w:r>
              <w:rPr>
                <w:rFonts w:ascii="Arial" w:hAnsi="Arial"/>
                <w:color w:val="00000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20"/>
                <w:sz w:val="18"/>
                <w:lang w:val="cs-CZ"/>
              </w:rPr>
              <w:t>9 800,00</w:t>
            </w:r>
            <w:r>
              <w:rPr>
                <w:rFonts w:ascii="Arial" w:hAnsi="Arial"/>
                <w:color w:val="000000"/>
                <w:spacing w:val="-20"/>
                <w:sz w:val="18"/>
                <w:lang w:val="cs-CZ"/>
              </w:rPr>
              <w:tab/>
              <w:t>9 800,00</w:t>
            </w:r>
            <w:r>
              <w:rPr>
                <w:rFonts w:ascii="Arial" w:hAnsi="Arial"/>
                <w:color w:val="000000"/>
                <w:spacing w:val="-2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8"/>
                <w:lang w:val="cs-CZ"/>
              </w:rPr>
              <w:t>21%</w:t>
            </w:r>
            <w:r>
              <w:rPr>
                <w:rFonts w:ascii="Arial" w:hAnsi="Arial"/>
                <w:color w:val="00000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24"/>
                <w:sz w:val="18"/>
                <w:lang w:val="cs-CZ"/>
              </w:rPr>
              <w:t>0,00</w:t>
            </w:r>
            <w:r>
              <w:rPr>
                <w:rFonts w:ascii="Arial" w:hAnsi="Arial"/>
                <w:color w:val="000000"/>
                <w:spacing w:val="-24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8"/>
                <w:sz w:val="18"/>
                <w:lang w:val="cs-CZ"/>
              </w:rPr>
              <w:t>9 800,00</w:t>
            </w:r>
          </w:p>
          <w:p w14:paraId="7CB26B2C" w14:textId="77777777" w:rsidR="009B73A4" w:rsidRDefault="000C2A6B">
            <w:pPr>
              <w:tabs>
                <w:tab w:val="left" w:pos="3845"/>
                <w:tab w:val="decimal" w:pos="5251"/>
                <w:tab w:val="decimal" w:pos="7181"/>
                <w:tab w:val="left" w:pos="7647"/>
                <w:tab w:val="decimal" w:pos="9024"/>
                <w:tab w:val="decimal" w:pos="10296"/>
              </w:tabs>
              <w:spacing w:before="36"/>
              <w:ind w:left="284"/>
              <w:rPr>
                <w:rFonts w:ascii="Arial" w:hAnsi="Arial"/>
                <w:color w:val="000000"/>
                <w:spacing w:val="-18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18"/>
                <w:sz w:val="18"/>
                <w:lang w:val="cs-CZ"/>
              </w:rPr>
              <w:t>Práce na spalinové cestě včetně dopravy</w:t>
            </w:r>
            <w:r>
              <w:rPr>
                <w:rFonts w:ascii="Arial" w:hAnsi="Arial"/>
                <w:color w:val="000000"/>
                <w:spacing w:val="-18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8"/>
                <w:lang w:val="cs-CZ"/>
              </w:rPr>
              <w:t>1</w:t>
            </w:r>
            <w:r>
              <w:rPr>
                <w:rFonts w:ascii="Arial" w:hAnsi="Arial"/>
                <w:color w:val="00000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20"/>
                <w:sz w:val="18"/>
                <w:lang w:val="cs-CZ"/>
              </w:rPr>
              <w:t>8 500,00</w:t>
            </w:r>
            <w:r>
              <w:rPr>
                <w:rFonts w:ascii="Arial" w:hAnsi="Arial"/>
                <w:color w:val="000000"/>
                <w:spacing w:val="-20"/>
                <w:sz w:val="18"/>
                <w:lang w:val="cs-CZ"/>
              </w:rPr>
              <w:tab/>
              <w:t>8 500,00</w:t>
            </w:r>
            <w:r>
              <w:rPr>
                <w:rFonts w:ascii="Arial" w:hAnsi="Arial"/>
                <w:color w:val="000000"/>
                <w:spacing w:val="-2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8"/>
                <w:lang w:val="cs-CZ"/>
              </w:rPr>
              <w:t>21%</w:t>
            </w:r>
            <w:r>
              <w:rPr>
                <w:rFonts w:ascii="Arial" w:hAnsi="Arial"/>
                <w:color w:val="00000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24"/>
                <w:sz w:val="18"/>
                <w:lang w:val="cs-CZ"/>
              </w:rPr>
              <w:t>0,00</w:t>
            </w:r>
            <w:r>
              <w:rPr>
                <w:rFonts w:ascii="Arial" w:hAnsi="Arial"/>
                <w:color w:val="000000"/>
                <w:spacing w:val="-24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8"/>
                <w:sz w:val="18"/>
                <w:lang w:val="cs-CZ"/>
              </w:rPr>
              <w:t>8 500,00</w:t>
            </w:r>
          </w:p>
          <w:p w14:paraId="63C67BAE" w14:textId="77777777" w:rsidR="009B73A4" w:rsidRDefault="000C2A6B">
            <w:pPr>
              <w:tabs>
                <w:tab w:val="left" w:pos="3845"/>
                <w:tab w:val="decimal" w:pos="5251"/>
                <w:tab w:val="decimal" w:pos="7181"/>
                <w:tab w:val="left" w:pos="7647"/>
                <w:tab w:val="decimal" w:pos="9024"/>
                <w:tab w:val="decimal" w:pos="10296"/>
              </w:tabs>
              <w:ind w:left="284"/>
              <w:rPr>
                <w:rFonts w:ascii="Arial" w:hAnsi="Arial"/>
                <w:color w:val="000000"/>
                <w:spacing w:val="-2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20"/>
                <w:sz w:val="18"/>
                <w:lang w:val="cs-CZ"/>
              </w:rPr>
              <w:t>Uvedení kotle do provozu</w:t>
            </w:r>
            <w:r>
              <w:rPr>
                <w:rFonts w:ascii="Arial" w:hAnsi="Arial"/>
                <w:color w:val="000000"/>
                <w:spacing w:val="-2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8"/>
                <w:lang w:val="cs-CZ"/>
              </w:rPr>
              <w:t>1</w:t>
            </w:r>
            <w:r>
              <w:rPr>
                <w:rFonts w:ascii="Arial" w:hAnsi="Arial"/>
                <w:color w:val="00000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18"/>
                <w:sz w:val="18"/>
                <w:lang w:val="cs-CZ"/>
              </w:rPr>
              <w:t>1 900,00</w:t>
            </w:r>
            <w:r>
              <w:rPr>
                <w:rFonts w:ascii="Arial" w:hAnsi="Arial"/>
                <w:color w:val="000000"/>
                <w:spacing w:val="-18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20"/>
                <w:sz w:val="18"/>
                <w:lang w:val="cs-CZ"/>
              </w:rPr>
              <w:t>1 900,00</w:t>
            </w:r>
            <w:r>
              <w:rPr>
                <w:rFonts w:ascii="Arial" w:hAnsi="Arial"/>
                <w:color w:val="000000"/>
                <w:spacing w:val="-2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8"/>
                <w:lang w:val="cs-CZ"/>
              </w:rPr>
              <w:t>21%</w:t>
            </w:r>
            <w:r>
              <w:rPr>
                <w:rFonts w:ascii="Arial" w:hAnsi="Arial"/>
                <w:color w:val="00000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18"/>
                <w:sz w:val="18"/>
                <w:lang w:val="cs-CZ"/>
              </w:rPr>
              <w:t>0,00</w:t>
            </w:r>
            <w:r>
              <w:rPr>
                <w:rFonts w:ascii="Arial" w:hAnsi="Arial"/>
                <w:color w:val="000000"/>
                <w:spacing w:val="-18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10"/>
                <w:sz w:val="18"/>
                <w:lang w:val="cs-CZ"/>
              </w:rPr>
              <w:t>1 900,00</w:t>
            </w:r>
          </w:p>
          <w:p w14:paraId="5083B66D" w14:textId="77777777" w:rsidR="009B73A4" w:rsidRDefault="000C2A6B">
            <w:pPr>
              <w:tabs>
                <w:tab w:val="left" w:pos="3845"/>
                <w:tab w:val="decimal" w:pos="5251"/>
                <w:tab w:val="decimal" w:pos="7181"/>
                <w:tab w:val="left" w:pos="7647"/>
                <w:tab w:val="decimal" w:pos="9024"/>
                <w:tab w:val="decimal" w:pos="10296"/>
              </w:tabs>
              <w:ind w:left="284"/>
              <w:rPr>
                <w:rFonts w:ascii="Arial" w:hAnsi="Arial"/>
                <w:color w:val="000000"/>
                <w:spacing w:val="-19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19"/>
                <w:sz w:val="18"/>
                <w:lang w:val="cs-CZ"/>
              </w:rPr>
              <w:t>RE:Recyklační poplatky celkem</w:t>
            </w:r>
            <w:r>
              <w:rPr>
                <w:rFonts w:ascii="Arial" w:hAnsi="Arial"/>
                <w:color w:val="000000"/>
                <w:spacing w:val="-19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18"/>
                <w:sz w:val="18"/>
                <w:lang w:val="cs-CZ"/>
              </w:rPr>
              <w:t xml:space="preserve">1 </w:t>
            </w:r>
            <w:r>
              <w:rPr>
                <w:rFonts w:ascii="Arial" w:hAnsi="Arial"/>
                <w:color w:val="000000"/>
                <w:spacing w:val="-18"/>
                <w:sz w:val="16"/>
                <w:lang w:val="cs-CZ"/>
              </w:rPr>
              <w:t>ks</w:t>
            </w:r>
            <w:r>
              <w:rPr>
                <w:rFonts w:ascii="Arial" w:hAnsi="Arial"/>
                <w:color w:val="000000"/>
                <w:spacing w:val="-18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22"/>
                <w:sz w:val="18"/>
                <w:lang w:val="cs-CZ"/>
              </w:rPr>
              <w:t>54,75</w:t>
            </w:r>
            <w:r>
              <w:rPr>
                <w:rFonts w:ascii="Arial" w:hAnsi="Arial"/>
                <w:color w:val="000000"/>
                <w:spacing w:val="-22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24"/>
                <w:sz w:val="18"/>
                <w:lang w:val="cs-CZ"/>
              </w:rPr>
              <w:t>54,75</w:t>
            </w:r>
            <w:r>
              <w:rPr>
                <w:rFonts w:ascii="Arial" w:hAnsi="Arial"/>
                <w:color w:val="000000"/>
                <w:spacing w:val="-24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8"/>
                <w:lang w:val="cs-CZ"/>
              </w:rPr>
              <w:t>21%</w:t>
            </w:r>
            <w:r>
              <w:rPr>
                <w:rFonts w:ascii="Arial" w:hAnsi="Arial"/>
                <w:color w:val="00000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26"/>
                <w:sz w:val="18"/>
                <w:lang w:val="cs-CZ"/>
              </w:rPr>
              <w:t>11,50</w:t>
            </w:r>
            <w:r>
              <w:rPr>
                <w:rFonts w:ascii="Arial" w:hAnsi="Arial"/>
                <w:color w:val="000000"/>
                <w:spacing w:val="-26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4"/>
                <w:sz w:val="18"/>
                <w:lang w:val="cs-CZ"/>
              </w:rPr>
              <w:t>66,25</w:t>
            </w:r>
          </w:p>
        </w:tc>
      </w:tr>
      <w:tr w:rsidR="009B73A4" w14:paraId="2CD81233" w14:textId="77777777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10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14:paraId="06E44599" w14:textId="77777777" w:rsidR="009B73A4" w:rsidRDefault="000C2A6B">
            <w:pPr>
              <w:tabs>
                <w:tab w:val="left" w:pos="6720"/>
                <w:tab w:val="left" w:pos="8573"/>
                <w:tab w:val="decimal" w:pos="10296"/>
              </w:tabs>
              <w:spacing w:before="144"/>
              <w:ind w:left="284"/>
              <w:rPr>
                <w:rFonts w:ascii="Arial" w:hAnsi="Arial"/>
                <w:color w:val="000000"/>
                <w:spacing w:val="-24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24"/>
                <w:sz w:val="18"/>
                <w:lang w:val="cs-CZ"/>
              </w:rPr>
              <w:t>Součet položek</w:t>
            </w:r>
            <w:r>
              <w:rPr>
                <w:rFonts w:ascii="Arial" w:hAnsi="Arial"/>
                <w:color w:val="000000"/>
                <w:spacing w:val="-24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18"/>
                <w:sz w:val="18"/>
                <w:lang w:val="cs-CZ"/>
              </w:rPr>
              <w:t>87 359,75</w:t>
            </w:r>
            <w:r>
              <w:rPr>
                <w:rFonts w:ascii="Arial" w:hAnsi="Arial"/>
                <w:color w:val="000000"/>
                <w:spacing w:val="-18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20"/>
                <w:sz w:val="18"/>
                <w:lang w:val="cs-CZ"/>
              </w:rPr>
              <w:t>11 982,55</w:t>
            </w:r>
            <w:r>
              <w:rPr>
                <w:rFonts w:ascii="Arial" w:hAnsi="Arial"/>
                <w:color w:val="000000"/>
                <w:spacing w:val="-2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10"/>
                <w:sz w:val="18"/>
                <w:lang w:val="cs-CZ"/>
              </w:rPr>
              <w:t>99 342,30</w:t>
            </w:r>
          </w:p>
          <w:p w14:paraId="7E4EB739" w14:textId="1FF8D560" w:rsidR="009B73A4" w:rsidRDefault="000C2A6B">
            <w:pPr>
              <w:tabs>
                <w:tab w:val="decimal" w:pos="10296"/>
              </w:tabs>
              <w:ind w:left="284"/>
              <w:rPr>
                <w:rFonts w:ascii="Arial" w:hAnsi="Arial"/>
                <w:color w:val="000000"/>
                <w:spacing w:val="-6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105"/>
                <w:sz w:val="20"/>
                <w:lang w:val="cs-CZ"/>
              </w:rPr>
              <w:t>CELKEM K Ú</w:t>
            </w:r>
            <w:r>
              <w:rPr>
                <w:rFonts w:ascii="Arial" w:hAnsi="Arial"/>
                <w:color w:val="000000"/>
                <w:spacing w:val="-6"/>
                <w:w w:val="105"/>
                <w:sz w:val="20"/>
                <w:lang w:val="cs-CZ"/>
              </w:rPr>
              <w:t>HRADĚ</w:t>
            </w:r>
            <w:r>
              <w:rPr>
                <w:rFonts w:ascii="Arial" w:hAnsi="Arial"/>
                <w:color w:val="000000"/>
                <w:spacing w:val="-6"/>
                <w:w w:val="105"/>
                <w:sz w:val="20"/>
                <w:lang w:val="cs-CZ"/>
              </w:rPr>
              <w:tab/>
            </w: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99 342,30</w:t>
            </w:r>
          </w:p>
        </w:tc>
      </w:tr>
      <w:tr w:rsidR="009B73A4" w14:paraId="51382C72" w14:textId="77777777">
        <w:tblPrEx>
          <w:tblCellMar>
            <w:top w:w="0" w:type="dxa"/>
            <w:bottom w:w="0" w:type="dxa"/>
          </w:tblCellMar>
        </w:tblPrEx>
        <w:trPr>
          <w:trHeight w:hRule="exact" w:val="5198"/>
        </w:trPr>
        <w:tc>
          <w:tcPr>
            <w:tcW w:w="10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14:paraId="783EF82E" w14:textId="37566105" w:rsidR="009B73A4" w:rsidRDefault="000C2A6B">
            <w:pPr>
              <w:ind w:left="284"/>
              <w:rPr>
                <w:rFonts w:ascii="Arial" w:hAnsi="Arial"/>
                <w:b/>
                <w:color w:val="FF0000"/>
                <w:spacing w:val="-8"/>
                <w:w w:val="110"/>
                <w:sz w:val="16"/>
                <w:lang w:val="cs-CZ"/>
              </w:rPr>
            </w:pPr>
            <w:r>
              <w:rPr>
                <w:rFonts w:ascii="Arial" w:hAnsi="Arial"/>
                <w:b/>
                <w:color w:val="FF0000"/>
                <w:spacing w:val="-8"/>
                <w:w w:val="110"/>
                <w:sz w:val="16"/>
                <w:lang w:val="cs-CZ"/>
              </w:rPr>
              <w:t>Dodavatel si vyhrazuje právo zm</w:t>
            </w:r>
            <w:r>
              <w:rPr>
                <w:rFonts w:ascii="Arial" w:hAnsi="Arial"/>
                <w:b/>
                <w:color w:val="FF0000"/>
                <w:spacing w:val="-8"/>
                <w:w w:val="110"/>
                <w:sz w:val="16"/>
                <w:lang w:val="cs-CZ"/>
              </w:rPr>
              <w:t>ěnit ceny č</w:t>
            </w:r>
            <w:r>
              <w:rPr>
                <w:rFonts w:ascii="Arial" w:hAnsi="Arial"/>
                <w:b/>
                <w:color w:val="FF0000"/>
                <w:spacing w:val="-8"/>
                <w:w w:val="110"/>
                <w:sz w:val="16"/>
                <w:lang w:val="cs-CZ"/>
              </w:rPr>
              <w:t>i podmínky této nabídky v návaznosti na případné změny cen ze strany výrobců.</w:t>
            </w:r>
          </w:p>
          <w:p w14:paraId="22C3EBC2" w14:textId="77777777" w:rsidR="009B73A4" w:rsidRDefault="000C2A6B">
            <w:pPr>
              <w:spacing w:before="4176"/>
              <w:ind w:left="284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 xml:space="preserve">Vystavil: </w:t>
            </w:r>
            <w:r>
              <w:rPr>
                <w:rFonts w:ascii="Arial" w:hAnsi="Arial"/>
                <w:color w:val="000000"/>
                <w:sz w:val="18"/>
                <w:lang w:val="cs-CZ"/>
              </w:rPr>
              <w:t>A. Nováková</w:t>
            </w:r>
          </w:p>
        </w:tc>
      </w:tr>
      <w:tr w:rsidR="009B73A4" w14:paraId="77BF1184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0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14:paraId="730DE961" w14:textId="77777777" w:rsidR="009B73A4" w:rsidRDefault="000C2A6B">
            <w:pPr>
              <w:ind w:left="284"/>
              <w:rPr>
                <w:rFonts w:ascii="Arial" w:hAnsi="Arial"/>
                <w:color w:val="000000"/>
                <w:spacing w:val="-8"/>
                <w:w w:val="11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w w:val="110"/>
                <w:sz w:val="14"/>
                <w:lang w:val="cs-CZ"/>
              </w:rPr>
              <w:t>Ekonomický a informační systém POHODA</w:t>
            </w:r>
          </w:p>
        </w:tc>
      </w:tr>
    </w:tbl>
    <w:p w14:paraId="780FE8B7" w14:textId="77777777" w:rsidR="000C2A6B" w:rsidRDefault="000C2A6B"/>
    <w:sectPr w:rsidR="00000000">
      <w:pgSz w:w="11918" w:h="16854"/>
      <w:pgMar w:top="820" w:right="498" w:bottom="824" w:left="56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3A4"/>
    <w:rsid w:val="000C2A6B"/>
    <w:rsid w:val="00943547"/>
    <w:rsid w:val="009B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3378384"/>
  <w15:docId w15:val="{D6C4F550-F070-4146-9025-9012CB9E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ace@vipsga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Žaneta Smékalová</dc:creator>
  <cp:lastModifiedBy>Žaneta Smékalová</cp:lastModifiedBy>
  <cp:revision>2</cp:revision>
  <dcterms:created xsi:type="dcterms:W3CDTF">2024-12-02T12:29:00Z</dcterms:created>
  <dcterms:modified xsi:type="dcterms:W3CDTF">2024-12-02T12:29:00Z</dcterms:modified>
</cp:coreProperties>
</file>