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FEE24" w14:textId="77777777" w:rsidR="0045101A" w:rsidRPr="009B1B27" w:rsidRDefault="0045101A" w:rsidP="0045101A">
      <w:pPr>
        <w:pStyle w:val="Nzev"/>
        <w:rPr>
          <w:rFonts w:cs="Arial"/>
          <w:sz w:val="28"/>
          <w:szCs w:val="28"/>
        </w:rPr>
      </w:pPr>
      <w:r w:rsidRPr="009B1B27">
        <w:rPr>
          <w:rFonts w:cs="Arial"/>
          <w:sz w:val="28"/>
          <w:szCs w:val="28"/>
        </w:rPr>
        <w:t>SMLOUVA O DÍLO</w:t>
      </w:r>
    </w:p>
    <w:p w14:paraId="0023717A" w14:textId="77777777" w:rsidR="009B1B27" w:rsidRDefault="009B1B27" w:rsidP="009B1B27">
      <w:pPr>
        <w:ind w:left="1416" w:hanging="1416"/>
        <w:rPr>
          <w:rFonts w:cs="Arial"/>
          <w:b/>
          <w:szCs w:val="22"/>
        </w:rPr>
      </w:pPr>
    </w:p>
    <w:p w14:paraId="1879408F" w14:textId="7DC0EC2F" w:rsidR="0045101A" w:rsidRPr="005D1E60" w:rsidRDefault="0045101A" w:rsidP="009B1B27">
      <w:pPr>
        <w:ind w:left="1416" w:hanging="1416"/>
        <w:rPr>
          <w:rFonts w:cs="Arial"/>
          <w:b/>
          <w:szCs w:val="22"/>
        </w:rPr>
      </w:pPr>
      <w:r>
        <w:rPr>
          <w:rFonts w:cs="Arial"/>
          <w:b/>
          <w:szCs w:val="22"/>
        </w:rPr>
        <w:t xml:space="preserve">č. smlouvy </w:t>
      </w:r>
      <w:r w:rsidRPr="006E4545">
        <w:rPr>
          <w:rFonts w:cs="Arial"/>
          <w:b/>
          <w:szCs w:val="22"/>
        </w:rPr>
        <w:t xml:space="preserve">zhotovitele: </w:t>
      </w:r>
      <w:r w:rsidR="00214458">
        <w:rPr>
          <w:rFonts w:cs="Arial"/>
          <w:b/>
          <w:szCs w:val="22"/>
        </w:rPr>
        <w:t xml:space="preserve"> </w:t>
      </w:r>
    </w:p>
    <w:p w14:paraId="7EAE62C5" w14:textId="385EDF93" w:rsidR="0045101A" w:rsidRDefault="0045101A" w:rsidP="00FC5379">
      <w:pPr>
        <w:pStyle w:val="Nadpis2"/>
      </w:pPr>
      <w:r w:rsidRPr="005D1E60">
        <w:t>PREAMBULE</w:t>
      </w:r>
    </w:p>
    <w:p w14:paraId="2AB3E4EB" w14:textId="77777777" w:rsidR="00EA3DE4" w:rsidRPr="00EA3DE4" w:rsidRDefault="00EA3DE4" w:rsidP="00EA3DE4"/>
    <w:p w14:paraId="031021F2" w14:textId="5261CF08" w:rsidR="0045101A" w:rsidRDefault="0045101A" w:rsidP="0045101A">
      <w:pPr>
        <w:pStyle w:val="Odstavecbezsl"/>
        <w:jc w:val="center"/>
        <w:rPr>
          <w:sz w:val="20"/>
          <w:szCs w:val="20"/>
        </w:rPr>
      </w:pPr>
      <w:r w:rsidRPr="005D1E60">
        <w:rPr>
          <w:sz w:val="20"/>
          <w:szCs w:val="20"/>
        </w:rPr>
        <w:t xml:space="preserve">Tato smlouva byla uzavřena podle ustanovení § </w:t>
      </w:r>
      <w:smartTag w:uri="urn:schemas-microsoft-com:office:smarttags" w:element="metricconverter">
        <w:smartTagPr>
          <w:attr w:name="ProductID" w:val="2586 a"/>
        </w:smartTagPr>
        <w:r w:rsidRPr="005D1E60">
          <w:rPr>
            <w:sz w:val="20"/>
            <w:szCs w:val="20"/>
          </w:rPr>
          <w:t>2586 a</w:t>
        </w:r>
      </w:smartTag>
      <w:r w:rsidRPr="005D1E60">
        <w:rPr>
          <w:sz w:val="20"/>
          <w:szCs w:val="20"/>
        </w:rPr>
        <w:t xml:space="preserve"> následujících zákona č. 89/2012 Sb., občanského zákoníku, ve znění pozdějších předpisů (dále jen „občanský zákoník“).</w:t>
      </w:r>
    </w:p>
    <w:p w14:paraId="0D504093" w14:textId="77777777" w:rsidR="00EA3DE4" w:rsidRDefault="00EA3DE4" w:rsidP="0045101A">
      <w:pPr>
        <w:pStyle w:val="Odstavecbezsl"/>
        <w:jc w:val="center"/>
        <w:rPr>
          <w:sz w:val="20"/>
          <w:szCs w:val="20"/>
        </w:rPr>
      </w:pPr>
    </w:p>
    <w:p w14:paraId="1CF2F67E" w14:textId="03301590" w:rsidR="0045101A" w:rsidRDefault="0045101A" w:rsidP="00FC5379">
      <w:pPr>
        <w:pStyle w:val="Nadpis2"/>
      </w:pPr>
      <w:r w:rsidRPr="005D1E60">
        <w:t>SMLUVNÍ STRANY</w:t>
      </w:r>
    </w:p>
    <w:p w14:paraId="6F04881E" w14:textId="77777777" w:rsidR="009B1B27" w:rsidRPr="009B1B27" w:rsidRDefault="009B1B27" w:rsidP="009B1B27"/>
    <w:p w14:paraId="283B66E9" w14:textId="288DA2CC" w:rsidR="009B1B27" w:rsidRPr="009227B5" w:rsidRDefault="0045101A" w:rsidP="00EA3DE4">
      <w:pPr>
        <w:pStyle w:val="strany1"/>
        <w:tabs>
          <w:tab w:val="left" w:pos="2665"/>
          <w:tab w:val="left" w:pos="5670"/>
        </w:tabs>
        <w:spacing w:line="360" w:lineRule="auto"/>
        <w:ind w:left="2665" w:hanging="2665"/>
        <w:rPr>
          <w:rFonts w:cs="Arial"/>
          <w:b/>
        </w:rPr>
      </w:pPr>
      <w:r w:rsidRPr="009227B5">
        <w:rPr>
          <w:rFonts w:cs="Arial"/>
          <w:spacing w:val="60"/>
          <w:u w:val="single"/>
        </w:rPr>
        <w:t>OBJEDNATEL</w:t>
      </w:r>
      <w:r w:rsidRPr="009227B5">
        <w:rPr>
          <w:rFonts w:cs="Arial"/>
          <w:u w:val="single"/>
        </w:rPr>
        <w:t>:</w:t>
      </w:r>
      <w:r w:rsidRPr="009227B5">
        <w:rPr>
          <w:rFonts w:cs="Arial"/>
        </w:rPr>
        <w:tab/>
      </w:r>
      <w:r w:rsidR="009270F5" w:rsidRPr="009227B5">
        <w:rPr>
          <w:rFonts w:cs="Arial"/>
          <w:b/>
        </w:rPr>
        <w:t>Ústav výzkumu globální změny AV ČR, v. v. i.</w:t>
      </w:r>
    </w:p>
    <w:p w14:paraId="4953EF55" w14:textId="12FA8729" w:rsidR="0045101A" w:rsidRPr="009227B5" w:rsidRDefault="0045101A" w:rsidP="00EA3DE4">
      <w:pPr>
        <w:pStyle w:val="strany1"/>
        <w:tabs>
          <w:tab w:val="clear" w:pos="2694"/>
          <w:tab w:val="left" w:pos="2665"/>
          <w:tab w:val="left" w:pos="5670"/>
        </w:tabs>
        <w:spacing w:line="360" w:lineRule="auto"/>
        <w:ind w:left="2665" w:hanging="2665"/>
        <w:rPr>
          <w:rFonts w:cs="Arial"/>
        </w:rPr>
      </w:pPr>
      <w:r w:rsidRPr="009227B5">
        <w:rPr>
          <w:rFonts w:cs="Arial"/>
        </w:rPr>
        <w:t>Sídlo:</w:t>
      </w:r>
      <w:r w:rsidRPr="009227B5">
        <w:rPr>
          <w:rFonts w:cs="Arial"/>
        </w:rPr>
        <w:tab/>
      </w:r>
      <w:r w:rsidR="009270F5" w:rsidRPr="009227B5">
        <w:rPr>
          <w:rFonts w:cs="Arial"/>
        </w:rPr>
        <w:t>Bělidla 986/4a, 603 00 Brno</w:t>
      </w:r>
    </w:p>
    <w:p w14:paraId="3BF94E67" w14:textId="77777777" w:rsidR="0007006A" w:rsidRDefault="0045101A" w:rsidP="0025144E">
      <w:pPr>
        <w:pStyle w:val="strany1"/>
        <w:tabs>
          <w:tab w:val="left" w:pos="2665"/>
          <w:tab w:val="left" w:pos="5670"/>
        </w:tabs>
        <w:spacing w:line="360" w:lineRule="auto"/>
        <w:ind w:left="2665" w:hanging="2665"/>
        <w:rPr>
          <w:rFonts w:cs="Arial"/>
        </w:rPr>
      </w:pPr>
      <w:r w:rsidRPr="009227B5">
        <w:rPr>
          <w:rFonts w:cs="Arial"/>
          <w:spacing w:val="0"/>
        </w:rPr>
        <w:t>IČ</w:t>
      </w:r>
      <w:r w:rsidR="009B1B27" w:rsidRPr="009227B5">
        <w:rPr>
          <w:rFonts w:cs="Arial"/>
          <w:spacing w:val="0"/>
        </w:rPr>
        <w:t>O</w:t>
      </w:r>
      <w:r w:rsidRPr="009227B5">
        <w:rPr>
          <w:rFonts w:cs="Arial"/>
        </w:rPr>
        <w:t>:</w:t>
      </w:r>
      <w:r w:rsidR="0025144E" w:rsidRPr="009227B5">
        <w:t xml:space="preserve"> </w:t>
      </w:r>
      <w:r w:rsidR="009270F5" w:rsidRPr="009227B5">
        <w:rPr>
          <w:rFonts w:cs="Arial"/>
        </w:rPr>
        <w:t>86652079</w:t>
      </w:r>
      <w:r w:rsidRPr="009227B5">
        <w:rPr>
          <w:rFonts w:cs="Arial"/>
        </w:rPr>
        <w:tab/>
      </w:r>
      <w:r w:rsidRPr="009227B5">
        <w:rPr>
          <w:rFonts w:cs="Arial"/>
          <w:spacing w:val="0"/>
        </w:rPr>
        <w:t>DIČ</w:t>
      </w:r>
      <w:r w:rsidRPr="009227B5">
        <w:rPr>
          <w:rFonts w:cs="Arial"/>
        </w:rPr>
        <w:t>:</w:t>
      </w:r>
      <w:r w:rsidR="0025144E" w:rsidRPr="009227B5">
        <w:rPr>
          <w:rFonts w:cs="Arial"/>
        </w:rPr>
        <w:t xml:space="preserve"> </w:t>
      </w:r>
      <w:r w:rsidR="009270F5" w:rsidRPr="009227B5">
        <w:rPr>
          <w:rFonts w:cs="Arial"/>
        </w:rPr>
        <w:t>CZ86652079</w:t>
      </w:r>
      <w:r w:rsidRPr="009227B5">
        <w:rPr>
          <w:rFonts w:cs="Arial"/>
        </w:rPr>
        <w:tab/>
        <w:t xml:space="preserve">Plátce DPH: </w:t>
      </w:r>
      <w:r w:rsidR="0025144E" w:rsidRPr="009227B5">
        <w:rPr>
          <w:rFonts w:cs="Arial"/>
        </w:rPr>
        <w:t>ANO</w:t>
      </w:r>
    </w:p>
    <w:p w14:paraId="28E613C2" w14:textId="664F87B8" w:rsidR="0007006A" w:rsidRPr="005D1E60" w:rsidRDefault="0007006A" w:rsidP="0007006A">
      <w:pPr>
        <w:pStyle w:val="strany1"/>
        <w:tabs>
          <w:tab w:val="clear" w:pos="2694"/>
          <w:tab w:val="left" w:pos="2665"/>
          <w:tab w:val="left" w:pos="5670"/>
        </w:tabs>
        <w:spacing w:line="360" w:lineRule="auto"/>
        <w:ind w:left="2665" w:hanging="2665"/>
        <w:rPr>
          <w:rFonts w:cs="Arial"/>
        </w:rPr>
      </w:pPr>
      <w:r w:rsidRPr="005D1E60">
        <w:rPr>
          <w:rFonts w:cs="Arial"/>
        </w:rPr>
        <w:t>Bankovní spojení:</w:t>
      </w:r>
      <w:r w:rsidRPr="005D1E60">
        <w:rPr>
          <w:rFonts w:cs="Arial"/>
        </w:rPr>
        <w:tab/>
      </w:r>
      <w:r w:rsidR="00AE528B">
        <w:rPr>
          <w:rFonts w:cs="Arial"/>
        </w:rPr>
        <w:t>ČNB – pobočka Brno</w:t>
      </w:r>
    </w:p>
    <w:p w14:paraId="1D90B3EC" w14:textId="53D964F0" w:rsidR="0007006A" w:rsidRPr="009B1B27" w:rsidRDefault="0007006A" w:rsidP="0007006A">
      <w:pPr>
        <w:pStyle w:val="strany1"/>
        <w:tabs>
          <w:tab w:val="clear" w:pos="2694"/>
          <w:tab w:val="left" w:pos="2665"/>
          <w:tab w:val="left" w:pos="5670"/>
        </w:tabs>
        <w:spacing w:line="360" w:lineRule="auto"/>
        <w:ind w:left="2665" w:hanging="2665"/>
        <w:rPr>
          <w:rFonts w:cs="Arial"/>
        </w:rPr>
      </w:pPr>
      <w:r>
        <w:rPr>
          <w:rFonts w:cs="Arial"/>
        </w:rPr>
        <w:t>Č</w:t>
      </w:r>
      <w:r w:rsidRPr="005D1E60">
        <w:rPr>
          <w:rFonts w:cs="Arial"/>
        </w:rPr>
        <w:t xml:space="preserve">íslo účtu: </w:t>
      </w:r>
      <w:r w:rsidRPr="005D1E60">
        <w:rPr>
          <w:rFonts w:cs="Arial"/>
        </w:rPr>
        <w:tab/>
      </w:r>
      <w:r w:rsidR="00AE528B">
        <w:rPr>
          <w:rFonts w:cs="Arial"/>
        </w:rPr>
        <w:t>61722621/0710</w:t>
      </w:r>
    </w:p>
    <w:p w14:paraId="198A9B1B" w14:textId="40AFB476" w:rsidR="0045101A" w:rsidRPr="009227B5" w:rsidRDefault="0045101A" w:rsidP="0007006A">
      <w:pPr>
        <w:pStyle w:val="strany1"/>
        <w:tabs>
          <w:tab w:val="left" w:pos="2665"/>
          <w:tab w:val="left" w:pos="5670"/>
        </w:tabs>
        <w:spacing w:line="360" w:lineRule="auto"/>
        <w:ind w:left="0" w:firstLine="0"/>
        <w:rPr>
          <w:rFonts w:cs="Arial"/>
        </w:rPr>
      </w:pPr>
    </w:p>
    <w:p w14:paraId="60F30DCB" w14:textId="567E9DCD" w:rsidR="0045101A" w:rsidRPr="005D1E60" w:rsidRDefault="001D22F0" w:rsidP="00EA3DE4">
      <w:pPr>
        <w:pStyle w:val="NormlnIMP"/>
        <w:tabs>
          <w:tab w:val="left" w:pos="2410"/>
        </w:tabs>
        <w:spacing w:after="40" w:line="360" w:lineRule="auto"/>
        <w:ind w:left="2694" w:hanging="2694"/>
        <w:rPr>
          <w:rFonts w:ascii="Arial" w:hAnsi="Arial" w:cs="Arial"/>
          <w:sz w:val="20"/>
          <w:szCs w:val="20"/>
        </w:rPr>
      </w:pPr>
      <w:r>
        <w:rPr>
          <w:rFonts w:ascii="Arial" w:hAnsi="Arial" w:cs="Arial"/>
          <w:sz w:val="20"/>
          <w:szCs w:val="20"/>
        </w:rPr>
        <w:t>O</w:t>
      </w:r>
      <w:r w:rsidRPr="009227B5">
        <w:rPr>
          <w:rFonts w:ascii="Arial" w:hAnsi="Arial" w:cs="Arial"/>
          <w:sz w:val="20"/>
          <w:szCs w:val="20"/>
        </w:rPr>
        <w:t xml:space="preserve">soba </w:t>
      </w:r>
      <w:r w:rsidR="0045101A" w:rsidRPr="009227B5">
        <w:rPr>
          <w:rFonts w:ascii="Arial" w:hAnsi="Arial" w:cs="Arial"/>
          <w:sz w:val="20"/>
          <w:szCs w:val="20"/>
        </w:rPr>
        <w:t>oprávněná k podpisu:</w:t>
      </w:r>
      <w:r w:rsidR="0045101A" w:rsidRPr="009227B5">
        <w:rPr>
          <w:rFonts w:ascii="Arial" w:hAnsi="Arial" w:cs="Arial"/>
          <w:sz w:val="20"/>
          <w:szCs w:val="20"/>
        </w:rPr>
        <w:tab/>
      </w:r>
      <w:r w:rsidR="009270F5" w:rsidRPr="009227B5">
        <w:rPr>
          <w:rFonts w:ascii="Arial" w:hAnsi="Arial" w:cs="Arial"/>
          <w:sz w:val="20"/>
          <w:szCs w:val="20"/>
        </w:rPr>
        <w:t>prof. RNDr. Ing. Michal V. Marek, DrSc., dr. h. c., ředitel</w:t>
      </w:r>
    </w:p>
    <w:p w14:paraId="21598470" w14:textId="77777777" w:rsidR="000B6FEC" w:rsidRPr="005D1E60" w:rsidRDefault="001D22F0" w:rsidP="000B6FEC">
      <w:pPr>
        <w:pStyle w:val="strany1"/>
        <w:tabs>
          <w:tab w:val="left" w:pos="2665"/>
          <w:tab w:val="left" w:pos="5670"/>
        </w:tabs>
        <w:spacing w:line="360" w:lineRule="auto"/>
        <w:ind w:left="2665" w:hanging="2665"/>
        <w:rPr>
          <w:rFonts w:cs="Arial"/>
        </w:rPr>
      </w:pPr>
      <w:r>
        <w:rPr>
          <w:rFonts w:cs="Arial"/>
        </w:rPr>
        <w:t>T</w:t>
      </w:r>
      <w:r w:rsidRPr="001D22F0">
        <w:rPr>
          <w:rFonts w:cs="Arial"/>
        </w:rPr>
        <w:t>echnicky oprávněn jednat:</w:t>
      </w:r>
      <w:r w:rsidRPr="001D22F0">
        <w:rPr>
          <w:rFonts w:cs="Arial"/>
        </w:rPr>
        <w:tab/>
      </w:r>
      <w:proofErr w:type="spellStart"/>
      <w:r w:rsidR="000B6FEC">
        <w:rPr>
          <w:rFonts w:cs="Arial"/>
        </w:rPr>
        <w:t>xxxxxxxxxxxxx</w:t>
      </w:r>
      <w:proofErr w:type="spellEnd"/>
      <w:r w:rsidR="000B6FEC">
        <w:rPr>
          <w:rFonts w:cs="Arial"/>
        </w:rPr>
        <w:t xml:space="preserve">, </w:t>
      </w:r>
      <w:r w:rsidR="000B6FEC" w:rsidRPr="0045101A">
        <w:rPr>
          <w:rFonts w:cs="Arial"/>
        </w:rPr>
        <w:t xml:space="preserve">tel: </w:t>
      </w:r>
      <w:proofErr w:type="spellStart"/>
      <w:r w:rsidR="000B6FEC">
        <w:rPr>
          <w:rFonts w:cs="Arial"/>
        </w:rPr>
        <w:t>xxxxxxxxxxxxxx</w:t>
      </w:r>
      <w:proofErr w:type="spellEnd"/>
      <w:r w:rsidR="000B6FEC">
        <w:rPr>
          <w:rFonts w:cs="Arial"/>
        </w:rPr>
        <w:t xml:space="preserve">, </w:t>
      </w:r>
      <w:r w:rsidR="000B6FEC" w:rsidRPr="0045101A">
        <w:rPr>
          <w:rFonts w:cs="Arial"/>
        </w:rPr>
        <w:t xml:space="preserve">e-mail: </w:t>
      </w:r>
      <w:hyperlink r:id="rId8" w:history="1">
        <w:proofErr w:type="spellStart"/>
        <w:r w:rsidR="000B6FEC">
          <w:rPr>
            <w:rStyle w:val="Hypertextovodkaz"/>
            <w:rFonts w:cs="Arial"/>
          </w:rPr>
          <w:t>xxxxxxxxxxxxxxxx</w:t>
        </w:r>
        <w:proofErr w:type="spellEnd"/>
      </w:hyperlink>
    </w:p>
    <w:p w14:paraId="0092EA3B" w14:textId="023A93FC" w:rsidR="0045101A" w:rsidRDefault="0045101A" w:rsidP="000B6FEC">
      <w:pPr>
        <w:pStyle w:val="strany1"/>
        <w:tabs>
          <w:tab w:val="clear" w:pos="2694"/>
          <w:tab w:val="left" w:pos="2665"/>
          <w:tab w:val="left" w:pos="5670"/>
        </w:tabs>
        <w:spacing w:line="360" w:lineRule="auto"/>
        <w:ind w:left="2665" w:hanging="2665"/>
        <w:rPr>
          <w:rFonts w:cs="Arial"/>
        </w:rPr>
      </w:pPr>
      <w:r w:rsidRPr="005D1E60">
        <w:rPr>
          <w:rFonts w:cs="Arial"/>
        </w:rPr>
        <w:t>(dále i jen „</w:t>
      </w:r>
      <w:r w:rsidRPr="005D1E60">
        <w:rPr>
          <w:rFonts w:cs="Arial"/>
          <w:b/>
          <w:bCs/>
        </w:rPr>
        <w:t>objednatel</w:t>
      </w:r>
      <w:r w:rsidRPr="005D1E60">
        <w:rPr>
          <w:rFonts w:cs="Arial"/>
        </w:rPr>
        <w:t>“)</w:t>
      </w:r>
    </w:p>
    <w:p w14:paraId="18225AE4" w14:textId="79058E2A" w:rsidR="009B1B27" w:rsidRDefault="009B1B27" w:rsidP="00EA3DE4">
      <w:pPr>
        <w:pStyle w:val="strany2"/>
        <w:tabs>
          <w:tab w:val="clear" w:pos="2552"/>
          <w:tab w:val="clear" w:pos="6237"/>
          <w:tab w:val="clear" w:pos="9639"/>
        </w:tabs>
        <w:spacing w:after="40" w:line="360" w:lineRule="auto"/>
        <w:ind w:left="0"/>
        <w:rPr>
          <w:rFonts w:ascii="Arial" w:hAnsi="Arial" w:cs="Arial"/>
          <w:sz w:val="20"/>
        </w:rPr>
      </w:pPr>
    </w:p>
    <w:p w14:paraId="2D398802" w14:textId="4B2A4548" w:rsidR="0045101A" w:rsidRDefault="0045101A" w:rsidP="00EA3DE4">
      <w:pPr>
        <w:pStyle w:val="strany1"/>
        <w:tabs>
          <w:tab w:val="clear" w:pos="2694"/>
          <w:tab w:val="left" w:pos="2665"/>
          <w:tab w:val="left" w:pos="5670"/>
        </w:tabs>
        <w:spacing w:line="360" w:lineRule="auto"/>
        <w:ind w:left="2665" w:hanging="2665"/>
        <w:rPr>
          <w:rFonts w:cs="Arial"/>
          <w:b/>
          <w:bCs/>
        </w:rPr>
      </w:pPr>
      <w:r w:rsidRPr="005D1E60">
        <w:rPr>
          <w:rFonts w:cs="Arial"/>
          <w:spacing w:val="60"/>
          <w:u w:val="single"/>
        </w:rPr>
        <w:t>ZHOTOVITEL:</w:t>
      </w:r>
      <w:r w:rsidRPr="005D1E60">
        <w:rPr>
          <w:rFonts w:cs="Arial"/>
        </w:rPr>
        <w:t xml:space="preserve"> </w:t>
      </w:r>
      <w:r w:rsidRPr="005D1E60">
        <w:rPr>
          <w:rFonts w:cs="Arial"/>
        </w:rPr>
        <w:tab/>
      </w:r>
      <w:r w:rsidRPr="0045101A">
        <w:rPr>
          <w:rFonts w:cs="Arial"/>
          <w:b/>
          <w:bCs/>
        </w:rPr>
        <w:t xml:space="preserve">Výzkumný ústav </w:t>
      </w:r>
      <w:r w:rsidR="00FA7918">
        <w:rPr>
          <w:rFonts w:cs="Arial"/>
          <w:b/>
          <w:bCs/>
        </w:rPr>
        <w:t>monitoringu</w:t>
      </w:r>
      <w:r w:rsidRPr="0045101A">
        <w:rPr>
          <w:rFonts w:cs="Arial"/>
          <w:b/>
          <w:bCs/>
        </w:rPr>
        <w:t xml:space="preserve"> a ochrany půdy, v.</w:t>
      </w:r>
      <w:r w:rsidR="009227B5">
        <w:rPr>
          <w:rFonts w:cs="Arial"/>
          <w:b/>
          <w:bCs/>
        </w:rPr>
        <w:t xml:space="preserve"> </w:t>
      </w:r>
      <w:r w:rsidRPr="0045101A">
        <w:rPr>
          <w:rFonts w:cs="Arial"/>
          <w:b/>
          <w:bCs/>
        </w:rPr>
        <w:t>v.</w:t>
      </w:r>
      <w:r w:rsidR="009227B5">
        <w:rPr>
          <w:rFonts w:cs="Arial"/>
          <w:b/>
          <w:bCs/>
        </w:rPr>
        <w:t xml:space="preserve"> </w:t>
      </w:r>
      <w:r w:rsidRPr="0045101A">
        <w:rPr>
          <w:rFonts w:cs="Arial"/>
          <w:b/>
          <w:bCs/>
        </w:rPr>
        <w:t>i.</w:t>
      </w:r>
    </w:p>
    <w:p w14:paraId="112420ED" w14:textId="5278AE6B" w:rsidR="0045101A" w:rsidRPr="005D1E60" w:rsidRDefault="0045101A" w:rsidP="00EA3DE4">
      <w:pPr>
        <w:pStyle w:val="strany1"/>
        <w:tabs>
          <w:tab w:val="left" w:pos="2665"/>
          <w:tab w:val="left" w:pos="5670"/>
        </w:tabs>
        <w:spacing w:line="360" w:lineRule="auto"/>
        <w:ind w:left="2665" w:hanging="2665"/>
        <w:rPr>
          <w:rFonts w:cs="Arial"/>
        </w:rPr>
      </w:pPr>
      <w:r w:rsidRPr="005D1E60">
        <w:rPr>
          <w:rFonts w:cs="Arial"/>
        </w:rPr>
        <w:t>Sídlo:</w:t>
      </w:r>
      <w:r w:rsidRPr="005D1E60">
        <w:rPr>
          <w:rFonts w:cs="Arial"/>
        </w:rPr>
        <w:tab/>
      </w:r>
      <w:r w:rsidRPr="0045101A">
        <w:rPr>
          <w:rFonts w:cs="Arial"/>
        </w:rPr>
        <w:t>Žabovřeská 250</w:t>
      </w:r>
      <w:r>
        <w:rPr>
          <w:rFonts w:cs="Arial"/>
        </w:rPr>
        <w:t xml:space="preserve">, </w:t>
      </w:r>
      <w:r w:rsidRPr="0045101A">
        <w:rPr>
          <w:rFonts w:cs="Arial"/>
        </w:rPr>
        <w:t xml:space="preserve">156 </w:t>
      </w:r>
      <w:r w:rsidR="007F4EEC">
        <w:rPr>
          <w:rFonts w:cs="Arial"/>
        </w:rPr>
        <w:t>00</w:t>
      </w:r>
      <w:r w:rsidRPr="0045101A">
        <w:rPr>
          <w:rFonts w:cs="Arial"/>
        </w:rPr>
        <w:t xml:space="preserve"> Praha 5 - Zbraslav</w:t>
      </w:r>
    </w:p>
    <w:p w14:paraId="320FDCA2" w14:textId="4FE00BDA" w:rsidR="0045101A" w:rsidRPr="005D1E60" w:rsidRDefault="0045101A" w:rsidP="00EA3DE4">
      <w:pPr>
        <w:pStyle w:val="strany1"/>
        <w:tabs>
          <w:tab w:val="clear" w:pos="2694"/>
          <w:tab w:val="left" w:pos="2665"/>
          <w:tab w:val="left" w:pos="5670"/>
        </w:tabs>
        <w:spacing w:line="360" w:lineRule="auto"/>
        <w:ind w:left="2665" w:hanging="2665"/>
        <w:rPr>
          <w:rFonts w:cs="Arial"/>
        </w:rPr>
      </w:pPr>
      <w:r w:rsidRPr="005D1E60">
        <w:rPr>
          <w:rFonts w:cs="Arial"/>
        </w:rPr>
        <w:t>IČ</w:t>
      </w:r>
      <w:r w:rsidR="009227B5">
        <w:rPr>
          <w:rFonts w:cs="Arial"/>
        </w:rPr>
        <w:t>O</w:t>
      </w:r>
      <w:r w:rsidRPr="005D1E60">
        <w:rPr>
          <w:rFonts w:cs="Arial"/>
        </w:rPr>
        <w:t xml:space="preserve">: </w:t>
      </w:r>
      <w:r w:rsidRPr="0045101A">
        <w:rPr>
          <w:rFonts w:cs="Arial"/>
        </w:rPr>
        <w:t>00027049</w:t>
      </w:r>
      <w:r w:rsidRPr="005D1E60">
        <w:rPr>
          <w:rFonts w:cs="Arial"/>
        </w:rPr>
        <w:tab/>
        <w:t xml:space="preserve">DIČ: </w:t>
      </w:r>
      <w:r w:rsidRPr="0045101A">
        <w:rPr>
          <w:rFonts w:cs="Arial"/>
        </w:rPr>
        <w:t>CZ00027049</w:t>
      </w:r>
      <w:r>
        <w:rPr>
          <w:rFonts w:cs="Arial"/>
        </w:rPr>
        <w:tab/>
      </w:r>
      <w:r w:rsidRPr="005D1E60">
        <w:rPr>
          <w:rFonts w:cs="Arial"/>
        </w:rPr>
        <w:t xml:space="preserve">Plátce DPH: ANO </w:t>
      </w:r>
    </w:p>
    <w:p w14:paraId="1FAA41EA" w14:textId="2ED127E0" w:rsidR="0045101A" w:rsidRPr="005D1E60" w:rsidRDefault="0045101A" w:rsidP="00EA3DE4">
      <w:pPr>
        <w:pStyle w:val="strany1"/>
        <w:tabs>
          <w:tab w:val="clear" w:pos="2694"/>
          <w:tab w:val="left" w:pos="2665"/>
          <w:tab w:val="left" w:pos="5670"/>
        </w:tabs>
        <w:spacing w:line="360" w:lineRule="auto"/>
        <w:ind w:left="2665" w:hanging="2665"/>
        <w:rPr>
          <w:rFonts w:cs="Arial"/>
        </w:rPr>
      </w:pPr>
      <w:r w:rsidRPr="005D1E60">
        <w:rPr>
          <w:rFonts w:cs="Arial"/>
        </w:rPr>
        <w:t>Bankovní spojení:</w:t>
      </w:r>
      <w:r w:rsidRPr="005D1E60">
        <w:rPr>
          <w:rFonts w:cs="Arial"/>
        </w:rPr>
        <w:tab/>
        <w:t>Komerční banka a.s.</w:t>
      </w:r>
    </w:p>
    <w:p w14:paraId="61AF6F28" w14:textId="7AC81CC1" w:rsidR="0045101A" w:rsidRPr="009B1B27" w:rsidRDefault="0007006A" w:rsidP="00EA3DE4">
      <w:pPr>
        <w:pStyle w:val="strany1"/>
        <w:tabs>
          <w:tab w:val="clear" w:pos="2694"/>
          <w:tab w:val="left" w:pos="2665"/>
          <w:tab w:val="left" w:pos="5670"/>
        </w:tabs>
        <w:spacing w:line="360" w:lineRule="auto"/>
        <w:ind w:left="2665" w:hanging="2665"/>
        <w:rPr>
          <w:rFonts w:cs="Arial"/>
        </w:rPr>
      </w:pPr>
      <w:r>
        <w:rPr>
          <w:rFonts w:cs="Arial"/>
        </w:rPr>
        <w:t>Č</w:t>
      </w:r>
      <w:r w:rsidRPr="005D1E60">
        <w:rPr>
          <w:rFonts w:cs="Arial"/>
        </w:rPr>
        <w:t xml:space="preserve">íslo </w:t>
      </w:r>
      <w:r w:rsidR="0045101A" w:rsidRPr="005D1E60">
        <w:rPr>
          <w:rFonts w:cs="Arial"/>
        </w:rPr>
        <w:t xml:space="preserve">účtu: </w:t>
      </w:r>
      <w:r w:rsidR="0045101A" w:rsidRPr="005D1E60">
        <w:rPr>
          <w:rFonts w:cs="Arial"/>
        </w:rPr>
        <w:tab/>
      </w:r>
      <w:r w:rsidR="0045101A" w:rsidRPr="009B1B27">
        <w:rPr>
          <w:rFonts w:cs="Arial"/>
        </w:rPr>
        <w:t>24635051/0100</w:t>
      </w:r>
    </w:p>
    <w:p w14:paraId="22483C1E" w14:textId="709F3598" w:rsidR="0045101A" w:rsidRPr="009B1B27" w:rsidRDefault="0007006A" w:rsidP="00EA3DE4">
      <w:pPr>
        <w:pStyle w:val="strany1"/>
        <w:tabs>
          <w:tab w:val="clear" w:pos="2694"/>
          <w:tab w:val="left" w:pos="2665"/>
          <w:tab w:val="left" w:pos="5670"/>
        </w:tabs>
        <w:spacing w:line="360" w:lineRule="auto"/>
        <w:ind w:left="2665" w:hanging="2665"/>
        <w:rPr>
          <w:rFonts w:cs="Arial"/>
          <w:spacing w:val="2"/>
        </w:rPr>
      </w:pPr>
      <w:r>
        <w:rPr>
          <w:rFonts w:cs="Arial"/>
        </w:rPr>
        <w:t>O</w:t>
      </w:r>
      <w:r w:rsidRPr="009B1B27">
        <w:rPr>
          <w:rFonts w:cs="Arial"/>
        </w:rPr>
        <w:t xml:space="preserve">soba </w:t>
      </w:r>
      <w:r w:rsidR="0045101A" w:rsidRPr="009B1B27">
        <w:rPr>
          <w:rFonts w:cs="Arial"/>
        </w:rPr>
        <w:t>oprávněná k podpisu:</w:t>
      </w:r>
      <w:r w:rsidR="009B1B27" w:rsidRPr="009B1B27">
        <w:rPr>
          <w:rFonts w:cs="Arial"/>
        </w:rPr>
        <w:t xml:space="preserve"> prof. Ing. Radim Vácha, Ph.D.</w:t>
      </w:r>
      <w:r w:rsidR="00C007F7">
        <w:rPr>
          <w:rFonts w:cs="Arial"/>
        </w:rPr>
        <w:t>, ředitel</w:t>
      </w:r>
    </w:p>
    <w:p w14:paraId="48372051" w14:textId="1A99CBA0" w:rsidR="0045101A" w:rsidRPr="005D1E60" w:rsidRDefault="0045101A" w:rsidP="00EA3DE4">
      <w:pPr>
        <w:pStyle w:val="strany1"/>
        <w:tabs>
          <w:tab w:val="left" w:pos="2665"/>
          <w:tab w:val="left" w:pos="5670"/>
        </w:tabs>
        <w:spacing w:line="360" w:lineRule="auto"/>
        <w:ind w:left="2665" w:hanging="2665"/>
        <w:rPr>
          <w:rFonts w:cs="Arial"/>
        </w:rPr>
      </w:pPr>
      <w:r w:rsidRPr="005D1E60">
        <w:rPr>
          <w:rFonts w:cs="Arial"/>
        </w:rPr>
        <w:t>Technicky oprávněn jednat:</w:t>
      </w:r>
      <w:r w:rsidRPr="005D1E60">
        <w:rPr>
          <w:rFonts w:cs="Arial"/>
        </w:rPr>
        <w:tab/>
      </w:r>
      <w:proofErr w:type="spellStart"/>
      <w:r w:rsidR="000B6FEC">
        <w:rPr>
          <w:rFonts w:cs="Arial"/>
        </w:rPr>
        <w:t>xxxxxxxxxxxxx</w:t>
      </w:r>
      <w:proofErr w:type="spellEnd"/>
      <w:r w:rsidR="000B6FEC">
        <w:rPr>
          <w:rFonts w:cs="Arial"/>
        </w:rPr>
        <w:t>,</w:t>
      </w:r>
      <w:r>
        <w:rPr>
          <w:rFonts w:cs="Arial"/>
        </w:rPr>
        <w:t xml:space="preserve"> </w:t>
      </w:r>
      <w:r w:rsidRPr="0045101A">
        <w:rPr>
          <w:rFonts w:cs="Arial"/>
        </w:rPr>
        <w:t xml:space="preserve">tel: </w:t>
      </w:r>
      <w:proofErr w:type="spellStart"/>
      <w:r w:rsidR="000B6FEC">
        <w:rPr>
          <w:rFonts w:cs="Arial"/>
        </w:rPr>
        <w:t>xxxxxxxxxxxxxx</w:t>
      </w:r>
      <w:proofErr w:type="spellEnd"/>
      <w:r>
        <w:rPr>
          <w:rFonts w:cs="Arial"/>
        </w:rPr>
        <w:t xml:space="preserve">, </w:t>
      </w:r>
      <w:r w:rsidRPr="0045101A">
        <w:rPr>
          <w:rFonts w:cs="Arial"/>
        </w:rPr>
        <w:t xml:space="preserve">e-mail: </w:t>
      </w:r>
      <w:hyperlink r:id="rId9" w:history="1">
        <w:proofErr w:type="spellStart"/>
        <w:r w:rsidR="000B6FEC">
          <w:rPr>
            <w:rStyle w:val="Hypertextovodkaz"/>
            <w:rFonts w:cs="Arial"/>
          </w:rPr>
          <w:t>xxxxxxxxxxxxxxxx</w:t>
        </w:r>
        <w:proofErr w:type="spellEnd"/>
      </w:hyperlink>
    </w:p>
    <w:p w14:paraId="7B7C11B1" w14:textId="61BF9FF2" w:rsidR="000B6FEC" w:rsidRPr="005D1E60" w:rsidRDefault="000B6FEC" w:rsidP="000B6FEC">
      <w:pPr>
        <w:pStyle w:val="strany1"/>
        <w:tabs>
          <w:tab w:val="left" w:pos="2665"/>
          <w:tab w:val="left" w:pos="5670"/>
        </w:tabs>
        <w:spacing w:line="360" w:lineRule="auto"/>
        <w:ind w:left="2665" w:hanging="2665"/>
        <w:rPr>
          <w:rFonts w:cs="Arial"/>
        </w:rPr>
      </w:pPr>
      <w:r>
        <w:rPr>
          <w:rFonts w:cs="Arial"/>
        </w:rPr>
        <w:tab/>
      </w:r>
      <w:proofErr w:type="spellStart"/>
      <w:r>
        <w:rPr>
          <w:rFonts w:cs="Arial"/>
        </w:rPr>
        <w:t>xxxxxxxxxxxxx</w:t>
      </w:r>
      <w:proofErr w:type="spellEnd"/>
      <w:r>
        <w:rPr>
          <w:rFonts w:cs="Arial"/>
        </w:rPr>
        <w:t xml:space="preserve">, </w:t>
      </w:r>
      <w:r w:rsidRPr="0045101A">
        <w:rPr>
          <w:rFonts w:cs="Arial"/>
        </w:rPr>
        <w:t xml:space="preserve">tel: </w:t>
      </w:r>
      <w:proofErr w:type="spellStart"/>
      <w:r>
        <w:rPr>
          <w:rFonts w:cs="Arial"/>
        </w:rPr>
        <w:t>xxxxxxxxxxxxxx</w:t>
      </w:r>
      <w:proofErr w:type="spellEnd"/>
      <w:r>
        <w:rPr>
          <w:rFonts w:cs="Arial"/>
        </w:rPr>
        <w:t xml:space="preserve">, </w:t>
      </w:r>
      <w:r w:rsidRPr="0045101A">
        <w:rPr>
          <w:rFonts w:cs="Arial"/>
        </w:rPr>
        <w:t xml:space="preserve">e-mail: </w:t>
      </w:r>
      <w:hyperlink r:id="rId10" w:history="1">
        <w:proofErr w:type="spellStart"/>
        <w:r>
          <w:rPr>
            <w:rStyle w:val="Hypertextovodkaz"/>
            <w:rFonts w:cs="Arial"/>
          </w:rPr>
          <w:t>xxxxxxxxxxxxxxxx</w:t>
        </w:r>
        <w:proofErr w:type="spellEnd"/>
      </w:hyperlink>
    </w:p>
    <w:p w14:paraId="4DE082C6" w14:textId="2E69856B" w:rsidR="00076596" w:rsidRDefault="0045101A" w:rsidP="0045101A">
      <w:pPr>
        <w:pStyle w:val="strany2"/>
        <w:tabs>
          <w:tab w:val="clear" w:pos="2552"/>
          <w:tab w:val="clear" w:pos="6237"/>
          <w:tab w:val="clear" w:pos="9639"/>
        </w:tabs>
        <w:spacing w:after="180"/>
        <w:ind w:left="0"/>
        <w:rPr>
          <w:rFonts w:ascii="Arial" w:hAnsi="Arial" w:cs="Arial"/>
          <w:sz w:val="20"/>
        </w:rPr>
      </w:pPr>
      <w:r w:rsidRPr="005D1E60">
        <w:rPr>
          <w:rFonts w:ascii="Arial" w:hAnsi="Arial" w:cs="Arial"/>
          <w:sz w:val="20"/>
        </w:rPr>
        <w:t>(dále i jen „</w:t>
      </w:r>
      <w:r w:rsidRPr="005D1E60">
        <w:rPr>
          <w:rFonts w:ascii="Arial" w:hAnsi="Arial" w:cs="Arial"/>
          <w:b/>
          <w:bCs/>
          <w:sz w:val="20"/>
        </w:rPr>
        <w:t>zhotovitel</w:t>
      </w:r>
      <w:r w:rsidRPr="005D1E60">
        <w:rPr>
          <w:rFonts w:ascii="Arial" w:hAnsi="Arial" w:cs="Arial"/>
          <w:sz w:val="20"/>
        </w:rPr>
        <w:t>“)</w:t>
      </w:r>
    </w:p>
    <w:p w14:paraId="45B93E52" w14:textId="77777777" w:rsidR="00076596" w:rsidRDefault="00076596" w:rsidP="0045101A">
      <w:pPr>
        <w:pStyle w:val="strany2"/>
        <w:tabs>
          <w:tab w:val="clear" w:pos="2552"/>
          <w:tab w:val="clear" w:pos="6237"/>
          <w:tab w:val="clear" w:pos="9639"/>
        </w:tabs>
        <w:spacing w:after="180"/>
        <w:ind w:left="0"/>
        <w:rPr>
          <w:rFonts w:ascii="Arial" w:hAnsi="Arial" w:cs="Arial"/>
          <w:sz w:val="20"/>
        </w:rPr>
      </w:pPr>
    </w:p>
    <w:p w14:paraId="46448E55" w14:textId="77777777" w:rsidR="009B1B27" w:rsidRDefault="009B1B27" w:rsidP="00FC5379">
      <w:pPr>
        <w:pStyle w:val="Nadpis1"/>
      </w:pPr>
    </w:p>
    <w:p w14:paraId="466A4493" w14:textId="77777777" w:rsidR="0025144E" w:rsidRPr="0025144E" w:rsidRDefault="0025144E" w:rsidP="0025144E"/>
    <w:p w14:paraId="58BF09B5" w14:textId="675F18BA" w:rsidR="0045101A" w:rsidRPr="005D1E60" w:rsidRDefault="0045101A" w:rsidP="00FC5379">
      <w:pPr>
        <w:pStyle w:val="Nadpis1"/>
      </w:pPr>
      <w:r w:rsidRPr="005D1E60">
        <w:t>Článek I.</w:t>
      </w:r>
    </w:p>
    <w:p w14:paraId="33E4506D" w14:textId="77777777" w:rsidR="0045101A" w:rsidRPr="005D1E60" w:rsidRDefault="0045101A" w:rsidP="00FC5379">
      <w:pPr>
        <w:pStyle w:val="Nadpis2"/>
      </w:pPr>
      <w:r w:rsidRPr="005D1E60">
        <w:t>PŘEDMĚT DÍLA</w:t>
      </w:r>
    </w:p>
    <w:p w14:paraId="6721C960" w14:textId="589F2C8A" w:rsidR="00355100" w:rsidRDefault="0045101A" w:rsidP="001439DE">
      <w:pPr>
        <w:pStyle w:val="Odstavec"/>
        <w:rPr>
          <w:rFonts w:cs="Arial"/>
          <w:sz w:val="20"/>
          <w:szCs w:val="20"/>
        </w:rPr>
      </w:pPr>
      <w:bookmarkStart w:id="0" w:name="_Hlk160004445"/>
      <w:r w:rsidRPr="005D1E60">
        <w:rPr>
          <w:rFonts w:cs="Arial"/>
          <w:sz w:val="20"/>
          <w:szCs w:val="20"/>
        </w:rPr>
        <w:t xml:space="preserve">Předmětem plnění </w:t>
      </w:r>
      <w:r w:rsidR="0007006A">
        <w:rPr>
          <w:rFonts w:cs="Arial"/>
          <w:sz w:val="20"/>
          <w:szCs w:val="20"/>
        </w:rPr>
        <w:t xml:space="preserve">díla </w:t>
      </w:r>
      <w:r w:rsidR="0007006A" w:rsidRPr="0007006A">
        <w:rPr>
          <w:rFonts w:cs="Arial"/>
          <w:sz w:val="20"/>
          <w:szCs w:val="20"/>
        </w:rPr>
        <w:t>je</w:t>
      </w:r>
      <w:r w:rsidR="00D95B5F">
        <w:rPr>
          <w:rFonts w:cs="Arial"/>
          <w:sz w:val="20"/>
          <w:szCs w:val="20"/>
        </w:rPr>
        <w:t xml:space="preserve"> pro období 1.</w:t>
      </w:r>
      <w:r w:rsidR="00FC5379">
        <w:rPr>
          <w:rFonts w:cs="Arial"/>
          <w:sz w:val="20"/>
          <w:szCs w:val="20"/>
        </w:rPr>
        <w:t xml:space="preserve"> </w:t>
      </w:r>
      <w:r w:rsidR="00D95B5F">
        <w:rPr>
          <w:rFonts w:cs="Arial"/>
          <w:sz w:val="20"/>
          <w:szCs w:val="20"/>
        </w:rPr>
        <w:t>3. 2025 – 30.</w:t>
      </w:r>
      <w:r w:rsidR="00FC5379">
        <w:rPr>
          <w:rFonts w:cs="Arial"/>
          <w:sz w:val="20"/>
          <w:szCs w:val="20"/>
        </w:rPr>
        <w:t xml:space="preserve"> </w:t>
      </w:r>
      <w:r w:rsidR="00D95B5F">
        <w:rPr>
          <w:rFonts w:cs="Arial"/>
          <w:sz w:val="20"/>
          <w:szCs w:val="20"/>
        </w:rPr>
        <w:t>11. 2025</w:t>
      </w:r>
      <w:r w:rsidR="00355100">
        <w:rPr>
          <w:rFonts w:cs="Arial"/>
          <w:sz w:val="20"/>
          <w:szCs w:val="20"/>
        </w:rPr>
        <w:t>:</w:t>
      </w:r>
    </w:p>
    <w:p w14:paraId="1A68F5F1" w14:textId="1DC1F4C4" w:rsidR="00056623" w:rsidRDefault="00355100" w:rsidP="00355100">
      <w:pPr>
        <w:pStyle w:val="Odstavec"/>
        <w:numPr>
          <w:ilvl w:val="1"/>
          <w:numId w:val="7"/>
        </w:numPr>
        <w:rPr>
          <w:rFonts w:cs="Arial"/>
          <w:sz w:val="20"/>
          <w:szCs w:val="20"/>
        </w:rPr>
      </w:pPr>
      <w:r>
        <w:rPr>
          <w:rFonts w:cs="Arial"/>
          <w:sz w:val="20"/>
          <w:szCs w:val="20"/>
        </w:rPr>
        <w:lastRenderedPageBreak/>
        <w:t>Z</w:t>
      </w:r>
      <w:r w:rsidR="0007006A" w:rsidRPr="0007006A">
        <w:rPr>
          <w:rFonts w:cs="Arial"/>
          <w:sz w:val="20"/>
          <w:szCs w:val="20"/>
        </w:rPr>
        <w:t xml:space="preserve">ávazek zhotovitele </w:t>
      </w:r>
      <w:r w:rsidR="00056623" w:rsidRPr="00056623">
        <w:rPr>
          <w:rFonts w:cs="Arial"/>
          <w:sz w:val="20"/>
          <w:szCs w:val="20"/>
        </w:rPr>
        <w:t xml:space="preserve">zajistit kontinuální monitoring povrchové vody </w:t>
      </w:r>
      <w:r w:rsidR="00D9326F">
        <w:rPr>
          <w:rFonts w:cs="Arial"/>
          <w:sz w:val="20"/>
          <w:szCs w:val="20"/>
        </w:rPr>
        <w:t xml:space="preserve">ve smyslu odběrů vzorků na jakost vod </w:t>
      </w:r>
      <w:r w:rsidR="00056623" w:rsidRPr="00056623">
        <w:rPr>
          <w:rFonts w:cs="Arial"/>
          <w:sz w:val="20"/>
          <w:szCs w:val="20"/>
        </w:rPr>
        <w:t>na třech vybraných profilech v povodí Martinického potoka</w:t>
      </w:r>
      <w:r w:rsidR="00056623">
        <w:rPr>
          <w:rFonts w:cs="Arial"/>
          <w:sz w:val="20"/>
          <w:szCs w:val="20"/>
        </w:rPr>
        <w:t xml:space="preserve"> v povodí VN Švihov na Želivce.</w:t>
      </w:r>
    </w:p>
    <w:p w14:paraId="3DA4C817" w14:textId="3A94BCE9" w:rsidR="00056623" w:rsidRDefault="00056623" w:rsidP="00056623">
      <w:pPr>
        <w:pStyle w:val="Odstavec"/>
        <w:numPr>
          <w:ilvl w:val="1"/>
          <w:numId w:val="7"/>
        </w:numPr>
        <w:rPr>
          <w:rFonts w:cs="Arial"/>
          <w:sz w:val="20"/>
          <w:szCs w:val="20"/>
        </w:rPr>
      </w:pPr>
      <w:r w:rsidRPr="00056623">
        <w:rPr>
          <w:rFonts w:cs="Arial"/>
          <w:sz w:val="20"/>
          <w:szCs w:val="20"/>
        </w:rPr>
        <w:t xml:space="preserve">Koordinace sběru hodnot zátěže </w:t>
      </w:r>
      <w:r w:rsidR="00D9326F">
        <w:rPr>
          <w:rFonts w:cs="Arial"/>
          <w:sz w:val="20"/>
          <w:szCs w:val="20"/>
        </w:rPr>
        <w:t>prostředků na ochranu rostlin (</w:t>
      </w:r>
      <w:r>
        <w:rPr>
          <w:rFonts w:cs="Arial"/>
          <w:sz w:val="20"/>
          <w:szCs w:val="20"/>
        </w:rPr>
        <w:t>POR</w:t>
      </w:r>
      <w:r w:rsidR="00D9326F">
        <w:rPr>
          <w:rFonts w:cs="Arial"/>
          <w:sz w:val="20"/>
          <w:szCs w:val="20"/>
        </w:rPr>
        <w:t>)</w:t>
      </w:r>
      <w:r>
        <w:rPr>
          <w:rFonts w:cs="Arial"/>
          <w:sz w:val="20"/>
          <w:szCs w:val="20"/>
        </w:rPr>
        <w:t xml:space="preserve"> </w:t>
      </w:r>
      <w:r w:rsidRPr="00056623">
        <w:rPr>
          <w:rFonts w:cs="Arial"/>
          <w:sz w:val="20"/>
          <w:szCs w:val="20"/>
        </w:rPr>
        <w:t>z</w:t>
      </w:r>
      <w:r>
        <w:rPr>
          <w:rFonts w:cs="Arial"/>
          <w:sz w:val="20"/>
          <w:szCs w:val="20"/>
        </w:rPr>
        <w:t xml:space="preserve">e sledovaných </w:t>
      </w:r>
      <w:r w:rsidRPr="00056623">
        <w:rPr>
          <w:rFonts w:cs="Arial"/>
          <w:sz w:val="20"/>
          <w:szCs w:val="20"/>
        </w:rPr>
        <w:t xml:space="preserve">ploch, včetně </w:t>
      </w:r>
      <w:r w:rsidR="005277B3" w:rsidRPr="00056623">
        <w:rPr>
          <w:rFonts w:cs="Arial"/>
          <w:sz w:val="20"/>
          <w:szCs w:val="20"/>
        </w:rPr>
        <w:t>informací</w:t>
      </w:r>
      <w:r w:rsidRPr="00056623">
        <w:rPr>
          <w:rFonts w:cs="Arial"/>
          <w:sz w:val="20"/>
          <w:szCs w:val="20"/>
        </w:rPr>
        <w:t xml:space="preserve"> o ros</w:t>
      </w:r>
      <w:r>
        <w:rPr>
          <w:rFonts w:cs="Arial"/>
          <w:sz w:val="20"/>
          <w:szCs w:val="20"/>
        </w:rPr>
        <w:t>t</w:t>
      </w:r>
      <w:r w:rsidRPr="00056623">
        <w:rPr>
          <w:rFonts w:cs="Arial"/>
          <w:sz w:val="20"/>
          <w:szCs w:val="20"/>
        </w:rPr>
        <w:t>linné výrob</w:t>
      </w:r>
      <w:r>
        <w:rPr>
          <w:rFonts w:cs="Arial"/>
          <w:sz w:val="20"/>
          <w:szCs w:val="20"/>
        </w:rPr>
        <w:t>ě.</w:t>
      </w:r>
    </w:p>
    <w:p w14:paraId="3EDCCAEE" w14:textId="719944C9" w:rsidR="00056623" w:rsidRDefault="00056623" w:rsidP="00056623">
      <w:pPr>
        <w:pStyle w:val="Odstavec"/>
        <w:numPr>
          <w:ilvl w:val="1"/>
          <w:numId w:val="7"/>
        </w:numPr>
        <w:rPr>
          <w:rFonts w:cs="Arial"/>
          <w:sz w:val="20"/>
          <w:szCs w:val="20"/>
        </w:rPr>
      </w:pPr>
      <w:r>
        <w:rPr>
          <w:rFonts w:cs="Arial"/>
          <w:sz w:val="20"/>
          <w:szCs w:val="20"/>
        </w:rPr>
        <w:t>K</w:t>
      </w:r>
      <w:r w:rsidRPr="00056623">
        <w:rPr>
          <w:rFonts w:cs="Arial"/>
          <w:sz w:val="20"/>
          <w:szCs w:val="20"/>
        </w:rPr>
        <w:t xml:space="preserve">onzultace k sestavení a kalibraci modelu v systému MIKE SHE a expertní činnost pro parametrizaci modelů na </w:t>
      </w:r>
      <w:r>
        <w:rPr>
          <w:rFonts w:cs="Arial"/>
          <w:sz w:val="20"/>
          <w:szCs w:val="20"/>
        </w:rPr>
        <w:t>pilotních lokalitách v povodí VN Švihov</w:t>
      </w:r>
      <w:r w:rsidRPr="00056623">
        <w:rPr>
          <w:rFonts w:cs="Arial"/>
          <w:sz w:val="20"/>
          <w:szCs w:val="20"/>
        </w:rPr>
        <w:t>, konzultace k výsledkům laboratorních analýz, průzkum povodí</w:t>
      </w:r>
      <w:r>
        <w:rPr>
          <w:rFonts w:cs="Arial"/>
          <w:sz w:val="20"/>
          <w:szCs w:val="20"/>
        </w:rPr>
        <w:t>.</w:t>
      </w:r>
    </w:p>
    <w:p w14:paraId="752EC017" w14:textId="0425938B" w:rsidR="00056623" w:rsidRDefault="00056623" w:rsidP="00056623">
      <w:pPr>
        <w:pStyle w:val="Odstavec"/>
        <w:numPr>
          <w:ilvl w:val="1"/>
          <w:numId w:val="7"/>
        </w:numPr>
        <w:rPr>
          <w:rFonts w:cs="Arial"/>
          <w:sz w:val="20"/>
          <w:szCs w:val="20"/>
        </w:rPr>
      </w:pPr>
      <w:r w:rsidRPr="00056623">
        <w:rPr>
          <w:rFonts w:cs="Arial"/>
          <w:sz w:val="20"/>
          <w:szCs w:val="20"/>
        </w:rPr>
        <w:t>Monitoring půdních vod (gravitační i podtlak</w:t>
      </w:r>
      <w:r>
        <w:rPr>
          <w:rFonts w:cs="Arial"/>
          <w:sz w:val="20"/>
          <w:szCs w:val="20"/>
        </w:rPr>
        <w:t>ové</w:t>
      </w:r>
      <w:r w:rsidRPr="00056623">
        <w:rPr>
          <w:rFonts w:cs="Arial"/>
          <w:sz w:val="20"/>
          <w:szCs w:val="20"/>
        </w:rPr>
        <w:t xml:space="preserve">) </w:t>
      </w:r>
      <w:r w:rsidR="00D9326F">
        <w:rPr>
          <w:rFonts w:cs="Arial"/>
          <w:sz w:val="20"/>
          <w:szCs w:val="20"/>
        </w:rPr>
        <w:t xml:space="preserve">pro analýzy POR </w:t>
      </w:r>
      <w:r w:rsidRPr="00056623">
        <w:rPr>
          <w:rFonts w:cs="Arial"/>
          <w:sz w:val="20"/>
          <w:szCs w:val="20"/>
        </w:rPr>
        <w:t xml:space="preserve">pod </w:t>
      </w:r>
      <w:r w:rsidR="009D3394" w:rsidRPr="00056623">
        <w:rPr>
          <w:rFonts w:cs="Arial"/>
          <w:sz w:val="20"/>
          <w:szCs w:val="20"/>
        </w:rPr>
        <w:t>konvenčními</w:t>
      </w:r>
      <w:r w:rsidRPr="00056623">
        <w:rPr>
          <w:rFonts w:cs="Arial"/>
          <w:sz w:val="20"/>
          <w:szCs w:val="20"/>
        </w:rPr>
        <w:t xml:space="preserve"> i půdo</w:t>
      </w:r>
      <w:r w:rsidR="009D3394">
        <w:rPr>
          <w:rFonts w:cs="Arial"/>
          <w:sz w:val="20"/>
          <w:szCs w:val="20"/>
        </w:rPr>
        <w:t>-</w:t>
      </w:r>
      <w:r w:rsidRPr="00056623">
        <w:rPr>
          <w:rFonts w:cs="Arial"/>
          <w:sz w:val="20"/>
          <w:szCs w:val="20"/>
        </w:rPr>
        <w:t>ochrannými technologiemi</w:t>
      </w:r>
      <w:r>
        <w:rPr>
          <w:rFonts w:cs="Arial"/>
          <w:sz w:val="20"/>
          <w:szCs w:val="20"/>
        </w:rPr>
        <w:t xml:space="preserve"> v jednom místě (dle charakteristického</w:t>
      </w:r>
      <w:r w:rsidRPr="00056623">
        <w:rPr>
          <w:rFonts w:cs="Arial"/>
          <w:sz w:val="20"/>
          <w:szCs w:val="20"/>
        </w:rPr>
        <w:t xml:space="preserve"> půdní</w:t>
      </w:r>
      <w:r>
        <w:rPr>
          <w:rFonts w:cs="Arial"/>
          <w:sz w:val="20"/>
          <w:szCs w:val="20"/>
        </w:rPr>
        <w:t>ho</w:t>
      </w:r>
      <w:r w:rsidRPr="00056623">
        <w:rPr>
          <w:rFonts w:cs="Arial"/>
          <w:sz w:val="20"/>
          <w:szCs w:val="20"/>
        </w:rPr>
        <w:t xml:space="preserve"> typ</w:t>
      </w:r>
      <w:r>
        <w:rPr>
          <w:rFonts w:cs="Arial"/>
          <w:sz w:val="20"/>
          <w:szCs w:val="20"/>
        </w:rPr>
        <w:t>u</w:t>
      </w:r>
      <w:r w:rsidRPr="00056623">
        <w:rPr>
          <w:rFonts w:cs="Arial"/>
          <w:sz w:val="20"/>
          <w:szCs w:val="20"/>
        </w:rPr>
        <w:t>)</w:t>
      </w:r>
      <w:r>
        <w:rPr>
          <w:rFonts w:cs="Arial"/>
          <w:sz w:val="20"/>
          <w:szCs w:val="20"/>
        </w:rPr>
        <w:t>, transport odebraných vzorků do laboratoří Povodí Vltavy, státní podnik.</w:t>
      </w:r>
    </w:p>
    <w:bookmarkEnd w:id="0"/>
    <w:p w14:paraId="20715E61" w14:textId="77777777" w:rsidR="001439DE" w:rsidRDefault="001439DE" w:rsidP="001439DE">
      <w:pPr>
        <w:pStyle w:val="Odstavec"/>
        <w:numPr>
          <w:ilvl w:val="0"/>
          <w:numId w:val="0"/>
        </w:numPr>
        <w:ind w:left="425"/>
        <w:rPr>
          <w:rFonts w:cs="Arial"/>
          <w:sz w:val="20"/>
          <w:szCs w:val="20"/>
        </w:rPr>
      </w:pPr>
    </w:p>
    <w:p w14:paraId="72C3C4D3" w14:textId="1E68B72A" w:rsidR="0045101A" w:rsidRPr="005D1E60" w:rsidRDefault="0045101A" w:rsidP="00FC5379">
      <w:pPr>
        <w:pStyle w:val="Nadpis1"/>
      </w:pPr>
      <w:r w:rsidRPr="005D1E60">
        <w:t>Článek II.</w:t>
      </w:r>
    </w:p>
    <w:p w14:paraId="5B62CA9C" w14:textId="77777777" w:rsidR="0045101A" w:rsidRPr="005D1E60" w:rsidRDefault="0045101A" w:rsidP="00FC5379">
      <w:pPr>
        <w:pStyle w:val="Nadpis2"/>
      </w:pPr>
      <w:r w:rsidRPr="005D1E60">
        <w:t>ZPŮSOB PROVEDENÍ DÍLA</w:t>
      </w:r>
    </w:p>
    <w:p w14:paraId="7803BB87" w14:textId="08CC65EF" w:rsidR="0045101A" w:rsidRPr="00C04BE1" w:rsidRDefault="0045101A" w:rsidP="00FC5379">
      <w:pPr>
        <w:pStyle w:val="Odstavec"/>
        <w:numPr>
          <w:ilvl w:val="0"/>
          <w:numId w:val="8"/>
        </w:numPr>
        <w:rPr>
          <w:rFonts w:cs="Arial"/>
          <w:sz w:val="20"/>
          <w:szCs w:val="20"/>
        </w:rPr>
      </w:pPr>
      <w:r w:rsidRPr="005D1E60">
        <w:rPr>
          <w:rFonts w:cs="Arial"/>
          <w:sz w:val="20"/>
          <w:szCs w:val="20"/>
        </w:rPr>
        <w:t xml:space="preserve">Zhotovitel se touto smlouvou zavazuje dílo </w:t>
      </w:r>
      <w:r>
        <w:rPr>
          <w:rFonts w:cs="Arial"/>
          <w:sz w:val="20"/>
          <w:szCs w:val="20"/>
        </w:rPr>
        <w:t>provést</w:t>
      </w:r>
      <w:r w:rsidRPr="005D1E60">
        <w:rPr>
          <w:rFonts w:cs="Arial"/>
          <w:sz w:val="20"/>
          <w:szCs w:val="20"/>
        </w:rPr>
        <w:t xml:space="preserve"> s vynaložením veškeré odborné péče, a to vlastními prostředky</w:t>
      </w:r>
      <w:r w:rsidR="00252F6E">
        <w:rPr>
          <w:rFonts w:cs="Arial"/>
          <w:sz w:val="20"/>
          <w:szCs w:val="20"/>
        </w:rPr>
        <w:t>,</w:t>
      </w:r>
      <w:r w:rsidRPr="005D1E60">
        <w:rPr>
          <w:rFonts w:cs="Arial"/>
          <w:sz w:val="20"/>
          <w:szCs w:val="20"/>
        </w:rPr>
        <w:t xml:space="preserve"> </w:t>
      </w:r>
      <w:r>
        <w:rPr>
          <w:rFonts w:cs="Arial"/>
          <w:sz w:val="20"/>
          <w:szCs w:val="20"/>
        </w:rPr>
        <w:t>a</w:t>
      </w:r>
      <w:r w:rsidRPr="005D1E60">
        <w:rPr>
          <w:rFonts w:cs="Arial"/>
          <w:sz w:val="20"/>
          <w:szCs w:val="20"/>
        </w:rPr>
        <w:t xml:space="preserve"> provádět dílo dle článku I. této smlouvy</w:t>
      </w:r>
      <w:r>
        <w:rPr>
          <w:rFonts w:cs="Arial"/>
          <w:sz w:val="20"/>
          <w:szCs w:val="20"/>
        </w:rPr>
        <w:t>. Dále se zavazuje p</w:t>
      </w:r>
      <w:r w:rsidRPr="005D1E60">
        <w:rPr>
          <w:rFonts w:cs="Arial"/>
          <w:sz w:val="20"/>
          <w:szCs w:val="20"/>
        </w:rPr>
        <w:t xml:space="preserve">ředat objednateli </w:t>
      </w:r>
      <w:r>
        <w:rPr>
          <w:rFonts w:cs="Arial"/>
          <w:sz w:val="20"/>
          <w:szCs w:val="20"/>
        </w:rPr>
        <w:t xml:space="preserve">požadované </w:t>
      </w:r>
      <w:r w:rsidRPr="005D1E60">
        <w:rPr>
          <w:rFonts w:cs="Arial"/>
          <w:sz w:val="20"/>
          <w:szCs w:val="20"/>
        </w:rPr>
        <w:t>výstupy a předat dílo v požadované kvalitě a plném rozsahu jednotlivých částí</w:t>
      </w:r>
      <w:r w:rsidR="007C33C4">
        <w:rPr>
          <w:rFonts w:cs="Arial"/>
          <w:sz w:val="20"/>
          <w:szCs w:val="20"/>
        </w:rPr>
        <w:t>, uvedených v článku I.</w:t>
      </w:r>
      <w:r w:rsidR="00820B4C">
        <w:rPr>
          <w:rFonts w:cs="Arial"/>
          <w:sz w:val="20"/>
          <w:szCs w:val="20"/>
        </w:rPr>
        <w:t xml:space="preserve"> této smlouvy,</w:t>
      </w:r>
      <w:r w:rsidRPr="005D1E60">
        <w:rPr>
          <w:rFonts w:cs="Arial"/>
          <w:sz w:val="20"/>
          <w:szCs w:val="20"/>
        </w:rPr>
        <w:t xml:space="preserve"> v termín</w:t>
      </w:r>
      <w:r w:rsidR="00820B4C">
        <w:rPr>
          <w:rFonts w:cs="Arial"/>
          <w:sz w:val="20"/>
          <w:szCs w:val="20"/>
        </w:rPr>
        <w:t>u</w:t>
      </w:r>
      <w:r w:rsidRPr="005D1E60">
        <w:rPr>
          <w:rFonts w:cs="Arial"/>
          <w:sz w:val="20"/>
          <w:szCs w:val="20"/>
        </w:rPr>
        <w:t xml:space="preserve"> stanoven</w:t>
      </w:r>
      <w:r w:rsidR="00820B4C">
        <w:rPr>
          <w:rFonts w:cs="Arial"/>
          <w:sz w:val="20"/>
          <w:szCs w:val="20"/>
        </w:rPr>
        <w:t>ém</w:t>
      </w:r>
      <w:r w:rsidRPr="005D1E60">
        <w:rPr>
          <w:rFonts w:cs="Arial"/>
          <w:sz w:val="20"/>
          <w:szCs w:val="20"/>
        </w:rPr>
        <w:t xml:space="preserve"> v článku IV. odst. 1</w:t>
      </w:r>
      <w:r w:rsidR="009227B5">
        <w:rPr>
          <w:rFonts w:cs="Arial"/>
          <w:sz w:val="20"/>
          <w:szCs w:val="20"/>
        </w:rPr>
        <w:t>.</w:t>
      </w:r>
      <w:r w:rsidRPr="005D1E60">
        <w:rPr>
          <w:rFonts w:cs="Arial"/>
          <w:sz w:val="20"/>
          <w:szCs w:val="20"/>
        </w:rPr>
        <w:t xml:space="preserve"> této smlouvy.</w:t>
      </w:r>
    </w:p>
    <w:p w14:paraId="423E29B9" w14:textId="46562056" w:rsidR="0045101A" w:rsidRPr="00A049B4" w:rsidRDefault="0045101A" w:rsidP="00FC5379">
      <w:pPr>
        <w:pStyle w:val="Odstavec"/>
        <w:numPr>
          <w:ilvl w:val="0"/>
          <w:numId w:val="8"/>
        </w:numPr>
        <w:rPr>
          <w:rFonts w:cs="Arial"/>
          <w:sz w:val="20"/>
          <w:szCs w:val="20"/>
        </w:rPr>
      </w:pPr>
      <w:r w:rsidRPr="00A049B4">
        <w:rPr>
          <w:rFonts w:cs="Arial"/>
          <w:sz w:val="20"/>
          <w:szCs w:val="20"/>
        </w:rPr>
        <w:t>Díl</w:t>
      </w:r>
      <w:r w:rsidR="00967986">
        <w:rPr>
          <w:rFonts w:cs="Arial"/>
          <w:sz w:val="20"/>
          <w:szCs w:val="20"/>
        </w:rPr>
        <w:t>o, tj. v</w:t>
      </w:r>
      <w:r w:rsidR="00967986" w:rsidRPr="00967986">
        <w:rPr>
          <w:rFonts w:cs="Arial"/>
          <w:sz w:val="20"/>
          <w:szCs w:val="20"/>
        </w:rPr>
        <w:t xml:space="preserve">ýstupy </w:t>
      </w:r>
      <w:r w:rsidR="00967986">
        <w:rPr>
          <w:rFonts w:cs="Arial"/>
          <w:sz w:val="20"/>
          <w:szCs w:val="20"/>
        </w:rPr>
        <w:t xml:space="preserve">plnění, </w:t>
      </w:r>
      <w:r w:rsidR="00967986" w:rsidRPr="00967986">
        <w:rPr>
          <w:rFonts w:cs="Arial"/>
          <w:sz w:val="20"/>
          <w:szCs w:val="20"/>
        </w:rPr>
        <w:t xml:space="preserve">budou </w:t>
      </w:r>
      <w:r w:rsidR="00967986">
        <w:rPr>
          <w:rFonts w:cs="Arial"/>
          <w:sz w:val="20"/>
          <w:szCs w:val="20"/>
        </w:rPr>
        <w:t xml:space="preserve">předány </w:t>
      </w:r>
      <w:r w:rsidR="00967986" w:rsidRPr="00967986">
        <w:rPr>
          <w:rFonts w:cs="Arial"/>
          <w:sz w:val="20"/>
          <w:szCs w:val="20"/>
        </w:rPr>
        <w:t xml:space="preserve">dle jednotlivých </w:t>
      </w:r>
      <w:r w:rsidR="005825C2">
        <w:rPr>
          <w:rFonts w:cs="Arial"/>
          <w:sz w:val="20"/>
          <w:szCs w:val="20"/>
        </w:rPr>
        <w:t>bodů plnění</w:t>
      </w:r>
      <w:r w:rsidR="00967986" w:rsidRPr="00967986">
        <w:rPr>
          <w:rFonts w:cs="Arial"/>
          <w:sz w:val="20"/>
          <w:szCs w:val="20"/>
        </w:rPr>
        <w:t xml:space="preserve"> formou tabulek</w:t>
      </w:r>
      <w:r w:rsidR="00FA7918">
        <w:rPr>
          <w:rFonts w:cs="Arial"/>
          <w:sz w:val="20"/>
          <w:szCs w:val="20"/>
        </w:rPr>
        <w:t xml:space="preserve"> a </w:t>
      </w:r>
      <w:r w:rsidR="00967986" w:rsidRPr="00967986">
        <w:rPr>
          <w:rFonts w:cs="Arial"/>
          <w:sz w:val="20"/>
          <w:szCs w:val="20"/>
        </w:rPr>
        <w:t>zpráv.</w:t>
      </w:r>
      <w:r w:rsidRPr="00A049B4">
        <w:rPr>
          <w:rFonts w:cs="Arial"/>
          <w:sz w:val="20"/>
          <w:szCs w:val="20"/>
        </w:rPr>
        <w:t xml:space="preserve"> Veškeré výstupy dle této smlouvy budou předány prostřednictvím elektronické komunikace na email zástupce ve věcech technických.</w:t>
      </w:r>
    </w:p>
    <w:p w14:paraId="590E419F" w14:textId="77777777" w:rsidR="0045101A" w:rsidRPr="005D1E60" w:rsidRDefault="0045101A" w:rsidP="00FC5379">
      <w:pPr>
        <w:pStyle w:val="Odstavec"/>
        <w:numPr>
          <w:ilvl w:val="0"/>
          <w:numId w:val="8"/>
        </w:numPr>
        <w:rPr>
          <w:rFonts w:cs="Arial"/>
          <w:sz w:val="20"/>
          <w:szCs w:val="20"/>
        </w:rPr>
      </w:pPr>
      <w:r w:rsidRPr="005D1E60">
        <w:rPr>
          <w:rFonts w:cs="Arial"/>
          <w:sz w:val="20"/>
          <w:szCs w:val="20"/>
        </w:rPr>
        <w:t>Zhotovitel není oprávněn využít pro plnění předmětu této smlouvy poddodavatele bez předchozího písemného schválení objednatele. V případě použití poddodavatele odpovídá zhotovitel objednateli za termín dokončení a předání díla, stejně tak i za kvalitu díla, jako by plnil sám.</w:t>
      </w:r>
    </w:p>
    <w:p w14:paraId="12F860DC" w14:textId="734D6CEB" w:rsidR="0045101A" w:rsidRPr="005D1E60" w:rsidRDefault="0045101A" w:rsidP="00FC5379">
      <w:pPr>
        <w:pStyle w:val="Odstavec"/>
        <w:numPr>
          <w:ilvl w:val="0"/>
          <w:numId w:val="8"/>
        </w:numPr>
        <w:rPr>
          <w:rFonts w:cs="Arial"/>
          <w:sz w:val="20"/>
          <w:szCs w:val="20"/>
        </w:rPr>
      </w:pPr>
      <w:r w:rsidRPr="005D1E60">
        <w:rPr>
          <w:rFonts w:cs="Arial"/>
          <w:sz w:val="20"/>
          <w:szCs w:val="20"/>
        </w:rPr>
        <w:t xml:space="preserve">Zhotovitel odpovídá objednateli za to, že dílo i jeho jednotlivé samostatně předávané části budou bez vad a že je objednatel bude moci využívat v souladu s touto smlouvou. </w:t>
      </w:r>
    </w:p>
    <w:p w14:paraId="5DA88135" w14:textId="77777777" w:rsidR="0045101A" w:rsidRPr="005D1E60" w:rsidRDefault="0045101A" w:rsidP="00FC5379">
      <w:pPr>
        <w:pStyle w:val="Odstavec"/>
        <w:numPr>
          <w:ilvl w:val="0"/>
          <w:numId w:val="8"/>
        </w:numPr>
        <w:rPr>
          <w:rFonts w:cs="Arial"/>
          <w:sz w:val="20"/>
          <w:szCs w:val="20"/>
        </w:rPr>
      </w:pPr>
      <w:r w:rsidRPr="005D1E60">
        <w:rPr>
          <w:rFonts w:cs="Arial"/>
          <w:sz w:val="20"/>
          <w:szCs w:val="20"/>
        </w:rPr>
        <w:t xml:space="preserve">Objednatel je oprávněn provádět kontrolu způsobu provádění díla a plnění této smlouvy. </w:t>
      </w:r>
    </w:p>
    <w:p w14:paraId="2471AB51" w14:textId="77777777" w:rsidR="0045101A" w:rsidRPr="005D1E60" w:rsidRDefault="0045101A" w:rsidP="00FC5379">
      <w:pPr>
        <w:pStyle w:val="Odstavec"/>
        <w:numPr>
          <w:ilvl w:val="0"/>
          <w:numId w:val="8"/>
        </w:numPr>
        <w:rPr>
          <w:rFonts w:cs="Arial"/>
          <w:sz w:val="20"/>
          <w:szCs w:val="20"/>
        </w:rPr>
      </w:pPr>
      <w:r w:rsidRPr="005D1E60">
        <w:rPr>
          <w:rFonts w:cs="Arial"/>
          <w:sz w:val="20"/>
          <w:szCs w:val="20"/>
        </w:rPr>
        <w:t>Pokud objednatel zjistí, že zhotovitel provádí dílo v rozporu s touto smlouvou a svými povinnostmi, je povinen písemně o těchto skutečnostech informovat a žádat po zhotoviteli nápravu a odstranění zjištěných vad a nedodělků. V případě zjištění a oznámení vad a nedodělků je zhotovitel povinen tyto odstranit v nejkratším možném termínu. Odstranění vad a nedodělků oznámí zhotovitel objednateli, a to písemnou formou s tím, že je povinen následně tuto skutečnost prokázat předložením potřebných dokladů.</w:t>
      </w:r>
    </w:p>
    <w:p w14:paraId="37C60CD5" w14:textId="77777777" w:rsidR="0045101A" w:rsidRPr="005D1E60" w:rsidRDefault="0045101A" w:rsidP="00FC5379">
      <w:pPr>
        <w:pStyle w:val="Odstavec"/>
        <w:numPr>
          <w:ilvl w:val="0"/>
          <w:numId w:val="8"/>
        </w:numPr>
        <w:rPr>
          <w:rFonts w:cs="Arial"/>
          <w:sz w:val="20"/>
          <w:szCs w:val="20"/>
        </w:rPr>
      </w:pPr>
      <w:r w:rsidRPr="005D1E60">
        <w:rPr>
          <w:rFonts w:cs="Arial"/>
          <w:sz w:val="20"/>
          <w:szCs w:val="20"/>
        </w:rPr>
        <w:t>Povinnost zhotovitele provést řádně dílo (popř. jeho část) je splněna dnem, kdy je dílo (popř. jeho část) fakticky dokončeno a jeho splnění a převzetí je protokolárně potvrzeno objednatelem podpisem protokolu o předání a převzetí. Protokol má takové účinky pouze v případě, že obsahuje prohlášení objednatele, že dílo (popř. jeho část) přijímá včetně všech potřebných dokladů, bez vad a nedodělků. Součástí protokolu o předání a převzetí díla bude konstatování, zda bylo dílo (popř. jeho část) předáno řádně a včas, či vyčíslení prodlení. Nedokončené dílo (popř. jeho část) s vadami a nedodělky není objednatel povinen převzít. K protokolárnímu převzetí díla je zhotovitel povinen předložit objednateli čistopisy výstupů. Objednatel je povinen řádně a včas splněné dílo (popř. jeho část) převzít a zaplatit dohodnutou cenu dle podmínek touto smlouvou specifikovaných. V případě, že dojde k prodlení v plnění na straně zhotovitele, je objednatel oprávněn uplatnit smluvní pokutu dle článku XI. této smlouvy.</w:t>
      </w:r>
    </w:p>
    <w:p w14:paraId="43E70904" w14:textId="1C687E01" w:rsidR="0045101A" w:rsidRDefault="0045101A" w:rsidP="00FC5379">
      <w:pPr>
        <w:pStyle w:val="Odstavec"/>
        <w:numPr>
          <w:ilvl w:val="0"/>
          <w:numId w:val="8"/>
        </w:numPr>
        <w:rPr>
          <w:rFonts w:cs="Arial"/>
          <w:sz w:val="20"/>
          <w:szCs w:val="20"/>
        </w:rPr>
      </w:pPr>
      <w:r w:rsidRPr="005D1E60">
        <w:rPr>
          <w:rFonts w:cs="Arial"/>
          <w:sz w:val="20"/>
          <w:szCs w:val="20"/>
        </w:rPr>
        <w:t>Podklady předané zhotoviteli objednatelem jsou vlastnictvím objednatele</w:t>
      </w:r>
      <w:r w:rsidR="006A753C">
        <w:rPr>
          <w:rFonts w:cs="Arial"/>
          <w:sz w:val="20"/>
          <w:szCs w:val="20"/>
        </w:rPr>
        <w:t xml:space="preserve"> </w:t>
      </w:r>
      <w:r w:rsidRPr="005D1E60">
        <w:rPr>
          <w:rFonts w:cs="Arial"/>
          <w:sz w:val="20"/>
          <w:szCs w:val="20"/>
        </w:rPr>
        <w:t>a zhotovitel je nesmí poskytnout třetí osobě bez písemného souhlasu objednatele. Zhotovitel může předat objednatelem schváleným poddodavatelům podklady, dokumenty, údaje či jiné informace, které obdržel od objednatele, v rozsahu potřebném pro provádění prací poddodavateli, avšak je povinen získat od poddodavatelů podobný závazek důvěrnosti informací jako ten, který platí pro zhotovitele podle tohoto odstavce smlouvy.</w:t>
      </w:r>
    </w:p>
    <w:p w14:paraId="51573EDC" w14:textId="77777777" w:rsidR="001439DE" w:rsidRDefault="001439DE" w:rsidP="001439DE">
      <w:pPr>
        <w:pStyle w:val="Odstavec"/>
        <w:numPr>
          <w:ilvl w:val="0"/>
          <w:numId w:val="0"/>
        </w:numPr>
        <w:ind w:left="425"/>
        <w:rPr>
          <w:rFonts w:cs="Arial"/>
          <w:sz w:val="20"/>
          <w:szCs w:val="20"/>
        </w:rPr>
      </w:pPr>
    </w:p>
    <w:p w14:paraId="1151BCCB" w14:textId="77777777" w:rsidR="0045101A" w:rsidRPr="005D1E60" w:rsidRDefault="0045101A" w:rsidP="00FC5379">
      <w:pPr>
        <w:pStyle w:val="Nadpis1"/>
      </w:pPr>
      <w:r w:rsidRPr="005D1E60">
        <w:lastRenderedPageBreak/>
        <w:t>Článek III.</w:t>
      </w:r>
    </w:p>
    <w:p w14:paraId="07C45F2A" w14:textId="77777777" w:rsidR="0045101A" w:rsidRPr="005D1E60" w:rsidRDefault="0045101A" w:rsidP="00FC5379">
      <w:pPr>
        <w:pStyle w:val="Nadpis2"/>
      </w:pPr>
      <w:r w:rsidRPr="005D1E60">
        <w:t>MÍSTO PLNĚNÍ</w:t>
      </w:r>
    </w:p>
    <w:p w14:paraId="13837034" w14:textId="587CDA7F" w:rsidR="0045101A" w:rsidRPr="007F4B8A" w:rsidRDefault="0045101A" w:rsidP="00BB7726">
      <w:pPr>
        <w:pStyle w:val="Odstavec"/>
        <w:numPr>
          <w:ilvl w:val="0"/>
          <w:numId w:val="9"/>
        </w:numPr>
        <w:rPr>
          <w:rFonts w:cs="Arial"/>
          <w:sz w:val="20"/>
          <w:szCs w:val="20"/>
        </w:rPr>
      </w:pPr>
      <w:r w:rsidRPr="007F4B8A">
        <w:rPr>
          <w:rFonts w:cs="Arial"/>
          <w:sz w:val="20"/>
          <w:szCs w:val="20"/>
        </w:rPr>
        <w:t xml:space="preserve">Místem plnění smlouvy je </w:t>
      </w:r>
      <w:r w:rsidR="005825C2" w:rsidRPr="007F4B8A">
        <w:rPr>
          <w:rFonts w:cs="Arial"/>
          <w:sz w:val="20"/>
          <w:szCs w:val="20"/>
        </w:rPr>
        <w:t xml:space="preserve">hydrologická jednotka povodí Martinického potoka a jeho přítoků Suchého potoka a Mohelnice. </w:t>
      </w:r>
      <w:r w:rsidRPr="007F4B8A">
        <w:rPr>
          <w:rFonts w:cs="Arial"/>
          <w:sz w:val="20"/>
          <w:szCs w:val="20"/>
        </w:rPr>
        <w:t>Předání hotového díla nebo jeho samostatně dokončených a předávaných částí bude zhotovitelem uskutečněno v sídle objednatele.</w:t>
      </w:r>
    </w:p>
    <w:p w14:paraId="3474393B" w14:textId="7C5863E9" w:rsidR="0045101A" w:rsidRDefault="0045101A" w:rsidP="00BB7726">
      <w:pPr>
        <w:pStyle w:val="Odstavec"/>
        <w:numPr>
          <w:ilvl w:val="0"/>
          <w:numId w:val="9"/>
        </w:numPr>
        <w:rPr>
          <w:rFonts w:cs="Arial"/>
          <w:sz w:val="20"/>
          <w:szCs w:val="20"/>
        </w:rPr>
      </w:pPr>
      <w:r w:rsidRPr="00A049B4">
        <w:rPr>
          <w:rFonts w:cs="Arial"/>
          <w:sz w:val="20"/>
          <w:szCs w:val="20"/>
        </w:rPr>
        <w:t>V případě žádosti objednatele budou výstupy zhotovitele předány v tištěné podobě. Místem předání jakéhokoli výstupu bude v takovém případě sídlo objednatele.</w:t>
      </w:r>
    </w:p>
    <w:p w14:paraId="5267EB00" w14:textId="77777777" w:rsidR="001439DE" w:rsidRDefault="001439DE" w:rsidP="001439DE">
      <w:pPr>
        <w:pStyle w:val="Odstavec"/>
        <w:numPr>
          <w:ilvl w:val="0"/>
          <w:numId w:val="0"/>
        </w:numPr>
        <w:ind w:left="425"/>
        <w:rPr>
          <w:rFonts w:cs="Arial"/>
          <w:sz w:val="20"/>
          <w:szCs w:val="20"/>
        </w:rPr>
      </w:pPr>
    </w:p>
    <w:p w14:paraId="69C46B11" w14:textId="77777777" w:rsidR="0045101A" w:rsidRPr="005D1E60" w:rsidRDefault="0045101A" w:rsidP="00FC5379">
      <w:pPr>
        <w:pStyle w:val="Nadpis1"/>
      </w:pPr>
      <w:r w:rsidRPr="005D1E60">
        <w:t>Článek IV.</w:t>
      </w:r>
    </w:p>
    <w:p w14:paraId="2F4C54D3" w14:textId="77777777" w:rsidR="0045101A" w:rsidRPr="005D1E60" w:rsidRDefault="0045101A" w:rsidP="00FC5379">
      <w:pPr>
        <w:pStyle w:val="Nadpis2"/>
      </w:pPr>
      <w:r w:rsidRPr="005D1E60">
        <w:t>DOBA PLNĚNÍ</w:t>
      </w:r>
    </w:p>
    <w:p w14:paraId="1E5F00D7" w14:textId="3B463BB9" w:rsidR="0045101A" w:rsidRPr="00967986" w:rsidRDefault="0045101A" w:rsidP="007C33C4">
      <w:pPr>
        <w:pStyle w:val="Odstavec"/>
        <w:numPr>
          <w:ilvl w:val="0"/>
          <w:numId w:val="21"/>
        </w:numPr>
        <w:rPr>
          <w:rFonts w:cs="Arial"/>
          <w:sz w:val="20"/>
          <w:szCs w:val="20"/>
        </w:rPr>
      </w:pPr>
      <w:r w:rsidRPr="005D1E60">
        <w:rPr>
          <w:rFonts w:cs="Arial"/>
          <w:sz w:val="20"/>
          <w:szCs w:val="20"/>
        </w:rPr>
        <w:t xml:space="preserve">Zhotovitel se zavazuje zahájit provádění díla bez zbytečného odkladu po uzavření smlouvy a předat dílo </w:t>
      </w:r>
      <w:r>
        <w:rPr>
          <w:rFonts w:cs="Arial"/>
          <w:sz w:val="20"/>
          <w:szCs w:val="20"/>
        </w:rPr>
        <w:t xml:space="preserve">nejpozději </w:t>
      </w:r>
      <w:r w:rsidR="00967986">
        <w:rPr>
          <w:rFonts w:cs="Arial"/>
          <w:b/>
          <w:bCs/>
          <w:sz w:val="20"/>
          <w:szCs w:val="20"/>
        </w:rPr>
        <w:t>v následujících termínech:</w:t>
      </w:r>
    </w:p>
    <w:p w14:paraId="28D59547" w14:textId="18542D86" w:rsidR="007F4B8A" w:rsidRDefault="00967986" w:rsidP="00BB7726">
      <w:pPr>
        <w:pStyle w:val="Odstavec"/>
        <w:numPr>
          <w:ilvl w:val="0"/>
          <w:numId w:val="0"/>
        </w:numPr>
        <w:ind w:left="1003"/>
        <w:rPr>
          <w:rFonts w:cs="Arial"/>
          <w:sz w:val="20"/>
          <w:szCs w:val="20"/>
        </w:rPr>
      </w:pPr>
      <w:r w:rsidRPr="00967986">
        <w:rPr>
          <w:rFonts w:cs="Arial"/>
          <w:sz w:val="20"/>
          <w:szCs w:val="20"/>
        </w:rPr>
        <w:t>-</w:t>
      </w:r>
      <w:r w:rsidR="007F4B8A">
        <w:rPr>
          <w:rFonts w:cs="Arial"/>
          <w:sz w:val="20"/>
          <w:szCs w:val="20"/>
        </w:rPr>
        <w:t xml:space="preserve"> 30. 6. 202</w:t>
      </w:r>
      <w:r w:rsidR="00D9326F">
        <w:rPr>
          <w:rFonts w:cs="Arial"/>
          <w:sz w:val="20"/>
          <w:szCs w:val="20"/>
        </w:rPr>
        <w:t>5</w:t>
      </w:r>
      <w:r w:rsidR="007F4B8A">
        <w:rPr>
          <w:rFonts w:cs="Arial"/>
          <w:sz w:val="20"/>
          <w:szCs w:val="20"/>
        </w:rPr>
        <w:t xml:space="preserve"> – zajištění </w:t>
      </w:r>
      <w:r w:rsidR="00487698">
        <w:rPr>
          <w:rFonts w:cs="Arial"/>
          <w:sz w:val="20"/>
          <w:szCs w:val="20"/>
        </w:rPr>
        <w:t>části dat a podkladů dle čl. I</w:t>
      </w:r>
      <w:r w:rsidR="007C0F9C">
        <w:rPr>
          <w:rFonts w:cs="Arial"/>
          <w:sz w:val="20"/>
          <w:szCs w:val="20"/>
        </w:rPr>
        <w:t>.</w:t>
      </w:r>
    </w:p>
    <w:p w14:paraId="1F5DFF21" w14:textId="7474C9E9" w:rsidR="007F4B8A" w:rsidRDefault="007F4B8A" w:rsidP="00BB7726">
      <w:pPr>
        <w:pStyle w:val="Odstavec"/>
        <w:numPr>
          <w:ilvl w:val="0"/>
          <w:numId w:val="0"/>
        </w:numPr>
        <w:ind w:left="1003"/>
        <w:rPr>
          <w:rFonts w:cs="Arial"/>
          <w:sz w:val="20"/>
          <w:szCs w:val="20"/>
        </w:rPr>
      </w:pPr>
      <w:r w:rsidRPr="00967986">
        <w:rPr>
          <w:rFonts w:cs="Arial"/>
          <w:sz w:val="20"/>
          <w:szCs w:val="20"/>
        </w:rPr>
        <w:t>-</w:t>
      </w:r>
      <w:r>
        <w:rPr>
          <w:rFonts w:cs="Arial"/>
          <w:sz w:val="20"/>
          <w:szCs w:val="20"/>
        </w:rPr>
        <w:t xml:space="preserve"> 31. 10. 202</w:t>
      </w:r>
      <w:r w:rsidR="00D9326F">
        <w:rPr>
          <w:rFonts w:cs="Arial"/>
          <w:sz w:val="20"/>
          <w:szCs w:val="20"/>
        </w:rPr>
        <w:t>5</w:t>
      </w:r>
      <w:r>
        <w:rPr>
          <w:rFonts w:cs="Arial"/>
          <w:sz w:val="20"/>
          <w:szCs w:val="20"/>
        </w:rPr>
        <w:t xml:space="preserve"> – </w:t>
      </w:r>
      <w:r w:rsidR="00325A0D">
        <w:rPr>
          <w:rFonts w:cs="Arial"/>
          <w:sz w:val="20"/>
          <w:szCs w:val="20"/>
        </w:rPr>
        <w:t xml:space="preserve">dokončení </w:t>
      </w:r>
      <w:r>
        <w:rPr>
          <w:rFonts w:cs="Arial"/>
          <w:sz w:val="20"/>
          <w:szCs w:val="20"/>
        </w:rPr>
        <w:t xml:space="preserve">kontinuálního monitoringu dle přílohy č. </w:t>
      </w:r>
      <w:r w:rsidR="00135449">
        <w:rPr>
          <w:rFonts w:cs="Arial"/>
          <w:sz w:val="20"/>
          <w:szCs w:val="20"/>
        </w:rPr>
        <w:t>1</w:t>
      </w:r>
    </w:p>
    <w:p w14:paraId="1A9AE4BD" w14:textId="7C99C592" w:rsidR="007F4B8A" w:rsidRDefault="007F4B8A" w:rsidP="00BB7726">
      <w:pPr>
        <w:pStyle w:val="Odstavec"/>
        <w:numPr>
          <w:ilvl w:val="0"/>
          <w:numId w:val="0"/>
        </w:numPr>
        <w:ind w:left="1003"/>
        <w:rPr>
          <w:rFonts w:cs="Arial"/>
          <w:sz w:val="20"/>
          <w:szCs w:val="20"/>
        </w:rPr>
      </w:pPr>
      <w:r w:rsidRPr="00967986">
        <w:rPr>
          <w:rFonts w:cs="Arial"/>
          <w:sz w:val="20"/>
          <w:szCs w:val="20"/>
        </w:rPr>
        <w:t>-</w:t>
      </w:r>
      <w:r>
        <w:rPr>
          <w:rFonts w:cs="Arial"/>
          <w:sz w:val="20"/>
          <w:szCs w:val="20"/>
        </w:rPr>
        <w:t xml:space="preserve"> 30. 11. 202</w:t>
      </w:r>
      <w:r w:rsidR="00D9326F">
        <w:rPr>
          <w:rFonts w:cs="Arial"/>
          <w:sz w:val="20"/>
          <w:szCs w:val="20"/>
        </w:rPr>
        <w:t>5</w:t>
      </w:r>
      <w:r>
        <w:rPr>
          <w:rFonts w:cs="Arial"/>
          <w:sz w:val="20"/>
          <w:szCs w:val="20"/>
        </w:rPr>
        <w:t xml:space="preserve"> – </w:t>
      </w:r>
      <w:r w:rsidR="00D9326F">
        <w:rPr>
          <w:rFonts w:cs="Arial"/>
          <w:sz w:val="20"/>
          <w:szCs w:val="20"/>
        </w:rPr>
        <w:t>finalizace činností</w:t>
      </w:r>
      <w:r>
        <w:rPr>
          <w:rFonts w:cs="Arial"/>
          <w:sz w:val="20"/>
          <w:szCs w:val="20"/>
        </w:rPr>
        <w:t xml:space="preserve"> a odborn</w:t>
      </w:r>
      <w:r w:rsidR="00D9326F">
        <w:rPr>
          <w:rFonts w:cs="Arial"/>
          <w:sz w:val="20"/>
          <w:szCs w:val="20"/>
        </w:rPr>
        <w:t>é</w:t>
      </w:r>
      <w:r>
        <w:rPr>
          <w:rFonts w:cs="Arial"/>
          <w:sz w:val="20"/>
          <w:szCs w:val="20"/>
        </w:rPr>
        <w:t xml:space="preserve"> spolupráce</w:t>
      </w:r>
      <w:r w:rsidR="00D9326F">
        <w:rPr>
          <w:rFonts w:cs="Arial"/>
          <w:sz w:val="20"/>
          <w:szCs w:val="20"/>
        </w:rPr>
        <w:t>, zpráva</w:t>
      </w:r>
      <w:r>
        <w:rPr>
          <w:rFonts w:cs="Arial"/>
          <w:sz w:val="20"/>
          <w:szCs w:val="20"/>
        </w:rPr>
        <w:t xml:space="preserve"> dle přílohy č. </w:t>
      </w:r>
      <w:r w:rsidR="00135449">
        <w:rPr>
          <w:rFonts w:cs="Arial"/>
          <w:sz w:val="20"/>
          <w:szCs w:val="20"/>
        </w:rPr>
        <w:t>1</w:t>
      </w:r>
    </w:p>
    <w:p w14:paraId="3DAFF7F2" w14:textId="77777777" w:rsidR="0045101A" w:rsidRPr="005D1E60" w:rsidRDefault="0045101A" w:rsidP="007C33C4">
      <w:pPr>
        <w:pStyle w:val="Odstavec"/>
        <w:numPr>
          <w:ilvl w:val="0"/>
          <w:numId w:val="21"/>
        </w:numPr>
        <w:rPr>
          <w:rFonts w:cs="Arial"/>
          <w:sz w:val="20"/>
          <w:szCs w:val="20"/>
        </w:rPr>
      </w:pPr>
      <w:r w:rsidRPr="005D1E60">
        <w:rPr>
          <w:rFonts w:cs="Arial"/>
          <w:sz w:val="20"/>
          <w:szCs w:val="20"/>
        </w:rPr>
        <w:t>Termín ukončení plnění této smlouvy tak, jak je stanoven, je nepřekročitelný.</w:t>
      </w:r>
    </w:p>
    <w:p w14:paraId="17F383FB" w14:textId="09F306CE" w:rsidR="001439DE" w:rsidRPr="00BB7726" w:rsidRDefault="0045101A" w:rsidP="007C33C4">
      <w:pPr>
        <w:pStyle w:val="Odstavec"/>
        <w:numPr>
          <w:ilvl w:val="0"/>
          <w:numId w:val="21"/>
        </w:numPr>
        <w:rPr>
          <w:rFonts w:cs="Arial"/>
          <w:sz w:val="20"/>
          <w:szCs w:val="20"/>
        </w:rPr>
      </w:pPr>
      <w:r w:rsidRPr="005D1E60">
        <w:rPr>
          <w:rFonts w:cs="Arial"/>
          <w:sz w:val="20"/>
          <w:szCs w:val="20"/>
        </w:rPr>
        <w:t>Při předání a převzetí díla sepíš</w:t>
      </w:r>
      <w:r w:rsidR="00967986">
        <w:rPr>
          <w:rFonts w:cs="Arial"/>
          <w:sz w:val="20"/>
          <w:szCs w:val="20"/>
        </w:rPr>
        <w:t>ou</w:t>
      </w:r>
      <w:r w:rsidRPr="005D1E60">
        <w:rPr>
          <w:rFonts w:cs="Arial"/>
          <w:sz w:val="20"/>
          <w:szCs w:val="20"/>
        </w:rPr>
        <w:t xml:space="preserve"> smluvní strany písemný protokol o předání a převzetí, ve kterém potvrdí stav díla a případné vady nebránící užívání díla spolu s termíny odstranění těchto vad. </w:t>
      </w:r>
      <w:r w:rsidRPr="00BB7726">
        <w:rPr>
          <w:rFonts w:cs="Arial"/>
          <w:sz w:val="20"/>
          <w:szCs w:val="20"/>
        </w:rPr>
        <w:t xml:space="preserve">Protokol o předání a převzetí se vyhotovuje </w:t>
      </w:r>
      <w:r w:rsidR="00325E7C" w:rsidRPr="00BB7726">
        <w:rPr>
          <w:rFonts w:cs="Arial"/>
          <w:sz w:val="20"/>
          <w:szCs w:val="20"/>
        </w:rPr>
        <w:t>elektronicky.</w:t>
      </w:r>
      <w:r w:rsidRPr="00BB7726">
        <w:rPr>
          <w:rFonts w:cs="Arial"/>
          <w:sz w:val="20"/>
          <w:szCs w:val="20"/>
        </w:rPr>
        <w:t xml:space="preserve"> </w:t>
      </w:r>
    </w:p>
    <w:p w14:paraId="5D749F98" w14:textId="77777777" w:rsidR="00AE528B" w:rsidRDefault="00AE528B" w:rsidP="00FC5379">
      <w:pPr>
        <w:pStyle w:val="Nadpis1"/>
      </w:pPr>
    </w:p>
    <w:p w14:paraId="42A7EEF8" w14:textId="4392452D" w:rsidR="0045101A" w:rsidRPr="005D1E60" w:rsidRDefault="0045101A" w:rsidP="00FC5379">
      <w:pPr>
        <w:pStyle w:val="Nadpis1"/>
      </w:pPr>
      <w:r w:rsidRPr="005D1E60">
        <w:t>Článek V.</w:t>
      </w:r>
    </w:p>
    <w:p w14:paraId="3F87663A" w14:textId="77777777" w:rsidR="0045101A" w:rsidRPr="005D1E60" w:rsidRDefault="0045101A" w:rsidP="00FC5379">
      <w:pPr>
        <w:pStyle w:val="Nadpis2"/>
      </w:pPr>
      <w:r w:rsidRPr="005D1E60">
        <w:t>CENA DÍLA</w:t>
      </w:r>
    </w:p>
    <w:p w14:paraId="48699982" w14:textId="32BB9EA6" w:rsidR="0045101A" w:rsidRPr="00BB7726" w:rsidRDefault="0045101A" w:rsidP="00BB7726">
      <w:pPr>
        <w:pStyle w:val="Odstavec"/>
        <w:keepNext/>
        <w:numPr>
          <w:ilvl w:val="0"/>
          <w:numId w:val="10"/>
        </w:numPr>
        <w:rPr>
          <w:rFonts w:cs="Arial"/>
          <w:sz w:val="20"/>
          <w:szCs w:val="20"/>
        </w:rPr>
      </w:pPr>
      <w:r w:rsidRPr="00BB7726">
        <w:rPr>
          <w:rFonts w:cs="Arial"/>
          <w:sz w:val="20"/>
          <w:szCs w:val="20"/>
        </w:rPr>
        <w:t>Cena díla je stanovena dohodou smluvních stran. Smluvní strany prohlašují, že cena je stanovena za řádně dokončené a předané dílo, vymezené v článku I. této smlouvy</w:t>
      </w:r>
      <w:r w:rsidR="00371B20" w:rsidRPr="00BB7726">
        <w:rPr>
          <w:rFonts w:cs="Arial"/>
          <w:sz w:val="20"/>
          <w:szCs w:val="20"/>
        </w:rPr>
        <w:t xml:space="preserve"> a dle přílohy č. 1 takto:</w:t>
      </w:r>
    </w:p>
    <w:p w14:paraId="0E940FAC" w14:textId="72C94CD2" w:rsidR="00371B20" w:rsidRPr="00BB7726" w:rsidRDefault="00371B20" w:rsidP="00BB7726">
      <w:pPr>
        <w:pStyle w:val="Psmeno"/>
        <w:numPr>
          <w:ilvl w:val="1"/>
          <w:numId w:val="10"/>
        </w:numPr>
        <w:rPr>
          <w:sz w:val="20"/>
          <w:szCs w:val="20"/>
        </w:rPr>
      </w:pPr>
      <w:r w:rsidRPr="00BB7726">
        <w:rPr>
          <w:sz w:val="20"/>
          <w:szCs w:val="20"/>
        </w:rPr>
        <w:t xml:space="preserve">První dílčí fakturace </w:t>
      </w:r>
      <w:r w:rsidR="00D9326F" w:rsidRPr="00BB7726">
        <w:rPr>
          <w:sz w:val="20"/>
          <w:szCs w:val="20"/>
        </w:rPr>
        <w:t xml:space="preserve">dle </w:t>
      </w:r>
      <w:r w:rsidR="00487698">
        <w:rPr>
          <w:rFonts w:cs="Arial"/>
          <w:sz w:val="20"/>
          <w:szCs w:val="20"/>
        </w:rPr>
        <w:t xml:space="preserve">čl. I. </w:t>
      </w:r>
      <w:r w:rsidR="007F4B8A" w:rsidRPr="00BB7726">
        <w:rPr>
          <w:sz w:val="20"/>
          <w:szCs w:val="20"/>
        </w:rPr>
        <w:t>ve výši</w:t>
      </w:r>
      <w:r w:rsidR="009227B5" w:rsidRPr="00BB7726">
        <w:rPr>
          <w:sz w:val="20"/>
          <w:szCs w:val="20"/>
        </w:rPr>
        <w:t xml:space="preserve"> </w:t>
      </w:r>
      <w:r w:rsidR="00D9326F" w:rsidRPr="00BB7726">
        <w:rPr>
          <w:sz w:val="20"/>
          <w:szCs w:val="20"/>
        </w:rPr>
        <w:t>2</w:t>
      </w:r>
      <w:r w:rsidR="009227B5" w:rsidRPr="00BB7726">
        <w:rPr>
          <w:sz w:val="20"/>
          <w:szCs w:val="20"/>
        </w:rPr>
        <w:t>50.000 Kč</w:t>
      </w:r>
      <w:r w:rsidRPr="00BB7726">
        <w:rPr>
          <w:sz w:val="20"/>
          <w:szCs w:val="20"/>
        </w:rPr>
        <w:t xml:space="preserve"> (bez DPH) k 30.</w:t>
      </w:r>
      <w:r w:rsidR="009227B5" w:rsidRPr="00BB7726">
        <w:rPr>
          <w:sz w:val="20"/>
          <w:szCs w:val="20"/>
        </w:rPr>
        <w:t xml:space="preserve"> </w:t>
      </w:r>
      <w:r w:rsidRPr="00BB7726">
        <w:rPr>
          <w:sz w:val="20"/>
          <w:szCs w:val="20"/>
        </w:rPr>
        <w:t>6.</w:t>
      </w:r>
      <w:r w:rsidR="009227B5" w:rsidRPr="00BB7726">
        <w:rPr>
          <w:sz w:val="20"/>
          <w:szCs w:val="20"/>
        </w:rPr>
        <w:t xml:space="preserve"> 20</w:t>
      </w:r>
      <w:r w:rsidRPr="00BB7726">
        <w:rPr>
          <w:sz w:val="20"/>
          <w:szCs w:val="20"/>
        </w:rPr>
        <w:t>2</w:t>
      </w:r>
      <w:r w:rsidR="00D9326F" w:rsidRPr="00BB7726">
        <w:rPr>
          <w:sz w:val="20"/>
          <w:szCs w:val="20"/>
        </w:rPr>
        <w:t>5</w:t>
      </w:r>
    </w:p>
    <w:p w14:paraId="28FA5AEC" w14:textId="5D0695E7" w:rsidR="00D9326F" w:rsidRPr="00BB7726" w:rsidRDefault="00371B20" w:rsidP="00BB7726">
      <w:pPr>
        <w:pStyle w:val="Psmeno"/>
        <w:numPr>
          <w:ilvl w:val="1"/>
          <w:numId w:val="10"/>
        </w:numPr>
        <w:rPr>
          <w:sz w:val="20"/>
          <w:szCs w:val="20"/>
        </w:rPr>
      </w:pPr>
      <w:r w:rsidRPr="00BB7726">
        <w:rPr>
          <w:sz w:val="20"/>
          <w:szCs w:val="20"/>
        </w:rPr>
        <w:t xml:space="preserve">Druhá dílčí fakturace </w:t>
      </w:r>
      <w:r w:rsidR="00487698">
        <w:rPr>
          <w:rFonts w:cs="Arial"/>
          <w:sz w:val="20"/>
          <w:szCs w:val="20"/>
        </w:rPr>
        <w:t>dokončení kontinuálního monitoringu dle přílohy č. 1</w:t>
      </w:r>
      <w:r w:rsidR="00D9326F" w:rsidRPr="00BB7726">
        <w:rPr>
          <w:sz w:val="20"/>
          <w:szCs w:val="20"/>
        </w:rPr>
        <w:t xml:space="preserve"> ve výši 250.000 </w:t>
      </w:r>
      <w:r w:rsidR="007F4B8A" w:rsidRPr="00BB7726">
        <w:rPr>
          <w:sz w:val="20"/>
          <w:szCs w:val="20"/>
        </w:rPr>
        <w:t>(bez DPH</w:t>
      </w:r>
      <w:r w:rsidR="00AE528B" w:rsidRPr="00BB7726">
        <w:rPr>
          <w:sz w:val="20"/>
          <w:szCs w:val="20"/>
        </w:rPr>
        <w:t>) k </w:t>
      </w:r>
      <w:r w:rsidR="00D9326F" w:rsidRPr="00BB7726">
        <w:rPr>
          <w:sz w:val="20"/>
          <w:szCs w:val="20"/>
        </w:rPr>
        <w:t xml:space="preserve">31. 10. 2025 </w:t>
      </w:r>
    </w:p>
    <w:p w14:paraId="5B29D021" w14:textId="32F0B157" w:rsidR="00371B20" w:rsidRPr="00BB7726" w:rsidRDefault="00D9326F" w:rsidP="00BB7726">
      <w:pPr>
        <w:pStyle w:val="Psmeno"/>
        <w:numPr>
          <w:ilvl w:val="1"/>
          <w:numId w:val="10"/>
        </w:numPr>
        <w:rPr>
          <w:sz w:val="20"/>
          <w:szCs w:val="20"/>
        </w:rPr>
      </w:pPr>
      <w:r w:rsidRPr="00BB7726">
        <w:rPr>
          <w:sz w:val="20"/>
          <w:szCs w:val="20"/>
        </w:rPr>
        <w:t>Třetí</w:t>
      </w:r>
      <w:r w:rsidR="00371B20" w:rsidRPr="00BB7726">
        <w:rPr>
          <w:sz w:val="20"/>
          <w:szCs w:val="20"/>
        </w:rPr>
        <w:t xml:space="preserve"> – finální fakturace za poskytnutí dat</w:t>
      </w:r>
      <w:r w:rsidR="00487698">
        <w:rPr>
          <w:sz w:val="20"/>
          <w:szCs w:val="20"/>
        </w:rPr>
        <w:t>, finalizaci činností</w:t>
      </w:r>
      <w:r w:rsidR="00371B20" w:rsidRPr="00BB7726">
        <w:rPr>
          <w:sz w:val="20"/>
          <w:szCs w:val="20"/>
        </w:rPr>
        <w:t xml:space="preserve"> a</w:t>
      </w:r>
      <w:r w:rsidR="00AE528B" w:rsidRPr="00BB7726">
        <w:rPr>
          <w:sz w:val="20"/>
          <w:szCs w:val="20"/>
        </w:rPr>
        <w:t xml:space="preserve"> odbornou spolupráci </w:t>
      </w:r>
      <w:r w:rsidRPr="00BB7726">
        <w:rPr>
          <w:sz w:val="20"/>
          <w:szCs w:val="20"/>
        </w:rPr>
        <w:t xml:space="preserve">dle </w:t>
      </w:r>
      <w:r w:rsidR="00487698">
        <w:rPr>
          <w:sz w:val="20"/>
          <w:szCs w:val="20"/>
        </w:rPr>
        <w:t>přílohy</w:t>
      </w:r>
      <w:r w:rsidRPr="00BB7726">
        <w:rPr>
          <w:sz w:val="20"/>
          <w:szCs w:val="20"/>
        </w:rPr>
        <w:t xml:space="preserve"> č. 1 </w:t>
      </w:r>
      <w:r w:rsidR="007F4B8A" w:rsidRPr="00BB7726">
        <w:rPr>
          <w:sz w:val="20"/>
          <w:szCs w:val="20"/>
        </w:rPr>
        <w:t xml:space="preserve">ve </w:t>
      </w:r>
      <w:r w:rsidR="0007006A" w:rsidRPr="00BB7726">
        <w:rPr>
          <w:sz w:val="20"/>
          <w:szCs w:val="20"/>
        </w:rPr>
        <w:t>výši 2</w:t>
      </w:r>
      <w:r w:rsidR="009817CC" w:rsidRPr="00BB7726">
        <w:rPr>
          <w:sz w:val="20"/>
          <w:szCs w:val="20"/>
        </w:rPr>
        <w:t>85</w:t>
      </w:r>
      <w:r w:rsidR="0007006A" w:rsidRPr="00BB7726">
        <w:rPr>
          <w:sz w:val="20"/>
          <w:szCs w:val="20"/>
        </w:rPr>
        <w:t>.000</w:t>
      </w:r>
      <w:r w:rsidR="007F4B8A" w:rsidRPr="00BB7726">
        <w:rPr>
          <w:sz w:val="20"/>
          <w:szCs w:val="20"/>
        </w:rPr>
        <w:t> </w:t>
      </w:r>
      <w:r w:rsidR="00371B20" w:rsidRPr="00BB7726">
        <w:rPr>
          <w:sz w:val="20"/>
          <w:szCs w:val="20"/>
        </w:rPr>
        <w:t>Kč (bez DPH) k 30.</w:t>
      </w:r>
      <w:r w:rsidR="007F4B8A" w:rsidRPr="00BB7726">
        <w:rPr>
          <w:sz w:val="20"/>
          <w:szCs w:val="20"/>
        </w:rPr>
        <w:t xml:space="preserve"> </w:t>
      </w:r>
      <w:r w:rsidR="00371B20" w:rsidRPr="00BB7726">
        <w:rPr>
          <w:sz w:val="20"/>
          <w:szCs w:val="20"/>
        </w:rPr>
        <w:t>11.</w:t>
      </w:r>
      <w:r w:rsidR="007F4B8A" w:rsidRPr="00BB7726">
        <w:rPr>
          <w:sz w:val="20"/>
          <w:szCs w:val="20"/>
        </w:rPr>
        <w:t xml:space="preserve"> </w:t>
      </w:r>
      <w:r w:rsidR="00371B20" w:rsidRPr="00BB7726">
        <w:rPr>
          <w:sz w:val="20"/>
          <w:szCs w:val="20"/>
        </w:rPr>
        <w:t>202</w:t>
      </w:r>
      <w:r w:rsidRPr="00BB7726">
        <w:rPr>
          <w:sz w:val="20"/>
          <w:szCs w:val="20"/>
        </w:rPr>
        <w:t>5</w:t>
      </w:r>
    </w:p>
    <w:p w14:paraId="3BABEFF1" w14:textId="015D3893" w:rsidR="0045101A" w:rsidRPr="00BB7726" w:rsidRDefault="0045101A" w:rsidP="00AE528B">
      <w:pPr>
        <w:rPr>
          <w:sz w:val="20"/>
          <w:highlight w:val="green"/>
        </w:rPr>
      </w:pPr>
      <w:r w:rsidRPr="00BB7726">
        <w:rPr>
          <w:sz w:val="20"/>
        </w:rPr>
        <w:t>Celková smluvní cena bez DPH</w:t>
      </w:r>
      <w:r w:rsidRPr="00BB7726">
        <w:rPr>
          <w:sz w:val="20"/>
        </w:rPr>
        <w:tab/>
        <w:t xml:space="preserve"> </w:t>
      </w:r>
      <w:r w:rsidRPr="00BB7726">
        <w:rPr>
          <w:sz w:val="20"/>
        </w:rPr>
        <w:tab/>
      </w:r>
      <w:r w:rsidRPr="00BB7726">
        <w:rPr>
          <w:sz w:val="20"/>
        </w:rPr>
        <w:tab/>
      </w:r>
      <w:r w:rsidRPr="00BB7726">
        <w:rPr>
          <w:sz w:val="20"/>
        </w:rPr>
        <w:tab/>
      </w:r>
      <w:r w:rsidR="007F4B8A" w:rsidRPr="00BB7726">
        <w:rPr>
          <w:sz w:val="20"/>
        </w:rPr>
        <w:tab/>
      </w:r>
      <w:r w:rsidR="007F4B8A" w:rsidRPr="00BB7726">
        <w:rPr>
          <w:sz w:val="20"/>
        </w:rPr>
        <w:tab/>
      </w:r>
      <w:r w:rsidR="007F4B8A" w:rsidRPr="00BB7726">
        <w:rPr>
          <w:sz w:val="20"/>
        </w:rPr>
        <w:tab/>
      </w:r>
      <w:r w:rsidR="007F4B8A" w:rsidRPr="00BB7726">
        <w:rPr>
          <w:sz w:val="20"/>
        </w:rPr>
        <w:tab/>
      </w:r>
      <w:r w:rsidR="00D9326F" w:rsidRPr="00BB7726">
        <w:rPr>
          <w:sz w:val="20"/>
        </w:rPr>
        <w:t>7</w:t>
      </w:r>
      <w:r w:rsidR="009817CC" w:rsidRPr="00BB7726">
        <w:rPr>
          <w:sz w:val="20"/>
        </w:rPr>
        <w:t>85</w:t>
      </w:r>
      <w:r w:rsidR="007F4B8A" w:rsidRPr="00BB7726">
        <w:rPr>
          <w:sz w:val="20"/>
        </w:rPr>
        <w:t>.000</w:t>
      </w:r>
      <w:r w:rsidRPr="00BB7726">
        <w:rPr>
          <w:sz w:val="20"/>
        </w:rPr>
        <w:t xml:space="preserve"> Kč </w:t>
      </w:r>
    </w:p>
    <w:p w14:paraId="4E20C1C6" w14:textId="77777777" w:rsidR="0045101A" w:rsidRPr="00371B20" w:rsidRDefault="0045101A" w:rsidP="0045101A">
      <w:pPr>
        <w:pStyle w:val="Odstavec"/>
        <w:numPr>
          <w:ilvl w:val="0"/>
          <w:numId w:val="0"/>
        </w:numPr>
        <w:spacing w:after="0"/>
        <w:ind w:left="425"/>
        <w:rPr>
          <w:rFonts w:cs="Arial"/>
          <w:sz w:val="20"/>
          <w:szCs w:val="20"/>
          <w:highlight w:val="green"/>
        </w:rPr>
      </w:pPr>
    </w:p>
    <w:p w14:paraId="59B69EDF" w14:textId="77777777" w:rsidR="0045101A" w:rsidRPr="007F4B8A" w:rsidRDefault="0045101A" w:rsidP="00BB7726">
      <w:pPr>
        <w:pStyle w:val="Odstavec"/>
        <w:numPr>
          <w:ilvl w:val="0"/>
          <w:numId w:val="10"/>
        </w:numPr>
        <w:rPr>
          <w:rFonts w:cs="Arial"/>
          <w:sz w:val="20"/>
          <w:szCs w:val="20"/>
        </w:rPr>
      </w:pPr>
      <w:r w:rsidRPr="007F4B8A">
        <w:rPr>
          <w:rFonts w:cs="Arial"/>
          <w:sz w:val="20"/>
          <w:szCs w:val="20"/>
        </w:rPr>
        <w:t>K ceně díla bude připočtena daň z přidané hodnoty ve výši odpovídající zákonné úpravě v době uskutečnění zdanitelného plnění.</w:t>
      </w:r>
    </w:p>
    <w:p w14:paraId="4DF9B7F6" w14:textId="1C9A0A47" w:rsidR="0045101A" w:rsidRPr="007F4B8A" w:rsidRDefault="0045101A" w:rsidP="00BB7726">
      <w:pPr>
        <w:pStyle w:val="Odstavec"/>
        <w:numPr>
          <w:ilvl w:val="0"/>
          <w:numId w:val="10"/>
        </w:numPr>
        <w:rPr>
          <w:rFonts w:cs="Arial"/>
          <w:sz w:val="20"/>
          <w:szCs w:val="20"/>
        </w:rPr>
      </w:pPr>
      <w:r w:rsidRPr="007F4B8A">
        <w:rPr>
          <w:rFonts w:cs="Arial"/>
          <w:sz w:val="20"/>
          <w:szCs w:val="20"/>
        </w:rPr>
        <w:t>Smluvní cena platí pro rozsah díla uvedený v článku I. této smlouvy, pro který je stanovena jako cena pevná.</w:t>
      </w:r>
    </w:p>
    <w:p w14:paraId="0013483D" w14:textId="77777777" w:rsidR="0045101A" w:rsidRPr="005D1E60" w:rsidRDefault="0045101A" w:rsidP="00FC5379">
      <w:pPr>
        <w:pStyle w:val="Nadpis1"/>
      </w:pPr>
      <w:r w:rsidRPr="005D1E60">
        <w:t>Článek VI.</w:t>
      </w:r>
    </w:p>
    <w:p w14:paraId="7EC706E7" w14:textId="77777777" w:rsidR="0045101A" w:rsidRPr="005D1E60" w:rsidRDefault="0045101A" w:rsidP="00FC5379">
      <w:pPr>
        <w:pStyle w:val="Nadpis2"/>
      </w:pPr>
      <w:r w:rsidRPr="005D1E60">
        <w:t>PLATEBNÍ PODMÍNKY</w:t>
      </w:r>
    </w:p>
    <w:p w14:paraId="798EE2D3" w14:textId="77777777" w:rsidR="007C0F9C" w:rsidRPr="005D1E60" w:rsidRDefault="007C0F9C" w:rsidP="007C0F9C">
      <w:pPr>
        <w:pStyle w:val="Odstavec"/>
        <w:numPr>
          <w:ilvl w:val="0"/>
          <w:numId w:val="11"/>
        </w:numPr>
        <w:rPr>
          <w:rFonts w:cs="Arial"/>
          <w:sz w:val="20"/>
          <w:szCs w:val="20"/>
        </w:rPr>
      </w:pPr>
      <w:r w:rsidRPr="005D1E60">
        <w:rPr>
          <w:rFonts w:cs="Arial"/>
          <w:sz w:val="20"/>
          <w:szCs w:val="20"/>
        </w:rPr>
        <w:t xml:space="preserve">Cenu díla uhradí </w:t>
      </w:r>
      <w:r>
        <w:rPr>
          <w:rFonts w:cs="Arial"/>
          <w:sz w:val="20"/>
          <w:szCs w:val="20"/>
        </w:rPr>
        <w:t>objednatel</w:t>
      </w:r>
      <w:r w:rsidRPr="005D1E60">
        <w:rPr>
          <w:rFonts w:cs="Arial"/>
          <w:sz w:val="20"/>
          <w:szCs w:val="20"/>
        </w:rPr>
        <w:t xml:space="preserve"> </w:t>
      </w:r>
      <w:r>
        <w:rPr>
          <w:rFonts w:cs="Arial"/>
          <w:sz w:val="20"/>
          <w:szCs w:val="20"/>
        </w:rPr>
        <w:t>na základě doručených dílčích faktur</w:t>
      </w:r>
      <w:r w:rsidRPr="005D1E60">
        <w:rPr>
          <w:rFonts w:cs="Arial"/>
          <w:sz w:val="20"/>
          <w:szCs w:val="20"/>
        </w:rPr>
        <w:t xml:space="preserve"> zhotovitele</w:t>
      </w:r>
      <w:r>
        <w:rPr>
          <w:rFonts w:cs="Arial"/>
          <w:sz w:val="20"/>
          <w:szCs w:val="20"/>
        </w:rPr>
        <w:t xml:space="preserve"> na adresu </w:t>
      </w:r>
      <w:hyperlink r:id="rId11" w:history="1">
        <w:r w:rsidRPr="00933C74">
          <w:rPr>
            <w:rStyle w:val="Hypertextovodkaz"/>
            <w:rFonts w:cs="Arial"/>
            <w:sz w:val="20"/>
            <w:szCs w:val="20"/>
          </w:rPr>
          <w:t>fakturace@czechglobe.cz</w:t>
        </w:r>
      </w:hyperlink>
      <w:r>
        <w:rPr>
          <w:rFonts w:cs="Arial"/>
          <w:sz w:val="20"/>
          <w:szCs w:val="20"/>
        </w:rPr>
        <w:t>, a to</w:t>
      </w:r>
      <w:r w:rsidRPr="005D1E60">
        <w:rPr>
          <w:rFonts w:cs="Arial"/>
          <w:sz w:val="20"/>
          <w:szCs w:val="20"/>
        </w:rPr>
        <w:t xml:space="preserve"> po předání a převzetí</w:t>
      </w:r>
      <w:r>
        <w:rPr>
          <w:rFonts w:cs="Arial"/>
          <w:sz w:val="20"/>
          <w:szCs w:val="20"/>
        </w:rPr>
        <w:t xml:space="preserve"> dané části</w:t>
      </w:r>
      <w:r w:rsidRPr="005D1E60">
        <w:rPr>
          <w:rFonts w:cs="Arial"/>
          <w:sz w:val="20"/>
          <w:szCs w:val="20"/>
        </w:rPr>
        <w:t xml:space="preserve"> díla. Fakturovat je zhotovitel oprávněn pouze po splnění podmínek úspěšného předávacího a přejímacího řízení</w:t>
      </w:r>
      <w:r>
        <w:rPr>
          <w:rFonts w:cs="Arial"/>
          <w:sz w:val="20"/>
          <w:szCs w:val="20"/>
        </w:rPr>
        <w:t xml:space="preserve"> pro danou část díla</w:t>
      </w:r>
      <w:r w:rsidRPr="005D1E60">
        <w:rPr>
          <w:rFonts w:cs="Arial"/>
          <w:sz w:val="20"/>
          <w:szCs w:val="20"/>
        </w:rPr>
        <w:t xml:space="preserve"> dle článku II. odst. </w:t>
      </w:r>
      <w:r>
        <w:rPr>
          <w:rFonts w:cs="Arial"/>
          <w:sz w:val="20"/>
          <w:szCs w:val="20"/>
        </w:rPr>
        <w:t>7</w:t>
      </w:r>
      <w:r w:rsidRPr="005D1E60">
        <w:rPr>
          <w:rFonts w:cs="Arial"/>
          <w:sz w:val="20"/>
          <w:szCs w:val="20"/>
        </w:rPr>
        <w:t>. této smlouvy.</w:t>
      </w:r>
    </w:p>
    <w:p w14:paraId="7A7E52EF" w14:textId="0800527A" w:rsidR="0045101A" w:rsidRPr="005D1E60" w:rsidRDefault="0045101A" w:rsidP="007C0F9C">
      <w:pPr>
        <w:pStyle w:val="Odstavec"/>
        <w:numPr>
          <w:ilvl w:val="0"/>
          <w:numId w:val="11"/>
        </w:numPr>
        <w:rPr>
          <w:rFonts w:cs="Arial"/>
          <w:sz w:val="20"/>
        </w:rPr>
      </w:pPr>
      <w:r w:rsidRPr="005D1E60">
        <w:rPr>
          <w:rFonts w:cs="Arial"/>
          <w:sz w:val="20"/>
          <w:szCs w:val="20"/>
        </w:rPr>
        <w:lastRenderedPageBreak/>
        <w:t>Podkladem pro platbu je faktura vystavená zhotovitelem, která musí obsahovat všechny náležitosti daňového – účetního dokladu, ve smyslu ustanovení zákona č. 235/2004 Sb., o dani z přidané hodnoty a § 435 občanského zákoníku a dalších právních předpisů</w:t>
      </w:r>
      <w:r w:rsidR="001439DE">
        <w:rPr>
          <w:rFonts w:cs="Arial"/>
          <w:sz w:val="20"/>
          <w:szCs w:val="20"/>
        </w:rPr>
        <w:t>.</w:t>
      </w:r>
    </w:p>
    <w:p w14:paraId="5B40A1FE" w14:textId="77777777" w:rsidR="0045101A" w:rsidRPr="005D1E60" w:rsidRDefault="0045101A" w:rsidP="00BB7726">
      <w:pPr>
        <w:pStyle w:val="Odstavec"/>
        <w:numPr>
          <w:ilvl w:val="0"/>
          <w:numId w:val="11"/>
        </w:numPr>
        <w:rPr>
          <w:rFonts w:cs="Arial"/>
          <w:sz w:val="20"/>
          <w:szCs w:val="20"/>
        </w:rPr>
      </w:pPr>
      <w:r w:rsidRPr="005D1E60">
        <w:rPr>
          <w:rFonts w:cs="Arial"/>
          <w:sz w:val="20"/>
          <w:szCs w:val="20"/>
        </w:rPr>
        <w:t>Objednatel je oprávněn odmítnout úhradu faktury v případě, že dílo má vady nebo faktura neobsahuje předepsané náležitosti. Zhotovitel je povinen v případě oprávněného vrácení fakturu nově vyhotovit. Oprávněným vrácením faktury přestává běžet původní lhůta splatnosti. Lhůta splatnosti běží znovu ode dne doručení nově vyhotovené faktury na adresu objednatele.</w:t>
      </w:r>
    </w:p>
    <w:p w14:paraId="59938130" w14:textId="701F2C22" w:rsidR="0045101A" w:rsidRPr="005D1E60" w:rsidRDefault="0045101A" w:rsidP="00BB7726">
      <w:pPr>
        <w:pStyle w:val="Odstavec"/>
        <w:numPr>
          <w:ilvl w:val="0"/>
          <w:numId w:val="11"/>
        </w:numPr>
        <w:rPr>
          <w:rFonts w:cs="Arial"/>
          <w:sz w:val="20"/>
          <w:szCs w:val="20"/>
        </w:rPr>
      </w:pPr>
      <w:r w:rsidRPr="005D1E60">
        <w:rPr>
          <w:rFonts w:cs="Arial"/>
          <w:sz w:val="20"/>
          <w:szCs w:val="20"/>
        </w:rPr>
        <w:t>Pro splatnost faktur</w:t>
      </w:r>
      <w:r w:rsidR="00967986">
        <w:rPr>
          <w:rFonts w:cs="Arial"/>
          <w:sz w:val="20"/>
          <w:szCs w:val="20"/>
        </w:rPr>
        <w:t>y</w:t>
      </w:r>
      <w:r w:rsidRPr="005D1E60">
        <w:rPr>
          <w:rFonts w:cs="Arial"/>
          <w:sz w:val="20"/>
          <w:szCs w:val="20"/>
        </w:rPr>
        <w:t xml:space="preserve"> se sjednává lhůta </w:t>
      </w:r>
      <w:r>
        <w:rPr>
          <w:rFonts w:cs="Arial"/>
          <w:b/>
          <w:bCs/>
          <w:sz w:val="20"/>
          <w:szCs w:val="20"/>
        </w:rPr>
        <w:t xml:space="preserve">30 </w:t>
      </w:r>
      <w:r w:rsidRPr="005D1E60">
        <w:rPr>
          <w:rFonts w:cs="Arial"/>
          <w:b/>
          <w:bCs/>
          <w:sz w:val="20"/>
          <w:szCs w:val="20"/>
        </w:rPr>
        <w:t>dní</w:t>
      </w:r>
      <w:r w:rsidRPr="005D1E60">
        <w:rPr>
          <w:rFonts w:cs="Arial"/>
          <w:sz w:val="20"/>
          <w:szCs w:val="20"/>
        </w:rPr>
        <w:t xml:space="preserve"> ode dne doručení objednateli. V případě, že faktura nebude obsahovat některou z náležitostí stanovených právními předpisy</w:t>
      </w:r>
      <w:r w:rsidR="007F4B8A">
        <w:rPr>
          <w:rFonts w:cs="Arial"/>
          <w:sz w:val="20"/>
          <w:szCs w:val="20"/>
        </w:rPr>
        <w:t>,</w:t>
      </w:r>
      <w:r w:rsidRPr="005D1E60">
        <w:rPr>
          <w:rFonts w:cs="Arial"/>
          <w:sz w:val="20"/>
          <w:szCs w:val="20"/>
        </w:rPr>
        <w:t xml:space="preserve"> je objednatel oprávněn ji bez zbytečného odkladu vrátit zhotoviteli k doplnění. Nová lhůta splatnosti počíná běžet ode dne opětovného doručení faktury objednateli.</w:t>
      </w:r>
    </w:p>
    <w:p w14:paraId="0ACFE835" w14:textId="77777777" w:rsidR="0045101A" w:rsidRPr="005D1E60" w:rsidRDefault="0045101A" w:rsidP="00BB7726">
      <w:pPr>
        <w:pStyle w:val="Odstavec"/>
        <w:numPr>
          <w:ilvl w:val="0"/>
          <w:numId w:val="11"/>
        </w:numPr>
        <w:rPr>
          <w:rFonts w:cs="Arial"/>
          <w:sz w:val="20"/>
          <w:szCs w:val="20"/>
        </w:rPr>
      </w:pPr>
      <w:r w:rsidRPr="005D1E60">
        <w:rPr>
          <w:rFonts w:cs="Arial"/>
          <w:sz w:val="20"/>
          <w:szCs w:val="20"/>
        </w:rPr>
        <w:t>Faktura je dle dohody smluvních stran považována za včas uhrazenou, pokud je poslední den lhůty její splatnosti příslušná částka odepsána z účtu objednatele.</w:t>
      </w:r>
    </w:p>
    <w:p w14:paraId="650BDD98" w14:textId="77777777" w:rsidR="0045101A" w:rsidRPr="005D1E60" w:rsidRDefault="0045101A" w:rsidP="00BB7726">
      <w:pPr>
        <w:pStyle w:val="Odstavec"/>
        <w:numPr>
          <w:ilvl w:val="0"/>
          <w:numId w:val="11"/>
        </w:numPr>
        <w:rPr>
          <w:rFonts w:cs="Arial"/>
          <w:sz w:val="20"/>
          <w:szCs w:val="20"/>
        </w:rPr>
      </w:pPr>
      <w:r w:rsidRPr="005D1E60">
        <w:rPr>
          <w:rFonts w:cs="Arial"/>
          <w:sz w:val="20"/>
          <w:szCs w:val="20"/>
        </w:rPr>
        <w:t>Úhrada faktur proběhne v české měně.</w:t>
      </w:r>
    </w:p>
    <w:p w14:paraId="1340EDBB" w14:textId="2D2BA564" w:rsidR="0045101A" w:rsidRPr="004633D8" w:rsidRDefault="0045101A" w:rsidP="00BB7726">
      <w:pPr>
        <w:pStyle w:val="Odstavec"/>
        <w:numPr>
          <w:ilvl w:val="0"/>
          <w:numId w:val="11"/>
        </w:numPr>
        <w:rPr>
          <w:rFonts w:cs="Arial"/>
          <w:sz w:val="20"/>
          <w:szCs w:val="20"/>
        </w:rPr>
      </w:pPr>
      <w:r w:rsidRPr="004633D8">
        <w:rPr>
          <w:rFonts w:cs="Arial"/>
          <w:sz w:val="20"/>
          <w:szCs w:val="20"/>
        </w:rPr>
        <w:t>Zhotovitel bere na vědomí, že plnění dle této smlouvy je součástí prací, které se objednatel zavázal provést pro investora. V případě, že ke dni splatnosti faktury zhotovitele neobdržel objednatel od investora úhradu plnění zhotovitele dle této smlouvy, splatnost faktury zhotovitele se automaticky prodlužuje do pátého dne po dni uhrazení plnění dle této smlouvy investorem objednateli. Zhotovitel si je tohoto postupu vědom a s tímto postupem objednatele je srozuměn. V případě uplatnění tohoto postupu smluvní strany výslovně sjednávají, že objednatel není v prodlení s úhradou faktury až do pátého dne po dni úplného uhrazení plnění dle této smlouvy investorem ob</w:t>
      </w:r>
      <w:r w:rsidR="004633D8" w:rsidRPr="004633D8">
        <w:rPr>
          <w:rFonts w:cs="Arial"/>
          <w:sz w:val="20"/>
          <w:szCs w:val="20"/>
        </w:rPr>
        <w:t>jednateli.</w:t>
      </w:r>
    </w:p>
    <w:p w14:paraId="3CECECC9" w14:textId="741AE09D" w:rsidR="0045101A" w:rsidRDefault="0045101A" w:rsidP="00BB7726">
      <w:pPr>
        <w:pStyle w:val="Odstavec"/>
        <w:numPr>
          <w:ilvl w:val="0"/>
          <w:numId w:val="11"/>
        </w:numPr>
        <w:rPr>
          <w:rFonts w:cs="Arial"/>
          <w:sz w:val="20"/>
          <w:szCs w:val="20"/>
        </w:rPr>
      </w:pPr>
      <w:r w:rsidRPr="005D1E60">
        <w:rPr>
          <w:rFonts w:cs="Arial"/>
          <w:sz w:val="20"/>
          <w:szCs w:val="20"/>
        </w:rPr>
        <w:t>Je-li zhotovitel plátcem ve smyslu zákona o DPH, bude faktura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o DPH.</w:t>
      </w:r>
    </w:p>
    <w:p w14:paraId="4627DC39" w14:textId="77777777" w:rsidR="001439DE" w:rsidRDefault="001439DE" w:rsidP="001439DE">
      <w:pPr>
        <w:pStyle w:val="Odstavec"/>
        <w:numPr>
          <w:ilvl w:val="0"/>
          <w:numId w:val="0"/>
        </w:numPr>
        <w:ind w:left="425"/>
        <w:rPr>
          <w:rFonts w:cs="Arial"/>
          <w:sz w:val="20"/>
          <w:szCs w:val="20"/>
        </w:rPr>
      </w:pPr>
    </w:p>
    <w:p w14:paraId="6844AA4B" w14:textId="4BF12035" w:rsidR="0045101A" w:rsidRPr="005D1E60" w:rsidRDefault="0045101A" w:rsidP="00FC5379">
      <w:pPr>
        <w:pStyle w:val="Nadpis1"/>
      </w:pPr>
      <w:r w:rsidRPr="005D1E60">
        <w:t>Článek VII.</w:t>
      </w:r>
    </w:p>
    <w:p w14:paraId="2D45DFD5" w14:textId="77777777" w:rsidR="0045101A" w:rsidRPr="005D1E60" w:rsidRDefault="0045101A" w:rsidP="00FC5379">
      <w:pPr>
        <w:pStyle w:val="Nadpis2"/>
      </w:pPr>
      <w:r w:rsidRPr="005D1E60">
        <w:t>SPOLUPRÁCE SMLUVNÍCH STRAN</w:t>
      </w:r>
    </w:p>
    <w:p w14:paraId="6CA8A706" w14:textId="023853D9" w:rsidR="0045101A" w:rsidRDefault="0045101A" w:rsidP="00BB7726">
      <w:pPr>
        <w:pStyle w:val="Odstavec"/>
        <w:numPr>
          <w:ilvl w:val="0"/>
          <w:numId w:val="12"/>
        </w:numPr>
        <w:rPr>
          <w:rFonts w:cs="Arial"/>
          <w:sz w:val="20"/>
          <w:szCs w:val="20"/>
        </w:rPr>
      </w:pPr>
      <w:r w:rsidRPr="005D1E60">
        <w:rPr>
          <w:rFonts w:cs="Arial"/>
          <w:sz w:val="20"/>
          <w:szCs w:val="20"/>
        </w:rPr>
        <w:t>Smluvní strany se zavazují, že budou v průběhu provádění díla spolupracovat tak, aby dílo bylo úspěšně realizováno. Zejména se zavazují vzájemně se bezodkladně informovat o všech skutečnostech, které by mohly ohrozit realizaci díla a podle svých možností a sil účinně spolupracovat na odstranění všech vzniklých překážek.</w:t>
      </w:r>
    </w:p>
    <w:p w14:paraId="45F556D7" w14:textId="77777777" w:rsidR="001439DE" w:rsidRDefault="001439DE" w:rsidP="001439DE">
      <w:pPr>
        <w:pStyle w:val="Odstavec"/>
        <w:numPr>
          <w:ilvl w:val="0"/>
          <w:numId w:val="0"/>
        </w:numPr>
        <w:ind w:left="425"/>
        <w:rPr>
          <w:rFonts w:cs="Arial"/>
          <w:sz w:val="20"/>
          <w:szCs w:val="20"/>
        </w:rPr>
      </w:pPr>
    </w:p>
    <w:p w14:paraId="1D1C774F" w14:textId="1002433E" w:rsidR="0045101A" w:rsidRPr="005D1E60" w:rsidRDefault="0045101A" w:rsidP="00FC5379">
      <w:pPr>
        <w:pStyle w:val="Nadpis1"/>
      </w:pPr>
      <w:r w:rsidRPr="005D1E60">
        <w:t>Článek VIII.</w:t>
      </w:r>
    </w:p>
    <w:p w14:paraId="6819DB5A" w14:textId="77777777" w:rsidR="0045101A" w:rsidRPr="005D1E60" w:rsidRDefault="0045101A" w:rsidP="00FC5379">
      <w:pPr>
        <w:pStyle w:val="Nadpis2"/>
      </w:pPr>
      <w:r w:rsidRPr="005D1E60">
        <w:t>PRÁVA A POVINNOSTI ZHOTOVITELE</w:t>
      </w:r>
    </w:p>
    <w:p w14:paraId="4300FABD" w14:textId="77777777" w:rsidR="0045101A" w:rsidRPr="005D1E60" w:rsidRDefault="0045101A" w:rsidP="00BB7726">
      <w:pPr>
        <w:pStyle w:val="Odstavec"/>
        <w:numPr>
          <w:ilvl w:val="0"/>
          <w:numId w:val="13"/>
        </w:numPr>
        <w:rPr>
          <w:rFonts w:cs="Arial"/>
          <w:sz w:val="20"/>
          <w:szCs w:val="20"/>
        </w:rPr>
      </w:pPr>
      <w:r w:rsidRPr="005D1E60">
        <w:rPr>
          <w:rFonts w:cs="Arial"/>
          <w:sz w:val="20"/>
          <w:szCs w:val="20"/>
        </w:rPr>
        <w:t>Povinnosti zhotovitele:</w:t>
      </w:r>
    </w:p>
    <w:p w14:paraId="17A005D8" w14:textId="77777777" w:rsidR="0045101A" w:rsidRPr="005D1E60" w:rsidRDefault="0045101A" w:rsidP="00BB7726">
      <w:pPr>
        <w:pStyle w:val="Psmeno"/>
        <w:numPr>
          <w:ilvl w:val="1"/>
          <w:numId w:val="13"/>
        </w:numPr>
        <w:rPr>
          <w:rFonts w:cs="Arial"/>
          <w:sz w:val="20"/>
          <w:szCs w:val="20"/>
        </w:rPr>
      </w:pPr>
      <w:r w:rsidRPr="005D1E60">
        <w:rPr>
          <w:rFonts w:cs="Arial"/>
          <w:sz w:val="20"/>
          <w:szCs w:val="20"/>
        </w:rPr>
        <w:t>provést dílo dle podmínek stanovených touto smlouvou řádně a včas, vlastním jménem a s odbornou péčí;</w:t>
      </w:r>
    </w:p>
    <w:p w14:paraId="710CF97F" w14:textId="77777777" w:rsidR="0045101A" w:rsidRPr="005D1E60" w:rsidRDefault="0045101A" w:rsidP="00BB7726">
      <w:pPr>
        <w:pStyle w:val="Psmeno"/>
        <w:numPr>
          <w:ilvl w:val="1"/>
          <w:numId w:val="13"/>
        </w:numPr>
        <w:rPr>
          <w:rFonts w:cs="Arial"/>
          <w:sz w:val="20"/>
          <w:szCs w:val="20"/>
        </w:rPr>
      </w:pPr>
      <w:r w:rsidRPr="005D1E60">
        <w:rPr>
          <w:rFonts w:cs="Arial"/>
          <w:sz w:val="20"/>
          <w:szCs w:val="20"/>
        </w:rPr>
        <w:t>zpracovat dílo v termínech uvedených v článku IV. této smlouvy;</w:t>
      </w:r>
    </w:p>
    <w:p w14:paraId="2C3A97BE" w14:textId="77777777" w:rsidR="0045101A" w:rsidRPr="005D1E60" w:rsidRDefault="0045101A" w:rsidP="00BB7726">
      <w:pPr>
        <w:pStyle w:val="Psmeno"/>
        <w:numPr>
          <w:ilvl w:val="1"/>
          <w:numId w:val="13"/>
        </w:numPr>
        <w:rPr>
          <w:rFonts w:cs="Arial"/>
          <w:sz w:val="20"/>
          <w:szCs w:val="20"/>
        </w:rPr>
      </w:pPr>
      <w:r w:rsidRPr="005D1E60">
        <w:rPr>
          <w:rFonts w:cs="Arial"/>
          <w:sz w:val="20"/>
          <w:szCs w:val="20"/>
        </w:rPr>
        <w:t>dodržovat při plnění této smlouvy veškeré právní předpisy platné v době plnění díla;</w:t>
      </w:r>
    </w:p>
    <w:p w14:paraId="3B129FEC" w14:textId="77777777" w:rsidR="0045101A" w:rsidRPr="005D1E60" w:rsidRDefault="0045101A" w:rsidP="00BB7726">
      <w:pPr>
        <w:pStyle w:val="Psmeno"/>
        <w:numPr>
          <w:ilvl w:val="1"/>
          <w:numId w:val="13"/>
        </w:numPr>
        <w:rPr>
          <w:rFonts w:cs="Arial"/>
          <w:sz w:val="20"/>
          <w:szCs w:val="20"/>
        </w:rPr>
      </w:pPr>
      <w:r w:rsidRPr="005D1E60">
        <w:rPr>
          <w:rFonts w:cs="Arial"/>
          <w:sz w:val="20"/>
          <w:szCs w:val="20"/>
        </w:rPr>
        <w:t>zhotovit dílo vlastními prostředky a předat je objednateli v plném rozsahu a objednatelem požadované kvalitě v termínech stanovených touto smlouvou a jejími přílohami;</w:t>
      </w:r>
    </w:p>
    <w:p w14:paraId="548DECDC" w14:textId="77777777" w:rsidR="0045101A" w:rsidRPr="005D1E60" w:rsidRDefault="0045101A" w:rsidP="00BB7726">
      <w:pPr>
        <w:pStyle w:val="Psmeno"/>
        <w:numPr>
          <w:ilvl w:val="1"/>
          <w:numId w:val="13"/>
        </w:numPr>
        <w:rPr>
          <w:rFonts w:cs="Arial"/>
          <w:sz w:val="20"/>
          <w:szCs w:val="20"/>
        </w:rPr>
      </w:pPr>
      <w:r w:rsidRPr="005D1E60">
        <w:rPr>
          <w:rFonts w:cs="Arial"/>
          <w:sz w:val="20"/>
          <w:szCs w:val="20"/>
        </w:rPr>
        <w:t>vyhotovit protokol o provedení díla nebo jeho části;</w:t>
      </w:r>
    </w:p>
    <w:p w14:paraId="63C4A2BD" w14:textId="77777777" w:rsidR="0045101A" w:rsidRPr="005D1E60" w:rsidRDefault="0045101A" w:rsidP="00BB7726">
      <w:pPr>
        <w:pStyle w:val="Psmeno"/>
        <w:numPr>
          <w:ilvl w:val="1"/>
          <w:numId w:val="13"/>
        </w:numPr>
        <w:rPr>
          <w:rFonts w:cs="Arial"/>
          <w:sz w:val="20"/>
          <w:szCs w:val="20"/>
        </w:rPr>
      </w:pPr>
      <w:r w:rsidRPr="005D1E60">
        <w:rPr>
          <w:rFonts w:cs="Arial"/>
          <w:sz w:val="20"/>
          <w:szCs w:val="20"/>
        </w:rPr>
        <w:t xml:space="preserve">předat objednateli řádně a včas provedené dílo, a to postupem stanoveným v článku II. této smlouvy; </w:t>
      </w:r>
    </w:p>
    <w:p w14:paraId="6B616EF0" w14:textId="1C7E2978" w:rsidR="0034117D" w:rsidRDefault="0045101A" w:rsidP="00BB7726">
      <w:pPr>
        <w:pStyle w:val="Odstavec"/>
        <w:numPr>
          <w:ilvl w:val="0"/>
          <w:numId w:val="13"/>
        </w:numPr>
        <w:rPr>
          <w:rFonts w:cs="Arial"/>
          <w:sz w:val="20"/>
          <w:szCs w:val="20"/>
        </w:rPr>
      </w:pPr>
      <w:r w:rsidRPr="005D1E60">
        <w:rPr>
          <w:rFonts w:cs="Arial"/>
          <w:sz w:val="20"/>
          <w:szCs w:val="20"/>
        </w:rPr>
        <w:t>Zhotovitel je oprávněn po řádném protokolárním předání díla objednateli fakturovat dohodnutou cenu díla.</w:t>
      </w:r>
    </w:p>
    <w:p w14:paraId="70E54B7D" w14:textId="2AA11C08" w:rsidR="004633D8" w:rsidRPr="001439DE" w:rsidRDefault="004633D8" w:rsidP="00AE528B">
      <w:pPr>
        <w:spacing w:after="160" w:line="259" w:lineRule="auto"/>
        <w:rPr>
          <w:rFonts w:cs="Arial"/>
          <w:sz w:val="20"/>
        </w:rPr>
      </w:pPr>
    </w:p>
    <w:p w14:paraId="54BA87C3" w14:textId="25D805C0" w:rsidR="0045101A" w:rsidRPr="005D1E60" w:rsidRDefault="0045101A" w:rsidP="00FC5379">
      <w:pPr>
        <w:pStyle w:val="Nadpis1"/>
      </w:pPr>
      <w:r w:rsidRPr="005D1E60">
        <w:lastRenderedPageBreak/>
        <w:t>Článek IX.</w:t>
      </w:r>
    </w:p>
    <w:p w14:paraId="12F71BA9" w14:textId="77777777" w:rsidR="0045101A" w:rsidRPr="005D1E60" w:rsidRDefault="0045101A" w:rsidP="00FC5379">
      <w:pPr>
        <w:pStyle w:val="Nadpis2"/>
      </w:pPr>
      <w:r w:rsidRPr="005D1E60">
        <w:t>PRÁVA A POVINNOSTI OBJEDNATELE</w:t>
      </w:r>
    </w:p>
    <w:p w14:paraId="2CECD160" w14:textId="77777777" w:rsidR="0045101A" w:rsidRPr="005D1E60" w:rsidRDefault="0045101A" w:rsidP="00BB7726">
      <w:pPr>
        <w:pStyle w:val="Odstavec"/>
        <w:numPr>
          <w:ilvl w:val="0"/>
          <w:numId w:val="14"/>
        </w:numPr>
        <w:rPr>
          <w:rFonts w:cs="Arial"/>
          <w:sz w:val="20"/>
          <w:szCs w:val="20"/>
        </w:rPr>
      </w:pPr>
      <w:r w:rsidRPr="005D1E60">
        <w:rPr>
          <w:rFonts w:cs="Arial"/>
          <w:sz w:val="20"/>
          <w:szCs w:val="20"/>
        </w:rPr>
        <w:t>Povinnosti objednatele:</w:t>
      </w:r>
    </w:p>
    <w:p w14:paraId="14292572" w14:textId="77777777" w:rsidR="0045101A" w:rsidRPr="005D1E60" w:rsidRDefault="0045101A" w:rsidP="00BB7726">
      <w:pPr>
        <w:pStyle w:val="Psmeno"/>
        <w:numPr>
          <w:ilvl w:val="1"/>
          <w:numId w:val="14"/>
        </w:numPr>
        <w:rPr>
          <w:rFonts w:cs="Arial"/>
          <w:sz w:val="20"/>
          <w:szCs w:val="20"/>
        </w:rPr>
      </w:pPr>
      <w:r w:rsidRPr="005D1E60">
        <w:rPr>
          <w:rFonts w:cs="Arial"/>
          <w:sz w:val="20"/>
          <w:szCs w:val="20"/>
        </w:rPr>
        <w:t>informovat zhotovitele bez zbytečného odkladu o všech změnách jím předaných informací a podkladů, případně o nových skutečnostech souvisejících s předmětem smlouvy;</w:t>
      </w:r>
    </w:p>
    <w:p w14:paraId="098E4A87" w14:textId="77777777" w:rsidR="0045101A" w:rsidRPr="005D1E60" w:rsidRDefault="0045101A" w:rsidP="00BB7726">
      <w:pPr>
        <w:pStyle w:val="Psmeno"/>
        <w:numPr>
          <w:ilvl w:val="1"/>
          <w:numId w:val="14"/>
        </w:numPr>
        <w:rPr>
          <w:rFonts w:cs="Arial"/>
          <w:sz w:val="20"/>
          <w:szCs w:val="20"/>
        </w:rPr>
      </w:pPr>
      <w:r w:rsidRPr="005D1E60">
        <w:rPr>
          <w:rFonts w:cs="Arial"/>
          <w:sz w:val="20"/>
          <w:szCs w:val="20"/>
        </w:rPr>
        <w:t>předávat zhotoviteli podklady a informace v písemné nebo elektronické podobě, ve formátech stanovených smlouvou či vzájemnou dohodou;</w:t>
      </w:r>
    </w:p>
    <w:p w14:paraId="32CDD4CA" w14:textId="77777777" w:rsidR="0045101A" w:rsidRPr="005D1E60" w:rsidRDefault="0045101A" w:rsidP="00BB7726">
      <w:pPr>
        <w:pStyle w:val="Psmeno"/>
        <w:numPr>
          <w:ilvl w:val="1"/>
          <w:numId w:val="14"/>
        </w:numPr>
        <w:rPr>
          <w:rFonts w:cs="Arial"/>
          <w:sz w:val="20"/>
          <w:szCs w:val="20"/>
        </w:rPr>
      </w:pPr>
      <w:r w:rsidRPr="005D1E60">
        <w:rPr>
          <w:rFonts w:cs="Arial"/>
          <w:sz w:val="20"/>
          <w:szCs w:val="20"/>
        </w:rPr>
        <w:t>převzít od zhotovitele řádně zpracované a bezvadné dílo nebo jeho části a zaplatit cenu díla nebo jeho části dle podmínek stanovených touto smlouvou.</w:t>
      </w:r>
    </w:p>
    <w:p w14:paraId="1D69289E" w14:textId="77777777" w:rsidR="0045101A" w:rsidRPr="005D1E60" w:rsidRDefault="0045101A" w:rsidP="00BB7726">
      <w:pPr>
        <w:pStyle w:val="Odstavec"/>
        <w:keepNext/>
        <w:numPr>
          <w:ilvl w:val="0"/>
          <w:numId w:val="14"/>
        </w:numPr>
        <w:rPr>
          <w:rFonts w:cs="Arial"/>
          <w:sz w:val="20"/>
          <w:szCs w:val="20"/>
        </w:rPr>
      </w:pPr>
      <w:r w:rsidRPr="005D1E60">
        <w:rPr>
          <w:rFonts w:cs="Arial"/>
          <w:sz w:val="20"/>
          <w:szCs w:val="20"/>
        </w:rPr>
        <w:t>Práva objednatele:</w:t>
      </w:r>
    </w:p>
    <w:p w14:paraId="66480A11" w14:textId="77777777" w:rsidR="0045101A" w:rsidRPr="005D1E60" w:rsidRDefault="0045101A" w:rsidP="00BB7726">
      <w:pPr>
        <w:pStyle w:val="Psmeno"/>
        <w:numPr>
          <w:ilvl w:val="1"/>
          <w:numId w:val="14"/>
        </w:numPr>
        <w:rPr>
          <w:rFonts w:cs="Arial"/>
          <w:sz w:val="20"/>
          <w:szCs w:val="20"/>
        </w:rPr>
      </w:pPr>
      <w:r w:rsidRPr="005D1E60">
        <w:rPr>
          <w:rFonts w:cs="Arial"/>
          <w:sz w:val="20"/>
          <w:szCs w:val="20"/>
        </w:rPr>
        <w:t>objednatel je oprávněn prostřednictvím osob určených z řad svých zaměstnanců či jiné odborné osoby provádět kontrolu realizace díla;</w:t>
      </w:r>
    </w:p>
    <w:p w14:paraId="0F1154D7" w14:textId="79C3E13D" w:rsidR="0034117D" w:rsidRDefault="0045101A" w:rsidP="00BB7726">
      <w:pPr>
        <w:pStyle w:val="Psmeno"/>
        <w:numPr>
          <w:ilvl w:val="1"/>
          <w:numId w:val="14"/>
        </w:numPr>
        <w:rPr>
          <w:rFonts w:cs="Arial"/>
          <w:sz w:val="20"/>
          <w:szCs w:val="20"/>
        </w:rPr>
      </w:pPr>
      <w:r w:rsidRPr="005D1E60">
        <w:rPr>
          <w:rFonts w:cs="Arial"/>
          <w:sz w:val="20"/>
          <w:szCs w:val="20"/>
        </w:rPr>
        <w:t>objednatel je oprávněn použít veškeré výstupy díla, včetně veškerýc</w:t>
      </w:r>
      <w:r w:rsidR="00BB7726">
        <w:rPr>
          <w:rFonts w:cs="Arial"/>
          <w:sz w:val="20"/>
          <w:szCs w:val="20"/>
        </w:rPr>
        <w:t>h předaných zdrojových podkladů a</w:t>
      </w:r>
      <w:r w:rsidRPr="005D1E60">
        <w:rPr>
          <w:rFonts w:cs="Arial"/>
          <w:sz w:val="20"/>
          <w:szCs w:val="20"/>
        </w:rPr>
        <w:t xml:space="preserve"> </w:t>
      </w:r>
      <w:proofErr w:type="spellStart"/>
      <w:r w:rsidRPr="005D1E60">
        <w:rPr>
          <w:rFonts w:cs="Arial"/>
          <w:sz w:val="20"/>
          <w:szCs w:val="20"/>
        </w:rPr>
        <w:t>mezivýstupů</w:t>
      </w:r>
      <w:proofErr w:type="spellEnd"/>
      <w:r w:rsidRPr="005D1E60">
        <w:rPr>
          <w:rFonts w:cs="Arial"/>
          <w:sz w:val="20"/>
          <w:szCs w:val="20"/>
        </w:rPr>
        <w:t xml:space="preserve"> zcela dle svého uvážení, bez jakéhokoliv věcného nebo časového omezení.</w:t>
      </w:r>
    </w:p>
    <w:p w14:paraId="64B60E42" w14:textId="77777777" w:rsidR="001439DE" w:rsidRDefault="001439DE" w:rsidP="001439DE">
      <w:pPr>
        <w:pStyle w:val="Psmeno"/>
        <w:numPr>
          <w:ilvl w:val="0"/>
          <w:numId w:val="0"/>
        </w:numPr>
        <w:ind w:left="850"/>
        <w:rPr>
          <w:rFonts w:cs="Arial"/>
          <w:sz w:val="20"/>
          <w:szCs w:val="20"/>
        </w:rPr>
      </w:pPr>
    </w:p>
    <w:p w14:paraId="2E310250" w14:textId="77777777" w:rsidR="0045101A" w:rsidRPr="005D1E60" w:rsidRDefault="0045101A" w:rsidP="00FC5379">
      <w:pPr>
        <w:pStyle w:val="Nadpis1"/>
      </w:pPr>
      <w:r w:rsidRPr="005D1E60">
        <w:t>Článek X.</w:t>
      </w:r>
    </w:p>
    <w:p w14:paraId="293291CD" w14:textId="77777777" w:rsidR="0045101A" w:rsidRPr="005D1E60" w:rsidRDefault="0045101A" w:rsidP="00FC5379">
      <w:pPr>
        <w:pStyle w:val="Nadpis2"/>
      </w:pPr>
      <w:r w:rsidRPr="005D1E60">
        <w:t>ZÁRUKA ZA DÍLO</w:t>
      </w:r>
    </w:p>
    <w:p w14:paraId="14103E0A" w14:textId="77777777" w:rsidR="0045101A" w:rsidRPr="005D1E60" w:rsidRDefault="0045101A" w:rsidP="00BB7726">
      <w:pPr>
        <w:pStyle w:val="Odstavec"/>
        <w:numPr>
          <w:ilvl w:val="0"/>
          <w:numId w:val="15"/>
        </w:numPr>
        <w:rPr>
          <w:rFonts w:cs="Arial"/>
          <w:sz w:val="20"/>
          <w:szCs w:val="20"/>
        </w:rPr>
      </w:pPr>
      <w:r w:rsidRPr="005D1E60">
        <w:rPr>
          <w:rFonts w:cs="Arial"/>
          <w:sz w:val="20"/>
          <w:szCs w:val="20"/>
        </w:rPr>
        <w:t xml:space="preserve">Zhotovitel </w:t>
      </w:r>
      <w:r>
        <w:rPr>
          <w:rFonts w:cs="Arial"/>
          <w:sz w:val="20"/>
          <w:szCs w:val="20"/>
        </w:rPr>
        <w:t>odpovídá</w:t>
      </w:r>
      <w:r w:rsidRPr="005D1E60">
        <w:rPr>
          <w:rFonts w:cs="Arial"/>
          <w:sz w:val="20"/>
          <w:szCs w:val="20"/>
        </w:rPr>
        <w:t xml:space="preserve"> za bezvadné provedení díla, tzn., za to, že dílo v okamžiku předání splňuje požadavky této smlouvy.</w:t>
      </w:r>
    </w:p>
    <w:p w14:paraId="4E28D3EF" w14:textId="77777777" w:rsidR="0045101A" w:rsidRPr="005D1E60" w:rsidRDefault="0045101A" w:rsidP="00BB7726">
      <w:pPr>
        <w:pStyle w:val="Odstavec"/>
        <w:numPr>
          <w:ilvl w:val="0"/>
          <w:numId w:val="15"/>
        </w:numPr>
        <w:rPr>
          <w:rFonts w:cs="Arial"/>
          <w:sz w:val="20"/>
          <w:szCs w:val="20"/>
        </w:rPr>
      </w:pPr>
      <w:r w:rsidRPr="005D1E60">
        <w:rPr>
          <w:rFonts w:cs="Arial"/>
          <w:sz w:val="20"/>
          <w:szCs w:val="20"/>
        </w:rPr>
        <w:t>Dílo je pokládáno za řádně provedené, pokud vykazuje všechny vlastnosti a vyhovuje všem podmínkám stanoveným touto smlouvou a obecně závazným právním předpisům platným v době předání díla nebo jeho části.</w:t>
      </w:r>
    </w:p>
    <w:p w14:paraId="0F574A8C" w14:textId="77777777" w:rsidR="0045101A" w:rsidRPr="005D1E60" w:rsidRDefault="0045101A" w:rsidP="00BB7726">
      <w:pPr>
        <w:pStyle w:val="Odstavec"/>
        <w:numPr>
          <w:ilvl w:val="0"/>
          <w:numId w:val="15"/>
        </w:numPr>
        <w:rPr>
          <w:rFonts w:cs="Arial"/>
          <w:sz w:val="20"/>
          <w:szCs w:val="20"/>
        </w:rPr>
      </w:pPr>
      <w:r w:rsidRPr="005D1E60">
        <w:rPr>
          <w:rFonts w:cs="Arial"/>
          <w:sz w:val="20"/>
          <w:szCs w:val="20"/>
        </w:rPr>
        <w:t>Objednatel není povinen převzít dílo nebo jeho části pokud vykazuje vady. Vadou se rozumí odchylka v kvalitě, rozsahu a parametrech díla, stanovených touto smlouvou. Po odstranění vad je povinen objednatel řádně provedené dílo nebo jeho část převzít.</w:t>
      </w:r>
    </w:p>
    <w:p w14:paraId="22D3A4B8" w14:textId="00CE0DBA" w:rsidR="0045101A" w:rsidRPr="005D1E60" w:rsidRDefault="0045101A" w:rsidP="00BB7726">
      <w:pPr>
        <w:pStyle w:val="Odstavec"/>
        <w:numPr>
          <w:ilvl w:val="0"/>
          <w:numId w:val="15"/>
        </w:numPr>
        <w:rPr>
          <w:rFonts w:cs="Arial"/>
          <w:sz w:val="20"/>
          <w:szCs w:val="20"/>
        </w:rPr>
      </w:pPr>
      <w:r w:rsidRPr="005D1E60">
        <w:rPr>
          <w:rFonts w:cs="Arial"/>
          <w:sz w:val="20"/>
          <w:szCs w:val="20"/>
        </w:rPr>
        <w:t xml:space="preserve">Zhotovitel poskytuje na provedené dílo záruku </w:t>
      </w:r>
      <w:r w:rsidR="00340576">
        <w:rPr>
          <w:rFonts w:cs="Arial"/>
          <w:sz w:val="20"/>
          <w:szCs w:val="20"/>
        </w:rPr>
        <w:t>12</w:t>
      </w:r>
      <w:r w:rsidRPr="005D1E60">
        <w:rPr>
          <w:rFonts w:cs="Arial"/>
          <w:sz w:val="20"/>
          <w:szCs w:val="20"/>
        </w:rPr>
        <w:t xml:space="preserve"> měsíců plynoucí ode dne protokolárního předání celého díla objednateli. Zhotovitel </w:t>
      </w:r>
      <w:r>
        <w:rPr>
          <w:rFonts w:cs="Arial"/>
          <w:sz w:val="20"/>
          <w:szCs w:val="20"/>
        </w:rPr>
        <w:t>zaručuje</w:t>
      </w:r>
      <w:r w:rsidRPr="005D1E60">
        <w:rPr>
          <w:rFonts w:cs="Arial"/>
          <w:sz w:val="20"/>
          <w:szCs w:val="20"/>
        </w:rPr>
        <w:t>, že dodané dílo bude mít po celou dobu jeho záruky požadované vlastnosti dle této smlouvy. Zjistí-li objednatel že dílo nebo jeho část má vady nebo nedostatky až po jeho řádném převzetí, je povinen uplatnit u zhotovitele nárok na odstranění vad, a to bezodkladně po zjištění vad, s tím, že v záruční době má objednatel nárok na jejich bezplatné odstranění. Žádost o odstranění vad musí být uplatněna písemně, bez zbytečného odkladu po zjištění vad. V případě odstranitelných vad díla je zhotovitel povinen tyto bezplatně odstranit na vlastní náklady bez zbytečného odkladu po obdržení písemného oznámení objednatele. V případě neodstranitelné vady má objednatel právo na slevu z ceny díla nebo je oprávněn zcela nebo z části od smlouvy odstoupit.</w:t>
      </w:r>
    </w:p>
    <w:p w14:paraId="2C62E1BD" w14:textId="77777777" w:rsidR="0045101A" w:rsidRPr="005D1E60" w:rsidRDefault="0045101A" w:rsidP="00BB7726">
      <w:pPr>
        <w:pStyle w:val="Odstavec"/>
        <w:numPr>
          <w:ilvl w:val="0"/>
          <w:numId w:val="15"/>
        </w:numPr>
        <w:rPr>
          <w:rFonts w:cs="Arial"/>
          <w:sz w:val="20"/>
          <w:szCs w:val="20"/>
        </w:rPr>
      </w:pPr>
      <w:r w:rsidRPr="005D1E60">
        <w:rPr>
          <w:rFonts w:cs="Arial"/>
          <w:sz w:val="20"/>
          <w:szCs w:val="20"/>
        </w:rPr>
        <w:t>Smluvní strany dále ujednaly, že objednatel je oprávněn odstranění vad provést na účet zhotovitele jinou odbornou firmou, pokud zhotovitel objednatelem oznámené vady bezodkladně neodstraní ve lhůtě stanovené dohodou smluvních stran nebo nejpozději do 14 kalendářních dnů po odeslání reklamace, pokud se smluvní strany nedohodnou jinak.</w:t>
      </w:r>
    </w:p>
    <w:p w14:paraId="3E7EC36D" w14:textId="374DE19A" w:rsidR="0034117D" w:rsidRDefault="0045101A" w:rsidP="00BB7726">
      <w:pPr>
        <w:pStyle w:val="Odstavec"/>
        <w:numPr>
          <w:ilvl w:val="0"/>
          <w:numId w:val="15"/>
        </w:numPr>
        <w:rPr>
          <w:rFonts w:cs="Arial"/>
          <w:sz w:val="20"/>
          <w:szCs w:val="20"/>
        </w:rPr>
      </w:pPr>
      <w:r w:rsidRPr="005D1E60">
        <w:rPr>
          <w:rFonts w:cs="Arial"/>
          <w:sz w:val="20"/>
          <w:szCs w:val="20"/>
        </w:rPr>
        <w:t xml:space="preserve">Uplatnění smluvních pokut dle článku XI. této smlouvy nebo odstranění vad nezbavuje zhotovitele odpovědnosti za případnou škodu, která objednateli či třetím osobám vznikne v souvislosti s prováděním díla a jeho vadami či škodu vzniklou objednateli v důsledku nedodržení kteréhokoliv z termínů touto smlouvou stanovených pro ukončení a předání díla či provedení oprav. </w:t>
      </w:r>
    </w:p>
    <w:p w14:paraId="41D4B2CD" w14:textId="77777777" w:rsidR="001439DE" w:rsidRDefault="001439DE" w:rsidP="001439DE">
      <w:pPr>
        <w:pStyle w:val="Odstavec"/>
        <w:numPr>
          <w:ilvl w:val="0"/>
          <w:numId w:val="0"/>
        </w:numPr>
        <w:ind w:left="425"/>
        <w:rPr>
          <w:rFonts w:cs="Arial"/>
          <w:sz w:val="20"/>
          <w:szCs w:val="20"/>
        </w:rPr>
      </w:pPr>
    </w:p>
    <w:p w14:paraId="4D09746F" w14:textId="77777777" w:rsidR="0045101A" w:rsidRPr="005D1E60" w:rsidRDefault="0045101A" w:rsidP="00FC5379">
      <w:pPr>
        <w:pStyle w:val="Nadpis1"/>
      </w:pPr>
      <w:r w:rsidRPr="005D1E60">
        <w:lastRenderedPageBreak/>
        <w:t>Článek XI.</w:t>
      </w:r>
    </w:p>
    <w:p w14:paraId="7EC49346" w14:textId="77777777" w:rsidR="0045101A" w:rsidRPr="005D1E60" w:rsidRDefault="0045101A" w:rsidP="00FC5379">
      <w:pPr>
        <w:pStyle w:val="Nadpis2"/>
      </w:pPr>
      <w:r w:rsidRPr="005D1E60">
        <w:t>SMLUVNÍ SANKCE</w:t>
      </w:r>
    </w:p>
    <w:p w14:paraId="5652D32C" w14:textId="2548ACEC" w:rsidR="0045101A" w:rsidRPr="005D1E60" w:rsidRDefault="0045101A" w:rsidP="00BB7726">
      <w:pPr>
        <w:pStyle w:val="Odstavec"/>
        <w:numPr>
          <w:ilvl w:val="0"/>
          <w:numId w:val="16"/>
        </w:numPr>
        <w:rPr>
          <w:rFonts w:cs="Arial"/>
          <w:sz w:val="20"/>
          <w:szCs w:val="20"/>
        </w:rPr>
      </w:pPr>
      <w:r w:rsidRPr="005D1E60">
        <w:rPr>
          <w:rFonts w:cs="Arial"/>
          <w:sz w:val="20"/>
          <w:szCs w:val="20"/>
        </w:rPr>
        <w:t xml:space="preserve">Za nedodržení termínu dokončení díla v rozsahu stanoveném smlouvou, včetně řádného předání objednateli, se sjednává smluvní pokuta ve výši </w:t>
      </w:r>
      <w:r w:rsidR="0034117D">
        <w:rPr>
          <w:rFonts w:cs="Arial"/>
          <w:sz w:val="20"/>
          <w:szCs w:val="20"/>
        </w:rPr>
        <w:t>1</w:t>
      </w:r>
      <w:r w:rsidR="007C0F9C">
        <w:rPr>
          <w:rFonts w:cs="Arial"/>
          <w:sz w:val="20"/>
          <w:szCs w:val="20"/>
        </w:rPr>
        <w:t>.5</w:t>
      </w:r>
      <w:r w:rsidR="004633D8">
        <w:rPr>
          <w:rFonts w:cs="Arial"/>
          <w:sz w:val="20"/>
          <w:szCs w:val="20"/>
        </w:rPr>
        <w:t>00</w:t>
      </w:r>
      <w:r w:rsidR="00967986">
        <w:rPr>
          <w:rFonts w:cs="Arial"/>
          <w:sz w:val="20"/>
          <w:szCs w:val="20"/>
        </w:rPr>
        <w:t xml:space="preserve"> Kč </w:t>
      </w:r>
      <w:r w:rsidRPr="005D1E60">
        <w:rPr>
          <w:rFonts w:cs="Arial"/>
          <w:sz w:val="20"/>
          <w:szCs w:val="20"/>
        </w:rPr>
        <w:t>za každý započatý den prodlení.</w:t>
      </w:r>
    </w:p>
    <w:p w14:paraId="427C2ACE" w14:textId="210DF8A8" w:rsidR="0045101A" w:rsidRPr="005D1E60" w:rsidRDefault="0045101A" w:rsidP="00BB7726">
      <w:pPr>
        <w:pStyle w:val="Odstavec"/>
        <w:numPr>
          <w:ilvl w:val="0"/>
          <w:numId w:val="16"/>
        </w:numPr>
        <w:rPr>
          <w:rFonts w:cs="Arial"/>
          <w:sz w:val="20"/>
          <w:szCs w:val="20"/>
        </w:rPr>
      </w:pPr>
      <w:r w:rsidRPr="005D1E60">
        <w:rPr>
          <w:rFonts w:cs="Arial"/>
          <w:sz w:val="20"/>
          <w:szCs w:val="20"/>
        </w:rPr>
        <w:t xml:space="preserve">V případě, že zhotovitel nedodrží lhůtu stanovenou pro odstranění vad a nedodělků díla dle článku X. této smlouvy, které byly zjištěny při předání díla nebo které se vyskytnou v záruční době stanovené v článku X. této smlouvy, je povinen zaplatit objednateli smluvní pokutu ve výši </w:t>
      </w:r>
      <w:r w:rsidR="0034117D">
        <w:rPr>
          <w:rFonts w:cs="Arial"/>
          <w:sz w:val="20"/>
          <w:szCs w:val="20"/>
        </w:rPr>
        <w:t>1</w:t>
      </w:r>
      <w:r w:rsidR="004633D8">
        <w:rPr>
          <w:rFonts w:cs="Arial"/>
          <w:sz w:val="20"/>
          <w:szCs w:val="20"/>
        </w:rPr>
        <w:t>.</w:t>
      </w:r>
      <w:r w:rsidR="007C0F9C">
        <w:rPr>
          <w:rFonts w:cs="Arial"/>
          <w:sz w:val="20"/>
          <w:szCs w:val="20"/>
        </w:rPr>
        <w:t>5</w:t>
      </w:r>
      <w:r w:rsidR="004633D8">
        <w:rPr>
          <w:rFonts w:cs="Arial"/>
          <w:sz w:val="20"/>
          <w:szCs w:val="20"/>
        </w:rPr>
        <w:t>00</w:t>
      </w:r>
      <w:r w:rsidRPr="005D1E60">
        <w:rPr>
          <w:rFonts w:cs="Arial"/>
          <w:sz w:val="20"/>
          <w:szCs w:val="20"/>
        </w:rPr>
        <w:t xml:space="preserve"> Kč za každý započatý den prodlení za každou neodstraněnou vadu.</w:t>
      </w:r>
    </w:p>
    <w:p w14:paraId="2E08174D" w14:textId="77777777" w:rsidR="0045101A" w:rsidRPr="005D1E60" w:rsidRDefault="0045101A" w:rsidP="00BB7726">
      <w:pPr>
        <w:pStyle w:val="Odstavec"/>
        <w:numPr>
          <w:ilvl w:val="0"/>
          <w:numId w:val="16"/>
        </w:numPr>
        <w:rPr>
          <w:rFonts w:cs="Arial"/>
          <w:sz w:val="20"/>
          <w:szCs w:val="20"/>
        </w:rPr>
      </w:pPr>
      <w:r w:rsidRPr="005D1E60">
        <w:rPr>
          <w:rFonts w:cs="Arial"/>
          <w:sz w:val="20"/>
          <w:szCs w:val="20"/>
        </w:rPr>
        <w:t xml:space="preserve">Smluvní pokutu je zhotovitel povinen uhradit ve lhůtě 30 dnů ode dne, kdy byl k úhradě této pokuty vyzván. </w:t>
      </w:r>
    </w:p>
    <w:p w14:paraId="569049C8" w14:textId="17DC44DB" w:rsidR="0034117D" w:rsidRDefault="0045101A" w:rsidP="00BB7726">
      <w:pPr>
        <w:pStyle w:val="Odstavec"/>
        <w:numPr>
          <w:ilvl w:val="0"/>
          <w:numId w:val="16"/>
        </w:numPr>
        <w:rPr>
          <w:rFonts w:cs="Arial"/>
          <w:sz w:val="20"/>
          <w:szCs w:val="20"/>
        </w:rPr>
      </w:pPr>
      <w:r w:rsidRPr="005D1E60">
        <w:rPr>
          <w:rFonts w:cs="Arial"/>
          <w:sz w:val="20"/>
          <w:szCs w:val="20"/>
        </w:rPr>
        <w:t>Uplatněním a úhradou smluvní pokuty není dotčeno právo objednatele na náhradu škody v plné výši.</w:t>
      </w:r>
    </w:p>
    <w:p w14:paraId="784A4BFD" w14:textId="77777777" w:rsidR="001439DE" w:rsidRPr="001439DE" w:rsidRDefault="001439DE" w:rsidP="001439DE">
      <w:pPr>
        <w:pStyle w:val="Odstavec"/>
        <w:numPr>
          <w:ilvl w:val="0"/>
          <w:numId w:val="0"/>
        </w:numPr>
        <w:ind w:left="425"/>
        <w:rPr>
          <w:rFonts w:cs="Arial"/>
          <w:sz w:val="20"/>
          <w:szCs w:val="20"/>
        </w:rPr>
      </w:pPr>
    </w:p>
    <w:p w14:paraId="3F853401" w14:textId="4B715DD7" w:rsidR="0045101A" w:rsidRPr="005D1E60" w:rsidRDefault="0045101A" w:rsidP="00FC5379">
      <w:pPr>
        <w:pStyle w:val="Nadpis1"/>
      </w:pPr>
      <w:r w:rsidRPr="005D1E60">
        <w:t>Článek XII.</w:t>
      </w:r>
    </w:p>
    <w:p w14:paraId="7428DEBB" w14:textId="77777777" w:rsidR="0045101A" w:rsidRPr="005D1E60" w:rsidRDefault="0045101A" w:rsidP="00FC5379">
      <w:pPr>
        <w:pStyle w:val="Nadpis2"/>
      </w:pPr>
      <w:r w:rsidRPr="005D1E60">
        <w:t>ZMĚNA SMLOUVY, ZMĚNA PŘEDMĚTU SMLOUVY</w:t>
      </w:r>
    </w:p>
    <w:p w14:paraId="5EF59A00" w14:textId="77777777" w:rsidR="0045101A" w:rsidRPr="005D1E60" w:rsidRDefault="0045101A" w:rsidP="00BB7726">
      <w:pPr>
        <w:pStyle w:val="Odstavec"/>
        <w:numPr>
          <w:ilvl w:val="0"/>
          <w:numId w:val="17"/>
        </w:numPr>
        <w:rPr>
          <w:rFonts w:cs="Arial"/>
          <w:sz w:val="20"/>
          <w:szCs w:val="20"/>
        </w:rPr>
      </w:pPr>
      <w:r w:rsidRPr="005D1E60">
        <w:rPr>
          <w:rFonts w:cs="Arial"/>
          <w:sz w:val="20"/>
          <w:szCs w:val="20"/>
        </w:rPr>
        <w:t xml:space="preserve">Veškeré změny a dodatky k této smlouvě jsou platné pouze v písemné formě, odsouhlasené a podepsané oprávněnými zástupci smluvních stran. </w:t>
      </w:r>
    </w:p>
    <w:p w14:paraId="0F21EBC3" w14:textId="55521F39" w:rsidR="0045101A" w:rsidRDefault="0045101A" w:rsidP="00BB7726">
      <w:pPr>
        <w:pStyle w:val="Odstavec"/>
        <w:numPr>
          <w:ilvl w:val="0"/>
          <w:numId w:val="17"/>
        </w:numPr>
        <w:rPr>
          <w:rFonts w:cs="Arial"/>
          <w:sz w:val="20"/>
          <w:szCs w:val="20"/>
        </w:rPr>
      </w:pPr>
      <w:r w:rsidRPr="005D1E60">
        <w:rPr>
          <w:rFonts w:cs="Arial"/>
          <w:sz w:val="20"/>
          <w:szCs w:val="20"/>
        </w:rPr>
        <w:t>Pokud v průběhu plnění této smlouvy bude ze strany objednatele vznesen požadavek na neuskutečnění některých činností a prací, jejichž důvodem budou skutečnosti, které nebyly objednateli známy při uzavírání této smlouvy, je zhotovitel na základě takového oprávněného požadavku objednatele tyto práce nevykonat a jejich cenu odečíst z ceny díla.</w:t>
      </w:r>
    </w:p>
    <w:p w14:paraId="4A84A05A" w14:textId="77777777" w:rsidR="001439DE" w:rsidRDefault="001439DE" w:rsidP="001439DE">
      <w:pPr>
        <w:pStyle w:val="Odstavec"/>
        <w:numPr>
          <w:ilvl w:val="0"/>
          <w:numId w:val="0"/>
        </w:numPr>
        <w:ind w:left="425"/>
        <w:rPr>
          <w:rFonts w:cs="Arial"/>
          <w:sz w:val="20"/>
          <w:szCs w:val="20"/>
        </w:rPr>
      </w:pPr>
    </w:p>
    <w:p w14:paraId="235E51B0" w14:textId="6602ADEC" w:rsidR="0045101A" w:rsidRPr="005D1E60" w:rsidRDefault="0045101A" w:rsidP="00FC5379">
      <w:pPr>
        <w:pStyle w:val="Nadpis1"/>
      </w:pPr>
      <w:r w:rsidRPr="005D1E60">
        <w:t>Článek X</w:t>
      </w:r>
      <w:r w:rsidR="0034117D">
        <w:t>III</w:t>
      </w:r>
      <w:r w:rsidRPr="005D1E60">
        <w:t>.</w:t>
      </w:r>
    </w:p>
    <w:p w14:paraId="7470891A" w14:textId="77777777" w:rsidR="0045101A" w:rsidRPr="005D1E60" w:rsidRDefault="0045101A" w:rsidP="00FC5379">
      <w:pPr>
        <w:pStyle w:val="Nadpis2"/>
      </w:pPr>
      <w:r w:rsidRPr="005D1E60">
        <w:t>ODSTOUPENÍ OD SMLOUVY</w:t>
      </w:r>
    </w:p>
    <w:p w14:paraId="1C48A52E" w14:textId="77777777" w:rsidR="0045101A" w:rsidRPr="005D1E60" w:rsidRDefault="0045101A" w:rsidP="00BB7726">
      <w:pPr>
        <w:pStyle w:val="Odstavec"/>
        <w:numPr>
          <w:ilvl w:val="0"/>
          <w:numId w:val="18"/>
        </w:numPr>
        <w:rPr>
          <w:rFonts w:cs="Arial"/>
          <w:sz w:val="20"/>
          <w:szCs w:val="20"/>
        </w:rPr>
      </w:pPr>
      <w:r w:rsidRPr="005D1E60">
        <w:rPr>
          <w:rFonts w:cs="Arial"/>
          <w:sz w:val="20"/>
          <w:szCs w:val="20"/>
        </w:rPr>
        <w:t>Objednatel je oprávněn odstoupit od smlouvy, bylo-li zahájeno insolvenční řízení, ve kterém se řeší úpadek nebo hrozící úpadek zhotovitele podle zákona 182/2006 Sb., insolvenční zákon, ve znění pozdějších předpisů.</w:t>
      </w:r>
    </w:p>
    <w:p w14:paraId="29F59D92" w14:textId="77777777" w:rsidR="0045101A" w:rsidRPr="005D1E60" w:rsidRDefault="0045101A" w:rsidP="00BB7726">
      <w:pPr>
        <w:pStyle w:val="Odstavec"/>
        <w:numPr>
          <w:ilvl w:val="0"/>
          <w:numId w:val="18"/>
        </w:numPr>
        <w:rPr>
          <w:rFonts w:cs="Arial"/>
          <w:sz w:val="20"/>
          <w:szCs w:val="20"/>
        </w:rPr>
      </w:pPr>
      <w:r w:rsidRPr="005D1E60">
        <w:rPr>
          <w:rFonts w:cs="Arial"/>
          <w:sz w:val="20"/>
          <w:szCs w:val="20"/>
        </w:rPr>
        <w:t>Objednatel je oprávněn odstoupit od smlouvy, poruší-li zhotovitel podstatným způsobem své smluvní povinnosti, zhotovitel byl na tuto skutečnost prokazatelným způsobem objednatelem upozorněn a byly naplněny podmínky pro odstoupení od smlouvy stanovené tímto článkem.</w:t>
      </w:r>
    </w:p>
    <w:p w14:paraId="4EAAA4EF" w14:textId="3F88B685" w:rsidR="0045101A" w:rsidRPr="005D1E60" w:rsidRDefault="0045101A" w:rsidP="00BB7726">
      <w:pPr>
        <w:pStyle w:val="Odstavec"/>
        <w:numPr>
          <w:ilvl w:val="0"/>
          <w:numId w:val="18"/>
        </w:numPr>
        <w:rPr>
          <w:rFonts w:cs="Arial"/>
          <w:sz w:val="20"/>
          <w:szCs w:val="20"/>
        </w:rPr>
      </w:pPr>
      <w:r w:rsidRPr="005D1E60">
        <w:rPr>
          <w:rFonts w:cs="Arial"/>
          <w:sz w:val="20"/>
          <w:szCs w:val="20"/>
        </w:rPr>
        <w:t xml:space="preserve">Podstatným porušením smlouvy se rozumí zejména předání díla nebo jeho části zpracovaných v rozporu s právními předpisy. </w:t>
      </w:r>
    </w:p>
    <w:p w14:paraId="038635D3" w14:textId="77777777" w:rsidR="0045101A" w:rsidRPr="005D1E60" w:rsidRDefault="0045101A" w:rsidP="00BB7726">
      <w:pPr>
        <w:pStyle w:val="Odstavec"/>
        <w:numPr>
          <w:ilvl w:val="0"/>
          <w:numId w:val="18"/>
        </w:numPr>
        <w:rPr>
          <w:rFonts w:cs="Arial"/>
          <w:sz w:val="20"/>
          <w:szCs w:val="20"/>
        </w:rPr>
      </w:pPr>
      <w:r w:rsidRPr="005D1E60">
        <w:rPr>
          <w:rFonts w:cs="Arial"/>
          <w:sz w:val="20"/>
          <w:szCs w:val="20"/>
        </w:rPr>
        <w:t>Pokud zhotovitel, přes výzvu objednatele, který v rámci své kontrolní činnosti zjistil a upozornil zhotovitele na skutečnost, že dílo realizuje v rozporu se svými povinnostmi, neuposlechne jeho výzvy a v přiměřené lhůtě stanovené mu objednatelem nepřestane porušovat své povinnosti a nezačne realizovat dílo řádným způsobem, je objednatel oprávněn od smlouvy odstoupit.</w:t>
      </w:r>
    </w:p>
    <w:p w14:paraId="4ECBA0B1" w14:textId="77777777" w:rsidR="0045101A" w:rsidRDefault="0045101A" w:rsidP="00BB7726">
      <w:pPr>
        <w:pStyle w:val="Odstavec"/>
        <w:numPr>
          <w:ilvl w:val="0"/>
          <w:numId w:val="18"/>
        </w:numPr>
        <w:rPr>
          <w:rFonts w:cs="Arial"/>
          <w:sz w:val="20"/>
          <w:szCs w:val="20"/>
        </w:rPr>
      </w:pPr>
      <w:r>
        <w:rPr>
          <w:rFonts w:cs="Arial"/>
          <w:sz w:val="20"/>
          <w:szCs w:val="20"/>
        </w:rPr>
        <w:t>Objednatel je dále oprávněn odstoupit od této smlouvy v případě, že dojde z jakéhokoli důvodu k ukončení smlouvy uzavřené s investorem na výše uvedenou akci.</w:t>
      </w:r>
    </w:p>
    <w:p w14:paraId="74E07340" w14:textId="77777777" w:rsidR="0045101A" w:rsidRPr="005D1E60" w:rsidRDefault="0045101A" w:rsidP="00BB7726">
      <w:pPr>
        <w:pStyle w:val="Odstavec"/>
        <w:numPr>
          <w:ilvl w:val="0"/>
          <w:numId w:val="18"/>
        </w:numPr>
        <w:rPr>
          <w:rFonts w:cs="Arial"/>
          <w:sz w:val="20"/>
          <w:szCs w:val="20"/>
        </w:rPr>
      </w:pPr>
      <w:r w:rsidRPr="005D1E60">
        <w:rPr>
          <w:rFonts w:cs="Arial"/>
          <w:sz w:val="20"/>
          <w:szCs w:val="20"/>
        </w:rPr>
        <w:t xml:space="preserve">Stanoví-li objednatel pro dodatečné plnění lhůtu, vzniká právo odstoupit od smlouvy až marným uplynutím takové lhůty. Jestliže však zhotovitel, který je v prodlení, písemně prohlásí, že svůj závazek nesplní, může objednatel odstoupit od smlouvy před uplynutím lhůty pro dodatečné plnění, kterou stanovil, tzn. ihned poté, co prohlášení zhotovitele obdrží. </w:t>
      </w:r>
    </w:p>
    <w:p w14:paraId="61B24CFE" w14:textId="77777777" w:rsidR="0045101A" w:rsidRPr="005D1E60" w:rsidRDefault="0045101A" w:rsidP="00BB7726">
      <w:pPr>
        <w:pStyle w:val="Odstavec"/>
        <w:numPr>
          <w:ilvl w:val="0"/>
          <w:numId w:val="18"/>
        </w:numPr>
        <w:rPr>
          <w:rFonts w:cs="Arial"/>
          <w:sz w:val="20"/>
          <w:szCs w:val="20"/>
        </w:rPr>
      </w:pPr>
      <w:r w:rsidRPr="005D1E60">
        <w:rPr>
          <w:rFonts w:cs="Arial"/>
          <w:sz w:val="20"/>
          <w:szCs w:val="20"/>
        </w:rPr>
        <w:t xml:space="preserve">Po obdržení oznámení objednatele o odstoupení od smlouvy zhotovitel ihned nebo k datu stanovenému v písemném oznámení o odstoupení předá na základě výzvy objednatele plnění smlouvy zpracované zhotovitelem nebo jeho poddodavateli k datu odstoupení od smlouvy a v odpovídajícím právním rozsahu převede na objednatele veškerá zhotovitelova práva vlastnictví a nároky vztahující je k již zpracovaným nebo předaným částem díla objednateli. Všechna další práva a povinnosti stran odstoupením od smlouvy zanikají s tím, že odstoupení od smlouvy se nedotýká nároku objednatele na náhradu škody vzniklé porušením smlouvy ze strany zhotovitele, řešení sporů mezi smluvními stranami, nároků objednatele na </w:t>
      </w:r>
      <w:r w:rsidRPr="005D1E60">
        <w:rPr>
          <w:rFonts w:cs="Arial"/>
          <w:sz w:val="20"/>
          <w:szCs w:val="20"/>
        </w:rPr>
        <w:lastRenderedPageBreak/>
        <w:t xml:space="preserve">smluvní pokuty a jiných nároků, které podle této smlouvy nebo vzhledem ke své povaze mají trvat i po ukončení smlouvy. </w:t>
      </w:r>
    </w:p>
    <w:p w14:paraId="10409819" w14:textId="5D0883F2" w:rsidR="0045101A" w:rsidRDefault="0045101A" w:rsidP="00BB7726">
      <w:pPr>
        <w:pStyle w:val="Odstavec"/>
        <w:numPr>
          <w:ilvl w:val="0"/>
          <w:numId w:val="18"/>
        </w:numPr>
        <w:rPr>
          <w:rFonts w:cs="Arial"/>
          <w:sz w:val="20"/>
          <w:szCs w:val="20"/>
        </w:rPr>
      </w:pPr>
      <w:r w:rsidRPr="005D1E60">
        <w:rPr>
          <w:rFonts w:cs="Arial"/>
          <w:sz w:val="20"/>
          <w:szCs w:val="20"/>
        </w:rPr>
        <w:t>Odstoupení od smlouvy musí mít písemnou formu a je účinné okamžikem jeho doručení druhé smluvní straně na její poslední známou adresu. V případě odmítnutí převzetí písemného odstoupení od smlouvy druhou smluvní stranou platí fikce doručení třetího dne ode dne odeslání písemného odstoupení od smlouvy doporučeným dopisem.</w:t>
      </w:r>
    </w:p>
    <w:p w14:paraId="2ABAC04B" w14:textId="77777777" w:rsidR="001439DE" w:rsidRDefault="001439DE" w:rsidP="001439DE">
      <w:pPr>
        <w:pStyle w:val="Odstavec"/>
        <w:numPr>
          <w:ilvl w:val="0"/>
          <w:numId w:val="0"/>
        </w:numPr>
        <w:ind w:left="425"/>
        <w:rPr>
          <w:rFonts w:cs="Arial"/>
          <w:sz w:val="20"/>
          <w:szCs w:val="20"/>
        </w:rPr>
      </w:pPr>
    </w:p>
    <w:p w14:paraId="1917B92C" w14:textId="0FD73451" w:rsidR="0045101A" w:rsidRPr="005D1E60" w:rsidRDefault="0045101A" w:rsidP="00FC5379">
      <w:pPr>
        <w:pStyle w:val="Nadpis1"/>
      </w:pPr>
      <w:r w:rsidRPr="005D1E60">
        <w:t>Článek X</w:t>
      </w:r>
      <w:r w:rsidR="0034117D">
        <w:t>I</w:t>
      </w:r>
      <w:r w:rsidRPr="005D1E60">
        <w:t>V.</w:t>
      </w:r>
    </w:p>
    <w:p w14:paraId="3E278867" w14:textId="77777777" w:rsidR="0045101A" w:rsidRPr="005D1E60" w:rsidRDefault="0045101A" w:rsidP="00FC5379">
      <w:pPr>
        <w:pStyle w:val="Nadpis2"/>
      </w:pPr>
      <w:r w:rsidRPr="005D1E60">
        <w:t>VLASTNICKÉ PRÁVO K DÍLU A NEBEZPEČÍ ŠKODY NA NĚM</w:t>
      </w:r>
    </w:p>
    <w:p w14:paraId="0DA8B2D5" w14:textId="77777777" w:rsidR="0045101A" w:rsidRPr="005D1E60" w:rsidRDefault="0045101A" w:rsidP="00BB7726">
      <w:pPr>
        <w:pStyle w:val="Odstavec"/>
        <w:numPr>
          <w:ilvl w:val="0"/>
          <w:numId w:val="19"/>
        </w:numPr>
        <w:rPr>
          <w:rFonts w:cs="Arial"/>
          <w:sz w:val="20"/>
          <w:szCs w:val="20"/>
        </w:rPr>
      </w:pPr>
      <w:r w:rsidRPr="005D1E60">
        <w:rPr>
          <w:rFonts w:cs="Arial"/>
          <w:sz w:val="20"/>
          <w:szCs w:val="20"/>
        </w:rPr>
        <w:t xml:space="preserve">Převzetím </w:t>
      </w:r>
      <w:r>
        <w:rPr>
          <w:rFonts w:cs="Arial"/>
          <w:sz w:val="20"/>
          <w:szCs w:val="20"/>
        </w:rPr>
        <w:t xml:space="preserve">díla </w:t>
      </w:r>
      <w:r w:rsidRPr="005D1E60">
        <w:rPr>
          <w:rFonts w:cs="Arial"/>
          <w:sz w:val="20"/>
          <w:szCs w:val="20"/>
        </w:rPr>
        <w:t>objednatelem přechází vlastnické právo k díl</w:t>
      </w:r>
      <w:r>
        <w:rPr>
          <w:rFonts w:cs="Arial"/>
          <w:sz w:val="20"/>
          <w:szCs w:val="20"/>
        </w:rPr>
        <w:t>u</w:t>
      </w:r>
      <w:r w:rsidRPr="005D1E60">
        <w:rPr>
          <w:rFonts w:cs="Arial"/>
          <w:sz w:val="20"/>
          <w:szCs w:val="20"/>
        </w:rPr>
        <w:t xml:space="preserve"> na objednatele.</w:t>
      </w:r>
    </w:p>
    <w:p w14:paraId="1BE15FEF" w14:textId="7392EB5C" w:rsidR="0045101A" w:rsidRDefault="0045101A" w:rsidP="00BB7726">
      <w:pPr>
        <w:pStyle w:val="Odstavec"/>
        <w:numPr>
          <w:ilvl w:val="0"/>
          <w:numId w:val="19"/>
        </w:numPr>
        <w:rPr>
          <w:rFonts w:cs="Arial"/>
          <w:sz w:val="20"/>
          <w:szCs w:val="20"/>
        </w:rPr>
      </w:pPr>
      <w:r w:rsidRPr="005D1E60">
        <w:rPr>
          <w:rFonts w:cs="Arial"/>
          <w:sz w:val="20"/>
          <w:szCs w:val="20"/>
        </w:rPr>
        <w:t xml:space="preserve">Do řádného protokolárního převzetí </w:t>
      </w:r>
      <w:r>
        <w:rPr>
          <w:rFonts w:cs="Arial"/>
          <w:sz w:val="20"/>
          <w:szCs w:val="20"/>
        </w:rPr>
        <w:t>díla</w:t>
      </w:r>
      <w:r w:rsidRPr="005D1E60">
        <w:rPr>
          <w:rFonts w:cs="Arial"/>
          <w:sz w:val="20"/>
          <w:szCs w:val="20"/>
        </w:rPr>
        <w:t xml:space="preserve"> objednatelem nese nebezpečí škody na </w:t>
      </w:r>
      <w:r>
        <w:rPr>
          <w:rFonts w:cs="Arial"/>
          <w:sz w:val="20"/>
          <w:szCs w:val="20"/>
        </w:rPr>
        <w:t>díle</w:t>
      </w:r>
      <w:r w:rsidR="004633D8">
        <w:rPr>
          <w:rFonts w:cs="Arial"/>
          <w:sz w:val="20"/>
          <w:szCs w:val="20"/>
        </w:rPr>
        <w:t xml:space="preserve"> zhotovitel.</w:t>
      </w:r>
    </w:p>
    <w:p w14:paraId="665C1C69" w14:textId="77777777" w:rsidR="004633D8" w:rsidRDefault="004633D8" w:rsidP="004633D8">
      <w:pPr>
        <w:pStyle w:val="Odstavec"/>
        <w:numPr>
          <w:ilvl w:val="0"/>
          <w:numId w:val="0"/>
        </w:numPr>
        <w:rPr>
          <w:rFonts w:cs="Arial"/>
          <w:sz w:val="20"/>
          <w:szCs w:val="20"/>
        </w:rPr>
      </w:pPr>
    </w:p>
    <w:p w14:paraId="302A2366" w14:textId="4DFECB63" w:rsidR="0045101A" w:rsidRPr="005D1E60" w:rsidRDefault="0045101A" w:rsidP="00FC5379">
      <w:pPr>
        <w:pStyle w:val="Nadpis1"/>
      </w:pPr>
      <w:r w:rsidRPr="005D1E60">
        <w:t>Článek XV.</w:t>
      </w:r>
    </w:p>
    <w:p w14:paraId="5B9CD625" w14:textId="77777777" w:rsidR="0045101A" w:rsidRPr="005D1E60" w:rsidRDefault="0045101A" w:rsidP="00FC5379">
      <w:pPr>
        <w:pStyle w:val="Nadpis2"/>
      </w:pPr>
      <w:r w:rsidRPr="005D1E60">
        <w:t>ZÁVĚREČNÁ USTANOVENÍ</w:t>
      </w:r>
    </w:p>
    <w:p w14:paraId="2AD03E55" w14:textId="77777777" w:rsidR="0045101A" w:rsidRPr="005D1E60" w:rsidRDefault="0045101A" w:rsidP="00BB7726">
      <w:pPr>
        <w:pStyle w:val="Odstavec"/>
        <w:numPr>
          <w:ilvl w:val="0"/>
          <w:numId w:val="20"/>
        </w:numPr>
        <w:rPr>
          <w:rFonts w:cs="Arial"/>
          <w:sz w:val="20"/>
          <w:szCs w:val="20"/>
        </w:rPr>
      </w:pPr>
      <w:r w:rsidRPr="005D1E60">
        <w:rPr>
          <w:rFonts w:cs="Arial"/>
          <w:sz w:val="20"/>
          <w:szCs w:val="20"/>
        </w:rPr>
        <w:t>Práva a povinnosti smluvních stran touto smlouvou výslovně neupravená se řídí příslušnými ustanoveními občanského zákoníku a souvisejících právních předpisů.</w:t>
      </w:r>
    </w:p>
    <w:p w14:paraId="11F40425" w14:textId="77777777" w:rsidR="0045101A" w:rsidRPr="005D1E60" w:rsidRDefault="0045101A" w:rsidP="00BB7726">
      <w:pPr>
        <w:pStyle w:val="Odstavec"/>
        <w:numPr>
          <w:ilvl w:val="0"/>
          <w:numId w:val="20"/>
        </w:numPr>
        <w:rPr>
          <w:rFonts w:cs="Arial"/>
          <w:sz w:val="20"/>
          <w:szCs w:val="20"/>
        </w:rPr>
      </w:pPr>
      <w:r w:rsidRPr="005D1E60">
        <w:rPr>
          <w:rFonts w:cs="Arial"/>
          <w:sz w:val="20"/>
          <w:szCs w:val="20"/>
        </w:rPr>
        <w:t xml:space="preserve">Převod smlouvy nebo kterékoliv její části zhotovitelem na třetí osobu, bez předchozího písemného souhlasu objednatele, je vyloučen. V případě převodu smlouvy nebo kterékoli její části na třetí osobu bez písemného souhlasu objednatele je neplatné a zhotovitel nahradí objednateli škodu, která mu takovým převodem vznikla. </w:t>
      </w:r>
    </w:p>
    <w:p w14:paraId="594FBAEF" w14:textId="77777777" w:rsidR="0045101A" w:rsidRPr="005D1E60" w:rsidRDefault="0045101A" w:rsidP="00BB7726">
      <w:pPr>
        <w:pStyle w:val="Odstavec"/>
        <w:numPr>
          <w:ilvl w:val="0"/>
          <w:numId w:val="20"/>
        </w:numPr>
        <w:rPr>
          <w:rFonts w:cs="Arial"/>
          <w:sz w:val="20"/>
          <w:szCs w:val="20"/>
        </w:rPr>
      </w:pPr>
      <w:r w:rsidRPr="005D1E60">
        <w:rPr>
          <w:rFonts w:cs="Arial"/>
          <w:sz w:val="20"/>
          <w:szCs w:val="20"/>
        </w:rPr>
        <w:t>Bude-li jakékoliv ustanovení této smlouvy zrušeno, změněno, nebo se stane neúčinným, nemá tato skutečnost vliv na platnost ostatních ustanovení této smlouvy.</w:t>
      </w:r>
    </w:p>
    <w:p w14:paraId="62C34534" w14:textId="77777777" w:rsidR="0045101A" w:rsidRPr="005D1E60" w:rsidRDefault="0045101A" w:rsidP="00BB7726">
      <w:pPr>
        <w:pStyle w:val="Odstavec"/>
        <w:numPr>
          <w:ilvl w:val="0"/>
          <w:numId w:val="20"/>
        </w:numPr>
        <w:rPr>
          <w:rFonts w:cs="Arial"/>
          <w:sz w:val="20"/>
          <w:szCs w:val="20"/>
        </w:rPr>
      </w:pPr>
      <w:r w:rsidRPr="005D1E60">
        <w:rPr>
          <w:rFonts w:cs="Arial"/>
          <w:sz w:val="20"/>
          <w:szCs w:val="20"/>
        </w:rPr>
        <w:t>Zhotovitel na sebe přebírá nebezpečí změny okolností dle § 1765 odst. 2 občanského zákoníku, § 1765 odst. 1 a § 1766 občanského zákoníku se ve vztahu ke zhotoviteli tedy nepoužije.</w:t>
      </w:r>
    </w:p>
    <w:p w14:paraId="7842C8AF" w14:textId="77777777" w:rsidR="0045101A" w:rsidRDefault="0045101A" w:rsidP="00BB7726">
      <w:pPr>
        <w:pStyle w:val="Odstavec"/>
        <w:numPr>
          <w:ilvl w:val="0"/>
          <w:numId w:val="20"/>
        </w:numPr>
        <w:tabs>
          <w:tab w:val="left" w:pos="360"/>
        </w:tabs>
        <w:spacing w:before="120"/>
        <w:rPr>
          <w:rFonts w:cs="Arial"/>
          <w:sz w:val="20"/>
          <w:szCs w:val="20"/>
        </w:rPr>
      </w:pPr>
      <w:r w:rsidRPr="005D1E60">
        <w:rPr>
          <w:rFonts w:cs="Arial"/>
          <w:sz w:val="20"/>
          <w:szCs w:val="20"/>
        </w:rPr>
        <w:t>Zhotovitel přebírá nebezpečí změny okolností ve smyslu § 2620 občanského zákoníku.</w:t>
      </w:r>
    </w:p>
    <w:p w14:paraId="3B7BF21D" w14:textId="09D886B7" w:rsidR="0045101A" w:rsidRDefault="00F261E7" w:rsidP="00BB7726">
      <w:pPr>
        <w:pStyle w:val="Odstavec"/>
        <w:numPr>
          <w:ilvl w:val="0"/>
          <w:numId w:val="20"/>
        </w:numPr>
        <w:tabs>
          <w:tab w:val="left" w:pos="360"/>
        </w:tabs>
        <w:spacing w:before="120"/>
        <w:rPr>
          <w:rFonts w:cs="Arial"/>
          <w:sz w:val="20"/>
          <w:szCs w:val="20"/>
        </w:rPr>
      </w:pPr>
      <w:r w:rsidRPr="00AE528B">
        <w:rPr>
          <w:rFonts w:cs="Arial"/>
          <w:sz w:val="20"/>
          <w:szCs w:val="20"/>
        </w:rPr>
        <w:t>T</w:t>
      </w:r>
      <w:r w:rsidR="001D22F0" w:rsidRPr="00AE528B">
        <w:rPr>
          <w:rFonts w:cs="Arial"/>
          <w:sz w:val="20"/>
          <w:szCs w:val="20"/>
        </w:rPr>
        <w:t>ato</w:t>
      </w:r>
      <w:r w:rsidRPr="00AE528B">
        <w:rPr>
          <w:rFonts w:cs="Arial"/>
          <w:sz w:val="20"/>
          <w:szCs w:val="20"/>
        </w:rPr>
        <w:t xml:space="preserve"> </w:t>
      </w:r>
      <w:r w:rsidR="001D22F0" w:rsidRPr="00AE528B">
        <w:rPr>
          <w:rFonts w:cs="Arial"/>
          <w:sz w:val="20"/>
          <w:szCs w:val="20"/>
        </w:rPr>
        <w:t xml:space="preserve">smlouva </w:t>
      </w:r>
      <w:r w:rsidRPr="00AE528B">
        <w:rPr>
          <w:rFonts w:cs="Arial"/>
          <w:sz w:val="20"/>
          <w:szCs w:val="20"/>
        </w:rPr>
        <w:t>je uzav</w:t>
      </w:r>
      <w:r w:rsidR="001D22F0" w:rsidRPr="00AE528B">
        <w:rPr>
          <w:rFonts w:cs="Arial"/>
          <w:sz w:val="20"/>
          <w:szCs w:val="20"/>
        </w:rPr>
        <w:t>řen</w:t>
      </w:r>
      <w:r w:rsidR="00AE528B">
        <w:rPr>
          <w:rFonts w:cs="Arial"/>
          <w:sz w:val="20"/>
          <w:szCs w:val="20"/>
        </w:rPr>
        <w:t>a</w:t>
      </w:r>
      <w:r w:rsidRPr="00AE528B">
        <w:rPr>
          <w:rFonts w:cs="Arial"/>
          <w:sz w:val="20"/>
          <w:szCs w:val="20"/>
        </w:rPr>
        <w:t xml:space="preserve"> elektronickými prostředky a je vyhotoven</w:t>
      </w:r>
      <w:r w:rsidR="001D22F0" w:rsidRPr="00AE528B">
        <w:rPr>
          <w:rFonts w:cs="Arial"/>
          <w:sz w:val="20"/>
          <w:szCs w:val="20"/>
        </w:rPr>
        <w:t>a</w:t>
      </w:r>
      <w:r w:rsidRPr="00AE528B">
        <w:rPr>
          <w:rFonts w:cs="Arial"/>
          <w:sz w:val="20"/>
          <w:szCs w:val="20"/>
        </w:rPr>
        <w:t xml:space="preserve"> v jednom originále</w:t>
      </w:r>
      <w:r w:rsidR="0045101A" w:rsidRPr="00DF4567">
        <w:rPr>
          <w:rFonts w:cs="Arial"/>
          <w:sz w:val="20"/>
          <w:szCs w:val="20"/>
        </w:rPr>
        <w:t>.</w:t>
      </w:r>
    </w:p>
    <w:p w14:paraId="0F9E22F9" w14:textId="18B3D787" w:rsidR="001439DE" w:rsidRDefault="001439DE" w:rsidP="00BB7726">
      <w:pPr>
        <w:pStyle w:val="Odstavec"/>
        <w:numPr>
          <w:ilvl w:val="0"/>
          <w:numId w:val="20"/>
        </w:numPr>
        <w:tabs>
          <w:tab w:val="left" w:pos="360"/>
        </w:tabs>
        <w:spacing w:before="120"/>
        <w:rPr>
          <w:rFonts w:cs="Arial"/>
          <w:sz w:val="20"/>
          <w:szCs w:val="20"/>
        </w:rPr>
      </w:pPr>
      <w:r w:rsidRPr="001439DE">
        <w:rPr>
          <w:rFonts w:cs="Arial"/>
          <w:sz w:val="20"/>
          <w:szCs w:val="20"/>
        </w:rPr>
        <w:t>Smlouva nabývá platnosti dnem podpisu oběma smluvními stranami a účinnosti dnem uveřejnění v registru smluv v souladu se zákonem č. 340/2015 Sb., o zvláštních podmínkách účinnosti některých smluv, uveřejňování těchto smluv a o registru smluv (dále jen „zákon o registru smluv“). Uveřejněním smlouvy dle tohoto odstavce se rozumí vložení elektronického obrazu textového obsahu smlouvy v otevřeném a strojově čitelném formátu a rovněž metadat podle § 5 odst. 5 zákona o registru smluv do registru smluv. Smluvní strany se dohodly, že podklady dle předchozí věty odešle za účelem jejich uveřejnění správci registru smluv zhotovitel.</w:t>
      </w:r>
    </w:p>
    <w:p w14:paraId="3E042B9D" w14:textId="77777777" w:rsidR="0045101A" w:rsidRDefault="0045101A" w:rsidP="00BB7726">
      <w:pPr>
        <w:pStyle w:val="Odstavec"/>
        <w:numPr>
          <w:ilvl w:val="0"/>
          <w:numId w:val="20"/>
        </w:numPr>
        <w:tabs>
          <w:tab w:val="left" w:pos="360"/>
        </w:tabs>
        <w:spacing w:before="120"/>
        <w:rPr>
          <w:rFonts w:cs="Arial"/>
          <w:sz w:val="20"/>
          <w:szCs w:val="20"/>
        </w:rPr>
      </w:pPr>
      <w:r w:rsidRPr="00DF4567">
        <w:rPr>
          <w:rFonts w:cs="Arial"/>
          <w:sz w:val="20"/>
          <w:szCs w:val="20"/>
        </w:rPr>
        <w:t>Smluvní strany prohlašují, že smlouvu uzavřely určitě, vážně a srozumitelně, že je projevem jejich pravé a svobodné vůle, a na důkaz tohoto připojují své podpisy.</w:t>
      </w:r>
    </w:p>
    <w:p w14:paraId="50E20CCE" w14:textId="68405033" w:rsidR="00BB52DE" w:rsidRPr="004633D8" w:rsidRDefault="0045101A" w:rsidP="00BB7726">
      <w:pPr>
        <w:pStyle w:val="Odstavec"/>
        <w:numPr>
          <w:ilvl w:val="0"/>
          <w:numId w:val="20"/>
        </w:numPr>
        <w:tabs>
          <w:tab w:val="left" w:pos="360"/>
        </w:tabs>
        <w:spacing w:before="120"/>
        <w:rPr>
          <w:rFonts w:cs="Arial"/>
          <w:sz w:val="20"/>
          <w:szCs w:val="20"/>
        </w:rPr>
      </w:pPr>
      <w:r w:rsidRPr="00DF4567">
        <w:rPr>
          <w:rFonts w:cs="Arial"/>
          <w:sz w:val="20"/>
          <w:szCs w:val="20"/>
        </w:rPr>
        <w:t xml:space="preserve">Nedílnou součástí této smlouvy </w:t>
      </w:r>
      <w:r w:rsidR="004633D8">
        <w:rPr>
          <w:rFonts w:cs="Arial"/>
          <w:sz w:val="20"/>
          <w:szCs w:val="20"/>
        </w:rPr>
        <w:t xml:space="preserve">je: </w:t>
      </w:r>
      <w:r w:rsidR="009227B5" w:rsidRPr="004633D8">
        <w:rPr>
          <w:rFonts w:cs="Arial"/>
          <w:sz w:val="20"/>
          <w:szCs w:val="20"/>
        </w:rPr>
        <w:t>Příloha č. 1</w:t>
      </w:r>
      <w:r w:rsidR="00BB52DE" w:rsidRPr="004633D8">
        <w:rPr>
          <w:rFonts w:cs="Arial"/>
          <w:sz w:val="20"/>
          <w:szCs w:val="20"/>
        </w:rPr>
        <w:t xml:space="preserve">: Nabídka </w:t>
      </w:r>
      <w:r w:rsidR="006A753C" w:rsidRPr="004633D8">
        <w:rPr>
          <w:rFonts w:cs="Arial"/>
          <w:sz w:val="20"/>
          <w:szCs w:val="20"/>
        </w:rPr>
        <w:t>–</w:t>
      </w:r>
      <w:r w:rsidR="00BB52DE" w:rsidRPr="004633D8">
        <w:rPr>
          <w:rFonts w:cs="Arial"/>
          <w:sz w:val="20"/>
          <w:szCs w:val="20"/>
        </w:rPr>
        <w:t xml:space="preserve"> </w:t>
      </w:r>
      <w:r w:rsidR="006A753C" w:rsidRPr="004633D8">
        <w:rPr>
          <w:rFonts w:cs="Arial"/>
          <w:sz w:val="20"/>
          <w:szCs w:val="20"/>
        </w:rPr>
        <w:t xml:space="preserve">podrobná </w:t>
      </w:r>
      <w:r w:rsidR="009227B5" w:rsidRPr="004633D8">
        <w:rPr>
          <w:rFonts w:cs="Arial"/>
          <w:sz w:val="20"/>
          <w:szCs w:val="20"/>
        </w:rPr>
        <w:t>specifikace činností</w:t>
      </w:r>
    </w:p>
    <w:p w14:paraId="7C29DA2F" w14:textId="2D9D4E38" w:rsidR="0045101A" w:rsidRPr="005D1E60" w:rsidRDefault="0045101A" w:rsidP="0045101A">
      <w:pPr>
        <w:pStyle w:val="Bezmezer"/>
        <w:rPr>
          <w:sz w:val="20"/>
          <w:szCs w:val="20"/>
        </w:rPr>
      </w:pPr>
    </w:p>
    <w:tbl>
      <w:tblPr>
        <w:tblW w:w="9070" w:type="dxa"/>
        <w:jc w:val="center"/>
        <w:tblLook w:val="01E0" w:firstRow="1" w:lastRow="1" w:firstColumn="1" w:lastColumn="1" w:noHBand="0" w:noVBand="0"/>
      </w:tblPr>
      <w:tblGrid>
        <w:gridCol w:w="4536"/>
        <w:gridCol w:w="4534"/>
      </w:tblGrid>
      <w:tr w:rsidR="0045101A" w:rsidRPr="005D1E60" w14:paraId="62250AB2" w14:textId="77777777" w:rsidTr="006C431F">
        <w:trPr>
          <w:trHeight w:val="2024"/>
          <w:jc w:val="center"/>
        </w:trPr>
        <w:tc>
          <w:tcPr>
            <w:tcW w:w="4536" w:type="dxa"/>
            <w:tcMar>
              <w:left w:w="0" w:type="dxa"/>
              <w:right w:w="0" w:type="dxa"/>
            </w:tcMar>
          </w:tcPr>
          <w:p w14:paraId="6CA431E3" w14:textId="77777777" w:rsidR="0045101A" w:rsidRPr="005D1E60" w:rsidRDefault="0045101A" w:rsidP="006C431F">
            <w:pPr>
              <w:pStyle w:val="Bezmezer"/>
              <w:rPr>
                <w:sz w:val="20"/>
                <w:szCs w:val="20"/>
              </w:rPr>
            </w:pPr>
            <w:r w:rsidRPr="005D1E60">
              <w:rPr>
                <w:sz w:val="20"/>
                <w:szCs w:val="20"/>
              </w:rPr>
              <w:t>objednatel:</w:t>
            </w:r>
          </w:p>
          <w:p w14:paraId="721AB232" w14:textId="77777777" w:rsidR="0045101A" w:rsidRPr="005D1E60" w:rsidRDefault="0045101A" w:rsidP="006C431F">
            <w:pPr>
              <w:pStyle w:val="Bezmezer"/>
              <w:rPr>
                <w:sz w:val="20"/>
                <w:szCs w:val="20"/>
              </w:rPr>
            </w:pPr>
          </w:p>
          <w:p w14:paraId="05331530" w14:textId="35A03BDF" w:rsidR="0045101A" w:rsidRPr="005D1E60" w:rsidRDefault="009227B5" w:rsidP="006C431F">
            <w:pPr>
              <w:pStyle w:val="Bezmezer"/>
              <w:rPr>
                <w:sz w:val="20"/>
                <w:szCs w:val="20"/>
              </w:rPr>
            </w:pPr>
            <w:r>
              <w:rPr>
                <w:sz w:val="20"/>
                <w:szCs w:val="20"/>
              </w:rPr>
              <w:t>V Brně</w:t>
            </w:r>
            <w:r w:rsidR="0045101A" w:rsidRPr="005D1E60">
              <w:rPr>
                <w:sz w:val="20"/>
                <w:szCs w:val="20"/>
              </w:rPr>
              <w:t xml:space="preserve"> dne ……………</w:t>
            </w:r>
          </w:p>
          <w:p w14:paraId="13C09101" w14:textId="77777777" w:rsidR="0045101A" w:rsidRPr="005D1E60" w:rsidRDefault="0045101A" w:rsidP="006C431F">
            <w:pPr>
              <w:pStyle w:val="Bezmezer"/>
              <w:rPr>
                <w:sz w:val="20"/>
                <w:szCs w:val="20"/>
              </w:rPr>
            </w:pPr>
          </w:p>
          <w:p w14:paraId="5D87A08A" w14:textId="77777777" w:rsidR="0045101A" w:rsidRPr="005D1E60" w:rsidRDefault="0045101A" w:rsidP="006C431F">
            <w:pPr>
              <w:pStyle w:val="Bezmezer"/>
              <w:rPr>
                <w:sz w:val="20"/>
                <w:szCs w:val="20"/>
              </w:rPr>
            </w:pPr>
          </w:p>
          <w:p w14:paraId="3726AB6B" w14:textId="77777777" w:rsidR="0045101A" w:rsidRDefault="0045101A" w:rsidP="006C431F">
            <w:pPr>
              <w:pStyle w:val="Bezmezer"/>
              <w:rPr>
                <w:sz w:val="20"/>
                <w:szCs w:val="20"/>
              </w:rPr>
            </w:pPr>
          </w:p>
          <w:p w14:paraId="618B072E" w14:textId="5F0E3316" w:rsidR="0045101A" w:rsidRDefault="0045101A" w:rsidP="006C431F">
            <w:pPr>
              <w:pStyle w:val="Bezmezer"/>
              <w:rPr>
                <w:sz w:val="20"/>
                <w:szCs w:val="20"/>
              </w:rPr>
            </w:pPr>
          </w:p>
          <w:p w14:paraId="643698D8" w14:textId="77777777" w:rsidR="0007006A" w:rsidRPr="0007006A" w:rsidRDefault="0007006A" w:rsidP="00AE528B">
            <w:pPr>
              <w:pStyle w:val="Bezmezer"/>
              <w:jc w:val="center"/>
              <w:rPr>
                <w:sz w:val="20"/>
                <w:szCs w:val="20"/>
              </w:rPr>
            </w:pPr>
            <w:r w:rsidRPr="0007006A">
              <w:rPr>
                <w:sz w:val="20"/>
                <w:szCs w:val="20"/>
              </w:rPr>
              <w:t>prof. RNDr. Ing. Michal V. Marek, DrSc., dr. h. c.</w:t>
            </w:r>
          </w:p>
          <w:p w14:paraId="1D9284FE" w14:textId="77777777" w:rsidR="0007006A" w:rsidRPr="0007006A" w:rsidRDefault="0007006A" w:rsidP="00AE528B">
            <w:pPr>
              <w:pStyle w:val="Bezmezer"/>
              <w:jc w:val="center"/>
              <w:rPr>
                <w:sz w:val="20"/>
                <w:szCs w:val="20"/>
              </w:rPr>
            </w:pPr>
            <w:r w:rsidRPr="0007006A">
              <w:rPr>
                <w:sz w:val="20"/>
                <w:szCs w:val="20"/>
              </w:rPr>
              <w:t>ředitel</w:t>
            </w:r>
          </w:p>
          <w:p w14:paraId="3ECACEB3" w14:textId="1904B4AE" w:rsidR="001439DE" w:rsidRPr="005D1E60" w:rsidRDefault="0007006A" w:rsidP="00AE528B">
            <w:pPr>
              <w:pStyle w:val="Bezmezer"/>
              <w:jc w:val="center"/>
              <w:rPr>
                <w:sz w:val="20"/>
                <w:szCs w:val="20"/>
              </w:rPr>
            </w:pPr>
            <w:r w:rsidRPr="0007006A">
              <w:rPr>
                <w:sz w:val="20"/>
                <w:szCs w:val="20"/>
              </w:rPr>
              <w:t>Ústav výzkumu globální změny AV ČR, v. v. i.</w:t>
            </w:r>
          </w:p>
          <w:p w14:paraId="2D9F4B5A" w14:textId="77777777" w:rsidR="0045101A" w:rsidRPr="005D1E60" w:rsidRDefault="0045101A" w:rsidP="006C431F">
            <w:pPr>
              <w:pStyle w:val="Bezmezer"/>
              <w:rPr>
                <w:sz w:val="20"/>
                <w:szCs w:val="20"/>
              </w:rPr>
            </w:pPr>
          </w:p>
          <w:p w14:paraId="38FF52F5" w14:textId="77777777" w:rsidR="0045101A" w:rsidRPr="005D1E60" w:rsidRDefault="0045101A" w:rsidP="0007006A">
            <w:pPr>
              <w:pStyle w:val="Bezmezer"/>
              <w:rPr>
                <w:sz w:val="20"/>
                <w:szCs w:val="20"/>
              </w:rPr>
            </w:pPr>
          </w:p>
        </w:tc>
        <w:tc>
          <w:tcPr>
            <w:tcW w:w="4534" w:type="dxa"/>
            <w:tcMar>
              <w:left w:w="0" w:type="dxa"/>
              <w:right w:w="0" w:type="dxa"/>
            </w:tcMar>
          </w:tcPr>
          <w:p w14:paraId="361E5839" w14:textId="77777777" w:rsidR="0045101A" w:rsidRPr="005D1E60" w:rsidRDefault="0045101A" w:rsidP="006C431F">
            <w:pPr>
              <w:pStyle w:val="Bezmezer"/>
              <w:rPr>
                <w:sz w:val="20"/>
                <w:szCs w:val="20"/>
              </w:rPr>
            </w:pPr>
            <w:r w:rsidRPr="005D1E60">
              <w:rPr>
                <w:sz w:val="20"/>
                <w:szCs w:val="20"/>
              </w:rPr>
              <w:t>zhotovitel:</w:t>
            </w:r>
          </w:p>
          <w:p w14:paraId="452B46AB" w14:textId="77777777" w:rsidR="0045101A" w:rsidRPr="005D1E60" w:rsidRDefault="0045101A" w:rsidP="006C431F">
            <w:pPr>
              <w:pStyle w:val="Bezmezer"/>
              <w:rPr>
                <w:sz w:val="20"/>
                <w:szCs w:val="20"/>
              </w:rPr>
            </w:pPr>
          </w:p>
          <w:p w14:paraId="2842DE4C" w14:textId="251176DF" w:rsidR="0045101A" w:rsidRPr="005D1E60" w:rsidRDefault="0045101A" w:rsidP="006C431F">
            <w:pPr>
              <w:pStyle w:val="Bezmezer"/>
              <w:rPr>
                <w:sz w:val="20"/>
                <w:szCs w:val="20"/>
              </w:rPr>
            </w:pPr>
            <w:r w:rsidRPr="005D1E60">
              <w:rPr>
                <w:sz w:val="20"/>
                <w:szCs w:val="20"/>
              </w:rPr>
              <w:t>V </w:t>
            </w:r>
            <w:r w:rsidR="009227B5">
              <w:rPr>
                <w:sz w:val="20"/>
                <w:szCs w:val="20"/>
              </w:rPr>
              <w:t>Praze</w:t>
            </w:r>
            <w:r w:rsidRPr="005D1E60">
              <w:rPr>
                <w:sz w:val="20"/>
                <w:szCs w:val="20"/>
              </w:rPr>
              <w:t xml:space="preserve"> dne ……………</w:t>
            </w:r>
          </w:p>
          <w:p w14:paraId="2856CAB9" w14:textId="77777777" w:rsidR="0045101A" w:rsidRDefault="0045101A" w:rsidP="006C431F">
            <w:pPr>
              <w:pStyle w:val="Bezmezer"/>
              <w:rPr>
                <w:sz w:val="20"/>
                <w:szCs w:val="20"/>
              </w:rPr>
            </w:pPr>
          </w:p>
          <w:p w14:paraId="1CFB21F0" w14:textId="77777777" w:rsidR="0045101A" w:rsidRDefault="0045101A" w:rsidP="006C431F">
            <w:pPr>
              <w:pStyle w:val="Bezmezer"/>
              <w:rPr>
                <w:sz w:val="20"/>
                <w:szCs w:val="20"/>
              </w:rPr>
            </w:pPr>
          </w:p>
          <w:p w14:paraId="0CEE6F6E" w14:textId="77777777" w:rsidR="0007006A" w:rsidRDefault="0007006A" w:rsidP="006C431F">
            <w:pPr>
              <w:pStyle w:val="Bezmezer"/>
              <w:rPr>
                <w:sz w:val="20"/>
                <w:szCs w:val="20"/>
              </w:rPr>
            </w:pPr>
          </w:p>
          <w:p w14:paraId="238C0DD3" w14:textId="77777777" w:rsidR="0007006A" w:rsidRPr="005D1E60" w:rsidRDefault="0007006A" w:rsidP="006C431F">
            <w:pPr>
              <w:pStyle w:val="Bezmezer"/>
              <w:rPr>
                <w:sz w:val="20"/>
                <w:szCs w:val="20"/>
              </w:rPr>
            </w:pPr>
          </w:p>
          <w:p w14:paraId="24E2B821" w14:textId="77777777" w:rsidR="0007006A" w:rsidRPr="0007006A" w:rsidRDefault="0007006A" w:rsidP="00AE528B">
            <w:pPr>
              <w:pStyle w:val="Bezmezer"/>
              <w:jc w:val="center"/>
              <w:rPr>
                <w:sz w:val="20"/>
                <w:szCs w:val="20"/>
              </w:rPr>
            </w:pPr>
            <w:r w:rsidRPr="0007006A">
              <w:rPr>
                <w:sz w:val="20"/>
                <w:szCs w:val="20"/>
              </w:rPr>
              <w:t>prof. Ing. Radim Vácha, Ph.D.</w:t>
            </w:r>
          </w:p>
          <w:p w14:paraId="28BE7FA4" w14:textId="77777777" w:rsidR="0007006A" w:rsidRPr="0007006A" w:rsidRDefault="0007006A" w:rsidP="00AE528B">
            <w:pPr>
              <w:pStyle w:val="Bezmezer"/>
              <w:jc w:val="center"/>
              <w:rPr>
                <w:sz w:val="20"/>
                <w:szCs w:val="20"/>
              </w:rPr>
            </w:pPr>
            <w:r w:rsidRPr="0007006A">
              <w:rPr>
                <w:sz w:val="20"/>
                <w:szCs w:val="20"/>
              </w:rPr>
              <w:t>ředitel</w:t>
            </w:r>
          </w:p>
          <w:p w14:paraId="37A8CF4A" w14:textId="27946484" w:rsidR="0045101A" w:rsidRPr="005D1E60" w:rsidRDefault="00BB7726" w:rsidP="0007006A">
            <w:pPr>
              <w:pStyle w:val="Bezmezer"/>
              <w:rPr>
                <w:sz w:val="20"/>
                <w:szCs w:val="20"/>
              </w:rPr>
            </w:pPr>
            <w:r w:rsidRPr="00BB7726">
              <w:rPr>
                <w:sz w:val="20"/>
                <w:szCs w:val="20"/>
              </w:rPr>
              <w:t>Výzkumný ústav mo</w:t>
            </w:r>
            <w:r>
              <w:rPr>
                <w:sz w:val="20"/>
                <w:szCs w:val="20"/>
              </w:rPr>
              <w:t>nitoringu a ochrany půdy, v. v. </w:t>
            </w:r>
            <w:r w:rsidRPr="00BB7726">
              <w:rPr>
                <w:sz w:val="20"/>
                <w:szCs w:val="20"/>
              </w:rPr>
              <w:t>i.</w:t>
            </w:r>
          </w:p>
        </w:tc>
      </w:tr>
    </w:tbl>
    <w:p w14:paraId="51B5A415" w14:textId="04BC43FB" w:rsidR="00100017" w:rsidRDefault="00100017">
      <w:pPr>
        <w:spacing w:after="160" w:line="259" w:lineRule="auto"/>
        <w:rPr>
          <w:rFonts w:cs="Arial"/>
          <w:sz w:val="20"/>
        </w:rPr>
      </w:pPr>
    </w:p>
    <w:p w14:paraId="7E168E30" w14:textId="77777777" w:rsidR="00100017" w:rsidRPr="00100017" w:rsidRDefault="00100017" w:rsidP="00100017">
      <w:pPr>
        <w:spacing w:after="160" w:line="259" w:lineRule="auto"/>
        <w:jc w:val="both"/>
        <w:rPr>
          <w:rFonts w:eastAsiaTheme="minorHAnsi" w:cs="Arial"/>
          <w:b/>
          <w:bCs/>
          <w:kern w:val="2"/>
          <w:sz w:val="20"/>
          <w:u w:val="single"/>
          <w:lang w:eastAsia="en-US"/>
          <w14:ligatures w14:val="standardContextual"/>
        </w:rPr>
      </w:pPr>
      <w:r w:rsidRPr="00100017">
        <w:rPr>
          <w:rFonts w:eastAsiaTheme="minorHAnsi" w:cs="Arial"/>
          <w:b/>
          <w:bCs/>
          <w:kern w:val="2"/>
          <w:sz w:val="20"/>
          <w:u w:val="single"/>
          <w:lang w:eastAsia="en-US"/>
          <w14:ligatures w14:val="standardContextual"/>
        </w:rPr>
        <w:t>Příloha č. 1: Nabídka – podrobná specifika činností</w:t>
      </w:r>
    </w:p>
    <w:p w14:paraId="0E4F0D8B" w14:textId="27E7DCC3" w:rsidR="00DB7287" w:rsidRPr="00DD3D8B" w:rsidRDefault="00100017" w:rsidP="00100017">
      <w:pPr>
        <w:spacing w:after="160" w:line="259" w:lineRule="auto"/>
        <w:jc w:val="both"/>
        <w:rPr>
          <w:rFonts w:eastAsiaTheme="minorHAnsi" w:cs="Arial"/>
          <w:kern w:val="2"/>
          <w:sz w:val="20"/>
          <w:lang w:eastAsia="en-US"/>
          <w14:ligatures w14:val="standardContextual"/>
        </w:rPr>
      </w:pPr>
      <w:r w:rsidRPr="00100017">
        <w:rPr>
          <w:rFonts w:eastAsiaTheme="minorHAnsi" w:cs="Arial"/>
          <w:b/>
          <w:bCs/>
          <w:kern w:val="2"/>
          <w:sz w:val="20"/>
          <w:lang w:eastAsia="en-US"/>
          <w14:ligatures w14:val="standardContextual"/>
        </w:rPr>
        <w:t>Činnost 1 –</w:t>
      </w:r>
      <w:r w:rsidR="00DB7287" w:rsidRPr="00DB7287">
        <w:t xml:space="preserve"> </w:t>
      </w:r>
      <w:r w:rsidR="00DB7287">
        <w:rPr>
          <w:rFonts w:eastAsiaTheme="minorHAnsi" w:cs="Arial"/>
          <w:b/>
          <w:bCs/>
          <w:kern w:val="2"/>
          <w:sz w:val="20"/>
          <w:lang w:eastAsia="en-US"/>
          <w14:ligatures w14:val="standardContextual"/>
        </w:rPr>
        <w:t>K</w:t>
      </w:r>
      <w:r w:rsidR="00DB7287" w:rsidRPr="00DB7287">
        <w:rPr>
          <w:rFonts w:eastAsiaTheme="minorHAnsi" w:cs="Arial"/>
          <w:b/>
          <w:bCs/>
          <w:kern w:val="2"/>
          <w:sz w:val="20"/>
          <w:lang w:eastAsia="en-US"/>
          <w14:ligatures w14:val="standardContextual"/>
        </w:rPr>
        <w:t>ontinuální monitoring povrchové vody ve smyslu odběrů vzorků na jakost vod na třech vybraných profilech v povodí Martinického potoka v povodí VN Švihov na Želivce</w:t>
      </w:r>
      <w:r w:rsidR="00DD3D8B">
        <w:rPr>
          <w:rFonts w:eastAsiaTheme="minorHAnsi" w:cs="Arial"/>
          <w:b/>
          <w:bCs/>
          <w:kern w:val="2"/>
          <w:sz w:val="20"/>
          <w:lang w:eastAsia="en-US"/>
          <w14:ligatures w14:val="standardContextual"/>
        </w:rPr>
        <w:t xml:space="preserve">. </w:t>
      </w:r>
      <w:r w:rsidR="00DD3D8B" w:rsidRPr="00DD3D8B">
        <w:rPr>
          <w:rFonts w:eastAsiaTheme="minorHAnsi" w:cs="Arial"/>
          <w:kern w:val="2"/>
          <w:sz w:val="20"/>
          <w:lang w:eastAsia="en-US"/>
          <w14:ligatures w14:val="standardContextual"/>
        </w:rPr>
        <w:t xml:space="preserve">Cena </w:t>
      </w:r>
      <w:r w:rsidR="00DD3D8B">
        <w:rPr>
          <w:rFonts w:eastAsiaTheme="minorHAnsi" w:cs="Arial"/>
          <w:kern w:val="2"/>
          <w:sz w:val="20"/>
          <w:lang w:eastAsia="en-US"/>
          <w14:ligatures w14:val="standardContextual"/>
        </w:rPr>
        <w:t>310</w:t>
      </w:r>
      <w:r w:rsidR="00DD3D8B" w:rsidRPr="00DD3D8B">
        <w:rPr>
          <w:rFonts w:eastAsiaTheme="minorHAnsi" w:cs="Arial"/>
          <w:kern w:val="2"/>
          <w:sz w:val="20"/>
          <w:lang w:eastAsia="en-US"/>
          <w14:ligatures w14:val="standardContextual"/>
        </w:rPr>
        <w:t>.000 Kč bez DPH</w:t>
      </w:r>
      <w:r w:rsidR="00DD3D8B">
        <w:rPr>
          <w:rFonts w:eastAsiaTheme="minorHAnsi" w:cs="Arial"/>
          <w:kern w:val="2"/>
          <w:sz w:val="20"/>
          <w:lang w:eastAsia="en-US"/>
          <w14:ligatures w14:val="standardContextual"/>
        </w:rPr>
        <w:t>.</w:t>
      </w:r>
    </w:p>
    <w:p w14:paraId="3FB7B83A" w14:textId="160EA528" w:rsidR="00DB7287" w:rsidRPr="00DB7287" w:rsidRDefault="00DB7287" w:rsidP="00100017">
      <w:pPr>
        <w:spacing w:after="160" w:line="259" w:lineRule="auto"/>
        <w:jc w:val="both"/>
        <w:rPr>
          <w:rFonts w:eastAsiaTheme="minorHAnsi" w:cs="Arial"/>
          <w:kern w:val="2"/>
          <w:sz w:val="20"/>
          <w:lang w:eastAsia="en-US"/>
          <w14:ligatures w14:val="standardContextual"/>
        </w:rPr>
      </w:pPr>
      <w:r w:rsidRPr="00DB7287">
        <w:rPr>
          <w:rFonts w:eastAsiaTheme="minorHAnsi" w:cs="Arial"/>
          <w:kern w:val="2"/>
          <w:sz w:val="20"/>
          <w:lang w:eastAsia="en-US"/>
          <w14:ligatures w14:val="standardContextual"/>
        </w:rPr>
        <w:t>Předmětem činnosti 1 jsou za období 1.</w:t>
      </w:r>
      <w:r w:rsidR="00487698">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3. – 30.</w:t>
      </w:r>
      <w:r w:rsidR="00487698">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11.</w:t>
      </w:r>
      <w:r w:rsidR="00487698">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2025:</w:t>
      </w:r>
    </w:p>
    <w:p w14:paraId="46A146A8" w14:textId="282202A1" w:rsidR="00100017" w:rsidRPr="00100017" w:rsidRDefault="00D9326F" w:rsidP="00DD3D8B">
      <w:pPr>
        <w:spacing w:after="160" w:line="259" w:lineRule="auto"/>
        <w:contextualSpacing/>
        <w:jc w:val="both"/>
        <w:rPr>
          <w:rFonts w:eastAsiaTheme="minorHAnsi" w:cs="Arial"/>
          <w:kern w:val="2"/>
          <w:sz w:val="20"/>
          <w:lang w:eastAsia="en-US"/>
          <w14:ligatures w14:val="standardContextual"/>
        </w:rPr>
      </w:pPr>
      <w:r>
        <w:rPr>
          <w:rFonts w:eastAsiaTheme="minorHAnsi" w:cs="Arial"/>
          <w:kern w:val="2"/>
          <w:sz w:val="20"/>
          <w:lang w:eastAsia="en-US"/>
          <w14:ligatures w14:val="standardContextual"/>
        </w:rPr>
        <w:t xml:space="preserve">Data z monitoringu </w:t>
      </w:r>
      <w:r w:rsidR="00DD3D8B">
        <w:rPr>
          <w:rFonts w:eastAsiaTheme="minorHAnsi" w:cs="Arial"/>
          <w:kern w:val="2"/>
          <w:sz w:val="20"/>
          <w:lang w:eastAsia="en-US"/>
          <w14:ligatures w14:val="standardContextual"/>
        </w:rPr>
        <w:t xml:space="preserve">jakosti vod </w:t>
      </w:r>
      <w:r>
        <w:rPr>
          <w:rFonts w:eastAsiaTheme="minorHAnsi" w:cs="Arial"/>
          <w:kern w:val="2"/>
          <w:sz w:val="20"/>
          <w:lang w:eastAsia="en-US"/>
          <w14:ligatures w14:val="standardContextual"/>
        </w:rPr>
        <w:t>tří pilotních povodí</w:t>
      </w:r>
      <w:r w:rsidR="00DD3D8B">
        <w:rPr>
          <w:rFonts w:eastAsiaTheme="minorHAnsi" w:cs="Arial"/>
          <w:kern w:val="2"/>
          <w:sz w:val="20"/>
          <w:lang w:eastAsia="en-US"/>
          <w14:ligatures w14:val="standardContextual"/>
        </w:rPr>
        <w:t xml:space="preserve"> </w:t>
      </w:r>
      <w:r w:rsidR="00DD3D8B" w:rsidRPr="00DD3D8B">
        <w:rPr>
          <w:rFonts w:eastAsiaTheme="minorHAnsi" w:cs="Arial"/>
          <w:kern w:val="2"/>
          <w:sz w:val="20"/>
          <w:lang w:eastAsia="en-US"/>
          <w14:ligatures w14:val="standardContextual"/>
        </w:rPr>
        <w:t>Suchý potok, Mohelnice, Martinický p.</w:t>
      </w:r>
      <w:r w:rsidR="00DD3D8B">
        <w:rPr>
          <w:rFonts w:eastAsiaTheme="minorHAnsi" w:cs="Arial"/>
          <w:kern w:val="2"/>
          <w:sz w:val="20"/>
          <w:lang w:eastAsia="en-US"/>
          <w14:ligatures w14:val="standardContextual"/>
        </w:rPr>
        <w:t xml:space="preserve"> </w:t>
      </w:r>
      <w:r w:rsidR="00DD3D8B" w:rsidRPr="00DD3D8B">
        <w:rPr>
          <w:rFonts w:eastAsiaTheme="minorHAnsi" w:cs="Arial"/>
          <w:kern w:val="2"/>
          <w:sz w:val="20"/>
          <w:lang w:eastAsia="en-US"/>
          <w14:ligatures w14:val="standardContextual"/>
        </w:rPr>
        <w:t xml:space="preserve">Odběry budou realizovány v režimu pravidelných odběrů za běžných průtokových situací v intervalu 1 x za dva týdny a </w:t>
      </w:r>
      <w:proofErr w:type="spellStart"/>
      <w:r w:rsidR="00DD3D8B" w:rsidRPr="00DD3D8B">
        <w:rPr>
          <w:rFonts w:eastAsiaTheme="minorHAnsi" w:cs="Arial"/>
          <w:kern w:val="2"/>
          <w:sz w:val="20"/>
          <w:lang w:eastAsia="en-US"/>
          <w14:ligatures w14:val="standardContextual"/>
        </w:rPr>
        <w:t>semi</w:t>
      </w:r>
      <w:proofErr w:type="spellEnd"/>
      <w:r w:rsidR="00DD3D8B" w:rsidRPr="00DD3D8B">
        <w:rPr>
          <w:rFonts w:eastAsiaTheme="minorHAnsi" w:cs="Arial"/>
          <w:kern w:val="2"/>
          <w:sz w:val="20"/>
          <w:lang w:eastAsia="en-US"/>
          <w14:ligatures w14:val="standardContextual"/>
        </w:rPr>
        <w:t>-kontinuálního v průběhu významných srážko-odtokových epizod. Analýzy N-NO</w:t>
      </w:r>
      <w:r w:rsidR="00DD3D8B" w:rsidRPr="00BE41BF">
        <w:rPr>
          <w:rFonts w:eastAsiaTheme="minorHAnsi" w:cs="Arial"/>
          <w:kern w:val="2"/>
          <w:sz w:val="20"/>
          <w:vertAlign w:val="subscript"/>
          <w:lang w:eastAsia="en-US"/>
          <w14:ligatures w14:val="standardContextual"/>
        </w:rPr>
        <w:t>3</w:t>
      </w:r>
      <w:r w:rsidR="00DD3D8B" w:rsidRPr="00DD3D8B">
        <w:rPr>
          <w:rFonts w:eastAsiaTheme="minorHAnsi" w:cs="Arial"/>
          <w:kern w:val="2"/>
          <w:sz w:val="20"/>
          <w:lang w:eastAsia="en-US"/>
          <w14:ligatures w14:val="standardContextual"/>
        </w:rPr>
        <w:t>, N-NH</w:t>
      </w:r>
      <w:r w:rsidR="00DD3D8B" w:rsidRPr="00BE41BF">
        <w:rPr>
          <w:rFonts w:eastAsiaTheme="minorHAnsi" w:cs="Arial"/>
          <w:kern w:val="2"/>
          <w:sz w:val="20"/>
          <w:vertAlign w:val="subscript"/>
          <w:lang w:eastAsia="en-US"/>
          <w14:ligatures w14:val="standardContextual"/>
        </w:rPr>
        <w:t>4</w:t>
      </w:r>
      <w:r w:rsidR="00DD3D8B" w:rsidRPr="00DD3D8B">
        <w:rPr>
          <w:rFonts w:eastAsiaTheme="minorHAnsi" w:cs="Arial"/>
          <w:kern w:val="2"/>
          <w:sz w:val="20"/>
          <w:lang w:eastAsia="en-US"/>
          <w14:ligatures w14:val="standardContextual"/>
        </w:rPr>
        <w:t>, P-PO</w:t>
      </w:r>
      <w:r w:rsidR="00DD3D8B" w:rsidRPr="00BE41BF">
        <w:rPr>
          <w:rFonts w:eastAsiaTheme="minorHAnsi" w:cs="Arial"/>
          <w:kern w:val="2"/>
          <w:sz w:val="20"/>
          <w:vertAlign w:val="subscript"/>
          <w:lang w:eastAsia="en-US"/>
          <w14:ligatures w14:val="standardContextual"/>
        </w:rPr>
        <w:t>4</w:t>
      </w:r>
      <w:r w:rsidR="00DD3D8B" w:rsidRPr="00DD3D8B">
        <w:rPr>
          <w:rFonts w:eastAsiaTheme="minorHAnsi" w:cs="Arial"/>
          <w:kern w:val="2"/>
          <w:sz w:val="20"/>
          <w:lang w:eastAsia="en-US"/>
          <w14:ligatures w14:val="standardContextual"/>
        </w:rPr>
        <w:t xml:space="preserve"> a </w:t>
      </w:r>
      <w:proofErr w:type="spellStart"/>
      <w:r w:rsidR="00DD3D8B" w:rsidRPr="00DD3D8B">
        <w:rPr>
          <w:rFonts w:eastAsiaTheme="minorHAnsi" w:cs="Arial"/>
          <w:kern w:val="2"/>
          <w:sz w:val="20"/>
          <w:lang w:eastAsia="en-US"/>
          <w14:ligatures w14:val="standardContextual"/>
        </w:rPr>
        <w:t>Ptot</w:t>
      </w:r>
      <w:proofErr w:type="spellEnd"/>
      <w:r w:rsidR="00DD3D8B" w:rsidRPr="00DD3D8B">
        <w:rPr>
          <w:rFonts w:eastAsiaTheme="minorHAnsi" w:cs="Arial"/>
          <w:kern w:val="2"/>
          <w:sz w:val="20"/>
          <w:lang w:eastAsia="en-US"/>
          <w14:ligatures w14:val="standardContextual"/>
        </w:rPr>
        <w:t xml:space="preserve"> proběhnou v laboratořích VÚMOP, analýzy pesticidů budou realizovány v laboratořích Povodí Vltavy, státní podnik; jejich odběr a transport zajistí VÚMOP. Předpokládá se odběr 4 až 7 epizod v průběhu vegetační sezóny s důrazem na epizody, která nastanou v období těsně po aplikaci pesticidů. Z odebraných vzorků lze potom vybrat 4 až 7 vzorků pro laboratorní rozbory, které pokryjí celý </w:t>
      </w:r>
      <w:proofErr w:type="spellStart"/>
      <w:r w:rsidR="00DD3D8B" w:rsidRPr="00DD3D8B">
        <w:rPr>
          <w:rFonts w:eastAsiaTheme="minorHAnsi" w:cs="Arial"/>
          <w:kern w:val="2"/>
          <w:sz w:val="20"/>
          <w:lang w:eastAsia="en-US"/>
          <w14:ligatures w14:val="standardContextual"/>
        </w:rPr>
        <w:t>hydrogram</w:t>
      </w:r>
      <w:proofErr w:type="spellEnd"/>
      <w:r w:rsidR="00DD3D8B" w:rsidRPr="00DD3D8B">
        <w:rPr>
          <w:rFonts w:eastAsiaTheme="minorHAnsi" w:cs="Arial"/>
          <w:kern w:val="2"/>
          <w:sz w:val="20"/>
          <w:lang w:eastAsia="en-US"/>
          <w14:ligatures w14:val="standardContextual"/>
        </w:rPr>
        <w:t xml:space="preserve"> epizody, s tím, že na vzestupné větvi je doporučeno odebrat 2–3 vzorky, další vzorek při kulminaci průtoku a sestupná větev </w:t>
      </w:r>
      <w:proofErr w:type="spellStart"/>
      <w:r w:rsidR="00DD3D8B" w:rsidRPr="00DD3D8B">
        <w:rPr>
          <w:rFonts w:eastAsiaTheme="minorHAnsi" w:cs="Arial"/>
          <w:kern w:val="2"/>
          <w:sz w:val="20"/>
          <w:lang w:eastAsia="en-US"/>
          <w14:ligatures w14:val="standardContextual"/>
        </w:rPr>
        <w:t>hydrogramů</w:t>
      </w:r>
      <w:proofErr w:type="spellEnd"/>
      <w:r w:rsidR="00DD3D8B" w:rsidRPr="00DD3D8B">
        <w:rPr>
          <w:rFonts w:eastAsiaTheme="minorHAnsi" w:cs="Arial"/>
          <w:kern w:val="2"/>
          <w:sz w:val="20"/>
          <w:lang w:eastAsia="en-US"/>
          <w14:ligatures w14:val="standardContextual"/>
        </w:rPr>
        <w:t xml:space="preserve"> je dostatečně pokryta 1–2 vzorky. Celkový počet vzorků z jednoho profilu bude 30-50 dle hydrologické situace v průběhu sledované vegetační sezóny.</w:t>
      </w:r>
    </w:p>
    <w:p w14:paraId="342087FA" w14:textId="77777777" w:rsidR="00100017" w:rsidRPr="00100017" w:rsidRDefault="00100017" w:rsidP="00100017">
      <w:pPr>
        <w:spacing w:after="160" w:line="259" w:lineRule="auto"/>
        <w:jc w:val="both"/>
        <w:rPr>
          <w:rFonts w:eastAsiaTheme="minorHAnsi" w:cs="Arial"/>
          <w:kern w:val="2"/>
          <w:sz w:val="20"/>
          <w:lang w:eastAsia="en-US"/>
          <w14:ligatures w14:val="standardContextual"/>
        </w:rPr>
      </w:pPr>
    </w:p>
    <w:p w14:paraId="21AA9099" w14:textId="6AE06619" w:rsidR="00100017" w:rsidRDefault="00100017" w:rsidP="00DD3D8B">
      <w:pPr>
        <w:spacing w:after="160" w:line="259" w:lineRule="auto"/>
        <w:ind w:left="45"/>
        <w:jc w:val="both"/>
        <w:rPr>
          <w:rFonts w:eastAsiaTheme="minorHAnsi" w:cs="Arial"/>
          <w:kern w:val="2"/>
          <w:sz w:val="20"/>
          <w:lang w:eastAsia="en-US"/>
          <w14:ligatures w14:val="standardContextual"/>
        </w:rPr>
      </w:pPr>
      <w:r w:rsidRPr="00100017">
        <w:rPr>
          <w:rFonts w:eastAsiaTheme="minorHAnsi" w:cs="Arial"/>
          <w:b/>
          <w:bCs/>
          <w:kern w:val="2"/>
          <w:sz w:val="20"/>
          <w:lang w:eastAsia="en-US"/>
          <w14:ligatures w14:val="standardContextual"/>
        </w:rPr>
        <w:t>Činnost 2 –</w:t>
      </w:r>
      <w:r w:rsidR="00DD3D8B">
        <w:rPr>
          <w:rFonts w:eastAsiaTheme="minorHAnsi" w:cs="Arial"/>
          <w:b/>
          <w:bCs/>
          <w:kern w:val="2"/>
          <w:sz w:val="20"/>
          <w:lang w:eastAsia="en-US"/>
          <w14:ligatures w14:val="standardContextual"/>
        </w:rPr>
        <w:t xml:space="preserve"> </w:t>
      </w:r>
      <w:r w:rsidR="00DD3D8B" w:rsidRPr="00DD3D8B">
        <w:rPr>
          <w:rFonts w:eastAsiaTheme="minorHAnsi" w:cs="Arial"/>
          <w:b/>
          <w:bCs/>
          <w:kern w:val="2"/>
          <w:sz w:val="20"/>
          <w:lang w:eastAsia="en-US"/>
          <w14:ligatures w14:val="standardContextual"/>
        </w:rPr>
        <w:t xml:space="preserve">Koordinace sběru hodnot zátěže prostředků na ochranu rostlin (POR) ze sledovaných ploch, včetně </w:t>
      </w:r>
      <w:r w:rsidR="00871EB0" w:rsidRPr="00DD3D8B">
        <w:rPr>
          <w:rFonts w:eastAsiaTheme="minorHAnsi" w:cs="Arial"/>
          <w:b/>
          <w:bCs/>
          <w:kern w:val="2"/>
          <w:sz w:val="20"/>
          <w:lang w:eastAsia="en-US"/>
          <w14:ligatures w14:val="standardContextual"/>
        </w:rPr>
        <w:t>informací</w:t>
      </w:r>
      <w:r w:rsidR="00DD3D8B" w:rsidRPr="00DD3D8B">
        <w:rPr>
          <w:rFonts w:eastAsiaTheme="minorHAnsi" w:cs="Arial"/>
          <w:b/>
          <w:bCs/>
          <w:kern w:val="2"/>
          <w:sz w:val="20"/>
          <w:lang w:eastAsia="en-US"/>
          <w14:ligatures w14:val="standardContextual"/>
        </w:rPr>
        <w:t xml:space="preserve"> o rostlinné výrobě</w:t>
      </w:r>
      <w:r w:rsidR="00DD3D8B">
        <w:rPr>
          <w:rFonts w:eastAsiaTheme="minorHAnsi" w:cs="Arial"/>
          <w:kern w:val="2"/>
          <w:sz w:val="20"/>
          <w:lang w:eastAsia="en-US"/>
          <w14:ligatures w14:val="standardContextual"/>
        </w:rPr>
        <w:t xml:space="preserve">. </w:t>
      </w:r>
      <w:r w:rsidR="00DD3D8B" w:rsidRPr="00DD3D8B">
        <w:rPr>
          <w:rFonts w:eastAsiaTheme="minorHAnsi" w:cs="Arial"/>
          <w:kern w:val="2"/>
          <w:sz w:val="20"/>
          <w:lang w:eastAsia="en-US"/>
          <w14:ligatures w14:val="standardContextual"/>
        </w:rPr>
        <w:t xml:space="preserve">Cena </w:t>
      </w:r>
      <w:r w:rsidR="009817CC">
        <w:rPr>
          <w:rFonts w:eastAsiaTheme="minorHAnsi" w:cs="Arial"/>
          <w:kern w:val="2"/>
          <w:sz w:val="20"/>
          <w:lang w:eastAsia="en-US"/>
          <w14:ligatures w14:val="standardContextual"/>
        </w:rPr>
        <w:t>105</w:t>
      </w:r>
      <w:r w:rsidR="00DD3D8B" w:rsidRPr="00DD3D8B">
        <w:rPr>
          <w:rFonts w:eastAsiaTheme="minorHAnsi" w:cs="Arial"/>
          <w:kern w:val="2"/>
          <w:sz w:val="20"/>
          <w:lang w:eastAsia="en-US"/>
          <w14:ligatures w14:val="standardContextual"/>
        </w:rPr>
        <w:t>.000 Kč bez DPH.</w:t>
      </w:r>
    </w:p>
    <w:p w14:paraId="3F046600" w14:textId="1E752010" w:rsidR="00213074" w:rsidRDefault="00DD3D8B" w:rsidP="00DD3D8B">
      <w:pPr>
        <w:spacing w:after="160" w:line="259" w:lineRule="auto"/>
        <w:jc w:val="both"/>
        <w:rPr>
          <w:rFonts w:eastAsiaTheme="minorHAnsi" w:cs="Arial"/>
          <w:kern w:val="2"/>
          <w:sz w:val="20"/>
          <w:lang w:eastAsia="en-US"/>
          <w14:ligatures w14:val="standardContextual"/>
        </w:rPr>
      </w:pPr>
      <w:r w:rsidRPr="00DB7287">
        <w:rPr>
          <w:rFonts w:eastAsiaTheme="minorHAnsi" w:cs="Arial"/>
          <w:kern w:val="2"/>
          <w:sz w:val="20"/>
          <w:lang w:eastAsia="en-US"/>
          <w14:ligatures w14:val="standardContextual"/>
        </w:rPr>
        <w:t xml:space="preserve">Předmětem činnosti </w:t>
      </w:r>
      <w:r w:rsidR="0057030F">
        <w:rPr>
          <w:rFonts w:eastAsiaTheme="minorHAnsi" w:cs="Arial"/>
          <w:kern w:val="2"/>
          <w:sz w:val="20"/>
          <w:lang w:eastAsia="en-US"/>
          <w14:ligatures w14:val="standardContextual"/>
        </w:rPr>
        <w:t>2</w:t>
      </w:r>
      <w:r w:rsidRPr="00DB7287">
        <w:rPr>
          <w:rFonts w:eastAsiaTheme="minorHAnsi" w:cs="Arial"/>
          <w:kern w:val="2"/>
          <w:sz w:val="20"/>
          <w:lang w:eastAsia="en-US"/>
          <w14:ligatures w14:val="standardContextual"/>
        </w:rPr>
        <w:t xml:space="preserve"> jsou za období 1.</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3. – 30.</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11.</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2025:</w:t>
      </w:r>
      <w:r w:rsidR="00213074">
        <w:rPr>
          <w:rFonts w:eastAsiaTheme="minorHAnsi" w:cs="Arial"/>
          <w:kern w:val="2"/>
          <w:sz w:val="20"/>
          <w:lang w:eastAsia="en-US"/>
          <w14:ligatures w14:val="standardContextual"/>
        </w:rPr>
        <w:t xml:space="preserve"> </w:t>
      </w:r>
    </w:p>
    <w:p w14:paraId="7932A309" w14:textId="6FBB6DDB" w:rsidR="00DD3D8B" w:rsidRPr="00DB7287" w:rsidRDefault="00213074" w:rsidP="00DD3D8B">
      <w:pPr>
        <w:spacing w:after="160" w:line="259" w:lineRule="auto"/>
        <w:jc w:val="both"/>
        <w:rPr>
          <w:rFonts w:eastAsiaTheme="minorHAnsi" w:cs="Arial"/>
          <w:kern w:val="2"/>
          <w:sz w:val="20"/>
          <w:lang w:eastAsia="en-US"/>
          <w14:ligatures w14:val="standardContextual"/>
        </w:rPr>
      </w:pPr>
      <w:r w:rsidRPr="007110FA">
        <w:rPr>
          <w:rFonts w:eastAsiaTheme="minorHAnsi" w:cs="Arial"/>
          <w:kern w:val="2"/>
          <w:sz w:val="20"/>
          <w:lang w:eastAsia="en-US"/>
          <w14:ligatures w14:val="standardContextual"/>
        </w:rPr>
        <w:t xml:space="preserve">Zajištění komunikace se zemědělskými subjekty, které hospodaří na území zájmových lokalit za účelem získaní údajů o </w:t>
      </w:r>
      <w:r w:rsidR="008A1A1F" w:rsidRPr="007110FA">
        <w:rPr>
          <w:rFonts w:eastAsiaTheme="minorHAnsi" w:cs="Arial"/>
          <w:kern w:val="2"/>
          <w:sz w:val="20"/>
          <w:lang w:eastAsia="en-US"/>
          <w14:ligatures w14:val="standardContextual"/>
        </w:rPr>
        <w:t>agrotechnickém managementu</w:t>
      </w:r>
      <w:r w:rsidRPr="007110FA">
        <w:rPr>
          <w:rFonts w:eastAsiaTheme="minorHAnsi" w:cs="Arial"/>
          <w:kern w:val="2"/>
          <w:sz w:val="20"/>
          <w:lang w:eastAsia="en-US"/>
          <w14:ligatures w14:val="standardContextual"/>
        </w:rPr>
        <w:t xml:space="preserve">. Konkrétně se jedná zejména </w:t>
      </w:r>
      <w:r w:rsidR="00871EB0" w:rsidRPr="007110FA">
        <w:rPr>
          <w:rFonts w:eastAsiaTheme="minorHAnsi" w:cs="Arial"/>
          <w:kern w:val="2"/>
          <w:sz w:val="20"/>
          <w:lang w:eastAsia="en-US"/>
          <w14:ligatures w14:val="standardContextual"/>
        </w:rPr>
        <w:t>ú</w:t>
      </w:r>
      <w:r w:rsidRPr="007110FA">
        <w:rPr>
          <w:rFonts w:eastAsiaTheme="minorHAnsi" w:cs="Arial"/>
          <w:kern w:val="2"/>
          <w:sz w:val="20"/>
          <w:lang w:eastAsia="en-US"/>
          <w14:ligatures w14:val="standardContextual"/>
        </w:rPr>
        <w:t xml:space="preserve">daje o času, </w:t>
      </w:r>
      <w:r w:rsidR="00871EB0" w:rsidRPr="007110FA">
        <w:rPr>
          <w:rFonts w:eastAsiaTheme="minorHAnsi" w:cs="Arial"/>
          <w:kern w:val="2"/>
          <w:sz w:val="20"/>
          <w:lang w:eastAsia="en-US"/>
          <w14:ligatures w14:val="standardContextual"/>
        </w:rPr>
        <w:t>množství</w:t>
      </w:r>
      <w:r w:rsidRPr="007110FA">
        <w:rPr>
          <w:rFonts w:eastAsiaTheme="minorHAnsi" w:cs="Arial"/>
          <w:kern w:val="2"/>
          <w:sz w:val="20"/>
          <w:lang w:eastAsia="en-US"/>
          <w14:ligatures w14:val="standardContextual"/>
        </w:rPr>
        <w:t xml:space="preserve"> a typu </w:t>
      </w:r>
      <w:r w:rsidR="00871EB0" w:rsidRPr="007110FA">
        <w:rPr>
          <w:rFonts w:eastAsiaTheme="minorHAnsi" w:cs="Arial"/>
          <w:kern w:val="2"/>
          <w:sz w:val="20"/>
          <w:lang w:eastAsia="en-US"/>
          <w14:ligatures w14:val="standardContextual"/>
        </w:rPr>
        <w:t xml:space="preserve">případku na ochranu rostlin, včetně účinné látky, aplikovaných v průběhu sezóny 2025 na půdních blocích v zájmovém území. Součástí této činnosti je </w:t>
      </w:r>
      <w:r w:rsidR="008A1A1F" w:rsidRPr="007110FA">
        <w:rPr>
          <w:rFonts w:eastAsiaTheme="minorHAnsi" w:cs="Arial"/>
          <w:kern w:val="2"/>
          <w:sz w:val="20"/>
          <w:lang w:eastAsia="en-US"/>
          <w14:ligatures w14:val="standardContextual"/>
        </w:rPr>
        <w:t>také zajištění</w:t>
      </w:r>
      <w:r w:rsidR="00871EB0" w:rsidRPr="007110FA">
        <w:rPr>
          <w:rFonts w:eastAsiaTheme="minorHAnsi" w:cs="Arial"/>
          <w:kern w:val="2"/>
          <w:sz w:val="20"/>
          <w:lang w:eastAsia="en-US"/>
          <w14:ligatures w14:val="standardContextual"/>
        </w:rPr>
        <w:t xml:space="preserve"> údajů o </w:t>
      </w:r>
      <w:r w:rsidR="008A1A1F" w:rsidRPr="007110FA">
        <w:rPr>
          <w:rFonts w:eastAsiaTheme="minorHAnsi" w:cs="Arial"/>
          <w:kern w:val="2"/>
          <w:sz w:val="20"/>
          <w:lang w:eastAsia="en-US"/>
          <w14:ligatures w14:val="standardContextual"/>
        </w:rPr>
        <w:t>pěstovaných plodinách, způsobu a termínu agrotechnických prací.</w:t>
      </w:r>
      <w:r w:rsidR="009817CC" w:rsidRPr="007110FA">
        <w:rPr>
          <w:rFonts w:eastAsiaTheme="minorHAnsi" w:cs="Arial"/>
          <w:kern w:val="2"/>
          <w:sz w:val="20"/>
          <w:lang w:eastAsia="en-US"/>
          <w14:ligatures w14:val="standardContextual"/>
        </w:rPr>
        <w:t xml:space="preserve"> Dále je součástí této činnosti případná platba za součinnost zemědělským subjektům dle množství odevzdaných dat ve formě</w:t>
      </w:r>
      <w:r w:rsidR="007110FA" w:rsidRPr="007110FA">
        <w:rPr>
          <w:rFonts w:eastAsiaTheme="minorHAnsi" w:cs="Arial"/>
          <w:kern w:val="2"/>
          <w:sz w:val="20"/>
          <w:lang w:eastAsia="en-US"/>
          <w14:ligatures w14:val="standardContextual"/>
        </w:rPr>
        <w:t xml:space="preserve"> formulářů do max. výše 30.000</w:t>
      </w:r>
      <w:r w:rsidR="009817CC" w:rsidRPr="007110FA">
        <w:rPr>
          <w:rFonts w:eastAsiaTheme="minorHAnsi" w:cs="Arial"/>
          <w:kern w:val="2"/>
          <w:sz w:val="20"/>
          <w:lang w:eastAsia="en-US"/>
          <w14:ligatures w14:val="standardContextual"/>
        </w:rPr>
        <w:t xml:space="preserve"> bez DPH. Tato platba je součástí činnosti 2.</w:t>
      </w:r>
    </w:p>
    <w:p w14:paraId="0D52FE88" w14:textId="77777777" w:rsidR="008A1A1F" w:rsidRDefault="008A1A1F" w:rsidP="00100017">
      <w:pPr>
        <w:spacing w:after="160" w:line="259" w:lineRule="auto"/>
        <w:rPr>
          <w:rFonts w:eastAsiaTheme="minorHAnsi" w:cs="Arial"/>
          <w:kern w:val="2"/>
          <w:sz w:val="20"/>
          <w:lang w:eastAsia="en-US"/>
          <w14:ligatures w14:val="standardContextual"/>
        </w:rPr>
      </w:pPr>
    </w:p>
    <w:p w14:paraId="277A0969" w14:textId="256ACD4E" w:rsidR="00100017" w:rsidRDefault="00100017" w:rsidP="00100017">
      <w:pPr>
        <w:spacing w:after="160" w:line="259" w:lineRule="auto"/>
        <w:rPr>
          <w:rFonts w:eastAsiaTheme="minorHAnsi" w:cs="Arial"/>
          <w:bCs/>
          <w:kern w:val="2"/>
          <w:sz w:val="20"/>
          <w:lang w:eastAsia="en-US"/>
          <w14:ligatures w14:val="standardContextual"/>
        </w:rPr>
      </w:pPr>
      <w:r w:rsidRPr="00100017">
        <w:rPr>
          <w:rFonts w:eastAsiaTheme="minorHAnsi" w:cs="Arial"/>
          <w:b/>
          <w:bCs/>
          <w:kern w:val="2"/>
          <w:sz w:val="20"/>
          <w:lang w:eastAsia="en-US"/>
          <w14:ligatures w14:val="standardContextual"/>
        </w:rPr>
        <w:t xml:space="preserve">Činnost 3 – </w:t>
      </w:r>
      <w:r w:rsidR="00DD3D8B" w:rsidRPr="00DD3D8B">
        <w:rPr>
          <w:rFonts w:eastAsiaTheme="minorHAnsi" w:cs="Arial"/>
          <w:b/>
          <w:bCs/>
          <w:kern w:val="2"/>
          <w:sz w:val="20"/>
          <w:lang w:eastAsia="en-US"/>
          <w14:ligatures w14:val="standardContextual"/>
        </w:rPr>
        <w:t>Konzultace k sestavení a kalibraci modelu v systému MIKE SHE a expertní činnost pro parametrizaci modelů na pilotních lokalitách v povodí VN Švihov, konzultace k výsledkům laboratorních analýz, průzkum povodí.</w:t>
      </w:r>
      <w:r w:rsidRPr="00100017">
        <w:rPr>
          <w:rFonts w:eastAsiaTheme="minorHAnsi" w:cs="Arial"/>
          <w:b/>
          <w:bCs/>
          <w:kern w:val="2"/>
          <w:sz w:val="20"/>
          <w:lang w:eastAsia="en-US"/>
          <w14:ligatures w14:val="standardContextual"/>
        </w:rPr>
        <w:t xml:space="preserve"> </w:t>
      </w:r>
      <w:r w:rsidRPr="00100017">
        <w:rPr>
          <w:rFonts w:eastAsiaTheme="minorHAnsi" w:cs="Arial"/>
          <w:bCs/>
          <w:kern w:val="2"/>
          <w:sz w:val="20"/>
          <w:lang w:eastAsia="en-US"/>
          <w14:ligatures w14:val="standardContextual"/>
        </w:rPr>
        <w:t xml:space="preserve">Cena </w:t>
      </w:r>
      <w:r w:rsidR="00DD3D8B">
        <w:rPr>
          <w:rFonts w:eastAsiaTheme="minorHAnsi" w:cs="Arial"/>
          <w:bCs/>
          <w:kern w:val="2"/>
          <w:sz w:val="20"/>
          <w:lang w:eastAsia="en-US"/>
          <w14:ligatures w14:val="standardContextual"/>
        </w:rPr>
        <w:t>280</w:t>
      </w:r>
      <w:r w:rsidRPr="00100017">
        <w:rPr>
          <w:rFonts w:eastAsiaTheme="minorHAnsi" w:cs="Arial"/>
          <w:bCs/>
          <w:kern w:val="2"/>
          <w:sz w:val="20"/>
          <w:lang w:eastAsia="en-US"/>
          <w14:ligatures w14:val="standardContextual"/>
        </w:rPr>
        <w:t>.000 Kč bez DPH</w:t>
      </w:r>
      <w:r w:rsidR="00DD3D8B">
        <w:rPr>
          <w:rFonts w:eastAsiaTheme="minorHAnsi" w:cs="Arial"/>
          <w:bCs/>
          <w:kern w:val="2"/>
          <w:sz w:val="20"/>
          <w:lang w:eastAsia="en-US"/>
          <w14:ligatures w14:val="standardContextual"/>
        </w:rPr>
        <w:t>.</w:t>
      </w:r>
    </w:p>
    <w:p w14:paraId="3F6F5A8C" w14:textId="7E2AF34D" w:rsidR="00DD3D8B" w:rsidRDefault="00DD3D8B" w:rsidP="00DD3D8B">
      <w:pPr>
        <w:spacing w:after="160" w:line="259" w:lineRule="auto"/>
        <w:jc w:val="both"/>
        <w:rPr>
          <w:rFonts w:eastAsiaTheme="minorHAnsi" w:cs="Arial"/>
          <w:kern w:val="2"/>
          <w:sz w:val="20"/>
          <w:lang w:eastAsia="en-US"/>
          <w14:ligatures w14:val="standardContextual"/>
        </w:rPr>
      </w:pPr>
      <w:r w:rsidRPr="00DB7287">
        <w:rPr>
          <w:rFonts w:eastAsiaTheme="minorHAnsi" w:cs="Arial"/>
          <w:kern w:val="2"/>
          <w:sz w:val="20"/>
          <w:lang w:eastAsia="en-US"/>
          <w14:ligatures w14:val="standardContextual"/>
        </w:rPr>
        <w:t xml:space="preserve">Předmětem činnosti </w:t>
      </w:r>
      <w:r w:rsidR="0057030F">
        <w:rPr>
          <w:rFonts w:eastAsiaTheme="minorHAnsi" w:cs="Arial"/>
          <w:kern w:val="2"/>
          <w:sz w:val="20"/>
          <w:lang w:eastAsia="en-US"/>
          <w14:ligatures w14:val="standardContextual"/>
        </w:rPr>
        <w:t>3</w:t>
      </w:r>
      <w:r w:rsidRPr="00DB7287">
        <w:rPr>
          <w:rFonts w:eastAsiaTheme="minorHAnsi" w:cs="Arial"/>
          <w:kern w:val="2"/>
          <w:sz w:val="20"/>
          <w:lang w:eastAsia="en-US"/>
          <w14:ligatures w14:val="standardContextual"/>
        </w:rPr>
        <w:t xml:space="preserve"> jsou za období 1.</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3. – 30.</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11.</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2025:</w:t>
      </w:r>
    </w:p>
    <w:p w14:paraId="3D925510" w14:textId="62CC48CA" w:rsidR="008A1A1F" w:rsidRPr="008A1A1F" w:rsidRDefault="008A1A1F" w:rsidP="008A1A1F">
      <w:pPr>
        <w:spacing w:after="160" w:line="259" w:lineRule="auto"/>
        <w:jc w:val="both"/>
        <w:rPr>
          <w:rFonts w:eastAsiaTheme="minorHAnsi" w:cs="Arial"/>
          <w:kern w:val="2"/>
          <w:sz w:val="20"/>
          <w:lang w:eastAsia="en-US"/>
          <w14:ligatures w14:val="standardContextual"/>
        </w:rPr>
      </w:pPr>
      <w:r>
        <w:rPr>
          <w:rFonts w:eastAsiaTheme="minorHAnsi" w:cs="Arial"/>
          <w:kern w:val="2"/>
          <w:sz w:val="20"/>
          <w:lang w:eastAsia="en-US"/>
          <w14:ligatures w14:val="standardContextual"/>
        </w:rPr>
        <w:t>VÚMOP, v.</w:t>
      </w:r>
      <w:r w:rsidR="007110FA">
        <w:rPr>
          <w:rFonts w:eastAsiaTheme="minorHAnsi" w:cs="Arial"/>
          <w:kern w:val="2"/>
          <w:sz w:val="20"/>
          <w:lang w:eastAsia="en-US"/>
          <w14:ligatures w14:val="standardContextual"/>
        </w:rPr>
        <w:t xml:space="preserve"> </w:t>
      </w:r>
      <w:r>
        <w:rPr>
          <w:rFonts w:eastAsiaTheme="minorHAnsi" w:cs="Arial"/>
          <w:kern w:val="2"/>
          <w:sz w:val="20"/>
          <w:lang w:eastAsia="en-US"/>
          <w14:ligatures w14:val="standardContextual"/>
        </w:rPr>
        <w:t>v.</w:t>
      </w:r>
      <w:r w:rsidR="007110FA">
        <w:rPr>
          <w:rFonts w:eastAsiaTheme="minorHAnsi" w:cs="Arial"/>
          <w:kern w:val="2"/>
          <w:sz w:val="20"/>
          <w:lang w:eastAsia="en-US"/>
          <w14:ligatures w14:val="standardContextual"/>
        </w:rPr>
        <w:t xml:space="preserve"> </w:t>
      </w:r>
      <w:r>
        <w:rPr>
          <w:rFonts w:eastAsiaTheme="minorHAnsi" w:cs="Arial"/>
          <w:kern w:val="2"/>
          <w:sz w:val="20"/>
          <w:lang w:eastAsia="en-US"/>
          <w14:ligatures w14:val="standardContextual"/>
        </w:rPr>
        <w:t xml:space="preserve">i. poskytne formou odborných konzultací poznatky z dlouhodobých výzkumů v zájmových lokalitách za účelem sestavení a kalibraci </w:t>
      </w:r>
      <w:r w:rsidR="009D3394">
        <w:rPr>
          <w:rFonts w:eastAsiaTheme="minorHAnsi" w:cs="Arial"/>
          <w:kern w:val="2"/>
          <w:sz w:val="20"/>
          <w:lang w:eastAsia="en-US"/>
          <w14:ligatures w14:val="standardContextual"/>
        </w:rPr>
        <w:t xml:space="preserve">hydrologického </w:t>
      </w:r>
      <w:r>
        <w:rPr>
          <w:rFonts w:eastAsiaTheme="minorHAnsi" w:cs="Arial"/>
          <w:kern w:val="2"/>
          <w:sz w:val="20"/>
          <w:lang w:eastAsia="en-US"/>
          <w14:ligatures w14:val="standardContextual"/>
        </w:rPr>
        <w:t xml:space="preserve">modelu. Dále se bude formou konzultací podílet na </w:t>
      </w:r>
      <w:r w:rsidR="005277B3">
        <w:rPr>
          <w:rFonts w:eastAsiaTheme="minorHAnsi" w:cs="Arial"/>
          <w:kern w:val="2"/>
          <w:sz w:val="20"/>
          <w:lang w:eastAsia="en-US"/>
          <w14:ligatures w14:val="standardContextual"/>
        </w:rPr>
        <w:t>vyhodnocení,</w:t>
      </w:r>
      <w:r>
        <w:rPr>
          <w:rFonts w:eastAsiaTheme="minorHAnsi" w:cs="Arial"/>
          <w:kern w:val="2"/>
          <w:sz w:val="20"/>
          <w:lang w:eastAsia="en-US"/>
          <w14:ligatures w14:val="standardContextual"/>
        </w:rPr>
        <w:t xml:space="preserve"> a především interpretaci výsledků laboratorních analýz</w:t>
      </w:r>
      <w:r w:rsidR="005277B3">
        <w:rPr>
          <w:rFonts w:eastAsiaTheme="minorHAnsi" w:cs="Arial"/>
          <w:kern w:val="2"/>
          <w:sz w:val="20"/>
          <w:lang w:eastAsia="en-US"/>
          <w14:ligatures w14:val="standardContextual"/>
        </w:rPr>
        <w:t xml:space="preserve">. Součástí této činnosti je i fyzický terénní průzkum v zájmových lokalitách, včetně využití prostředků DPZ (archivní letecké snímky, aktuální snímky pořízené pomocí dronu). </w:t>
      </w:r>
      <w:r w:rsidR="009D3394">
        <w:rPr>
          <w:rFonts w:eastAsiaTheme="minorHAnsi" w:cs="Arial"/>
          <w:kern w:val="2"/>
          <w:sz w:val="20"/>
          <w:lang w:eastAsia="en-US"/>
          <w14:ligatures w14:val="standardContextual"/>
        </w:rPr>
        <w:t xml:space="preserve">Průzkum lokalit zahrnuje také </w:t>
      </w:r>
      <w:r w:rsidR="005277B3">
        <w:rPr>
          <w:rFonts w:eastAsiaTheme="minorHAnsi" w:cs="Arial"/>
          <w:kern w:val="2"/>
          <w:sz w:val="20"/>
          <w:lang w:eastAsia="en-US"/>
          <w14:ligatures w14:val="standardContextual"/>
        </w:rPr>
        <w:t>podrobné zmapování zemědělských plodin pěstovaných v roce 2025 v zájmových lokalitách.</w:t>
      </w:r>
    </w:p>
    <w:p w14:paraId="7E917617" w14:textId="77777777" w:rsidR="00DD3D8B" w:rsidRPr="00DB7287" w:rsidRDefault="00DD3D8B" w:rsidP="00DD3D8B">
      <w:pPr>
        <w:spacing w:after="160" w:line="259" w:lineRule="auto"/>
        <w:jc w:val="both"/>
        <w:rPr>
          <w:rFonts w:eastAsiaTheme="minorHAnsi" w:cs="Arial"/>
          <w:kern w:val="2"/>
          <w:sz w:val="20"/>
          <w:lang w:eastAsia="en-US"/>
          <w14:ligatures w14:val="standardContextual"/>
        </w:rPr>
      </w:pPr>
    </w:p>
    <w:p w14:paraId="4A00D49D" w14:textId="7999B239" w:rsidR="00DD3D8B" w:rsidRDefault="00DD3D8B" w:rsidP="00DD3D8B">
      <w:pPr>
        <w:spacing w:after="160" w:line="259" w:lineRule="auto"/>
        <w:rPr>
          <w:rFonts w:eastAsiaTheme="minorHAnsi" w:cs="Arial"/>
          <w:bCs/>
          <w:kern w:val="2"/>
          <w:sz w:val="20"/>
          <w:lang w:eastAsia="en-US"/>
          <w14:ligatures w14:val="standardContextual"/>
        </w:rPr>
      </w:pPr>
      <w:r w:rsidRPr="00100017">
        <w:rPr>
          <w:rFonts w:eastAsiaTheme="minorHAnsi" w:cs="Arial"/>
          <w:b/>
          <w:bCs/>
          <w:kern w:val="2"/>
          <w:sz w:val="20"/>
          <w:lang w:eastAsia="en-US"/>
          <w14:ligatures w14:val="standardContextual"/>
        </w:rPr>
        <w:t xml:space="preserve">Činnost </w:t>
      </w:r>
      <w:r>
        <w:rPr>
          <w:rFonts w:eastAsiaTheme="minorHAnsi" w:cs="Arial"/>
          <w:b/>
          <w:bCs/>
          <w:kern w:val="2"/>
          <w:sz w:val="20"/>
          <w:lang w:eastAsia="en-US"/>
          <w14:ligatures w14:val="standardContextual"/>
        </w:rPr>
        <w:t xml:space="preserve">4 - </w:t>
      </w:r>
      <w:r w:rsidRPr="00DD3D8B">
        <w:rPr>
          <w:rFonts w:eastAsiaTheme="minorHAnsi" w:cs="Arial"/>
          <w:b/>
          <w:bCs/>
          <w:kern w:val="2"/>
          <w:sz w:val="20"/>
          <w:lang w:eastAsia="en-US"/>
          <w14:ligatures w14:val="standardContextual"/>
        </w:rPr>
        <w:t xml:space="preserve">Monitoring půdních vod (gravitační i podtlakové) pro analýzy POR pod </w:t>
      </w:r>
      <w:r w:rsidR="005F102C" w:rsidRPr="00DD3D8B">
        <w:rPr>
          <w:rFonts w:eastAsiaTheme="minorHAnsi" w:cs="Arial"/>
          <w:b/>
          <w:bCs/>
          <w:kern w:val="2"/>
          <w:sz w:val="20"/>
          <w:lang w:eastAsia="en-US"/>
          <w14:ligatures w14:val="standardContextual"/>
        </w:rPr>
        <w:t>konvenčními</w:t>
      </w:r>
      <w:r w:rsidRPr="00DD3D8B">
        <w:rPr>
          <w:rFonts w:eastAsiaTheme="minorHAnsi" w:cs="Arial"/>
          <w:b/>
          <w:bCs/>
          <w:kern w:val="2"/>
          <w:sz w:val="20"/>
          <w:lang w:eastAsia="en-US"/>
          <w14:ligatures w14:val="standardContextual"/>
        </w:rPr>
        <w:t xml:space="preserve"> i půdo</w:t>
      </w:r>
      <w:r w:rsidR="005F102C">
        <w:rPr>
          <w:rFonts w:eastAsiaTheme="minorHAnsi" w:cs="Arial"/>
          <w:b/>
          <w:bCs/>
          <w:kern w:val="2"/>
          <w:sz w:val="20"/>
          <w:lang w:eastAsia="en-US"/>
          <w14:ligatures w14:val="standardContextual"/>
        </w:rPr>
        <w:t>-</w:t>
      </w:r>
      <w:r w:rsidRPr="00DD3D8B">
        <w:rPr>
          <w:rFonts w:eastAsiaTheme="minorHAnsi" w:cs="Arial"/>
          <w:b/>
          <w:bCs/>
          <w:kern w:val="2"/>
          <w:sz w:val="20"/>
          <w:lang w:eastAsia="en-US"/>
          <w14:ligatures w14:val="standardContextual"/>
        </w:rPr>
        <w:t>ochrannými technologiemi v jednom místě (dle charakteristického půdního typu), transport odebraných vzorků do laboratoří Povodí Vltavy, státní podnik</w:t>
      </w:r>
      <w:r>
        <w:rPr>
          <w:rFonts w:eastAsiaTheme="minorHAnsi" w:cs="Arial"/>
          <w:b/>
          <w:bCs/>
          <w:kern w:val="2"/>
          <w:sz w:val="20"/>
          <w:lang w:eastAsia="en-US"/>
          <w14:ligatures w14:val="standardContextual"/>
        </w:rPr>
        <w:t xml:space="preserve">. </w:t>
      </w:r>
      <w:r w:rsidRPr="00100017">
        <w:rPr>
          <w:rFonts w:eastAsiaTheme="minorHAnsi" w:cs="Arial"/>
          <w:bCs/>
          <w:kern w:val="2"/>
          <w:sz w:val="20"/>
          <w:lang w:eastAsia="en-US"/>
          <w14:ligatures w14:val="standardContextual"/>
        </w:rPr>
        <w:t xml:space="preserve">Cena </w:t>
      </w:r>
      <w:r>
        <w:rPr>
          <w:rFonts w:eastAsiaTheme="minorHAnsi" w:cs="Arial"/>
          <w:bCs/>
          <w:kern w:val="2"/>
          <w:sz w:val="20"/>
          <w:lang w:eastAsia="en-US"/>
          <w14:ligatures w14:val="standardContextual"/>
        </w:rPr>
        <w:t>90</w:t>
      </w:r>
      <w:r w:rsidRPr="00100017">
        <w:rPr>
          <w:rFonts w:eastAsiaTheme="minorHAnsi" w:cs="Arial"/>
          <w:bCs/>
          <w:kern w:val="2"/>
          <w:sz w:val="20"/>
          <w:lang w:eastAsia="en-US"/>
          <w14:ligatures w14:val="standardContextual"/>
        </w:rPr>
        <w:t>.000 Kč bez DPH</w:t>
      </w:r>
      <w:r>
        <w:rPr>
          <w:rFonts w:eastAsiaTheme="minorHAnsi" w:cs="Arial"/>
          <w:bCs/>
          <w:kern w:val="2"/>
          <w:sz w:val="20"/>
          <w:lang w:eastAsia="en-US"/>
          <w14:ligatures w14:val="standardContextual"/>
        </w:rPr>
        <w:t>.</w:t>
      </w:r>
    </w:p>
    <w:p w14:paraId="3D56B0E6" w14:textId="165A7924" w:rsidR="00DD3D8B" w:rsidRDefault="00DD3D8B" w:rsidP="00DD3D8B">
      <w:pPr>
        <w:spacing w:after="160" w:line="259" w:lineRule="auto"/>
        <w:jc w:val="both"/>
        <w:rPr>
          <w:rFonts w:eastAsiaTheme="minorHAnsi" w:cs="Arial"/>
          <w:kern w:val="2"/>
          <w:sz w:val="20"/>
          <w:lang w:eastAsia="en-US"/>
          <w14:ligatures w14:val="standardContextual"/>
        </w:rPr>
      </w:pPr>
      <w:r w:rsidRPr="00DB7287">
        <w:rPr>
          <w:rFonts w:eastAsiaTheme="minorHAnsi" w:cs="Arial"/>
          <w:kern w:val="2"/>
          <w:sz w:val="20"/>
          <w:lang w:eastAsia="en-US"/>
          <w14:ligatures w14:val="standardContextual"/>
        </w:rPr>
        <w:t xml:space="preserve">Předmětem činnosti </w:t>
      </w:r>
      <w:r w:rsidR="0057030F">
        <w:rPr>
          <w:rFonts w:eastAsiaTheme="minorHAnsi" w:cs="Arial"/>
          <w:kern w:val="2"/>
          <w:sz w:val="20"/>
          <w:lang w:eastAsia="en-US"/>
          <w14:ligatures w14:val="standardContextual"/>
        </w:rPr>
        <w:t>4</w:t>
      </w:r>
      <w:r w:rsidRPr="00DB7287">
        <w:rPr>
          <w:rFonts w:eastAsiaTheme="minorHAnsi" w:cs="Arial"/>
          <w:kern w:val="2"/>
          <w:sz w:val="20"/>
          <w:lang w:eastAsia="en-US"/>
          <w14:ligatures w14:val="standardContextual"/>
        </w:rPr>
        <w:t xml:space="preserve"> jsou za období 1.</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3. – 30.</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11.</w:t>
      </w:r>
      <w:r w:rsidR="007110FA">
        <w:rPr>
          <w:rFonts w:eastAsiaTheme="minorHAnsi" w:cs="Arial"/>
          <w:kern w:val="2"/>
          <w:sz w:val="20"/>
          <w:lang w:eastAsia="en-US"/>
          <w14:ligatures w14:val="standardContextual"/>
        </w:rPr>
        <w:t xml:space="preserve"> </w:t>
      </w:r>
      <w:r w:rsidRPr="00DB7287">
        <w:rPr>
          <w:rFonts w:eastAsiaTheme="minorHAnsi" w:cs="Arial"/>
          <w:kern w:val="2"/>
          <w:sz w:val="20"/>
          <w:lang w:eastAsia="en-US"/>
          <w14:ligatures w14:val="standardContextual"/>
        </w:rPr>
        <w:t>2025:</w:t>
      </w:r>
    </w:p>
    <w:p w14:paraId="4E2A14DE" w14:textId="5C45F7B8" w:rsidR="00DD3D8B" w:rsidRPr="00DD3D8B" w:rsidRDefault="009D3394" w:rsidP="0057030F">
      <w:pPr>
        <w:spacing w:after="160" w:line="259" w:lineRule="auto"/>
        <w:jc w:val="both"/>
        <w:rPr>
          <w:rFonts w:eastAsiaTheme="minorHAnsi" w:cs="Arial"/>
          <w:kern w:val="2"/>
          <w:sz w:val="20"/>
          <w:lang w:eastAsia="en-US"/>
          <w14:ligatures w14:val="standardContextual"/>
        </w:rPr>
      </w:pPr>
      <w:r>
        <w:rPr>
          <w:rFonts w:eastAsiaTheme="minorHAnsi" w:cs="Arial"/>
          <w:kern w:val="2"/>
          <w:sz w:val="20"/>
          <w:lang w:eastAsia="en-US"/>
          <w14:ligatures w14:val="standardContextual"/>
        </w:rPr>
        <w:t xml:space="preserve">Instalace dvou monitorovacích hnízd osazených </w:t>
      </w:r>
      <w:proofErr w:type="spellStart"/>
      <w:r>
        <w:rPr>
          <w:rFonts w:eastAsiaTheme="minorHAnsi" w:cs="Arial"/>
          <w:kern w:val="2"/>
          <w:sz w:val="20"/>
          <w:lang w:eastAsia="en-US"/>
          <w14:ligatures w14:val="standardContextual"/>
        </w:rPr>
        <w:t>s</w:t>
      </w:r>
      <w:r w:rsidR="0057030F">
        <w:rPr>
          <w:rFonts w:eastAsiaTheme="minorHAnsi" w:cs="Arial"/>
          <w:kern w:val="2"/>
          <w:sz w:val="20"/>
          <w:lang w:eastAsia="en-US"/>
          <w14:ligatures w14:val="standardContextual"/>
        </w:rPr>
        <w:t>u</w:t>
      </w:r>
      <w:r>
        <w:rPr>
          <w:rFonts w:eastAsiaTheme="minorHAnsi" w:cs="Arial"/>
          <w:kern w:val="2"/>
          <w:sz w:val="20"/>
          <w:lang w:eastAsia="en-US"/>
          <w14:ligatures w14:val="standardContextual"/>
        </w:rPr>
        <w:t>kčními</w:t>
      </w:r>
      <w:proofErr w:type="spellEnd"/>
      <w:r>
        <w:rPr>
          <w:rFonts w:eastAsiaTheme="minorHAnsi" w:cs="Arial"/>
          <w:kern w:val="2"/>
          <w:sz w:val="20"/>
          <w:lang w:eastAsia="en-US"/>
          <w14:ligatures w14:val="standardContextual"/>
        </w:rPr>
        <w:t xml:space="preserve"> kelímky a gravitačními </w:t>
      </w:r>
      <w:proofErr w:type="spellStart"/>
      <w:r>
        <w:rPr>
          <w:rFonts w:eastAsiaTheme="minorHAnsi" w:cs="Arial"/>
          <w:kern w:val="2"/>
          <w:sz w:val="20"/>
          <w:lang w:eastAsia="en-US"/>
          <w14:ligatures w14:val="standardContextual"/>
        </w:rPr>
        <w:t>lyzimetry</w:t>
      </w:r>
      <w:proofErr w:type="spellEnd"/>
      <w:r>
        <w:rPr>
          <w:rFonts w:eastAsiaTheme="minorHAnsi" w:cs="Arial"/>
          <w:kern w:val="2"/>
          <w:sz w:val="20"/>
          <w:lang w:eastAsia="en-US"/>
          <w14:ligatures w14:val="standardContextual"/>
        </w:rPr>
        <w:t xml:space="preserve"> za účelem sběru půdních vod pro zjištění jejich množství a jakosti v lokalitách s konvenční a půdo-ochrannou technologií pěstování zemědělských plodin</w:t>
      </w:r>
      <w:r w:rsidR="00BE41BF">
        <w:rPr>
          <w:rFonts w:eastAsiaTheme="minorHAnsi" w:cs="Arial"/>
          <w:kern w:val="2"/>
          <w:sz w:val="20"/>
          <w:lang w:eastAsia="en-US"/>
          <w14:ligatures w14:val="standardContextual"/>
        </w:rPr>
        <w:t xml:space="preserve">. Monitorovací kampaň bude uskutečněna v rámci vegetační sezóny 2025 s tím, že celkový počet vzorků záleží na meteorologických charakteristikách dané sezóny. Kontrola zařízení a </w:t>
      </w:r>
      <w:r w:rsidR="00BE41BF">
        <w:rPr>
          <w:rFonts w:eastAsiaTheme="minorHAnsi" w:cs="Arial"/>
          <w:kern w:val="2"/>
          <w:sz w:val="20"/>
          <w:lang w:eastAsia="en-US"/>
          <w14:ligatures w14:val="standardContextual"/>
        </w:rPr>
        <w:lastRenderedPageBreak/>
        <w:t xml:space="preserve">množství odebraných vod bude probíhat v pravidelném dvoutýdenním intervalu. Vzorky </w:t>
      </w:r>
      <w:r w:rsidR="0057030F">
        <w:rPr>
          <w:rFonts w:eastAsiaTheme="minorHAnsi" w:cs="Arial"/>
          <w:kern w:val="2"/>
          <w:sz w:val="20"/>
          <w:lang w:eastAsia="en-US"/>
          <w14:ligatures w14:val="standardContextual"/>
        </w:rPr>
        <w:t xml:space="preserve">půdních vod </w:t>
      </w:r>
      <w:r w:rsidR="00BE41BF">
        <w:rPr>
          <w:rFonts w:eastAsiaTheme="minorHAnsi" w:cs="Arial"/>
          <w:kern w:val="2"/>
          <w:sz w:val="20"/>
          <w:lang w:eastAsia="en-US"/>
          <w14:ligatures w14:val="standardContextual"/>
        </w:rPr>
        <w:t>budou odebrány pro zajištění analýzy koncentrací pesticidních látek včetně dodání do laboratoří PVL a pro analýzu koncentrací živin v laboratořích VÚMOP, v.</w:t>
      </w:r>
      <w:r w:rsidR="007110FA">
        <w:rPr>
          <w:rFonts w:eastAsiaTheme="minorHAnsi" w:cs="Arial"/>
          <w:kern w:val="2"/>
          <w:sz w:val="20"/>
          <w:lang w:eastAsia="en-US"/>
          <w14:ligatures w14:val="standardContextual"/>
        </w:rPr>
        <w:t xml:space="preserve"> </w:t>
      </w:r>
      <w:r w:rsidR="00BE41BF">
        <w:rPr>
          <w:rFonts w:eastAsiaTheme="minorHAnsi" w:cs="Arial"/>
          <w:kern w:val="2"/>
          <w:sz w:val="20"/>
          <w:lang w:eastAsia="en-US"/>
          <w14:ligatures w14:val="standardContextual"/>
        </w:rPr>
        <w:t>v.</w:t>
      </w:r>
      <w:r w:rsidR="007110FA">
        <w:rPr>
          <w:rFonts w:eastAsiaTheme="minorHAnsi" w:cs="Arial"/>
          <w:kern w:val="2"/>
          <w:sz w:val="20"/>
          <w:lang w:eastAsia="en-US"/>
          <w14:ligatures w14:val="standardContextual"/>
        </w:rPr>
        <w:t xml:space="preserve"> </w:t>
      </w:r>
      <w:r w:rsidR="00BE41BF">
        <w:rPr>
          <w:rFonts w:eastAsiaTheme="minorHAnsi" w:cs="Arial"/>
          <w:kern w:val="2"/>
          <w:sz w:val="20"/>
          <w:lang w:eastAsia="en-US"/>
          <w14:ligatures w14:val="standardContextual"/>
        </w:rPr>
        <w:t xml:space="preserve">i. </w:t>
      </w:r>
    </w:p>
    <w:sectPr w:rsidR="00DD3D8B" w:rsidRPr="00DD3D8B" w:rsidSect="00902410">
      <w:headerReference w:type="default" r:id="rId12"/>
      <w:footerReference w:type="even" r:id="rId13"/>
      <w:footerReference w:type="default" r:id="rId14"/>
      <w:headerReference w:type="first" r:id="rId15"/>
      <w:pgSz w:w="11906" w:h="16838"/>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DE34F" w14:textId="77777777" w:rsidR="00BF598E" w:rsidRDefault="00BF598E" w:rsidP="001858E6">
      <w:r>
        <w:separator/>
      </w:r>
    </w:p>
  </w:endnote>
  <w:endnote w:type="continuationSeparator" w:id="0">
    <w:p w14:paraId="17FBA2B8" w14:textId="77777777" w:rsidR="00BF598E" w:rsidRDefault="00BF598E" w:rsidP="0018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4575" w14:textId="77777777" w:rsidR="00E52171" w:rsidRDefault="001858E6" w:rsidP="00291EAD">
    <w:pPr>
      <w:pStyle w:val="Zpat"/>
    </w:pPr>
    <w:r>
      <w:fldChar w:fldCharType="begin"/>
    </w:r>
    <w:r>
      <w:instrText xml:space="preserve">PAGE  </w:instrText>
    </w:r>
    <w:r>
      <w:fldChar w:fldCharType="end"/>
    </w:r>
  </w:p>
  <w:p w14:paraId="4BA46EB2" w14:textId="77777777" w:rsidR="00E52171" w:rsidRDefault="00E52171" w:rsidP="00291E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56FBF" w14:textId="098C55AF" w:rsidR="00E52171" w:rsidRPr="00291EAD" w:rsidRDefault="001858E6" w:rsidP="00291EAD">
    <w:pPr>
      <w:pStyle w:val="Zpat"/>
    </w:pPr>
    <w:r w:rsidRPr="00291EAD">
      <w:t xml:space="preserve">Strana </w:t>
    </w:r>
    <w:r w:rsidRPr="00291EAD">
      <w:fldChar w:fldCharType="begin"/>
    </w:r>
    <w:r w:rsidRPr="00291EAD">
      <w:instrText xml:space="preserve"> PAGE </w:instrText>
    </w:r>
    <w:r w:rsidRPr="00291EAD">
      <w:fldChar w:fldCharType="separate"/>
    </w:r>
    <w:r w:rsidR="00401551">
      <w:rPr>
        <w:noProof/>
      </w:rPr>
      <w:t>1</w:t>
    </w:r>
    <w:r w:rsidRPr="00291EAD">
      <w:fldChar w:fldCharType="end"/>
    </w:r>
    <w:r w:rsidRPr="00291EAD">
      <w:t xml:space="preserve"> z </w:t>
    </w:r>
    <w:r>
      <w:rPr>
        <w:noProof/>
      </w:rPr>
      <w:fldChar w:fldCharType="begin"/>
    </w:r>
    <w:r>
      <w:rPr>
        <w:noProof/>
      </w:rPr>
      <w:instrText xml:space="preserve"> NUMPAGES </w:instrText>
    </w:r>
    <w:r>
      <w:rPr>
        <w:noProof/>
      </w:rPr>
      <w:fldChar w:fldCharType="separate"/>
    </w:r>
    <w:r w:rsidR="0040155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390B8" w14:textId="77777777" w:rsidR="00BF598E" w:rsidRDefault="00BF598E" w:rsidP="001858E6">
      <w:r>
        <w:separator/>
      </w:r>
    </w:p>
  </w:footnote>
  <w:footnote w:type="continuationSeparator" w:id="0">
    <w:p w14:paraId="5A532CC5" w14:textId="77777777" w:rsidR="00BF598E" w:rsidRDefault="00BF598E" w:rsidP="0018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2FE61" w14:textId="1CCF4420" w:rsidR="00E52171" w:rsidRPr="00076596" w:rsidRDefault="00E52171" w:rsidP="00076596">
    <w:pPr>
      <w:pStyle w:val="Zhlav"/>
      <w:jc w:val="center"/>
      <w:rPr>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9889" w14:textId="77777777" w:rsidR="00E52171" w:rsidRDefault="00E52171" w:rsidP="005E06FD">
    <w:pPr>
      <w:pStyle w:val="Zhlav"/>
    </w:pPr>
  </w:p>
  <w:p w14:paraId="4CA1932A" w14:textId="77777777" w:rsidR="00E52171" w:rsidRDefault="001858E6" w:rsidP="005E06FD">
    <w:pPr>
      <w:pStyle w:val="Zhlav"/>
      <w:rPr>
        <w:b/>
      </w:rPr>
    </w:pPr>
    <w:r>
      <w:t>Číslo smlouvy objednatele: /2009</w:t>
    </w:r>
    <w:r>
      <w:tab/>
    </w:r>
    <w:r>
      <w:tab/>
      <w:t xml:space="preserve">Číslo smlouvy zhotovitele: </w:t>
    </w:r>
  </w:p>
  <w:p w14:paraId="6D979277" w14:textId="77777777" w:rsidR="00E52171" w:rsidRDefault="00E52171" w:rsidP="005E06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80F39"/>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E336CCC"/>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F6105CC"/>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13E7EEB"/>
    <w:multiLevelType w:val="hybridMultilevel"/>
    <w:tmpl w:val="634007D6"/>
    <w:lvl w:ilvl="0" w:tplc="FEFEDF76">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237A3B9D"/>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CC3749E"/>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E081A47"/>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34475617"/>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64C5188"/>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95A6578"/>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F276DDD"/>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0C761DC"/>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2D5289E"/>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E502996"/>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56427C97"/>
    <w:multiLevelType w:val="hybridMultilevel"/>
    <w:tmpl w:val="A306B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6236DE"/>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66104C1B"/>
    <w:multiLevelType w:val="hybridMultilevel"/>
    <w:tmpl w:val="BBCC034A"/>
    <w:lvl w:ilvl="0" w:tplc="04050005">
      <w:start w:val="1"/>
      <w:numFmt w:val="bullet"/>
      <w:lvlText w:val=""/>
      <w:lvlJc w:val="left"/>
      <w:pPr>
        <w:ind w:left="2140" w:hanging="360"/>
      </w:pPr>
      <w:rPr>
        <w:rFonts w:ascii="Wingdings" w:hAnsi="Wingdings"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17" w15:restartNumberingAfterBreak="0">
    <w:nsid w:val="728B124B"/>
    <w:multiLevelType w:val="multilevel"/>
    <w:tmpl w:val="51A805C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2E63EE7"/>
    <w:multiLevelType w:val="hybridMultilevel"/>
    <w:tmpl w:val="1CA093C0"/>
    <w:lvl w:ilvl="0" w:tplc="BFEA0EC0">
      <w:start w:val="1"/>
      <w:numFmt w:val="lowerLetter"/>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9" w15:restartNumberingAfterBreak="0">
    <w:nsid w:val="768361C4"/>
    <w:multiLevelType w:val="hybridMultilevel"/>
    <w:tmpl w:val="B016ACB6"/>
    <w:lvl w:ilvl="0" w:tplc="F5A68638">
      <w:start w:val="6"/>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CB5BB6"/>
    <w:multiLevelType w:val="multilevel"/>
    <w:tmpl w:val="55144A40"/>
    <w:lvl w:ilvl="0">
      <w:start w:val="1"/>
      <w:numFmt w:val="none"/>
      <w:suff w:val="nothing"/>
      <w:lvlText w:val=""/>
      <w:lvlJc w:val="center"/>
      <w:pPr>
        <w:ind w:left="0" w:firstLine="0"/>
      </w:pPr>
      <w:rPr>
        <w:rFonts w:hint="default"/>
        <w:b w:val="0"/>
        <w:i w:val="0"/>
        <w:sz w:val="22"/>
      </w:rPr>
    </w:lvl>
    <w:lvl w:ilvl="1">
      <w:start w:val="1"/>
      <w:numFmt w:val="none"/>
      <w:suff w:val="nothing"/>
      <w:lvlText w:val=""/>
      <w:lvlJc w:val="center"/>
      <w:pPr>
        <w:ind w:left="0" w:firstLine="0"/>
      </w:pPr>
      <w:rPr>
        <w:rFonts w:hint="default"/>
      </w:rPr>
    </w:lvl>
    <w:lvl w:ilvl="2">
      <w:start w:val="1"/>
      <w:numFmt w:val="decimal"/>
      <w:pStyle w:val="Odstavec"/>
      <w:lvlText w:val="%3."/>
      <w:lvlJc w:val="left"/>
      <w:pPr>
        <w:ind w:left="567" w:hanging="425"/>
      </w:pPr>
      <w:rPr>
        <w:rFonts w:hint="default"/>
      </w:rPr>
    </w:lvl>
    <w:lvl w:ilvl="3">
      <w:start w:val="1"/>
      <w:numFmt w:val="lowerLetter"/>
      <w:pStyle w:val="Psmeno"/>
      <w:lvlText w:val="%4)"/>
      <w:lvlJc w:val="left"/>
      <w:pPr>
        <w:ind w:left="851" w:hanging="42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83748665">
    <w:abstractNumId w:val="20"/>
  </w:num>
  <w:num w:numId="2" w16cid:durableId="1088816934">
    <w:abstractNumId w:val="16"/>
  </w:num>
  <w:num w:numId="3" w16cid:durableId="1332366016">
    <w:abstractNumId w:val="19"/>
  </w:num>
  <w:num w:numId="4" w16cid:durableId="1083183365">
    <w:abstractNumId w:val="3"/>
  </w:num>
  <w:num w:numId="5" w16cid:durableId="794064063">
    <w:abstractNumId w:val="18"/>
  </w:num>
  <w:num w:numId="6" w16cid:durableId="820661874">
    <w:abstractNumId w:val="14"/>
  </w:num>
  <w:num w:numId="7" w16cid:durableId="411392073">
    <w:abstractNumId w:val="4"/>
  </w:num>
  <w:num w:numId="8" w16cid:durableId="882716226">
    <w:abstractNumId w:val="6"/>
  </w:num>
  <w:num w:numId="9" w16cid:durableId="915015227">
    <w:abstractNumId w:val="15"/>
  </w:num>
  <w:num w:numId="10" w16cid:durableId="972909511">
    <w:abstractNumId w:val="8"/>
  </w:num>
  <w:num w:numId="11" w16cid:durableId="866141597">
    <w:abstractNumId w:val="13"/>
  </w:num>
  <w:num w:numId="12" w16cid:durableId="743182350">
    <w:abstractNumId w:val="17"/>
  </w:num>
  <w:num w:numId="13" w16cid:durableId="1084298203">
    <w:abstractNumId w:val="11"/>
  </w:num>
  <w:num w:numId="14" w16cid:durableId="1645618942">
    <w:abstractNumId w:val="5"/>
  </w:num>
  <w:num w:numId="15" w16cid:durableId="143088798">
    <w:abstractNumId w:val="1"/>
  </w:num>
  <w:num w:numId="16" w16cid:durableId="1416438131">
    <w:abstractNumId w:val="10"/>
  </w:num>
  <w:num w:numId="17" w16cid:durableId="149443434">
    <w:abstractNumId w:val="7"/>
  </w:num>
  <w:num w:numId="18" w16cid:durableId="158354822">
    <w:abstractNumId w:val="0"/>
  </w:num>
  <w:num w:numId="19" w16cid:durableId="1372262519">
    <w:abstractNumId w:val="9"/>
  </w:num>
  <w:num w:numId="20" w16cid:durableId="1017999958">
    <w:abstractNumId w:val="2"/>
  </w:num>
  <w:num w:numId="21" w16cid:durableId="1121847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1A"/>
    <w:rsid w:val="0003129E"/>
    <w:rsid w:val="00044D04"/>
    <w:rsid w:val="00056623"/>
    <w:rsid w:val="0007006A"/>
    <w:rsid w:val="00072D2D"/>
    <w:rsid w:val="00076596"/>
    <w:rsid w:val="000825FA"/>
    <w:rsid w:val="00083561"/>
    <w:rsid w:val="000B6FEC"/>
    <w:rsid w:val="00100017"/>
    <w:rsid w:val="00105B7F"/>
    <w:rsid w:val="00135449"/>
    <w:rsid w:val="001439DE"/>
    <w:rsid w:val="001525D7"/>
    <w:rsid w:val="0016325B"/>
    <w:rsid w:val="001731DD"/>
    <w:rsid w:val="001858E6"/>
    <w:rsid w:val="001D22F0"/>
    <w:rsid w:val="00213074"/>
    <w:rsid w:val="00214458"/>
    <w:rsid w:val="0025144E"/>
    <w:rsid w:val="00252F6E"/>
    <w:rsid w:val="0027133B"/>
    <w:rsid w:val="002843DB"/>
    <w:rsid w:val="002B1822"/>
    <w:rsid w:val="002D383F"/>
    <w:rsid w:val="0031257F"/>
    <w:rsid w:val="00325A0D"/>
    <w:rsid w:val="00325E7C"/>
    <w:rsid w:val="00340576"/>
    <w:rsid w:val="0034117D"/>
    <w:rsid w:val="00355100"/>
    <w:rsid w:val="00371593"/>
    <w:rsid w:val="00371B20"/>
    <w:rsid w:val="00401551"/>
    <w:rsid w:val="00425A7D"/>
    <w:rsid w:val="0045101A"/>
    <w:rsid w:val="004633D8"/>
    <w:rsid w:val="00487698"/>
    <w:rsid w:val="004B4FF3"/>
    <w:rsid w:val="004B5268"/>
    <w:rsid w:val="004C6027"/>
    <w:rsid w:val="005277B3"/>
    <w:rsid w:val="005658C7"/>
    <w:rsid w:val="0057030F"/>
    <w:rsid w:val="005825C2"/>
    <w:rsid w:val="005C6409"/>
    <w:rsid w:val="005F102C"/>
    <w:rsid w:val="005F65F0"/>
    <w:rsid w:val="00621727"/>
    <w:rsid w:val="00680E03"/>
    <w:rsid w:val="00684FB5"/>
    <w:rsid w:val="006A753C"/>
    <w:rsid w:val="006B6528"/>
    <w:rsid w:val="006E4545"/>
    <w:rsid w:val="007110FA"/>
    <w:rsid w:val="00790DE4"/>
    <w:rsid w:val="007C0F9C"/>
    <w:rsid w:val="007C33C4"/>
    <w:rsid w:val="007F4B8A"/>
    <w:rsid w:val="007F4EEC"/>
    <w:rsid w:val="00820B4C"/>
    <w:rsid w:val="008573E9"/>
    <w:rsid w:val="00871EB0"/>
    <w:rsid w:val="00881A0A"/>
    <w:rsid w:val="008A1A1F"/>
    <w:rsid w:val="008B4AC8"/>
    <w:rsid w:val="008C38E0"/>
    <w:rsid w:val="00902410"/>
    <w:rsid w:val="009227B5"/>
    <w:rsid w:val="009270F5"/>
    <w:rsid w:val="00967986"/>
    <w:rsid w:val="009761C7"/>
    <w:rsid w:val="009817CC"/>
    <w:rsid w:val="009A615D"/>
    <w:rsid w:val="009B1B27"/>
    <w:rsid w:val="009D3394"/>
    <w:rsid w:val="009E0DC6"/>
    <w:rsid w:val="009F7635"/>
    <w:rsid w:val="00A255B8"/>
    <w:rsid w:val="00A66AB1"/>
    <w:rsid w:val="00A7754D"/>
    <w:rsid w:val="00AD683A"/>
    <w:rsid w:val="00AE528B"/>
    <w:rsid w:val="00AE72C3"/>
    <w:rsid w:val="00B37879"/>
    <w:rsid w:val="00BB52DE"/>
    <w:rsid w:val="00BB7726"/>
    <w:rsid w:val="00BD52A6"/>
    <w:rsid w:val="00BE41BF"/>
    <w:rsid w:val="00BF598E"/>
    <w:rsid w:val="00C007F7"/>
    <w:rsid w:val="00C6463E"/>
    <w:rsid w:val="00C86EBB"/>
    <w:rsid w:val="00CF5529"/>
    <w:rsid w:val="00D102E8"/>
    <w:rsid w:val="00D33206"/>
    <w:rsid w:val="00D35E47"/>
    <w:rsid w:val="00D9326F"/>
    <w:rsid w:val="00D95B5F"/>
    <w:rsid w:val="00DB568D"/>
    <w:rsid w:val="00DB7287"/>
    <w:rsid w:val="00DC7E7B"/>
    <w:rsid w:val="00DD3D8B"/>
    <w:rsid w:val="00DE755D"/>
    <w:rsid w:val="00E1085F"/>
    <w:rsid w:val="00E25A65"/>
    <w:rsid w:val="00E423A2"/>
    <w:rsid w:val="00E52171"/>
    <w:rsid w:val="00E62BB1"/>
    <w:rsid w:val="00EA3DE4"/>
    <w:rsid w:val="00F261E7"/>
    <w:rsid w:val="00F26AFD"/>
    <w:rsid w:val="00FA6ED1"/>
    <w:rsid w:val="00FA7918"/>
    <w:rsid w:val="00FB3400"/>
    <w:rsid w:val="00FB5EE6"/>
    <w:rsid w:val="00FC5379"/>
    <w:rsid w:val="00FF0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99B3304"/>
  <w15:chartTrackingRefBased/>
  <w15:docId w15:val="{9E13C81A-4E6F-4E44-9F5F-F176D315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01A"/>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autoRedefine/>
    <w:uiPriority w:val="9"/>
    <w:qFormat/>
    <w:rsid w:val="00FC5379"/>
    <w:pPr>
      <w:keepNext/>
      <w:spacing w:after="60"/>
      <w:ind w:left="360" w:hanging="360"/>
      <w:jc w:val="center"/>
      <w:outlineLvl w:val="0"/>
    </w:pPr>
    <w:rPr>
      <w:b/>
      <w:sz w:val="24"/>
    </w:rPr>
  </w:style>
  <w:style w:type="paragraph" w:styleId="Nadpis2">
    <w:name w:val="heading 2"/>
    <w:basedOn w:val="Nadpis1"/>
    <w:next w:val="Normln"/>
    <w:link w:val="Nadpis2Char"/>
    <w:autoRedefine/>
    <w:uiPriority w:val="99"/>
    <w:qFormat/>
    <w:rsid w:val="00FC5379"/>
    <w:pPr>
      <w:spacing w:before="360" w:after="120"/>
      <w:ind w:left="785" w:hanging="785"/>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5379"/>
    <w:rPr>
      <w:rFonts w:ascii="Arial" w:eastAsia="Times New Roman" w:hAnsi="Arial" w:cs="Times New Roman"/>
      <w:b/>
      <w:sz w:val="24"/>
      <w:szCs w:val="20"/>
      <w:lang w:eastAsia="cs-CZ"/>
    </w:rPr>
  </w:style>
  <w:style w:type="character" w:customStyle="1" w:styleId="Nadpis2Char">
    <w:name w:val="Nadpis 2 Char"/>
    <w:basedOn w:val="Standardnpsmoodstavce"/>
    <w:link w:val="Nadpis2"/>
    <w:uiPriority w:val="99"/>
    <w:rsid w:val="00FC5379"/>
    <w:rPr>
      <w:rFonts w:ascii="Arial" w:eastAsia="Times New Roman" w:hAnsi="Arial" w:cs="Times New Roman"/>
      <w:b/>
      <w:sz w:val="24"/>
      <w:szCs w:val="20"/>
      <w:u w:val="single"/>
      <w:lang w:eastAsia="cs-CZ"/>
    </w:rPr>
  </w:style>
  <w:style w:type="paragraph" w:styleId="Zhlav">
    <w:name w:val="header"/>
    <w:basedOn w:val="Normln"/>
    <w:link w:val="ZhlavChar"/>
    <w:rsid w:val="0045101A"/>
    <w:pPr>
      <w:tabs>
        <w:tab w:val="right" w:pos="9639"/>
      </w:tabs>
      <w:ind w:firstLine="1"/>
    </w:pPr>
    <w:rPr>
      <w:rFonts w:cs="Arial"/>
      <w:sz w:val="20"/>
      <w:szCs w:val="22"/>
      <w:lang w:val="x-none" w:eastAsia="x-none"/>
    </w:rPr>
  </w:style>
  <w:style w:type="character" w:customStyle="1" w:styleId="ZhlavChar">
    <w:name w:val="Záhlaví Char"/>
    <w:basedOn w:val="Standardnpsmoodstavce"/>
    <w:link w:val="Zhlav"/>
    <w:rsid w:val="0045101A"/>
    <w:rPr>
      <w:rFonts w:ascii="Arial" w:eastAsia="Times New Roman" w:hAnsi="Arial" w:cs="Arial"/>
      <w:sz w:val="20"/>
      <w:lang w:val="x-none" w:eastAsia="x-none"/>
    </w:rPr>
  </w:style>
  <w:style w:type="paragraph" w:styleId="Zpat">
    <w:name w:val="footer"/>
    <w:basedOn w:val="Normln"/>
    <w:link w:val="ZpatChar"/>
    <w:rsid w:val="0045101A"/>
    <w:pPr>
      <w:tabs>
        <w:tab w:val="center" w:pos="4536"/>
        <w:tab w:val="right" w:pos="9072"/>
      </w:tabs>
      <w:jc w:val="center"/>
    </w:pPr>
    <w:rPr>
      <w:sz w:val="20"/>
      <w:szCs w:val="22"/>
      <w:lang w:eastAsia="x-none"/>
    </w:rPr>
  </w:style>
  <w:style w:type="character" w:customStyle="1" w:styleId="ZpatChar">
    <w:name w:val="Zápatí Char"/>
    <w:basedOn w:val="Standardnpsmoodstavce"/>
    <w:link w:val="Zpat"/>
    <w:rsid w:val="0045101A"/>
    <w:rPr>
      <w:rFonts w:ascii="Arial" w:eastAsia="Times New Roman" w:hAnsi="Arial" w:cs="Times New Roman"/>
      <w:sz w:val="20"/>
      <w:lang w:eastAsia="x-none"/>
    </w:rPr>
  </w:style>
  <w:style w:type="paragraph" w:styleId="Nzev">
    <w:name w:val="Title"/>
    <w:basedOn w:val="Normln"/>
    <w:link w:val="NzevChar"/>
    <w:qFormat/>
    <w:rsid w:val="0045101A"/>
    <w:pPr>
      <w:spacing w:before="240" w:after="240"/>
      <w:jc w:val="center"/>
    </w:pPr>
    <w:rPr>
      <w:b/>
      <w:spacing w:val="30"/>
      <w:sz w:val="36"/>
    </w:rPr>
  </w:style>
  <w:style w:type="character" w:customStyle="1" w:styleId="NzevChar">
    <w:name w:val="Název Char"/>
    <w:basedOn w:val="Standardnpsmoodstavce"/>
    <w:link w:val="Nzev"/>
    <w:rsid w:val="0045101A"/>
    <w:rPr>
      <w:rFonts w:ascii="Arial" w:eastAsia="Times New Roman" w:hAnsi="Arial" w:cs="Times New Roman"/>
      <w:b/>
      <w:spacing w:val="30"/>
      <w:sz w:val="36"/>
      <w:szCs w:val="20"/>
      <w:lang w:eastAsia="cs-CZ"/>
    </w:rPr>
  </w:style>
  <w:style w:type="paragraph" w:styleId="Bezmezer">
    <w:name w:val="No Spacing"/>
    <w:basedOn w:val="Odstavecbezsl"/>
    <w:uiPriority w:val="1"/>
    <w:qFormat/>
    <w:rsid w:val="0045101A"/>
    <w:pPr>
      <w:spacing w:after="0"/>
    </w:pPr>
  </w:style>
  <w:style w:type="paragraph" w:customStyle="1" w:styleId="Odstavec">
    <w:name w:val="Odstavec"/>
    <w:link w:val="OdstavecChar"/>
    <w:qFormat/>
    <w:rsid w:val="0045101A"/>
    <w:pPr>
      <w:numPr>
        <w:ilvl w:val="2"/>
        <w:numId w:val="1"/>
      </w:numPr>
      <w:spacing w:after="120" w:line="240" w:lineRule="auto"/>
      <w:ind w:left="425"/>
      <w:jc w:val="both"/>
    </w:pPr>
    <w:rPr>
      <w:rFonts w:ascii="Arial" w:eastAsia="Times New Roman" w:hAnsi="Arial" w:cs="Times New Roman"/>
      <w:lang w:eastAsia="cs-CZ"/>
    </w:rPr>
  </w:style>
  <w:style w:type="paragraph" w:customStyle="1" w:styleId="Psmeno">
    <w:name w:val="Písmeno"/>
    <w:basedOn w:val="Normln"/>
    <w:link w:val="PsmenoChar"/>
    <w:qFormat/>
    <w:rsid w:val="0045101A"/>
    <w:pPr>
      <w:numPr>
        <w:ilvl w:val="3"/>
        <w:numId w:val="1"/>
      </w:numPr>
      <w:spacing w:after="120"/>
      <w:ind w:left="850" w:hanging="425"/>
      <w:jc w:val="both"/>
    </w:pPr>
    <w:rPr>
      <w:snapToGrid w:val="0"/>
      <w:color w:val="000000"/>
      <w:szCs w:val="22"/>
    </w:rPr>
  </w:style>
  <w:style w:type="character" w:customStyle="1" w:styleId="OdstavecChar">
    <w:name w:val="Odstavec Char"/>
    <w:basedOn w:val="Standardnpsmoodstavce"/>
    <w:link w:val="Odstavec"/>
    <w:rsid w:val="0045101A"/>
    <w:rPr>
      <w:rFonts w:ascii="Arial" w:eastAsia="Times New Roman" w:hAnsi="Arial" w:cs="Times New Roman"/>
      <w:lang w:eastAsia="cs-CZ"/>
    </w:rPr>
  </w:style>
  <w:style w:type="paragraph" w:customStyle="1" w:styleId="Odstavecbezsl">
    <w:name w:val="Odstavec bez čísl."/>
    <w:link w:val="OdstavecbezslChar"/>
    <w:qFormat/>
    <w:rsid w:val="0045101A"/>
    <w:pPr>
      <w:spacing w:after="120" w:line="240" w:lineRule="auto"/>
      <w:jc w:val="both"/>
    </w:pPr>
    <w:rPr>
      <w:rFonts w:ascii="Arial" w:eastAsia="Times New Roman" w:hAnsi="Arial" w:cs="Arial"/>
      <w:lang w:eastAsia="cs-CZ"/>
    </w:rPr>
  </w:style>
  <w:style w:type="character" w:customStyle="1" w:styleId="PsmenoChar">
    <w:name w:val="Písmeno Char"/>
    <w:basedOn w:val="Standardnpsmoodstavce"/>
    <w:link w:val="Psmeno"/>
    <w:rsid w:val="0045101A"/>
    <w:rPr>
      <w:rFonts w:ascii="Arial" w:eastAsia="Times New Roman" w:hAnsi="Arial" w:cs="Times New Roman"/>
      <w:snapToGrid w:val="0"/>
      <w:color w:val="000000"/>
      <w:lang w:eastAsia="cs-CZ"/>
    </w:rPr>
  </w:style>
  <w:style w:type="character" w:customStyle="1" w:styleId="OdstavecbezslChar">
    <w:name w:val="Odstavec bez čísl. Char"/>
    <w:basedOn w:val="Standardnpsmoodstavce"/>
    <w:link w:val="Odstavecbezsl"/>
    <w:rsid w:val="0045101A"/>
    <w:rPr>
      <w:rFonts w:ascii="Arial" w:eastAsia="Times New Roman" w:hAnsi="Arial" w:cs="Arial"/>
      <w:lang w:eastAsia="cs-CZ"/>
    </w:rPr>
  </w:style>
  <w:style w:type="character" w:styleId="Hypertextovodkaz">
    <w:name w:val="Hyperlink"/>
    <w:basedOn w:val="Standardnpsmoodstavce"/>
    <w:uiPriority w:val="99"/>
    <w:rsid w:val="0045101A"/>
    <w:rPr>
      <w:color w:val="0563C1" w:themeColor="hyperlink"/>
      <w:u w:val="single"/>
    </w:rPr>
  </w:style>
  <w:style w:type="paragraph" w:customStyle="1" w:styleId="strany2">
    <w:name w:val="strany 2"/>
    <w:basedOn w:val="Normln"/>
    <w:rsid w:val="0045101A"/>
    <w:pPr>
      <w:keepLines/>
      <w:tabs>
        <w:tab w:val="left" w:pos="2552"/>
        <w:tab w:val="left" w:pos="6237"/>
        <w:tab w:val="right" w:pos="9639"/>
      </w:tabs>
      <w:suppressAutoHyphens/>
      <w:spacing w:after="120"/>
      <w:ind w:left="2552"/>
    </w:pPr>
    <w:rPr>
      <w:rFonts w:ascii="Arial Narrow" w:hAnsi="Arial Narrow"/>
      <w:i/>
      <w:iCs/>
      <w:spacing w:val="4"/>
    </w:rPr>
  </w:style>
  <w:style w:type="paragraph" w:customStyle="1" w:styleId="strany1">
    <w:name w:val="strany1"/>
    <w:basedOn w:val="Normln"/>
    <w:rsid w:val="0045101A"/>
    <w:pPr>
      <w:keepLines/>
      <w:tabs>
        <w:tab w:val="left" w:pos="2694"/>
        <w:tab w:val="left" w:pos="6237"/>
        <w:tab w:val="right" w:pos="9639"/>
      </w:tabs>
      <w:suppressAutoHyphens/>
      <w:spacing w:after="40" w:line="260" w:lineRule="exact"/>
      <w:ind w:left="2694" w:hanging="2694"/>
    </w:pPr>
    <w:rPr>
      <w:spacing w:val="4"/>
      <w:sz w:val="20"/>
    </w:rPr>
  </w:style>
  <w:style w:type="paragraph" w:customStyle="1" w:styleId="NormlnIMP">
    <w:name w:val="Normální_IMP"/>
    <w:basedOn w:val="Normln"/>
    <w:rsid w:val="0045101A"/>
    <w:pPr>
      <w:suppressAutoHyphens/>
      <w:overflowPunct w:val="0"/>
      <w:autoSpaceDE w:val="0"/>
      <w:autoSpaceDN w:val="0"/>
      <w:adjustRightInd w:val="0"/>
      <w:spacing w:line="230" w:lineRule="auto"/>
      <w:textAlignment w:val="baseline"/>
    </w:pPr>
    <w:rPr>
      <w:rFonts w:ascii="Times New Roman" w:hAnsi="Times New Roman"/>
      <w:szCs w:val="22"/>
    </w:rPr>
  </w:style>
  <w:style w:type="character" w:styleId="Odkaznakoment">
    <w:name w:val="annotation reference"/>
    <w:basedOn w:val="Standardnpsmoodstavce"/>
    <w:uiPriority w:val="99"/>
    <w:semiHidden/>
    <w:unhideWhenUsed/>
    <w:rsid w:val="0045101A"/>
    <w:rPr>
      <w:sz w:val="16"/>
      <w:szCs w:val="16"/>
    </w:rPr>
  </w:style>
  <w:style w:type="paragraph" w:styleId="Textkomente">
    <w:name w:val="annotation text"/>
    <w:basedOn w:val="Normln"/>
    <w:link w:val="TextkomenteChar"/>
    <w:uiPriority w:val="99"/>
    <w:unhideWhenUsed/>
    <w:rsid w:val="0045101A"/>
    <w:rPr>
      <w:sz w:val="20"/>
    </w:rPr>
  </w:style>
  <w:style w:type="character" w:customStyle="1" w:styleId="TextkomenteChar">
    <w:name w:val="Text komentáře Char"/>
    <w:basedOn w:val="Standardnpsmoodstavce"/>
    <w:link w:val="Textkomente"/>
    <w:uiPriority w:val="99"/>
    <w:rsid w:val="0045101A"/>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101A"/>
    <w:rPr>
      <w:b/>
      <w:bCs/>
    </w:rPr>
  </w:style>
  <w:style w:type="character" w:customStyle="1" w:styleId="PedmtkomenteChar">
    <w:name w:val="Předmět komentáře Char"/>
    <w:basedOn w:val="TextkomenteChar"/>
    <w:link w:val="Pedmtkomente"/>
    <w:uiPriority w:val="99"/>
    <w:semiHidden/>
    <w:rsid w:val="0045101A"/>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4510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01A"/>
    <w:rPr>
      <w:rFonts w:ascii="Segoe UI" w:eastAsia="Times New Roman" w:hAnsi="Segoe UI" w:cs="Segoe UI"/>
      <w:sz w:val="18"/>
      <w:szCs w:val="18"/>
      <w:lang w:eastAsia="cs-CZ"/>
    </w:rPr>
  </w:style>
  <w:style w:type="paragraph" w:styleId="Revize">
    <w:name w:val="Revision"/>
    <w:hidden/>
    <w:uiPriority w:val="99"/>
    <w:semiHidden/>
    <w:rsid w:val="007F4EEC"/>
    <w:pPr>
      <w:spacing w:after="0" w:line="240" w:lineRule="auto"/>
    </w:pPr>
    <w:rPr>
      <w:rFonts w:ascii="Arial" w:eastAsia="Times New Roman" w:hAnsi="Arial" w:cs="Times New Roman"/>
      <w:szCs w:val="20"/>
      <w:lang w:eastAsia="cs-CZ"/>
    </w:rPr>
  </w:style>
  <w:style w:type="paragraph" w:styleId="Odstavecseseznamem">
    <w:name w:val="List Paragraph"/>
    <w:basedOn w:val="Normln"/>
    <w:uiPriority w:val="34"/>
    <w:qFormat/>
    <w:rsid w:val="00163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944946">
      <w:bodyDiv w:val="1"/>
      <w:marLeft w:val="0"/>
      <w:marRight w:val="0"/>
      <w:marTop w:val="0"/>
      <w:marBottom w:val="0"/>
      <w:divBdr>
        <w:top w:val="none" w:sz="0" w:space="0" w:color="auto"/>
        <w:left w:val="none" w:sz="0" w:space="0" w:color="auto"/>
        <w:bottom w:val="none" w:sz="0" w:space="0" w:color="auto"/>
        <w:right w:val="none" w:sz="0" w:space="0" w:color="auto"/>
      </w:divBdr>
    </w:div>
    <w:div w:id="942421874">
      <w:bodyDiv w:val="1"/>
      <w:marLeft w:val="0"/>
      <w:marRight w:val="0"/>
      <w:marTop w:val="0"/>
      <w:marBottom w:val="0"/>
      <w:divBdr>
        <w:top w:val="none" w:sz="0" w:space="0" w:color="auto"/>
        <w:left w:val="none" w:sz="0" w:space="0" w:color="auto"/>
        <w:bottom w:val="none" w:sz="0" w:space="0" w:color="auto"/>
        <w:right w:val="none" w:sz="0" w:space="0" w:color="auto"/>
      </w:divBdr>
    </w:div>
    <w:div w:id="114847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cik.petr@vumo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czechglobe.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ucik.petr@vumop.cz" TargetMode="External"/><Relationship Id="rId4" Type="http://schemas.openxmlformats.org/officeDocument/2006/relationships/settings" Target="settings.xml"/><Relationship Id="rId9" Type="http://schemas.openxmlformats.org/officeDocument/2006/relationships/hyperlink" Target="mailto:fucik.petr@vumop.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1A0E-AC9A-49D6-B41F-2FE038E9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3529</Words>
  <Characters>20824</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Vondrušková, Martina</dc:creator>
  <cp:keywords/>
  <dc:description/>
  <cp:lastModifiedBy>Lenka Dusová</cp:lastModifiedBy>
  <cp:revision>4</cp:revision>
  <dcterms:created xsi:type="dcterms:W3CDTF">2024-11-13T10:27:00Z</dcterms:created>
  <dcterms:modified xsi:type="dcterms:W3CDTF">2024-11-29T08:15:00Z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2021-06-28T08:12:08Z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6bf022d0-82be-441a-8e67-a8505926d113</vt:lpwstr>
  </property>
  <property fmtid="{D5CDD505-2E9C-101B-9397-08002B2CF9AE}" pid="8" name="MSIP_Label_43f08ec5-d6d9-4227-8387-ccbfcb3632c4_ContentBits">
    <vt:lpwstr>0</vt:lpwstr>
  </property>
</Properties>
</file>