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40"/>
        <w:gridCol w:w="1640"/>
        <w:gridCol w:w="60"/>
        <w:gridCol w:w="40"/>
        <w:gridCol w:w="100"/>
        <w:gridCol w:w="40"/>
        <w:gridCol w:w="820"/>
        <w:gridCol w:w="1380"/>
        <w:gridCol w:w="520"/>
        <w:gridCol w:w="160"/>
        <w:gridCol w:w="60"/>
        <w:gridCol w:w="180"/>
        <w:gridCol w:w="60"/>
        <w:gridCol w:w="40"/>
        <w:gridCol w:w="100"/>
        <w:gridCol w:w="700"/>
        <w:gridCol w:w="160"/>
        <w:gridCol w:w="200"/>
        <w:gridCol w:w="440"/>
        <w:gridCol w:w="40"/>
        <w:gridCol w:w="260"/>
        <w:gridCol w:w="40"/>
        <w:gridCol w:w="8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D9607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501063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1063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E66FE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E66FE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6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0024050151/0300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E66FE8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E66FE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24050151</w:t>
            </w: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E66FE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615802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5802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960" w:type="dxa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E66FE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</w:pPr>
            <w:r>
              <w:rPr>
                <w:b/>
              </w:rPr>
              <w:t>29019605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</w:pPr>
            <w:r>
              <w:rPr>
                <w:b/>
              </w:rPr>
              <w:t>CZ29019605</w:t>
            </w: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1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800" w:type="dxa"/>
            <w:gridSpan w:val="17"/>
            <w:vMerge w:val="restart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7B8" w:rsidRPr="00E237B8" w:rsidRDefault="00E66FE8" w:rsidP="00E237B8">
            <w:pPr>
              <w:pStyle w:val="Normlnweb"/>
              <w:rPr>
                <w:b/>
              </w:rPr>
            </w:pPr>
            <w:r w:rsidRPr="00E237B8">
              <w:rPr>
                <w:b/>
              </w:rPr>
              <w:t xml:space="preserve">JR </w:t>
            </w:r>
            <w:proofErr w:type="spellStart"/>
            <w:r w:rsidRPr="00E237B8">
              <w:rPr>
                <w:b/>
              </w:rPr>
              <w:t>Tech</w:t>
            </w:r>
            <w:proofErr w:type="spellEnd"/>
            <w:r w:rsidRPr="00E237B8">
              <w:rPr>
                <w:b/>
              </w:rPr>
              <w:t>, a.s.</w:t>
            </w:r>
            <w:r w:rsidRPr="00E237B8">
              <w:rPr>
                <w:b/>
              </w:rPr>
              <w:br/>
            </w:r>
            <w:r w:rsidR="00E237B8" w:rsidRPr="00E237B8">
              <w:rPr>
                <w:b/>
              </w:rPr>
              <w:t>Nesvačily 37</w:t>
            </w:r>
            <w:r w:rsidR="00E237B8" w:rsidRPr="00E237B8">
              <w:rPr>
                <w:b/>
              </w:rPr>
              <w:br/>
              <w:t>26727 NESVAČILY</w:t>
            </w:r>
          </w:p>
          <w:p w:rsidR="00E237B8" w:rsidRPr="00E237B8" w:rsidRDefault="00E237B8" w:rsidP="00E237B8">
            <w:pPr>
              <w:pStyle w:val="Normlnweb"/>
            </w:pPr>
            <w:r w:rsidRPr="00E237B8">
              <w:rPr>
                <w:b/>
              </w:rPr>
              <w:t>IČ: 29019605</w:t>
            </w:r>
            <w:r w:rsidRPr="00E237B8">
              <w:rPr>
                <w:b/>
              </w:rPr>
              <w:br/>
              <w:t>DIČ: CZ29019605</w:t>
            </w:r>
          </w:p>
          <w:p w:rsidR="00D96072" w:rsidRPr="00E237B8" w:rsidRDefault="00E66FE8">
            <w:pPr>
              <w:pStyle w:val="default10"/>
              <w:ind w:left="40"/>
              <w:rPr>
                <w:sz w:val="16"/>
                <w:szCs w:val="16"/>
              </w:rPr>
            </w:pPr>
            <w:r w:rsidRPr="00E237B8">
              <w:rPr>
                <w:b/>
                <w:sz w:val="16"/>
                <w:szCs w:val="16"/>
              </w:rPr>
              <w:br/>
              <w:t>Česká republika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80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80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80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820" w:type="dxa"/>
            <w:gridSpan w:val="11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default10"/>
              <w:ind w:left="60" w:right="60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80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820" w:type="dxa"/>
            <w:gridSpan w:val="11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820" w:type="dxa"/>
            <w:gridSpan w:val="18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default10"/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720" w:type="dxa"/>
            <w:gridSpan w:val="9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default10"/>
              <w:ind w:left="60" w:right="60"/>
            </w:pPr>
          </w:p>
        </w:tc>
        <w:tc>
          <w:tcPr>
            <w:tcW w:w="6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820" w:type="dxa"/>
            <w:gridSpan w:val="18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default10"/>
              <w:ind w:left="60" w:right="60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820" w:type="dxa"/>
            <w:gridSpan w:val="18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default10"/>
              <w:ind w:left="60" w:right="60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E66FE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920" w:type="dxa"/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E66FE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96072" w:rsidRDefault="00E66FE8">
            <w:pPr>
              <w:pStyle w:val="default10"/>
              <w:ind w:left="40" w:right="40"/>
            </w:pPr>
            <w:r>
              <w:rPr>
                <w:sz w:val="18"/>
              </w:rPr>
              <w:t>Úprava VZT rozvodu v laboratoři 203 pro připojení ICP-MS analyzátoru</w:t>
            </w: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134 456,00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134 456,00 Kč</w:t>
            </w: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88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134 456,00 Kč</w:t>
            </w:r>
          </w:p>
        </w:tc>
        <w:tc>
          <w:tcPr>
            <w:tcW w:w="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072" w:rsidRDefault="00E66FE8">
            <w:pPr>
              <w:pStyle w:val="default10"/>
              <w:ind w:left="40"/>
            </w:pPr>
            <w:r>
              <w:rPr>
                <w:sz w:val="24"/>
              </w:rPr>
              <w:t>2</w:t>
            </w:r>
            <w:r w:rsidR="00E237B8">
              <w:rPr>
                <w:sz w:val="24"/>
              </w:rPr>
              <w:t>7</w:t>
            </w:r>
            <w:r>
              <w:rPr>
                <w:sz w:val="24"/>
              </w:rPr>
              <w:t>.11.2024</w:t>
            </w: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92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9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E66FE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5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3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7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3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6072" w:rsidRDefault="00D96072">
            <w:pPr>
              <w:pStyle w:val="default10"/>
            </w:pPr>
            <w:bookmarkStart w:id="1" w:name="_GoBack"/>
            <w:bookmarkEnd w:id="1"/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  <w:tr w:rsidR="00D960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72" w:rsidRDefault="00D96072">
            <w:pPr>
              <w:pStyle w:val="default10"/>
            </w:pPr>
          </w:p>
        </w:tc>
        <w:tc>
          <w:tcPr>
            <w:tcW w:w="2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8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260" w:type="dxa"/>
          </w:tcPr>
          <w:p w:rsidR="00D96072" w:rsidRDefault="00D96072">
            <w:pPr>
              <w:pStyle w:val="EMPTYCELLSTYLE"/>
            </w:pPr>
          </w:p>
        </w:tc>
        <w:tc>
          <w:tcPr>
            <w:tcW w:w="460" w:type="dxa"/>
          </w:tcPr>
          <w:p w:rsidR="00D96072" w:rsidRDefault="00D96072">
            <w:pPr>
              <w:pStyle w:val="EMPTYCELLSTYLE"/>
            </w:pPr>
          </w:p>
        </w:tc>
      </w:tr>
    </w:tbl>
    <w:p w:rsidR="00E66FE8" w:rsidRDefault="00E66FE8"/>
    <w:sectPr w:rsidR="00E66FE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72"/>
    <w:rsid w:val="004E7C99"/>
    <w:rsid w:val="00D96072"/>
    <w:rsid w:val="00E237B8"/>
    <w:rsid w:val="00E6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A760"/>
  <w15:docId w15:val="{8958F0F1-5CAB-4FA2-BC51-BF4EE68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Normlnweb">
    <w:name w:val="Normal (Web)"/>
    <w:basedOn w:val="Normln"/>
    <w:uiPriority w:val="99"/>
    <w:semiHidden/>
    <w:unhideWhenUsed/>
    <w:rsid w:val="00E237B8"/>
    <w:pPr>
      <w:spacing w:before="100" w:beforeAutospacing="1" w:after="100" w:afterAutospacing="1"/>
      <w:ind w:left="0" w:right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kocvelda</dc:creator>
  <cp:lastModifiedBy>Martin Kocvelda</cp:lastModifiedBy>
  <cp:revision>2</cp:revision>
  <cp:lastPrinted>2024-11-27T15:02:00Z</cp:lastPrinted>
  <dcterms:created xsi:type="dcterms:W3CDTF">2024-11-27T14:57:00Z</dcterms:created>
  <dcterms:modified xsi:type="dcterms:W3CDTF">2024-11-27T15:03:00Z</dcterms:modified>
</cp:coreProperties>
</file>