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1644C" w:rsidRPr="0051644C" w14:paraId="7215B107" w14:textId="77777777" w:rsidTr="0051644C">
        <w:tc>
          <w:tcPr>
            <w:tcW w:w="9067" w:type="dxa"/>
            <w:shd w:val="clear" w:color="auto" w:fill="auto"/>
          </w:tcPr>
          <w:p w14:paraId="60D0CE95" w14:textId="77777777" w:rsidR="0051644C" w:rsidRPr="0051644C" w:rsidRDefault="0051644C" w:rsidP="0051644C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992"/>
              <w:jc w:val="center"/>
              <w:rPr>
                <w:rFonts w:ascii="Calibri" w:hAnsi="Calibri" w:cs="Arial"/>
                <w:b/>
              </w:rPr>
            </w:pPr>
            <w:r w:rsidRPr="0051644C">
              <w:rPr>
                <w:rFonts w:ascii="Calibri" w:hAnsi="Calibri" w:cs="Arial"/>
                <w:b/>
              </w:rPr>
              <w:t xml:space="preserve">                </w:t>
            </w:r>
            <w:r w:rsidRPr="00567FB0">
              <w:rPr>
                <w:rFonts w:ascii="Calibri" w:hAnsi="Calibri" w:cs="Arial"/>
                <w:b/>
              </w:rPr>
              <w:t>Základní škola</w:t>
            </w:r>
            <w:r w:rsidRPr="0051644C">
              <w:rPr>
                <w:rFonts w:ascii="Calibri" w:hAnsi="Calibri" w:cs="Arial"/>
                <w:b/>
              </w:rPr>
              <w:t xml:space="preserve"> při dětské léčebně Luhačovice</w:t>
            </w:r>
          </w:p>
          <w:p w14:paraId="45922490" w14:textId="77777777" w:rsidR="0051644C" w:rsidRPr="0051644C" w:rsidRDefault="0051644C" w:rsidP="0051644C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992"/>
              <w:jc w:val="center"/>
              <w:rPr>
                <w:rFonts w:ascii="Calibri" w:hAnsi="Calibri" w:cs="Arial"/>
              </w:rPr>
            </w:pPr>
            <w:r w:rsidRPr="0051644C">
              <w:rPr>
                <w:rFonts w:ascii="Calibri" w:hAnsi="Calibri" w:cs="Arial"/>
              </w:rPr>
              <w:t xml:space="preserve">                Čes. armády 465, 763 26 Luhačovice</w:t>
            </w:r>
          </w:p>
          <w:p w14:paraId="7537A718" w14:textId="22ADFE35" w:rsidR="0051644C" w:rsidRDefault="0051644C" w:rsidP="0051644C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992"/>
              <w:jc w:val="center"/>
              <w:rPr>
                <w:rFonts w:ascii="Calibri" w:hAnsi="Calibri" w:cs="Arial"/>
              </w:rPr>
            </w:pPr>
            <w:r w:rsidRPr="0051644C">
              <w:rPr>
                <w:rFonts w:ascii="Calibri" w:hAnsi="Calibri" w:cs="Arial"/>
              </w:rPr>
              <w:t xml:space="preserve">                Tel. 577131611, 731518225, e-mail: </w:t>
            </w:r>
            <w:hyperlink r:id="rId5" w:history="1">
              <w:r w:rsidR="00DE6639" w:rsidRPr="00111F93">
                <w:rPr>
                  <w:rStyle w:val="Hypertextovodkaz"/>
                  <w:rFonts w:ascii="Calibri" w:hAnsi="Calibri" w:cs="Arial"/>
                </w:rPr>
                <w:t>skola@zslecluh.cz</w:t>
              </w:r>
            </w:hyperlink>
          </w:p>
          <w:p w14:paraId="12917A83" w14:textId="412FC60A" w:rsidR="00DE6639" w:rsidRPr="0051644C" w:rsidRDefault="00DE6639" w:rsidP="0051644C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99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</w:rPr>
              <w:t>IČ: 61716448</w:t>
            </w:r>
          </w:p>
        </w:tc>
      </w:tr>
    </w:tbl>
    <w:p w14:paraId="1B5508B3" w14:textId="77777777" w:rsidR="00151A40" w:rsidRDefault="00151A40" w:rsidP="00151A40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4958D731" w14:textId="77777777" w:rsidR="00544814" w:rsidRDefault="00544814" w:rsidP="00151A40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5F01E451" w14:textId="3398F33E" w:rsidR="0098116D" w:rsidRPr="00DE6639" w:rsidRDefault="0098116D" w:rsidP="00151A40">
      <w:pPr>
        <w:outlineLvl w:val="0"/>
        <w:rPr>
          <w:rFonts w:ascii="Calibri" w:hAnsi="Calibri" w:cs="Calibri"/>
          <w:b/>
          <w:sz w:val="28"/>
          <w:szCs w:val="28"/>
        </w:rPr>
      </w:pPr>
      <w:proofErr w:type="spellStart"/>
      <w:r w:rsidRPr="00DE6639">
        <w:rPr>
          <w:rFonts w:ascii="Calibri" w:hAnsi="Calibri" w:cs="Calibri"/>
          <w:b/>
          <w:sz w:val="28"/>
          <w:szCs w:val="28"/>
        </w:rPr>
        <w:t>Tabulina</w:t>
      </w:r>
      <w:proofErr w:type="spellEnd"/>
    </w:p>
    <w:p w14:paraId="536ACEBF" w14:textId="5B3193A4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Veronika Ziková</w:t>
      </w:r>
    </w:p>
    <w:p w14:paraId="6848282B" w14:textId="5346528F" w:rsidR="0098116D" w:rsidRDefault="00DE6639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569 43 </w:t>
      </w:r>
      <w:r w:rsidR="0098116D">
        <w:rPr>
          <w:rFonts w:ascii="Calibri" w:hAnsi="Calibri" w:cs="Calibri"/>
          <w:bCs/>
          <w:sz w:val="28"/>
          <w:szCs w:val="28"/>
        </w:rPr>
        <w:t>Jevíčko</w:t>
      </w:r>
    </w:p>
    <w:p w14:paraId="4B1460C8" w14:textId="77777777" w:rsidR="00DE6639" w:rsidRDefault="00DE6639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06CCB0DD" w14:textId="0AB05BC8" w:rsidR="00DE6639" w:rsidRDefault="00DE6639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IČ: 03201686</w:t>
      </w:r>
    </w:p>
    <w:p w14:paraId="5FB4022B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572EE4BC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400A8AFB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7D978AFB" w14:textId="78111D69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Věc</w:t>
      </w:r>
    </w:p>
    <w:p w14:paraId="444DED71" w14:textId="72C900B2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  <w:u w:val="single"/>
        </w:rPr>
      </w:pPr>
      <w:r>
        <w:rPr>
          <w:rFonts w:ascii="Calibri" w:hAnsi="Calibri" w:cs="Calibri"/>
          <w:bCs/>
          <w:sz w:val="28"/>
          <w:szCs w:val="28"/>
          <w:u w:val="single"/>
        </w:rPr>
        <w:t>Objednávka</w:t>
      </w:r>
    </w:p>
    <w:p w14:paraId="5E3331F3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  <w:u w:val="single"/>
        </w:rPr>
      </w:pPr>
    </w:p>
    <w:p w14:paraId="1E9E045B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  <w:u w:val="single"/>
        </w:rPr>
      </w:pPr>
    </w:p>
    <w:p w14:paraId="0BBAF89A" w14:textId="4184D04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Na základě Vaší cenové nabídky č. CN-241101 ze dne 26. 11. 2024 objednáváme bílou magnetickou tabuli K 200x120 + Pylon a dataprojektor EPSON EB-760Wi. </w:t>
      </w:r>
    </w:p>
    <w:p w14:paraId="1CF07E96" w14:textId="4FE9586A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Cena celkem s DPH 79 860,00 Kč. </w:t>
      </w:r>
    </w:p>
    <w:p w14:paraId="6866608C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2E4F8D78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761537D7" w14:textId="77777777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</w:p>
    <w:p w14:paraId="524717F6" w14:textId="57763853" w:rsid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S pozdravem </w:t>
      </w:r>
    </w:p>
    <w:p w14:paraId="73B50D27" w14:textId="44C54E28" w:rsidR="0098116D" w:rsidRPr="0098116D" w:rsidRDefault="0098116D" w:rsidP="00151A40">
      <w:pPr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Mgr. Helena Křenková, ředitelka školy</w:t>
      </w:r>
    </w:p>
    <w:sectPr w:rsidR="0098116D" w:rsidRPr="0098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E3A3C"/>
    <w:multiLevelType w:val="hybridMultilevel"/>
    <w:tmpl w:val="6C6018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FC3FBC"/>
    <w:multiLevelType w:val="hybridMultilevel"/>
    <w:tmpl w:val="E9062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C13FF9"/>
    <w:multiLevelType w:val="hybridMultilevel"/>
    <w:tmpl w:val="500080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78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304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772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4C"/>
    <w:rsid w:val="00151A40"/>
    <w:rsid w:val="002212A2"/>
    <w:rsid w:val="003D2E44"/>
    <w:rsid w:val="0051644C"/>
    <w:rsid w:val="00544814"/>
    <w:rsid w:val="00567FB0"/>
    <w:rsid w:val="00590EF5"/>
    <w:rsid w:val="009531EE"/>
    <w:rsid w:val="0098116D"/>
    <w:rsid w:val="009B52AB"/>
    <w:rsid w:val="00A4197D"/>
    <w:rsid w:val="00A45A61"/>
    <w:rsid w:val="00AD4C03"/>
    <w:rsid w:val="00DE6639"/>
    <w:rsid w:val="00F967BA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7766"/>
  <w15:chartTrackingRefBased/>
  <w15:docId w15:val="{5FE051CE-C21E-4898-83D5-503016A3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uiPriority w:val="99"/>
    <w:rsid w:val="00516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nhideWhenUsed/>
    <w:rsid w:val="00151A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leclu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při DL Luhačovice</dc:creator>
  <cp:keywords/>
  <dc:description/>
  <cp:lastModifiedBy>Základní škola při DL Luhačovice</cp:lastModifiedBy>
  <cp:revision>15</cp:revision>
  <cp:lastPrinted>2024-11-28T12:29:00Z</cp:lastPrinted>
  <dcterms:created xsi:type="dcterms:W3CDTF">2023-10-25T06:38:00Z</dcterms:created>
  <dcterms:modified xsi:type="dcterms:W3CDTF">2024-11-29T07:54:00Z</dcterms:modified>
</cp:coreProperties>
</file>