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2B1D3" w14:textId="77777777" w:rsidR="00B6716E" w:rsidRPr="00AD7657" w:rsidRDefault="00B6716E" w:rsidP="00106C34">
      <w:pPr>
        <w:pStyle w:val="Smlouvanadpis1"/>
        <w:spacing w:after="0"/>
        <w:ind w:left="567"/>
        <w:rPr>
          <w:sz w:val="22"/>
          <w:szCs w:val="22"/>
          <w:lang w:val="cs-CZ"/>
        </w:rPr>
      </w:pPr>
    </w:p>
    <w:p w14:paraId="081CE916" w14:textId="1AC9B699" w:rsidR="00B6716E" w:rsidRPr="009472D6" w:rsidRDefault="00B6716E" w:rsidP="00106C34">
      <w:pPr>
        <w:spacing w:after="0" w:line="240" w:lineRule="auto"/>
        <w:ind w:left="567"/>
        <w:rPr>
          <w:rFonts w:ascii="Arial" w:hAnsi="Arial" w:cs="Arial"/>
        </w:rPr>
      </w:pPr>
      <w:r w:rsidRPr="009472D6">
        <w:rPr>
          <w:rFonts w:ascii="Arial" w:hAnsi="Arial" w:cs="Arial"/>
          <w:b/>
          <w:color w:val="000000"/>
        </w:rPr>
        <w:t>Smlouva o poskytování služeb</w:t>
      </w:r>
      <w:r w:rsidR="00935992">
        <w:rPr>
          <w:rFonts w:ascii="Arial" w:hAnsi="Arial" w:cs="Arial"/>
          <w:b/>
          <w:color w:val="000000"/>
        </w:rPr>
        <w:t xml:space="preserve"> č.j. 168</w:t>
      </w:r>
      <w:r w:rsidR="001758BC">
        <w:rPr>
          <w:rFonts w:ascii="Arial" w:hAnsi="Arial" w:cs="Arial"/>
          <w:b/>
          <w:color w:val="000000"/>
        </w:rPr>
        <w:t>4</w:t>
      </w:r>
      <w:r w:rsidR="00935992">
        <w:rPr>
          <w:rFonts w:ascii="Arial" w:hAnsi="Arial" w:cs="Arial"/>
          <w:b/>
          <w:color w:val="000000"/>
        </w:rPr>
        <w:t>/2024</w:t>
      </w:r>
    </w:p>
    <w:p w14:paraId="5826A704" w14:textId="77777777" w:rsidR="00B6716E" w:rsidRPr="009472D6" w:rsidRDefault="00B6716E" w:rsidP="00106C34">
      <w:pPr>
        <w:pStyle w:val="Smlouvanadpis2"/>
        <w:spacing w:after="0"/>
        <w:ind w:left="567"/>
        <w:jc w:val="left"/>
        <w:rPr>
          <w:sz w:val="22"/>
          <w:szCs w:val="22"/>
          <w:lang w:val="cs-CZ"/>
        </w:rPr>
      </w:pPr>
      <w:r w:rsidRPr="009472D6">
        <w:rPr>
          <w:sz w:val="22"/>
          <w:szCs w:val="22"/>
          <w:lang w:val="cs-CZ"/>
        </w:rPr>
        <w:t>uzavřená dle ustanovení § 1746 odst. 2 zákona č. 89/2012 Sb.,</w:t>
      </w:r>
    </w:p>
    <w:p w14:paraId="5DE21CDE" w14:textId="77777777" w:rsidR="00B6716E" w:rsidRPr="009472D6" w:rsidRDefault="00B6716E" w:rsidP="00106C34">
      <w:pPr>
        <w:pStyle w:val="Smlouvanadpis2"/>
        <w:spacing w:after="0"/>
        <w:ind w:left="567"/>
        <w:jc w:val="left"/>
        <w:rPr>
          <w:sz w:val="22"/>
          <w:szCs w:val="22"/>
          <w:lang w:val="cs-CZ"/>
        </w:rPr>
      </w:pPr>
      <w:r w:rsidRPr="009472D6">
        <w:rPr>
          <w:sz w:val="22"/>
          <w:szCs w:val="22"/>
          <w:lang w:val="cs-CZ"/>
        </w:rPr>
        <w:t>občanský zákoník, ve znění pozdějších předpisů</w:t>
      </w:r>
    </w:p>
    <w:p w14:paraId="467A5760" w14:textId="77777777" w:rsidR="00B6716E" w:rsidRPr="009472D6" w:rsidRDefault="00B6716E" w:rsidP="00106C34">
      <w:pPr>
        <w:pStyle w:val="Smlouvaposkytovatel"/>
        <w:spacing w:after="0"/>
        <w:ind w:left="567"/>
        <w:rPr>
          <w:b/>
          <w:sz w:val="22"/>
          <w:szCs w:val="22"/>
          <w:lang w:val="cs-CZ"/>
        </w:rPr>
      </w:pPr>
    </w:p>
    <w:p w14:paraId="5E76D8D6" w14:textId="77777777" w:rsidR="00B6716E" w:rsidRPr="009472D6" w:rsidRDefault="00B6716E" w:rsidP="00106C34">
      <w:pPr>
        <w:pStyle w:val="Smlouvaposkytovatel"/>
        <w:spacing w:after="0"/>
        <w:ind w:left="567"/>
        <w:rPr>
          <w:b/>
          <w:sz w:val="22"/>
          <w:szCs w:val="22"/>
          <w:lang w:val="cs-CZ"/>
        </w:rPr>
      </w:pPr>
    </w:p>
    <w:p w14:paraId="10697737" w14:textId="77777777"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b/>
          <w:bCs/>
          <w:sz w:val="22"/>
          <w:szCs w:val="22"/>
        </w:rPr>
        <w:t>Národní galerie v Praze</w:t>
      </w:r>
      <w:r w:rsidRPr="009472D6">
        <w:rPr>
          <w:rFonts w:ascii="Arial" w:hAnsi="Arial" w:cs="Arial"/>
          <w:sz w:val="22"/>
          <w:szCs w:val="22"/>
        </w:rPr>
        <w:br/>
        <w:t>Staroměstské náměstí 606/12</w:t>
      </w:r>
    </w:p>
    <w:p w14:paraId="390F3AEB" w14:textId="77777777"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Praha 1 – Staré Město</w:t>
      </w:r>
      <w:r w:rsidR="002053A9">
        <w:rPr>
          <w:rFonts w:ascii="Arial" w:hAnsi="Arial" w:cs="Arial"/>
          <w:sz w:val="22"/>
          <w:szCs w:val="22"/>
        </w:rPr>
        <w:t>, PSČ: 110 15</w:t>
      </w:r>
      <w:r w:rsidRPr="009472D6">
        <w:rPr>
          <w:rFonts w:ascii="Arial" w:hAnsi="Arial" w:cs="Arial"/>
          <w:sz w:val="22"/>
          <w:szCs w:val="22"/>
        </w:rPr>
        <w:br/>
        <w:t>IČ: 00023281</w:t>
      </w:r>
    </w:p>
    <w:p w14:paraId="18541D38" w14:textId="77777777"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DIČ: CZ00023281</w:t>
      </w:r>
    </w:p>
    <w:p w14:paraId="6DF1AAA2" w14:textId="32D452EB"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Jednající:</w:t>
      </w:r>
      <w:r w:rsidR="00AE23A0">
        <w:rPr>
          <w:rFonts w:ascii="Arial" w:hAnsi="Arial" w:cs="Arial"/>
          <w:sz w:val="22"/>
          <w:szCs w:val="22"/>
        </w:rPr>
        <w:t xml:space="preserve"> Dušan Perlík, ředitel sekce Sbírkového fondu </w:t>
      </w:r>
    </w:p>
    <w:p w14:paraId="6B2BF904" w14:textId="73EB58E2"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 xml:space="preserve">Bankovní spojení: </w:t>
      </w:r>
      <w:r w:rsidR="00CD4FBD">
        <w:rPr>
          <w:rFonts w:ascii="Arial" w:hAnsi="Arial" w:cs="Arial"/>
          <w:sz w:val="22"/>
          <w:szCs w:val="22"/>
        </w:rPr>
        <w:t>XXX</w:t>
      </w:r>
    </w:p>
    <w:p w14:paraId="2C53A5C1" w14:textId="333D7399" w:rsidR="00935992" w:rsidRDefault="00B6716E" w:rsidP="00935992">
      <w:pPr>
        <w:spacing w:after="0" w:line="240" w:lineRule="auto"/>
        <w:ind w:left="567"/>
        <w:rPr>
          <w:rFonts w:ascii="Arial" w:hAnsi="Arial" w:cs="Arial"/>
          <w:b/>
        </w:rPr>
      </w:pPr>
      <w:r w:rsidRPr="009472D6">
        <w:rPr>
          <w:rFonts w:ascii="Arial" w:hAnsi="Arial" w:cs="Arial"/>
        </w:rPr>
        <w:t xml:space="preserve">Číslo účtu: </w:t>
      </w:r>
      <w:r w:rsidR="00CD4FBD">
        <w:rPr>
          <w:rFonts w:ascii="Arial" w:hAnsi="Arial" w:cs="Arial"/>
        </w:rPr>
        <w:t>XXXXXXXXXXXXXXXXX</w:t>
      </w:r>
      <w:r w:rsidRPr="009472D6">
        <w:rPr>
          <w:rFonts w:ascii="Arial" w:hAnsi="Arial" w:cs="Arial"/>
        </w:rPr>
        <w:br/>
        <w:t>(dále jen jako „</w:t>
      </w:r>
      <w:r w:rsidRPr="009472D6">
        <w:rPr>
          <w:rStyle w:val="Silnzdraznn"/>
          <w:rFonts w:ascii="Arial" w:hAnsi="Arial" w:cs="Arial"/>
          <w:bCs/>
        </w:rPr>
        <w:t>Objednatel</w:t>
      </w:r>
      <w:r w:rsidRPr="009472D6">
        <w:rPr>
          <w:rFonts w:ascii="Arial" w:hAnsi="Arial" w:cs="Arial"/>
        </w:rPr>
        <w:t>“ na straně jedné)</w:t>
      </w:r>
      <w:r w:rsidRPr="009472D6">
        <w:rPr>
          <w:rFonts w:ascii="Arial" w:hAnsi="Arial" w:cs="Arial"/>
        </w:rPr>
        <w:br/>
        <w:t> </w:t>
      </w:r>
      <w:r w:rsidRPr="009472D6">
        <w:rPr>
          <w:rFonts w:ascii="Arial" w:hAnsi="Arial" w:cs="Arial"/>
        </w:rPr>
        <w:br/>
        <w:t>a</w:t>
      </w:r>
      <w:r w:rsidRPr="009472D6">
        <w:rPr>
          <w:rFonts w:ascii="Arial" w:hAnsi="Arial" w:cs="Arial"/>
        </w:rPr>
        <w:br/>
      </w:r>
    </w:p>
    <w:p w14:paraId="4B5FF623" w14:textId="77777777" w:rsidR="00543D90" w:rsidRPr="00543D90" w:rsidRDefault="00543D90" w:rsidP="00543D90">
      <w:pPr>
        <w:spacing w:after="0" w:line="240" w:lineRule="auto"/>
        <w:ind w:left="567"/>
        <w:rPr>
          <w:rFonts w:ascii="Arial" w:hAnsi="Arial" w:cs="Arial"/>
          <w:b/>
        </w:rPr>
      </w:pPr>
    </w:p>
    <w:p w14:paraId="2F90D5D6" w14:textId="72FF84D3" w:rsidR="001758BC" w:rsidRPr="001758BC" w:rsidRDefault="001758BC" w:rsidP="001758BC">
      <w:pPr>
        <w:pStyle w:val="Zkladntext1"/>
        <w:ind w:left="567"/>
        <w:rPr>
          <w:rFonts w:ascii="Arial" w:hAnsi="Arial" w:cs="Arial"/>
          <w:b/>
        </w:rPr>
      </w:pPr>
      <w:r w:rsidRPr="001758BC">
        <w:rPr>
          <w:rFonts w:ascii="Arial" w:hAnsi="Arial" w:cs="Arial"/>
          <w:b/>
        </w:rPr>
        <w:t>Ilona Smolová</w:t>
      </w:r>
      <w:r>
        <w:rPr>
          <w:rFonts w:ascii="Arial" w:hAnsi="Arial" w:cs="Arial"/>
          <w:b/>
        </w:rPr>
        <w:br/>
      </w:r>
      <w:proofErr w:type="spellStart"/>
      <w:r w:rsidRPr="001758BC">
        <w:rPr>
          <w:rFonts w:ascii="Arial" w:hAnsi="Arial" w:cs="Arial"/>
          <w:bCs/>
        </w:rPr>
        <w:t>Laziště</w:t>
      </w:r>
      <w:proofErr w:type="spellEnd"/>
      <w:r w:rsidRPr="001758BC">
        <w:rPr>
          <w:rFonts w:ascii="Arial" w:hAnsi="Arial" w:cs="Arial"/>
          <w:bCs/>
        </w:rPr>
        <w:t xml:space="preserve"> 54, Králova Lhota, 39804</w:t>
      </w:r>
      <w:r w:rsidRPr="001758BC">
        <w:rPr>
          <w:rFonts w:ascii="Arial" w:hAnsi="Arial" w:cs="Arial"/>
          <w:bCs/>
        </w:rPr>
        <w:br/>
        <w:t>IČ: 14098164</w:t>
      </w:r>
      <w:r w:rsidRPr="001758BC">
        <w:rPr>
          <w:rFonts w:ascii="Arial" w:hAnsi="Arial" w:cs="Arial"/>
          <w:bCs/>
        </w:rPr>
        <w:br/>
        <w:t xml:space="preserve">Bankovní spojení: </w:t>
      </w:r>
      <w:r w:rsidR="001D13A8">
        <w:rPr>
          <w:rFonts w:ascii="Arial" w:hAnsi="Arial" w:cs="Arial"/>
          <w:bCs/>
        </w:rPr>
        <w:t>XXXXXXXXXXXXX</w:t>
      </w:r>
      <w:r w:rsidRPr="001758BC">
        <w:rPr>
          <w:rFonts w:ascii="Arial" w:hAnsi="Arial" w:cs="Arial"/>
          <w:bCs/>
        </w:rPr>
        <w:br/>
        <w:t xml:space="preserve">Číslo účtu: </w:t>
      </w:r>
      <w:r w:rsidR="001D13A8">
        <w:rPr>
          <w:rFonts w:ascii="Arial" w:hAnsi="Arial" w:cs="Arial"/>
          <w:bCs/>
        </w:rPr>
        <w:t>XXXXXXXXXXXXXXX</w:t>
      </w:r>
      <w:r w:rsidRPr="001758BC">
        <w:rPr>
          <w:rFonts w:ascii="Arial" w:hAnsi="Arial" w:cs="Arial"/>
          <w:bCs/>
        </w:rPr>
        <w:br/>
        <w:t>není plátcem DPH</w:t>
      </w:r>
      <w:r w:rsidRPr="001758BC">
        <w:rPr>
          <w:rFonts w:ascii="Arial" w:hAnsi="Arial" w:cs="Arial"/>
          <w:bCs/>
        </w:rPr>
        <w:br/>
        <w:t xml:space="preserve">Email: </w:t>
      </w:r>
      <w:r w:rsidR="001D13A8">
        <w:rPr>
          <w:rFonts w:ascii="Arial" w:hAnsi="Arial" w:cs="Arial"/>
          <w:bCs/>
        </w:rPr>
        <w:t>XXXXXXXXXXXXXXXXX</w:t>
      </w:r>
    </w:p>
    <w:p w14:paraId="04B8B313" w14:textId="03A1218D" w:rsidR="006338A0" w:rsidRPr="009472D6" w:rsidRDefault="00B6716E" w:rsidP="001758BC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 w:rsidRPr="009472D6">
        <w:rPr>
          <w:rFonts w:ascii="Arial" w:hAnsi="Arial" w:cs="Arial"/>
        </w:rPr>
        <w:t>(dále jen jako „</w:t>
      </w:r>
      <w:r w:rsidRPr="009472D6">
        <w:rPr>
          <w:rStyle w:val="Silnzdraznn"/>
          <w:rFonts w:ascii="Arial" w:hAnsi="Arial" w:cs="Arial"/>
          <w:bCs/>
        </w:rPr>
        <w:t>Poskytovatel</w:t>
      </w:r>
      <w:r w:rsidRPr="009472D6">
        <w:rPr>
          <w:rFonts w:ascii="Arial" w:hAnsi="Arial" w:cs="Arial"/>
        </w:rPr>
        <w:t>“ na straně druhé)</w:t>
      </w:r>
      <w:r w:rsidRPr="009472D6">
        <w:rPr>
          <w:rFonts w:ascii="Arial" w:hAnsi="Arial" w:cs="Arial"/>
        </w:rPr>
        <w:br/>
      </w:r>
    </w:p>
    <w:p w14:paraId="3CBA9A92" w14:textId="77777777" w:rsidR="006338A0" w:rsidRPr="009472D6" w:rsidRDefault="006338A0" w:rsidP="00106C34">
      <w:pPr>
        <w:spacing w:after="0" w:line="240" w:lineRule="auto"/>
        <w:ind w:left="567"/>
        <w:rPr>
          <w:rFonts w:ascii="Arial" w:hAnsi="Arial" w:cs="Arial"/>
        </w:rPr>
      </w:pPr>
    </w:p>
    <w:p w14:paraId="5DC8B57E" w14:textId="77777777" w:rsidR="00B6716E" w:rsidRPr="009472D6" w:rsidRDefault="00B6716E" w:rsidP="00106C34">
      <w:pPr>
        <w:spacing w:after="0" w:line="240" w:lineRule="auto"/>
        <w:ind w:left="567"/>
        <w:rPr>
          <w:rFonts w:ascii="Arial" w:hAnsi="Arial" w:cs="Arial"/>
        </w:rPr>
      </w:pPr>
      <w:r w:rsidRPr="009472D6">
        <w:rPr>
          <w:rFonts w:ascii="Arial" w:hAnsi="Arial" w:cs="Arial"/>
        </w:rPr>
        <w:t>uzavírají níže uvedeného dne, měsíce a roku tuto</w:t>
      </w:r>
    </w:p>
    <w:p w14:paraId="77E79689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0A86F7F7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76E36B4F" w14:textId="77777777"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14:paraId="0D98B8D4" w14:textId="77777777" w:rsidR="00F75A64" w:rsidRDefault="00B6716E" w:rsidP="000571AF">
      <w:pPr>
        <w:pStyle w:val="Tlotextu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br/>
      </w:r>
      <w:r w:rsidRPr="009472D6">
        <w:rPr>
          <w:rFonts w:ascii="Arial" w:hAnsi="Arial" w:cs="Arial"/>
          <w:b/>
          <w:bCs/>
          <w:sz w:val="22"/>
          <w:szCs w:val="22"/>
        </w:rPr>
        <w:t>S</w:t>
      </w:r>
      <w:r w:rsidRPr="009472D6">
        <w:rPr>
          <w:rStyle w:val="Silnzdraznn"/>
          <w:rFonts w:ascii="Arial" w:hAnsi="Arial" w:cs="Arial"/>
          <w:bCs/>
          <w:sz w:val="22"/>
          <w:szCs w:val="22"/>
        </w:rPr>
        <w:t>mlouvu</w:t>
      </w:r>
      <w:r w:rsidRPr="009472D6">
        <w:rPr>
          <w:rFonts w:ascii="Arial" w:hAnsi="Arial" w:cs="Arial"/>
          <w:sz w:val="22"/>
          <w:szCs w:val="22"/>
        </w:rPr>
        <w:t xml:space="preserve"> </w:t>
      </w:r>
      <w:r w:rsidRPr="009472D6">
        <w:rPr>
          <w:rFonts w:ascii="Arial" w:hAnsi="Arial" w:cs="Arial"/>
          <w:b/>
          <w:sz w:val="22"/>
          <w:szCs w:val="22"/>
        </w:rPr>
        <w:t>o poskytování služeb</w:t>
      </w:r>
      <w:r w:rsidRPr="009472D6">
        <w:rPr>
          <w:rFonts w:ascii="Arial" w:hAnsi="Arial" w:cs="Arial"/>
          <w:sz w:val="22"/>
          <w:szCs w:val="22"/>
        </w:rPr>
        <w:t xml:space="preserve"> </w:t>
      </w:r>
    </w:p>
    <w:p w14:paraId="36F74BB2" w14:textId="77777777" w:rsidR="00B6716E" w:rsidRPr="009472D6" w:rsidRDefault="00B6716E" w:rsidP="000571AF">
      <w:pPr>
        <w:pStyle w:val="Tlotextu"/>
        <w:spacing w:after="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(dále jen</w:t>
      </w:r>
      <w:r w:rsidR="00C851F0">
        <w:rPr>
          <w:rFonts w:ascii="Arial" w:hAnsi="Arial" w:cs="Arial"/>
          <w:sz w:val="22"/>
          <w:szCs w:val="22"/>
        </w:rPr>
        <w:t xml:space="preserve"> jako</w:t>
      </w:r>
      <w:r w:rsidRPr="009472D6">
        <w:rPr>
          <w:rFonts w:ascii="Arial" w:hAnsi="Arial" w:cs="Arial"/>
          <w:sz w:val="22"/>
          <w:szCs w:val="22"/>
        </w:rPr>
        <w:t xml:space="preserve"> „</w:t>
      </w:r>
      <w:r w:rsidRPr="009472D6">
        <w:rPr>
          <w:rStyle w:val="Silnzdraznn"/>
          <w:rFonts w:ascii="Arial" w:hAnsi="Arial" w:cs="Arial"/>
          <w:bCs/>
          <w:sz w:val="22"/>
          <w:szCs w:val="22"/>
        </w:rPr>
        <w:t>smlouva</w:t>
      </w:r>
      <w:r w:rsidRPr="009472D6">
        <w:rPr>
          <w:rFonts w:ascii="Arial" w:hAnsi="Arial" w:cs="Arial"/>
          <w:sz w:val="22"/>
          <w:szCs w:val="22"/>
        </w:rPr>
        <w:t>“)</w:t>
      </w:r>
      <w:r w:rsidRPr="009472D6">
        <w:rPr>
          <w:rFonts w:ascii="Arial" w:hAnsi="Arial" w:cs="Arial"/>
          <w:sz w:val="22"/>
          <w:szCs w:val="22"/>
        </w:rPr>
        <w:br/>
      </w:r>
      <w:bookmarkStart w:id="0" w:name="_Ref389209512"/>
    </w:p>
    <w:p w14:paraId="481FCBB9" w14:textId="77777777" w:rsidR="00360B99" w:rsidRPr="009472D6" w:rsidRDefault="00360B99" w:rsidP="000571AF">
      <w:pPr>
        <w:pStyle w:val="Tlotextu"/>
        <w:spacing w:after="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6D74CCE" w14:textId="77777777" w:rsidR="00B6716E" w:rsidRPr="009472D6" w:rsidRDefault="00B6716E" w:rsidP="001A385D">
      <w:pPr>
        <w:pStyle w:val="Tlotextu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b/>
          <w:color w:val="000000"/>
          <w:sz w:val="22"/>
          <w:szCs w:val="22"/>
        </w:rPr>
        <w:t>I.</w:t>
      </w:r>
      <w:r w:rsidRPr="009472D6">
        <w:rPr>
          <w:rFonts w:ascii="Arial" w:hAnsi="Arial" w:cs="Arial"/>
          <w:b/>
          <w:color w:val="000000"/>
          <w:sz w:val="22"/>
          <w:szCs w:val="22"/>
        </w:rPr>
        <w:br/>
        <w:t>Předmět smlouvy</w:t>
      </w:r>
      <w:bookmarkEnd w:id="0"/>
    </w:p>
    <w:p w14:paraId="7829DFF2" w14:textId="77777777" w:rsidR="00B6716E" w:rsidRPr="0099441C" w:rsidRDefault="00B6716E" w:rsidP="4FCAFE98">
      <w:pPr>
        <w:spacing w:after="0" w:line="240" w:lineRule="auto"/>
        <w:jc w:val="both"/>
        <w:rPr>
          <w:rFonts w:ascii="Arial" w:hAnsi="Arial" w:cs="Arial"/>
        </w:rPr>
      </w:pPr>
    </w:p>
    <w:p w14:paraId="798147A3" w14:textId="550A081A" w:rsidR="00106C34" w:rsidRDefault="00B6716E" w:rsidP="0085085A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15DD67D6">
        <w:rPr>
          <w:rFonts w:ascii="Arial" w:hAnsi="Arial" w:cs="Arial"/>
        </w:rPr>
        <w:t>Předmětem této smlouvy je závazek Poskytovatele poskytovat Objednateli služby</w:t>
      </w:r>
      <w:r w:rsidR="0020256E" w:rsidRPr="15DD67D6">
        <w:rPr>
          <w:rFonts w:ascii="Arial" w:hAnsi="Arial" w:cs="Arial"/>
        </w:rPr>
        <w:t xml:space="preserve"> </w:t>
      </w:r>
      <w:r w:rsidR="004560D4" w:rsidRPr="00DE61FB">
        <w:rPr>
          <w:rFonts w:ascii="Arial" w:hAnsi="Arial" w:cs="Arial"/>
        </w:rPr>
        <w:t xml:space="preserve">dokumentačních činností v oboru </w:t>
      </w:r>
      <w:r w:rsidR="1E5FE660" w:rsidRPr="00DE61FB">
        <w:rPr>
          <w:rFonts w:ascii="Arial" w:hAnsi="Arial" w:cs="Arial"/>
        </w:rPr>
        <w:t>muzejnictví,</w:t>
      </w:r>
      <w:r w:rsidR="0085085A" w:rsidRPr="15DD67D6">
        <w:rPr>
          <w:rFonts w:ascii="Arial" w:hAnsi="Arial" w:cs="Arial"/>
        </w:rPr>
        <w:t xml:space="preserve"> </w:t>
      </w:r>
      <w:r w:rsidRPr="15DD67D6">
        <w:rPr>
          <w:rFonts w:ascii="Arial" w:hAnsi="Arial" w:cs="Arial"/>
        </w:rPr>
        <w:t xml:space="preserve">v rozsahu nejvýše </w:t>
      </w:r>
      <w:r w:rsidR="002F3AED" w:rsidRPr="15DD67D6">
        <w:rPr>
          <w:rFonts w:ascii="Arial" w:hAnsi="Arial" w:cs="Arial"/>
        </w:rPr>
        <w:t>176</w:t>
      </w:r>
      <w:r w:rsidR="00AD7657" w:rsidRPr="15DD67D6">
        <w:rPr>
          <w:rFonts w:ascii="Arial" w:hAnsi="Arial" w:cs="Arial"/>
        </w:rPr>
        <w:t xml:space="preserve"> hodin </w:t>
      </w:r>
      <w:r w:rsidRPr="15DD67D6">
        <w:rPr>
          <w:rFonts w:ascii="Arial" w:hAnsi="Arial" w:cs="Arial"/>
        </w:rPr>
        <w:t>měsíčně, a to dle pokynů Objednatele.</w:t>
      </w:r>
      <w:r w:rsidR="00C96373" w:rsidRPr="15DD67D6">
        <w:rPr>
          <w:rFonts w:ascii="Arial" w:hAnsi="Arial" w:cs="Arial"/>
        </w:rPr>
        <w:t xml:space="preserve"> </w:t>
      </w:r>
      <w:r w:rsidRPr="15DD67D6">
        <w:rPr>
          <w:rFonts w:ascii="Arial" w:hAnsi="Arial" w:cs="Arial"/>
        </w:rPr>
        <w:t>Bližší specifikace poskytovaných služeb a činnosti Poskytovatele je obsažena v Příloze č. 1 této smlouvy.</w:t>
      </w:r>
    </w:p>
    <w:p w14:paraId="6FA63AD0" w14:textId="77777777" w:rsidR="008C027E" w:rsidRPr="008C027E" w:rsidRDefault="008C027E" w:rsidP="008C027E">
      <w:pPr>
        <w:pStyle w:val="Odstavecseseznamem"/>
        <w:rPr>
          <w:rFonts w:ascii="Arial" w:hAnsi="Arial" w:cs="Arial"/>
        </w:rPr>
      </w:pPr>
    </w:p>
    <w:p w14:paraId="572B2E7A" w14:textId="10C85CFF" w:rsidR="00106C34" w:rsidRPr="008C027E" w:rsidRDefault="008C027E" w:rsidP="002603BE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4FCAFE98">
        <w:rPr>
          <w:rFonts w:ascii="Arial" w:hAnsi="Arial" w:cs="Arial"/>
        </w:rPr>
        <w:t xml:space="preserve">Poskytovatel je povinen provádět dílo v </w:t>
      </w:r>
      <w:r w:rsidR="0099441C" w:rsidRPr="4FCAFE98">
        <w:rPr>
          <w:rFonts w:ascii="Arial" w:hAnsi="Arial" w:cs="Arial"/>
        </w:rPr>
        <w:t xml:space="preserve">prostorách </w:t>
      </w:r>
      <w:r w:rsidRPr="4FCAFE98">
        <w:rPr>
          <w:rFonts w:ascii="Arial" w:hAnsi="Arial" w:cs="Arial"/>
        </w:rPr>
        <w:t xml:space="preserve">Objednatele. Objednatel je povinen zajistit Poskytovateli přístup </w:t>
      </w:r>
      <w:r w:rsidR="04018F10" w:rsidRPr="4FCAFE98">
        <w:rPr>
          <w:rFonts w:ascii="Arial" w:hAnsi="Arial" w:cs="Arial"/>
        </w:rPr>
        <w:t xml:space="preserve">do určených prostor </w:t>
      </w:r>
      <w:r w:rsidRPr="4FCAFE98">
        <w:rPr>
          <w:rFonts w:ascii="Arial" w:hAnsi="Arial" w:cs="Arial"/>
        </w:rPr>
        <w:t>a umožnit Poskytovateli užití veškerých nezbytných nástrojů a přístrojů.</w:t>
      </w:r>
    </w:p>
    <w:p w14:paraId="2EA2F455" w14:textId="77777777" w:rsidR="00B6716E" w:rsidRPr="009472D6" w:rsidRDefault="00B6716E" w:rsidP="00106C34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3C843DF1" w14:textId="77777777" w:rsidR="00B6716E" w:rsidRPr="009472D6" w:rsidRDefault="00B6716E" w:rsidP="000571AF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384910F5" w14:textId="77777777" w:rsidR="00B6716E" w:rsidRPr="009472D6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color w:val="000000"/>
          <w:sz w:val="22"/>
          <w:szCs w:val="22"/>
        </w:rPr>
        <w:t>II.</w:t>
      </w:r>
      <w:r w:rsidRPr="009472D6">
        <w:rPr>
          <w:rFonts w:ascii="Arial" w:hAnsi="Arial" w:cs="Arial"/>
          <w:color w:val="000000"/>
          <w:sz w:val="22"/>
          <w:szCs w:val="22"/>
        </w:rPr>
        <w:br/>
        <w:t>Rozsah a čas plnění</w:t>
      </w:r>
    </w:p>
    <w:p w14:paraId="661C48A4" w14:textId="77777777" w:rsidR="00B6716E" w:rsidRPr="009472D6" w:rsidRDefault="00B6716E" w:rsidP="000571A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bude poskytovat Objednateli služby na základě konkrétních zadání, a to v termínech dohodnutých u konkrétního zadání. </w:t>
      </w:r>
    </w:p>
    <w:p w14:paraId="661B99E9" w14:textId="77777777" w:rsidR="00360B99" w:rsidRDefault="00360B99" w:rsidP="00360B99">
      <w:pPr>
        <w:spacing w:after="0" w:line="240" w:lineRule="auto"/>
        <w:jc w:val="both"/>
        <w:rPr>
          <w:rFonts w:ascii="Arial" w:hAnsi="Arial" w:cs="Arial"/>
        </w:rPr>
      </w:pPr>
    </w:p>
    <w:p w14:paraId="4BEC73C8" w14:textId="77777777" w:rsidR="00D81C51" w:rsidRPr="009472D6" w:rsidRDefault="00D81C51" w:rsidP="00360B99">
      <w:pPr>
        <w:spacing w:after="0" w:line="240" w:lineRule="auto"/>
        <w:jc w:val="both"/>
        <w:rPr>
          <w:rFonts w:ascii="Arial" w:hAnsi="Arial" w:cs="Arial"/>
        </w:rPr>
      </w:pPr>
    </w:p>
    <w:p w14:paraId="4922AE53" w14:textId="77777777" w:rsidR="00B6716E" w:rsidRPr="009472D6" w:rsidRDefault="00B6716E" w:rsidP="000571AF">
      <w:pPr>
        <w:pStyle w:val="Styl18bTunzarovnnnasted"/>
        <w:keepNext/>
        <w:keepLines/>
        <w:spacing w:before="0" w:after="0"/>
        <w:rPr>
          <w:rFonts w:ascii="Arial" w:hAnsi="Arial" w:cs="Arial"/>
          <w:sz w:val="22"/>
          <w:szCs w:val="22"/>
        </w:rPr>
      </w:pPr>
      <w:bookmarkStart w:id="1" w:name="_Ref389211482"/>
      <w:r w:rsidRPr="009472D6">
        <w:rPr>
          <w:rFonts w:ascii="Arial" w:hAnsi="Arial" w:cs="Arial"/>
          <w:color w:val="000000"/>
          <w:sz w:val="22"/>
          <w:szCs w:val="22"/>
        </w:rPr>
        <w:t>III.</w:t>
      </w:r>
      <w:r w:rsidRPr="009472D6">
        <w:rPr>
          <w:rFonts w:ascii="Arial" w:hAnsi="Arial" w:cs="Arial"/>
          <w:color w:val="000000"/>
          <w:sz w:val="22"/>
          <w:szCs w:val="22"/>
        </w:rPr>
        <w:br/>
        <w:t>Způsob plnění a závazky smluvních stran</w:t>
      </w:r>
    </w:p>
    <w:p w14:paraId="52868ADB" w14:textId="77777777" w:rsidR="00825ECC" w:rsidRPr="009472D6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prohlašuje, že disponuje znalostmi a zkušenostmi nezbytnými pro poskytování služeb dle této smlouvy. Poskytovatel je povinen poskytovat služby dle této smlouvy na své náklady a nebezpečí jako živnostník v dané oblasti s vynaložením odborné péče a veškerých svých dovedností. Poskytovatel je povinen dodržovat dohodnuté termíny poskytování služeb. </w:t>
      </w:r>
    </w:p>
    <w:p w14:paraId="0E89D232" w14:textId="77777777" w:rsidR="00825ECC" w:rsidRPr="009472D6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58518B73" w14:textId="77777777" w:rsidR="00825ECC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Poskytovatel postupuje při poskytování služeb samostatně, je však povinen dbát pokynů a konkrétních požadavků Objednavatele. Má-li Poskytovatel na základě vynaložení odborné péče za to, že příkazy Objednatele jsou nevhodné, je povinen na to Objednatele upozornit a sám navrhnout vhodný postup při realizaci služeb.</w:t>
      </w:r>
    </w:p>
    <w:p w14:paraId="4B5F98F6" w14:textId="77777777" w:rsidR="000C292A" w:rsidRPr="00AD7657" w:rsidRDefault="000C292A" w:rsidP="00115CFD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086EE097" w14:textId="77777777" w:rsidR="00825ECC" w:rsidRPr="009472D6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0AABE73" w14:textId="77777777" w:rsidR="00825ECC" w:rsidRPr="009472D6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  <w:color w:val="000000"/>
        </w:rPr>
        <w:t>Objednatel je povinen poskytnout Poskytovateli potřebnou součinnost, zejména mu zajistit:</w:t>
      </w:r>
    </w:p>
    <w:p w14:paraId="51590117" w14:textId="77777777" w:rsidR="00825ECC" w:rsidRPr="009472D6" w:rsidRDefault="00825ECC" w:rsidP="00026D9E">
      <w:pPr>
        <w:pStyle w:val="Nadpis1"/>
        <w:keepNext w:val="0"/>
        <w:spacing w:before="0" w:line="240" w:lineRule="auto"/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- přístup do prostor Objednatele, kde budou služby poskytovány</w:t>
      </w:r>
      <w:r w:rsidR="00B415AB">
        <w:rPr>
          <w:rFonts w:ascii="Arial" w:hAnsi="Arial" w:cs="Arial"/>
          <w:b w:val="0"/>
          <w:color w:val="000000"/>
          <w:sz w:val="22"/>
          <w:szCs w:val="22"/>
        </w:rPr>
        <w:t>;</w:t>
      </w:r>
    </w:p>
    <w:p w14:paraId="5E8BBBDA" w14:textId="77777777" w:rsidR="00825ECC" w:rsidRPr="009472D6" w:rsidRDefault="00106C34" w:rsidP="00106C34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25ECC" w:rsidRPr="009472D6">
        <w:rPr>
          <w:rFonts w:ascii="Arial" w:hAnsi="Arial" w:cs="Arial"/>
        </w:rPr>
        <w:t>přístup k podkladům Objednatele v rozsahu nezbytném ke splnění této smlouvy</w:t>
      </w:r>
      <w:r w:rsidR="00B415AB">
        <w:rPr>
          <w:rFonts w:ascii="Arial" w:hAnsi="Arial" w:cs="Arial"/>
        </w:rPr>
        <w:t>;</w:t>
      </w:r>
    </w:p>
    <w:p w14:paraId="31B274A3" w14:textId="77777777" w:rsidR="00825ECC" w:rsidRPr="009472D6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26314DE9" w14:textId="3D9FDE4D" w:rsidR="0085085A" w:rsidRPr="00BB6ECF" w:rsidRDefault="00825ECC" w:rsidP="0085085A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BC4CF8">
        <w:rPr>
          <w:rFonts w:ascii="Arial" w:hAnsi="Arial" w:cs="Arial"/>
          <w:color w:val="000000"/>
        </w:rPr>
        <w:t xml:space="preserve">Kontaktní osobou Objednatele, který navrhuje konkrétní zadání a věcně </w:t>
      </w:r>
      <w:r w:rsidRPr="00BB6ECF">
        <w:rPr>
          <w:rFonts w:ascii="Arial" w:hAnsi="Arial" w:cs="Arial"/>
          <w:color w:val="000000"/>
        </w:rPr>
        <w:t>plnění za Objednatele přebírá,</w:t>
      </w:r>
      <w:r w:rsidR="00F06C04" w:rsidRPr="00BB6ECF">
        <w:rPr>
          <w:rFonts w:ascii="Arial" w:hAnsi="Arial" w:cs="Arial"/>
          <w:color w:val="000000"/>
        </w:rPr>
        <w:t xml:space="preserve"> </w:t>
      </w:r>
      <w:r w:rsidR="00BB6ECF">
        <w:rPr>
          <w:rFonts w:ascii="Arial" w:hAnsi="Arial" w:cs="Arial"/>
          <w:color w:val="000000"/>
        </w:rPr>
        <w:t xml:space="preserve">je: </w:t>
      </w:r>
      <w:r w:rsidR="00B42414">
        <w:rPr>
          <w:rFonts w:ascii="Arial" w:hAnsi="Arial" w:cs="Arial"/>
          <w:color w:val="000000"/>
        </w:rPr>
        <w:t>XXXXXXXXXXXX</w:t>
      </w:r>
      <w:r w:rsidR="00BB6ECF">
        <w:rPr>
          <w:rFonts w:ascii="Arial" w:hAnsi="Arial" w:cs="Arial"/>
          <w:color w:val="000000"/>
        </w:rPr>
        <w:t xml:space="preserve">, </w:t>
      </w:r>
      <w:r w:rsidR="00B42414">
        <w:rPr>
          <w:rFonts w:ascii="Arial" w:hAnsi="Arial" w:cs="Arial"/>
          <w:color w:val="000000"/>
        </w:rPr>
        <w:t>XXXXXXXXXXXXXXXXXX</w:t>
      </w:r>
      <w:r w:rsidR="001B5072" w:rsidRPr="00BB6ECF">
        <w:rPr>
          <w:rFonts w:ascii="Arial" w:hAnsi="Arial" w:cs="Arial"/>
          <w:color w:val="000000"/>
        </w:rPr>
        <w:t>.</w:t>
      </w:r>
    </w:p>
    <w:p w14:paraId="7F4A60B9" w14:textId="77777777" w:rsidR="00402EB6" w:rsidRPr="00402EB6" w:rsidRDefault="00402EB6" w:rsidP="00402EB6">
      <w:pPr>
        <w:spacing w:after="0" w:line="240" w:lineRule="auto"/>
        <w:jc w:val="both"/>
        <w:rPr>
          <w:rFonts w:ascii="Arial" w:hAnsi="Arial" w:cs="Arial"/>
        </w:rPr>
      </w:pPr>
    </w:p>
    <w:p w14:paraId="4C869C11" w14:textId="77777777" w:rsidR="0085085A" w:rsidRDefault="0085085A" w:rsidP="000571AF">
      <w:pPr>
        <w:pStyle w:val="Styl18bTunzarovnnnasted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631E0965" w14:textId="77777777" w:rsidR="00D81C51" w:rsidRPr="009472D6" w:rsidRDefault="00D81C51" w:rsidP="000571AF">
      <w:pPr>
        <w:pStyle w:val="Styl18bTunzarovnnnasted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125B6400" w14:textId="77777777" w:rsidR="00B6716E" w:rsidRPr="009472D6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color w:val="000000"/>
          <w:sz w:val="22"/>
          <w:szCs w:val="22"/>
        </w:rPr>
        <w:t>IV.</w:t>
      </w:r>
      <w:r w:rsidRPr="009472D6">
        <w:rPr>
          <w:rFonts w:ascii="Arial" w:hAnsi="Arial" w:cs="Arial"/>
          <w:color w:val="000000"/>
          <w:sz w:val="22"/>
          <w:szCs w:val="22"/>
        </w:rPr>
        <w:br/>
      </w:r>
      <w:bookmarkStart w:id="2" w:name="_Ref389375255"/>
      <w:bookmarkEnd w:id="1"/>
      <w:r w:rsidRPr="009472D6">
        <w:rPr>
          <w:rFonts w:ascii="Arial" w:hAnsi="Arial" w:cs="Arial"/>
          <w:bCs w:val="0"/>
          <w:sz w:val="22"/>
          <w:szCs w:val="22"/>
        </w:rPr>
        <w:t>Odměna za poskytnutí služeb a platební podmínky</w:t>
      </w:r>
    </w:p>
    <w:p w14:paraId="57181496" w14:textId="531ABF7A" w:rsidR="00AD7657" w:rsidRPr="00BB6ECF" w:rsidRDefault="00AD7657" w:rsidP="00106C34">
      <w:pPr>
        <w:pStyle w:val="Odstavecseseznamem"/>
        <w:numPr>
          <w:ilvl w:val="0"/>
          <w:numId w:val="9"/>
        </w:numPr>
        <w:ind w:left="709" w:hanging="425"/>
        <w:jc w:val="both"/>
        <w:rPr>
          <w:rFonts w:ascii="Arial" w:hAnsi="Arial" w:cs="Arial"/>
        </w:rPr>
      </w:pPr>
      <w:r w:rsidRPr="4FCAFE98">
        <w:rPr>
          <w:rFonts w:ascii="Arial" w:hAnsi="Arial" w:cs="Arial"/>
        </w:rPr>
        <w:t>Smluvní strany se dohodly, že odměna Poskytovatel</w:t>
      </w:r>
      <w:r w:rsidR="00376027" w:rsidRPr="4FCAFE98">
        <w:rPr>
          <w:rFonts w:ascii="Arial" w:hAnsi="Arial" w:cs="Arial"/>
        </w:rPr>
        <w:t>i</w:t>
      </w:r>
      <w:r w:rsidRPr="4FCAFE98">
        <w:rPr>
          <w:rFonts w:ascii="Arial" w:hAnsi="Arial" w:cs="Arial"/>
        </w:rPr>
        <w:t xml:space="preserve"> za poskytované služby dle této smlouvy, v časovém rozsahu uvedeném v čl. 1 odst. </w:t>
      </w:r>
      <w:r w:rsidR="1248508F" w:rsidRPr="4FCAFE98">
        <w:rPr>
          <w:rFonts w:ascii="Arial" w:hAnsi="Arial" w:cs="Arial"/>
        </w:rPr>
        <w:t>1</w:t>
      </w:r>
      <w:r w:rsidRPr="4FCAFE98">
        <w:rPr>
          <w:rFonts w:ascii="Arial" w:hAnsi="Arial" w:cs="Arial"/>
        </w:rPr>
        <w:t xml:space="preserve"> této </w:t>
      </w:r>
      <w:r w:rsidRPr="00BB6ECF">
        <w:rPr>
          <w:rFonts w:ascii="Arial" w:hAnsi="Arial" w:cs="Arial"/>
        </w:rPr>
        <w:t xml:space="preserve">smlouvy, činí pevnou částku ve výši </w:t>
      </w:r>
      <w:r w:rsidR="00BB6ECF">
        <w:rPr>
          <w:rFonts w:ascii="Arial" w:hAnsi="Arial" w:cs="Arial"/>
        </w:rPr>
        <w:t>300</w:t>
      </w:r>
      <w:r w:rsidRPr="00BB6ECF">
        <w:rPr>
          <w:rFonts w:ascii="Arial" w:hAnsi="Arial" w:cs="Arial"/>
        </w:rPr>
        <w:t>,- Kč</w:t>
      </w:r>
      <w:r w:rsidR="5A59AD87" w:rsidRPr="00BB6ECF">
        <w:rPr>
          <w:rFonts w:ascii="Arial" w:hAnsi="Arial" w:cs="Arial"/>
        </w:rPr>
        <w:t xml:space="preserve"> za odpracovanou hodin</w:t>
      </w:r>
      <w:r w:rsidR="001B5072" w:rsidRPr="00BB6ECF">
        <w:rPr>
          <w:rFonts w:ascii="Arial" w:hAnsi="Arial" w:cs="Arial"/>
        </w:rPr>
        <w:t>u</w:t>
      </w:r>
      <w:r w:rsidR="5A59AD87" w:rsidRPr="00BB6ECF">
        <w:rPr>
          <w:rFonts w:ascii="Arial" w:hAnsi="Arial" w:cs="Arial"/>
        </w:rPr>
        <w:t xml:space="preserve">, </w:t>
      </w:r>
      <w:proofErr w:type="gramStart"/>
      <w:r w:rsidR="5A59AD87" w:rsidRPr="00BB6ECF">
        <w:rPr>
          <w:rFonts w:ascii="Arial" w:hAnsi="Arial" w:cs="Arial"/>
        </w:rPr>
        <w:t xml:space="preserve">tedy </w:t>
      </w:r>
      <w:r w:rsidR="37EEECBB" w:rsidRPr="00BB6ECF">
        <w:rPr>
          <w:rFonts w:ascii="Arial" w:hAnsi="Arial" w:cs="Arial"/>
        </w:rPr>
        <w:t xml:space="preserve"> </w:t>
      </w:r>
      <w:r w:rsidR="71169105" w:rsidRPr="00BB6ECF">
        <w:rPr>
          <w:rFonts w:ascii="Arial" w:hAnsi="Arial" w:cs="Arial"/>
        </w:rPr>
        <w:t>nejvýše</w:t>
      </w:r>
      <w:proofErr w:type="gramEnd"/>
      <w:r w:rsidR="71169105" w:rsidRPr="00BB6ECF">
        <w:rPr>
          <w:rFonts w:ascii="Arial" w:hAnsi="Arial" w:cs="Arial"/>
        </w:rPr>
        <w:t xml:space="preserve"> </w:t>
      </w:r>
      <w:r w:rsidR="00BB6ECF">
        <w:rPr>
          <w:rFonts w:ascii="Arial" w:hAnsi="Arial" w:cs="Arial"/>
        </w:rPr>
        <w:t xml:space="preserve">52 800,- </w:t>
      </w:r>
      <w:r w:rsidR="71169105" w:rsidRPr="00BB6ECF">
        <w:rPr>
          <w:rFonts w:ascii="Arial" w:hAnsi="Arial" w:cs="Arial"/>
        </w:rPr>
        <w:t>Kč</w:t>
      </w:r>
      <w:r w:rsidRPr="00BB6ECF">
        <w:rPr>
          <w:rFonts w:ascii="Arial" w:hAnsi="Arial" w:cs="Arial"/>
        </w:rPr>
        <w:t xml:space="preserve"> měsíčně (za kalendářní měsíc). Poskytovatel není plátcem DPH</w:t>
      </w:r>
      <w:r w:rsidR="00172369" w:rsidRPr="00BB6ECF">
        <w:rPr>
          <w:rFonts w:ascii="Arial" w:hAnsi="Arial" w:cs="Arial"/>
        </w:rPr>
        <w:t>.</w:t>
      </w:r>
    </w:p>
    <w:p w14:paraId="51DAAE5C" w14:textId="77777777" w:rsidR="009472D6" w:rsidRPr="009472D6" w:rsidRDefault="009472D6" w:rsidP="009472D6">
      <w:pPr>
        <w:pStyle w:val="Odstavecseseznamem"/>
        <w:spacing w:after="0" w:line="240" w:lineRule="auto"/>
        <w:ind w:left="709"/>
        <w:jc w:val="both"/>
        <w:rPr>
          <w:rFonts w:ascii="Arial" w:hAnsi="Arial" w:cs="Arial"/>
        </w:rPr>
      </w:pPr>
    </w:p>
    <w:p w14:paraId="4D5FE087" w14:textId="77777777" w:rsidR="009472D6" w:rsidRP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2010"/>
        </w:tabs>
        <w:spacing w:after="26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V odměně dle odst. 1 jsou zahrnuty veškeré náklady Poskytovatele na poskytování služeb, a to včetně nákladů výslovně v této smlouvě neuvedených. Pro vyloučení pochybností se stanoví, že v odměnách jsou</w:t>
      </w:r>
      <w:r w:rsidR="00376027">
        <w:rPr>
          <w:rFonts w:ascii="Arial" w:hAnsi="Arial" w:cs="Arial"/>
        </w:rPr>
        <w:t xml:space="preserve"> zahrnuty i náklady na veškeré</w:t>
      </w:r>
      <w:r w:rsidRPr="009472D6">
        <w:rPr>
          <w:rFonts w:ascii="Arial" w:hAnsi="Arial" w:cs="Arial"/>
        </w:rPr>
        <w:t xml:space="preserve"> cestovné </w:t>
      </w:r>
      <w:r w:rsidR="000C292A">
        <w:rPr>
          <w:rFonts w:ascii="Arial" w:hAnsi="Arial" w:cs="Arial"/>
        </w:rPr>
        <w:t>mezi objekty Objednatele</w:t>
      </w:r>
      <w:r w:rsidRPr="009472D6">
        <w:rPr>
          <w:rFonts w:ascii="Arial" w:hAnsi="Arial" w:cs="Arial"/>
        </w:rPr>
        <w:t>. V případě požadavku Objednatele na poskytování služeb na jiném místě než v</w:t>
      </w:r>
      <w:r w:rsidR="000C292A">
        <w:rPr>
          <w:rFonts w:ascii="Arial" w:hAnsi="Arial" w:cs="Arial"/>
        </w:rPr>
        <w:t> objektu Objednatele</w:t>
      </w:r>
      <w:r w:rsidRPr="009472D6">
        <w:rPr>
          <w:rFonts w:ascii="Arial" w:hAnsi="Arial" w:cs="Arial"/>
        </w:rPr>
        <w:t xml:space="preserve">, uhradí Objednatel Poskytovateli nutné náklady v této souvislosti Poskytovatelem vynaložené. Předpokládanou a maximální </w:t>
      </w:r>
      <w:r w:rsidRPr="009472D6">
        <w:rPr>
          <w:rFonts w:ascii="Arial" w:hAnsi="Arial" w:cs="Arial"/>
        </w:rPr>
        <w:lastRenderedPageBreak/>
        <w:t>výši nákladů každé jednotlivé cesty sdělí Poskytovatel Objednateli před jejich vynaložením a tato výše musí být Objednatelem schválena. Proplácení těchto nákladů Poskytovateli Objednatelem bude probíhat zpětně na základě skutečných doložených výdajů.</w:t>
      </w:r>
    </w:p>
    <w:p w14:paraId="72358477" w14:textId="3DCF39B4" w:rsid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Poskytnuté služby budou fakturovány měsíčně, vždy nejpozději do 15. dne měsíce následujícího po měsíci, v němž byly služby Poskytovatelem poskytnuty, a to po předchozím odsouhlasení </w:t>
      </w:r>
      <w:r w:rsidR="00D81C51">
        <w:rPr>
          <w:rFonts w:ascii="Arial" w:hAnsi="Arial" w:cs="Arial"/>
        </w:rPr>
        <w:t>Objednatel</w:t>
      </w:r>
      <w:r w:rsidR="008C027E" w:rsidRPr="009472D6">
        <w:rPr>
          <w:rFonts w:ascii="Arial" w:hAnsi="Arial" w:cs="Arial"/>
        </w:rPr>
        <w:t>em</w:t>
      </w:r>
      <w:r w:rsidRPr="009472D6">
        <w:rPr>
          <w:rFonts w:ascii="Arial" w:hAnsi="Arial" w:cs="Arial"/>
        </w:rPr>
        <w:t xml:space="preserve"> předloženého písemného výkazu poskytnutých služeb kontaktní osobou dle čl. III odst. 4 této smlouvy. Faktury mohou být Poskytovatelem vystaveny pouze v elektronické podobě a zaslány na e-mailovou adresu Objednatele: </w:t>
      </w:r>
      <w:r w:rsidR="00B42414">
        <w:rPr>
          <w:rFonts w:ascii="Arial" w:hAnsi="Arial" w:cs="Arial"/>
        </w:rPr>
        <w:t>XXXXXXXXXXXXXX</w:t>
      </w:r>
      <w:hyperlink r:id="rId11" w:history="1"/>
      <w:r w:rsidR="00BB6ECF">
        <w:rPr>
          <w:rFonts w:ascii="Arial" w:hAnsi="Arial" w:cs="Arial"/>
          <w:lang w:bidi="en-US"/>
        </w:rPr>
        <w:t xml:space="preserve">. </w:t>
      </w:r>
    </w:p>
    <w:p w14:paraId="0A27B8E1" w14:textId="77777777" w:rsidR="002053A9" w:rsidRPr="009472D6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ind w:left="709"/>
        <w:jc w:val="both"/>
        <w:rPr>
          <w:rFonts w:ascii="Arial" w:hAnsi="Arial" w:cs="Arial"/>
        </w:rPr>
      </w:pPr>
    </w:p>
    <w:p w14:paraId="30EC35BA" w14:textId="77777777" w:rsid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Zálohy nejsou sjednány.</w:t>
      </w:r>
    </w:p>
    <w:p w14:paraId="70D5FDEE" w14:textId="77777777" w:rsidR="002053A9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jc w:val="both"/>
        <w:rPr>
          <w:rFonts w:ascii="Arial" w:hAnsi="Arial" w:cs="Arial"/>
        </w:rPr>
      </w:pPr>
    </w:p>
    <w:p w14:paraId="5C7B79BD" w14:textId="77777777" w:rsidR="009472D6" w:rsidRDefault="009472D6" w:rsidP="002053A9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Splatnost faktury je 30 dnů ode dne doručení Objednateli. Povinnost zaplatit je splněna odesláním příslušné částky na účet Poskytovatele.</w:t>
      </w:r>
    </w:p>
    <w:p w14:paraId="07FA1F41" w14:textId="77777777" w:rsidR="002053A9" w:rsidRPr="002053A9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jc w:val="both"/>
        <w:rPr>
          <w:rFonts w:ascii="Arial" w:hAnsi="Arial" w:cs="Arial"/>
        </w:rPr>
      </w:pPr>
    </w:p>
    <w:p w14:paraId="218DC10E" w14:textId="77777777" w:rsidR="009472D6" w:rsidRP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46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Platby za poskytnuté služby budou probíhat bezhotovostním převodem na bankovní účet Poskytovatele, který je uveden v záhlaví této smlouvy.</w:t>
      </w:r>
    </w:p>
    <w:p w14:paraId="5633F1A7" w14:textId="77777777" w:rsidR="00B6716E" w:rsidRPr="009472D6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bookmarkStart w:id="3" w:name="_Ref389237977"/>
      <w:bookmarkEnd w:id="2"/>
      <w:r w:rsidRPr="009472D6">
        <w:rPr>
          <w:rFonts w:ascii="Arial" w:hAnsi="Arial" w:cs="Arial"/>
          <w:color w:val="000000"/>
          <w:sz w:val="22"/>
          <w:szCs w:val="22"/>
        </w:rPr>
        <w:t>V.</w:t>
      </w:r>
      <w:r w:rsidRPr="009472D6">
        <w:rPr>
          <w:rFonts w:ascii="Arial" w:hAnsi="Arial" w:cs="Arial"/>
          <w:color w:val="000000"/>
          <w:sz w:val="22"/>
          <w:szCs w:val="22"/>
        </w:rPr>
        <w:br/>
        <w:t xml:space="preserve">Ukončení </w:t>
      </w:r>
      <w:r w:rsidRPr="009472D6">
        <w:rPr>
          <w:rFonts w:ascii="Arial" w:hAnsi="Arial" w:cs="Arial"/>
          <w:sz w:val="22"/>
          <w:szCs w:val="22"/>
        </w:rPr>
        <w:t>smlouvy</w:t>
      </w:r>
    </w:p>
    <w:p w14:paraId="21CA7D05" w14:textId="77777777" w:rsidR="00B6716E" w:rsidRPr="009472D6" w:rsidRDefault="00B6716E" w:rsidP="00026D9E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Objednatel může od této smlouvy odstoupit, </w:t>
      </w:r>
    </w:p>
    <w:p w14:paraId="702AEB20" w14:textId="77777777" w:rsidR="00B6716E" w:rsidRPr="009472D6" w:rsidRDefault="00B6716E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ab/>
        <w:t xml:space="preserve">a) poruší-li Poskytovatel svůj závazek poskytnout služby dle této smlouvy závažným způsobem nebo </w:t>
      </w:r>
    </w:p>
    <w:p w14:paraId="398B2150" w14:textId="77777777" w:rsidR="00B6716E" w:rsidRPr="009472D6" w:rsidRDefault="00B6716E" w:rsidP="00026D9E">
      <w:pPr>
        <w:spacing w:after="0" w:line="240" w:lineRule="auto"/>
        <w:ind w:left="705"/>
        <w:jc w:val="both"/>
        <w:rPr>
          <w:rStyle w:val="Odkaznakoment1"/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</w:rPr>
        <w:t>b) v případě, že je s přihlédnutím ke všem okolnostem zřejmé, že Poskytovatel své závazky dle této smlouvy nesplní řádně a včas</w:t>
      </w:r>
      <w:r w:rsidR="009472D6">
        <w:rPr>
          <w:rFonts w:ascii="Arial" w:hAnsi="Arial" w:cs="Arial"/>
        </w:rPr>
        <w:t>.</w:t>
      </w:r>
    </w:p>
    <w:p w14:paraId="2989C91D" w14:textId="77777777" w:rsidR="00825ECC" w:rsidRPr="009472D6" w:rsidRDefault="00B6716E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9472D6">
        <w:rPr>
          <w:rStyle w:val="Odkaznakoment1"/>
          <w:rFonts w:ascii="Arial" w:hAnsi="Arial" w:cs="Arial"/>
          <w:sz w:val="22"/>
          <w:szCs w:val="22"/>
        </w:rPr>
        <w:t xml:space="preserve"> </w:t>
      </w:r>
      <w:r w:rsidRPr="009472D6">
        <w:rPr>
          <w:rFonts w:ascii="Arial" w:hAnsi="Arial" w:cs="Arial"/>
        </w:rPr>
        <w:tab/>
        <w:t>c) poruší-li Poskytovatel závazek mlčenlivosti dle čl. VI této smlouvy.</w:t>
      </w:r>
    </w:p>
    <w:p w14:paraId="25F52937" w14:textId="77777777" w:rsidR="00825ECC" w:rsidRPr="009472D6" w:rsidRDefault="00825ECC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493AE7FD" w14:textId="77777777" w:rsidR="00B6716E" w:rsidRPr="009472D6" w:rsidRDefault="00B6716E" w:rsidP="00026D9E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Odstoupením od smlouvy </w:t>
      </w:r>
      <w:r w:rsidR="001A3275" w:rsidRPr="009472D6">
        <w:rPr>
          <w:rFonts w:ascii="Arial" w:hAnsi="Arial" w:cs="Arial"/>
        </w:rPr>
        <w:t xml:space="preserve">či jejím jiným ukončením </w:t>
      </w:r>
      <w:r w:rsidRPr="009472D6">
        <w:rPr>
          <w:rFonts w:ascii="Arial" w:hAnsi="Arial" w:cs="Arial"/>
        </w:rPr>
        <w:t>nejsou dotčena sankční ustanovení této smlouvy, ustanovení o mlčenlivosti a další ustanovení, která s přihlédnutím ke všem okolnostem mají přetrvat i po zániku této smlouvy nebo po uplynutí doby plnění.</w:t>
      </w:r>
    </w:p>
    <w:p w14:paraId="73E2B9E9" w14:textId="77777777" w:rsidR="00B6716E" w:rsidRPr="009472D6" w:rsidRDefault="00B6716E" w:rsidP="00026D9E">
      <w:pPr>
        <w:suppressAutoHyphens/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5C031A27" w14:textId="77777777" w:rsidR="00B6716E" w:rsidRPr="009472D6" w:rsidRDefault="00B6716E" w:rsidP="00026D9E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9472D6">
        <w:rPr>
          <w:rFonts w:ascii="Arial" w:hAnsi="Arial" w:cs="Arial"/>
        </w:rPr>
        <w:t>Obě smluvní strany jsou oprávněny ukončit tuto smlouvu písemnou výpo</w:t>
      </w:r>
      <w:r w:rsidR="00F06C04" w:rsidRPr="009472D6">
        <w:rPr>
          <w:rFonts w:ascii="Arial" w:hAnsi="Arial" w:cs="Arial"/>
        </w:rPr>
        <w:t xml:space="preserve">vědí. Výpovědní doba činí </w:t>
      </w:r>
      <w:r w:rsidR="00F06C04" w:rsidRPr="00106C34">
        <w:rPr>
          <w:rFonts w:ascii="Arial" w:hAnsi="Arial" w:cs="Arial"/>
        </w:rPr>
        <w:t>jeden (1) měsíc</w:t>
      </w:r>
      <w:r w:rsidRPr="009472D6">
        <w:rPr>
          <w:rFonts w:ascii="Arial" w:hAnsi="Arial" w:cs="Arial"/>
        </w:rPr>
        <w:t xml:space="preserve"> a počíná běžet prvním dnem měsíce následujícího po měsíci, v němž došlo k doručení výpovědi druhé smluvní straně.</w:t>
      </w:r>
    </w:p>
    <w:p w14:paraId="7E0F2367" w14:textId="77777777" w:rsidR="00360B99" w:rsidRPr="009472D6" w:rsidRDefault="00360B99" w:rsidP="000571AF">
      <w:pPr>
        <w:spacing w:after="0" w:line="240" w:lineRule="auto"/>
        <w:jc w:val="both"/>
        <w:rPr>
          <w:rFonts w:ascii="Arial" w:hAnsi="Arial" w:cs="Arial"/>
        </w:rPr>
      </w:pPr>
    </w:p>
    <w:bookmarkEnd w:id="3"/>
    <w:p w14:paraId="25CE336F" w14:textId="77777777" w:rsidR="008C027E" w:rsidRDefault="008C027E" w:rsidP="000571AF">
      <w:pPr>
        <w:pStyle w:val="Prosttext1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297FD77" w14:textId="77777777" w:rsidR="00B6716E" w:rsidRPr="009472D6" w:rsidRDefault="008C027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VI</w:t>
      </w:r>
      <w:r w:rsidRPr="008C027E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4BE3BDC2" w14:textId="77777777" w:rsidR="00B6716E" w:rsidRPr="009472D6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>Mlčenlivost a ochrana osobních údajů</w:t>
      </w:r>
    </w:p>
    <w:p w14:paraId="7AF39B4E" w14:textId="77777777" w:rsidR="00B6716E" w:rsidRPr="009472D6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 xml:space="preserve">Poskytovatel se zavazuje zachovávat mlčenlivost o všech skutečnostech, které se dozvěděl v souvislosti s poskytováním služeb, zejména mlčenlivost o údajích týkajících se zaměstnanců a obchodních partnerů Objednatele a mlčenlivost o obchodním tajemství Objednatele. Poskytovatel bere na vědomí, že porušení této povinnosti je závažným porušením této smlouvy, jehož důsledkem je zejména právo Objednatele </w:t>
      </w:r>
      <w:r w:rsidRPr="009472D6">
        <w:rPr>
          <w:rFonts w:ascii="Arial" w:hAnsi="Arial" w:cs="Arial"/>
          <w:sz w:val="22"/>
          <w:szCs w:val="22"/>
        </w:rPr>
        <w:lastRenderedPageBreak/>
        <w:t>od smlouvy odstoupit a požadovat úhradu náhrady škody. Povinnost zachovávat mlčenlivost se vztahuje i na veškeré kódy a zajištění, se kterými se Poskytovatel při poskytování služeb seznámí.</w:t>
      </w:r>
    </w:p>
    <w:p w14:paraId="6E9A0BC0" w14:textId="77777777" w:rsidR="00B6716E" w:rsidRPr="009472D6" w:rsidRDefault="00B6716E" w:rsidP="000571AF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14:paraId="26C1ADE0" w14:textId="77777777" w:rsidR="00B6716E" w:rsidRPr="009472D6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Poskytovatel bere na vědomí, že při porušení povinnosti mlčenlivosti, a to i po skončení účinnosti této smlouvy, je Objednavatel oprávněn vymáhat náhradu škody, která mu porušením povinnosti mlčenlivosti Poskytovatelem vznikne.</w:t>
      </w:r>
    </w:p>
    <w:p w14:paraId="6F383E38" w14:textId="77777777" w:rsidR="00B6716E" w:rsidRPr="009472D6" w:rsidRDefault="00B6716E" w:rsidP="000571AF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14:paraId="5BB7CDFF" w14:textId="77777777" w:rsidR="00B6716E" w:rsidRPr="009472D6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Smluvní strany shodně ujednávají a prohlašují, že jsou způsobilými subjekty ve smyslu čl. 28 odst. 1 nařízení Evropského parlamentu a Rady (EU) 2016/679 ze dne 27. dubna 2016, obecného nařízení o ochraně osobních údajů (dále jen jako „</w:t>
      </w:r>
      <w:r w:rsidRPr="009472D6">
        <w:rPr>
          <w:rFonts w:ascii="Arial" w:hAnsi="Arial" w:cs="Arial"/>
          <w:b/>
          <w:sz w:val="22"/>
          <w:szCs w:val="22"/>
        </w:rPr>
        <w:t>GDPR</w:t>
      </w:r>
      <w:r w:rsidRPr="009472D6">
        <w:rPr>
          <w:rFonts w:ascii="Arial" w:hAnsi="Arial" w:cs="Arial"/>
          <w:sz w:val="22"/>
          <w:szCs w:val="22"/>
        </w:rPr>
        <w:t>“), a tedy splňují veškeré právní povinnosti, které jsou na ně ve vztahu k ochraně osobních údajů ze strany GDPR a případně dalších obecně závazných právních předpisů kladeny. Všechny osobní údaje, které si smluvní strany v souvislosti s touto smlouvou vzájemně poskytnou, a to zejména osobní a kontaktní údaje partnerů Objednatele (dále společně jen jako „</w:t>
      </w:r>
      <w:r w:rsidRPr="009472D6">
        <w:rPr>
          <w:rFonts w:ascii="Arial" w:hAnsi="Arial" w:cs="Arial"/>
          <w:b/>
          <w:sz w:val="22"/>
          <w:szCs w:val="22"/>
        </w:rPr>
        <w:t>Osobní údaje</w:t>
      </w:r>
      <w:r w:rsidRPr="009472D6">
        <w:rPr>
          <w:rFonts w:ascii="Arial" w:hAnsi="Arial" w:cs="Arial"/>
          <w:sz w:val="22"/>
          <w:szCs w:val="22"/>
        </w:rPr>
        <w:t>“), se smluvní strany zavazují zpracovávat výlučně pro účely splnění této smlouvy. Smluvní strany se dále zavazují vzájemně informovat o případech porušení zabezpečení v souladu se čl. 33 GDPR a o případech uplatnění práv subjekty údajů dle čl. 7, 15, 16, 17, 18, 20 a 21 GDPR, budou-li se tyto případy týkat Osobních údajů, a to vždy neprodleně, nejpozději však do čtyřiceti osmi (48) hodin od zjištění porušení zabezpečení či uplatnění práv, a budou vůči sobě plnit i další povinnosti vyplývající z GDPR, zejména si budou bez zbytečného odkladu vzájemně poskytovat veškerou nezbytnou součinnost.</w:t>
      </w:r>
    </w:p>
    <w:p w14:paraId="35669FF5" w14:textId="77777777" w:rsidR="00B6716E" w:rsidRDefault="00B6716E" w:rsidP="000571AF">
      <w:pPr>
        <w:pStyle w:val="Prosttext1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3D133832" w14:textId="77777777" w:rsidR="008C027E" w:rsidRPr="009472D6" w:rsidRDefault="008C027E" w:rsidP="000571AF">
      <w:pPr>
        <w:pStyle w:val="Prosttext1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255FA6DD" w14:textId="257588F3" w:rsidR="00B6716E" w:rsidRPr="009472D6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>VII.</w:t>
      </w:r>
    </w:p>
    <w:p w14:paraId="619137D0" w14:textId="77777777" w:rsidR="00B6716E" w:rsidRPr="009472D6" w:rsidRDefault="00B6716E" w:rsidP="000571AF">
      <w:pPr>
        <w:pStyle w:val="Prosttext1"/>
        <w:jc w:val="center"/>
        <w:rPr>
          <w:rFonts w:ascii="Arial" w:hAnsi="Arial" w:cs="Arial"/>
          <w:color w:val="000000"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 xml:space="preserve">Závěrečná ujednání </w:t>
      </w:r>
    </w:p>
    <w:p w14:paraId="1B170400" w14:textId="3259FCED" w:rsidR="00825ECC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BB6ECF">
        <w:rPr>
          <w:rFonts w:ascii="Arial" w:hAnsi="Arial" w:cs="Arial"/>
          <w:b w:val="0"/>
          <w:color w:val="000000"/>
          <w:sz w:val="22"/>
          <w:szCs w:val="22"/>
        </w:rPr>
        <w:t xml:space="preserve">Tato smlouva </w:t>
      </w:r>
      <w:r w:rsidR="00BC4CF8" w:rsidRPr="00BB6ECF">
        <w:rPr>
          <w:rFonts w:ascii="Arial" w:hAnsi="Arial" w:cs="Arial"/>
          <w:b w:val="0"/>
          <w:color w:val="000000"/>
          <w:sz w:val="22"/>
          <w:szCs w:val="22"/>
        </w:rPr>
        <w:t xml:space="preserve">se uzavírá na dobu určitou do </w:t>
      </w:r>
      <w:r w:rsidR="00D144B8" w:rsidRPr="00BB6ECF">
        <w:rPr>
          <w:rFonts w:ascii="Arial" w:hAnsi="Arial" w:cs="Arial"/>
          <w:b w:val="0"/>
          <w:color w:val="000000"/>
          <w:sz w:val="22"/>
          <w:szCs w:val="22"/>
        </w:rPr>
        <w:t>31.12.2024</w:t>
      </w:r>
      <w:r w:rsidR="000C292A" w:rsidRPr="00BB6ECF">
        <w:rPr>
          <w:rFonts w:ascii="Arial" w:hAnsi="Arial" w:cs="Arial"/>
          <w:b w:val="0"/>
          <w:color w:val="000000"/>
          <w:sz w:val="22"/>
          <w:szCs w:val="22"/>
        </w:rPr>
        <w:t>.</w:t>
      </w:r>
      <w:r w:rsidR="000C292A" w:rsidRPr="00BB6ECF">
        <w:rPr>
          <w:rFonts w:ascii="Arial" w:hAnsi="Arial" w:cs="Arial"/>
          <w:b w:val="0"/>
          <w:sz w:val="22"/>
          <w:szCs w:val="22"/>
        </w:rPr>
        <w:t xml:space="preserve"> </w:t>
      </w:r>
      <w:r w:rsidRPr="00BB6ECF">
        <w:rPr>
          <w:rFonts w:ascii="Arial" w:hAnsi="Arial" w:cs="Arial"/>
          <w:b w:val="0"/>
          <w:color w:val="000000"/>
          <w:sz w:val="22"/>
          <w:szCs w:val="22"/>
        </w:rPr>
        <w:t>Smluvní strany se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 dále výslovně dohodly na tom, že pokud ke dni uzavření této smlouvy poskytl Poskytovatel v neodkladných věcech na základě výslovného pokynu Objednatele plnění dle této smlouvy, platí, že jde o plnění poskytnutá Poskytovatelem podle této smlouvy.</w:t>
      </w:r>
    </w:p>
    <w:p w14:paraId="5D013AE1" w14:textId="77777777" w:rsidR="000571AF" w:rsidRPr="009472D6" w:rsidRDefault="000571AF" w:rsidP="00026D9E">
      <w:pPr>
        <w:spacing w:after="0" w:line="240" w:lineRule="auto"/>
        <w:jc w:val="both"/>
        <w:rPr>
          <w:rFonts w:ascii="Arial" w:hAnsi="Arial" w:cs="Arial"/>
        </w:rPr>
      </w:pPr>
    </w:p>
    <w:p w14:paraId="133CC380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Tuto smlouvu lze platně měnit nebo doplňovat pouze formou písemných číslovaných dodatků, podepsaných oběma smluvními stranami.</w:t>
      </w:r>
    </w:p>
    <w:p w14:paraId="1D24BF59" w14:textId="77777777" w:rsidR="00825ECC" w:rsidRPr="009472D6" w:rsidRDefault="00825ECC" w:rsidP="00026D9E">
      <w:pPr>
        <w:spacing w:after="0" w:line="240" w:lineRule="auto"/>
        <w:jc w:val="both"/>
        <w:rPr>
          <w:rFonts w:ascii="Arial" w:hAnsi="Arial" w:cs="Arial"/>
        </w:rPr>
      </w:pPr>
    </w:p>
    <w:p w14:paraId="25CD7580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sz w:val="22"/>
          <w:szCs w:val="22"/>
        </w:rPr>
        <w:t>Tato smlouva a právní vztahy z ní vyplývající se řídí zákonem č.89/2012 Sb., občanský zákoník, v platném znění. Vztahy touto smlouvou výslovně neupravené se řídí přiměřeně ustanoveními o smlouvě o dílo.</w:t>
      </w:r>
    </w:p>
    <w:p w14:paraId="562183DE" w14:textId="77777777" w:rsidR="00B6716E" w:rsidRPr="009472D6" w:rsidRDefault="00B6716E" w:rsidP="00026D9E">
      <w:pPr>
        <w:spacing w:after="0" w:line="240" w:lineRule="auto"/>
        <w:jc w:val="both"/>
        <w:rPr>
          <w:rFonts w:ascii="Arial" w:hAnsi="Arial" w:cs="Arial"/>
        </w:rPr>
      </w:pPr>
    </w:p>
    <w:p w14:paraId="5ECCC9B7" w14:textId="77777777" w:rsidR="00B6716E" w:rsidRPr="009472D6" w:rsidRDefault="00B6716E" w:rsidP="00026D9E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na sebe přebírá nebezpečí změny okolností, ustanovení § 1799 a 1800 </w:t>
      </w:r>
      <w:proofErr w:type="spellStart"/>
      <w:r w:rsidRPr="009472D6">
        <w:rPr>
          <w:rFonts w:ascii="Arial" w:hAnsi="Arial" w:cs="Arial"/>
        </w:rPr>
        <w:t>obč</w:t>
      </w:r>
      <w:proofErr w:type="spellEnd"/>
      <w:r w:rsidRPr="009472D6">
        <w:rPr>
          <w:rFonts w:ascii="Arial" w:hAnsi="Arial" w:cs="Arial"/>
        </w:rPr>
        <w:t>. zák. se neužijí.</w:t>
      </w:r>
    </w:p>
    <w:p w14:paraId="71636B29" w14:textId="77777777" w:rsidR="00825ECC" w:rsidRPr="009472D6" w:rsidRDefault="00825ECC" w:rsidP="00026D9E">
      <w:pPr>
        <w:pStyle w:val="Nadpis1"/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E130380" w14:textId="77777777" w:rsidR="00B6716E" w:rsidRPr="009472D6" w:rsidRDefault="00B6716E" w:rsidP="00026D9E">
      <w:pPr>
        <w:pStyle w:val="Nadpis1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sz w:val="22"/>
          <w:szCs w:val="22"/>
        </w:rPr>
        <w:t>Nedílnou součástí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 této smlouvy </w:t>
      </w:r>
      <w:r w:rsidR="001A3275"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je 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>příloha č. 1 – Specifikace služeb.</w:t>
      </w:r>
    </w:p>
    <w:p w14:paraId="0A7A05DE" w14:textId="77777777" w:rsidR="00825ECC" w:rsidRPr="009472D6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063FCA41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Smlouva je vyhotovena ve dvou stejnopisech, přičemž každá strana obdrží po jednom vyhotovení.</w:t>
      </w:r>
    </w:p>
    <w:p w14:paraId="583EC05B" w14:textId="77777777" w:rsidR="00825ECC" w:rsidRPr="009472D6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7A664B5B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15DD67D6">
        <w:rPr>
          <w:rFonts w:ascii="Arial" w:hAnsi="Arial" w:cs="Arial"/>
          <w:b w:val="0"/>
          <w:color w:val="000000" w:themeColor="text1"/>
          <w:sz w:val="22"/>
          <w:szCs w:val="22"/>
        </w:rPr>
        <w:t>Tato smlouva nabývá platnosti a účinnosti dnem podpisu oběma smluvními stranami. Pro případ povinnosti uveřejnění této smlouvy v registru smluv nabývá tato smlouva účinnosti dnem jejího uveřejnění.</w:t>
      </w:r>
    </w:p>
    <w:p w14:paraId="545A8905" w14:textId="31659E0A" w:rsidR="15DD67D6" w:rsidRDefault="15DD67D6" w:rsidP="15DD67D6"/>
    <w:p w14:paraId="7BC0006E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Pro případ povinnosti uveřejnění této smlouvy dle zákona č. 340/2015 Sb., o zvláštních podmínkách účinnosti některých smluv, uveřejňování těchto smluv a o registru smluv (zákon o registru smluv) smluvní strany sjednávají, že uveřejnění provede Objednatel. Obě </w:t>
      </w:r>
      <w:r w:rsidR="00F75A64">
        <w:rPr>
          <w:rFonts w:ascii="Arial" w:hAnsi="Arial" w:cs="Arial"/>
          <w:b w:val="0"/>
          <w:color w:val="000000"/>
          <w:sz w:val="22"/>
          <w:szCs w:val="22"/>
        </w:rPr>
        <w:t xml:space="preserve">smluvní 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>strany berou na vědomí, že nebudou uveřejněny pouze ty informace, které nelze poskytnout podle předpisů upravujících svobodný přístup k informacím. Považuje-li druhá smluvní strana některé informace uvedené v této smlouvě za informace, které nemají být uveřejněny v registru smluv dle zákona o registru smluv, je povinna na to Objednatele současně s uzavřením této smlouvy písemně upozornit. Druhá smluvní strana výslovně souhlasí s tím, že Objednatel v případě pochybností o tom, zda je dána povinnost uveřejnění této smlouvy v registru smluv, tuto smlouvu v zájmu transparentnosti a právní jistoty uveřejní.</w:t>
      </w:r>
    </w:p>
    <w:p w14:paraId="0FDD731A" w14:textId="77777777" w:rsidR="001A3275" w:rsidRPr="009472D6" w:rsidRDefault="001A3275" w:rsidP="00026D9E">
      <w:pPr>
        <w:spacing w:after="0" w:line="240" w:lineRule="auto"/>
        <w:jc w:val="both"/>
        <w:rPr>
          <w:rFonts w:ascii="Arial" w:hAnsi="Arial" w:cs="Arial"/>
        </w:rPr>
      </w:pPr>
    </w:p>
    <w:p w14:paraId="3D9558BA" w14:textId="77777777" w:rsidR="00360B99" w:rsidRPr="008C027E" w:rsidRDefault="00B6716E" w:rsidP="000571AF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/>
          <w:kern w:val="1"/>
        </w:rPr>
      </w:pPr>
      <w:r w:rsidRPr="009472D6">
        <w:rPr>
          <w:rFonts w:ascii="Arial" w:hAnsi="Arial" w:cs="Arial"/>
        </w:rPr>
        <w:t>Obě smluvní strany prohlašují, že tato smlouva je projevem jejich svobodné, vážně míněné a omylu prosté vůle, což stvrzují svými podpisy.</w:t>
      </w:r>
    </w:p>
    <w:p w14:paraId="2579BED3" w14:textId="77777777" w:rsidR="00B6716E" w:rsidRPr="009472D6" w:rsidRDefault="00B6716E" w:rsidP="000571AF">
      <w:pPr>
        <w:spacing w:after="0" w:line="240" w:lineRule="auto"/>
        <w:rPr>
          <w:rFonts w:ascii="Arial" w:hAnsi="Arial" w:cs="Arial"/>
          <w:color w:val="000000"/>
        </w:rPr>
      </w:pPr>
    </w:p>
    <w:p w14:paraId="4A9A63AB" w14:textId="77777777" w:rsidR="00B6716E" w:rsidRDefault="00B6716E" w:rsidP="000571AF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1FEE67BF" w14:textId="77777777" w:rsidR="00D81C51" w:rsidRDefault="00D81C51" w:rsidP="000571AF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180ECEF3" w14:textId="77777777" w:rsidR="00D81C51" w:rsidRPr="009472D6" w:rsidRDefault="00D81C51" w:rsidP="000571AF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0B25FB79" w14:textId="24A0A080" w:rsidR="00B6716E" w:rsidRPr="009472D6" w:rsidRDefault="00E25D6A" w:rsidP="000571AF">
      <w:pPr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B6716E" w:rsidRPr="009472D6">
        <w:rPr>
          <w:rFonts w:ascii="Arial" w:hAnsi="Arial" w:cs="Arial"/>
          <w:color w:val="000000"/>
        </w:rPr>
        <w:t>V Praze, dne ……</w:t>
      </w:r>
      <w:r w:rsidR="002F237B" w:rsidRPr="009472D6">
        <w:rPr>
          <w:rFonts w:ascii="Arial" w:hAnsi="Arial" w:cs="Arial"/>
          <w:color w:val="000000"/>
        </w:rPr>
        <w:t>……</w:t>
      </w:r>
      <w:r w:rsidR="00B6716E" w:rsidRPr="009472D6">
        <w:rPr>
          <w:rFonts w:ascii="Arial" w:hAnsi="Arial" w:cs="Arial"/>
          <w:color w:val="000000"/>
        </w:rPr>
        <w:t xml:space="preserve">.          </w:t>
      </w:r>
      <w:r w:rsidR="00B6716E" w:rsidRPr="009472D6">
        <w:rPr>
          <w:rFonts w:ascii="Arial" w:hAnsi="Arial" w:cs="Arial"/>
          <w:color w:val="000000"/>
        </w:rPr>
        <w:tab/>
      </w:r>
      <w:r w:rsidR="00B6716E" w:rsidRPr="009472D6">
        <w:rPr>
          <w:rFonts w:ascii="Arial" w:hAnsi="Arial" w:cs="Arial"/>
          <w:color w:val="000000"/>
        </w:rPr>
        <w:tab/>
      </w:r>
      <w:r w:rsidR="00B6716E" w:rsidRPr="009472D6">
        <w:rPr>
          <w:rFonts w:ascii="Arial" w:hAnsi="Arial" w:cs="Arial"/>
          <w:color w:val="000000"/>
        </w:rPr>
        <w:tab/>
        <w:t>V Praze, dne</w:t>
      </w:r>
      <w:r w:rsidR="004378C1">
        <w:rPr>
          <w:rFonts w:ascii="Arial" w:hAnsi="Arial" w:cs="Arial"/>
          <w:color w:val="000000"/>
        </w:rPr>
        <w:t xml:space="preserve"> </w:t>
      </w:r>
      <w:r w:rsidR="00B6716E" w:rsidRPr="009472D6">
        <w:rPr>
          <w:rFonts w:ascii="Arial" w:hAnsi="Arial" w:cs="Arial"/>
          <w:color w:val="000000"/>
        </w:rPr>
        <w:t>……………</w:t>
      </w:r>
    </w:p>
    <w:p w14:paraId="4B2D1777" w14:textId="77777777" w:rsidR="00B6716E" w:rsidRPr="009472D6" w:rsidRDefault="00B6716E" w:rsidP="000571AF">
      <w:pPr>
        <w:pStyle w:val="Nadpis1"/>
        <w:keepNext w:val="0"/>
        <w:spacing w:before="0" w:line="240" w:lineRule="auto"/>
        <w:rPr>
          <w:rFonts w:ascii="Arial" w:hAnsi="Arial" w:cs="Arial"/>
          <w:b w:val="0"/>
          <w:bCs/>
          <w:color w:val="000000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6"/>
        <w:gridCol w:w="4620"/>
      </w:tblGrid>
      <w:tr w:rsidR="00B6716E" w:rsidRPr="009472D6" w14:paraId="1AB99D46" w14:textId="77777777" w:rsidTr="00F911FA">
        <w:trPr>
          <w:trHeight w:val="135"/>
        </w:trPr>
        <w:tc>
          <w:tcPr>
            <w:tcW w:w="4056" w:type="dxa"/>
            <w:shd w:val="clear" w:color="auto" w:fill="auto"/>
          </w:tcPr>
          <w:p w14:paraId="1BEA0726" w14:textId="77777777" w:rsidR="00B6716E" w:rsidRPr="009472D6" w:rsidRDefault="00B6716E" w:rsidP="00151DF7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</w:rPr>
            </w:pPr>
            <w:r w:rsidRPr="009472D6">
              <w:rPr>
                <w:rFonts w:ascii="Arial" w:hAnsi="Arial" w:cs="Arial"/>
              </w:rPr>
              <w:t>Za objednatele:</w:t>
            </w:r>
          </w:p>
        </w:tc>
        <w:tc>
          <w:tcPr>
            <w:tcW w:w="4620" w:type="dxa"/>
            <w:shd w:val="clear" w:color="auto" w:fill="auto"/>
          </w:tcPr>
          <w:p w14:paraId="7C210B40" w14:textId="1387F183" w:rsidR="00B6716E" w:rsidRPr="009472D6" w:rsidRDefault="004378C1" w:rsidP="004378C1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="00B6716E" w:rsidRPr="009472D6">
              <w:rPr>
                <w:rFonts w:ascii="Arial" w:hAnsi="Arial" w:cs="Arial"/>
              </w:rPr>
              <w:t>Za poskytovatele:</w:t>
            </w:r>
          </w:p>
        </w:tc>
      </w:tr>
    </w:tbl>
    <w:p w14:paraId="5DD34631" w14:textId="77777777" w:rsidR="00B6716E" w:rsidRPr="009472D6" w:rsidRDefault="00B6716E" w:rsidP="000571AF">
      <w:pPr>
        <w:pStyle w:val="Nadpis1"/>
        <w:keepNext w:val="0"/>
        <w:spacing w:before="0" w:line="240" w:lineRule="auto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0D38B5BF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53A12219" w14:textId="77777777" w:rsidR="00B6716E" w:rsidRDefault="00B6716E" w:rsidP="000571AF">
      <w:pPr>
        <w:spacing w:after="0" w:line="240" w:lineRule="auto"/>
        <w:rPr>
          <w:rFonts w:ascii="Arial" w:hAnsi="Arial" w:cs="Arial"/>
        </w:rPr>
      </w:pPr>
    </w:p>
    <w:p w14:paraId="67A5FE62" w14:textId="77777777" w:rsidR="00D81C51" w:rsidRDefault="00D81C51" w:rsidP="000571AF">
      <w:pPr>
        <w:spacing w:after="0" w:line="240" w:lineRule="auto"/>
        <w:rPr>
          <w:rFonts w:ascii="Arial" w:hAnsi="Arial" w:cs="Arial"/>
        </w:rPr>
      </w:pPr>
    </w:p>
    <w:p w14:paraId="661CE59E" w14:textId="77777777" w:rsidR="00D81C51" w:rsidRPr="009472D6" w:rsidRDefault="00D81C51" w:rsidP="000571AF">
      <w:pPr>
        <w:spacing w:after="0" w:line="240" w:lineRule="auto"/>
        <w:rPr>
          <w:rFonts w:ascii="Arial" w:hAnsi="Arial" w:cs="Arial"/>
        </w:rPr>
      </w:pPr>
    </w:p>
    <w:p w14:paraId="4353493C" w14:textId="6A74FF5D" w:rsidR="00B6716E" w:rsidRPr="009472D6" w:rsidRDefault="00E25D6A" w:rsidP="004378C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6716E" w:rsidRPr="009472D6">
        <w:rPr>
          <w:rFonts w:ascii="Arial" w:hAnsi="Arial" w:cs="Arial"/>
        </w:rPr>
        <w:t>............................................</w:t>
      </w:r>
      <w:r w:rsidR="00BC4CF8">
        <w:rPr>
          <w:rFonts w:ascii="Arial" w:hAnsi="Arial" w:cs="Arial"/>
        </w:rPr>
        <w:t>.......</w:t>
      </w:r>
      <w:r>
        <w:rPr>
          <w:rFonts w:ascii="Arial" w:hAnsi="Arial" w:cs="Arial"/>
        </w:rPr>
        <w:t xml:space="preserve">                       </w:t>
      </w:r>
      <w:r w:rsidR="004378C1">
        <w:rPr>
          <w:rFonts w:ascii="Arial" w:hAnsi="Arial" w:cs="Arial"/>
        </w:rPr>
        <w:tab/>
      </w:r>
      <w:r w:rsidR="00BC4CF8">
        <w:rPr>
          <w:rFonts w:ascii="Arial" w:hAnsi="Arial" w:cs="Arial"/>
        </w:rPr>
        <w:t>……………………………</w:t>
      </w:r>
      <w:r w:rsidR="004378C1">
        <w:rPr>
          <w:rFonts w:ascii="Arial" w:hAnsi="Arial" w:cs="Arial"/>
        </w:rPr>
        <w:t>…….</w:t>
      </w:r>
    </w:p>
    <w:p w14:paraId="6D2D4CE6" w14:textId="457681F5" w:rsidR="002053A9" w:rsidRPr="00543D90" w:rsidRDefault="00AE23A0" w:rsidP="00543D90">
      <w:pPr>
        <w:spacing w:after="0" w:line="240" w:lineRule="auto"/>
        <w:ind w:left="567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Dušan Perlík</w:t>
      </w:r>
      <w:r w:rsidR="00B6716E" w:rsidRPr="001A385D">
        <w:rPr>
          <w:rFonts w:ascii="Arial" w:hAnsi="Arial" w:cs="Arial"/>
        </w:rPr>
        <w:t xml:space="preserve"> </w:t>
      </w:r>
      <w:r w:rsidR="00F75A64">
        <w:rPr>
          <w:rFonts w:ascii="Arial" w:hAnsi="Arial" w:cs="Arial"/>
        </w:rPr>
        <w:tab/>
      </w:r>
      <w:r w:rsidR="00F75A64">
        <w:rPr>
          <w:rFonts w:ascii="Arial" w:hAnsi="Arial" w:cs="Arial"/>
        </w:rPr>
        <w:tab/>
      </w:r>
      <w:r w:rsidR="00B6716E" w:rsidRPr="009472D6">
        <w:rPr>
          <w:rFonts w:ascii="Arial" w:hAnsi="Arial" w:cs="Arial"/>
        </w:rPr>
        <w:t xml:space="preserve">         </w:t>
      </w:r>
      <w:r w:rsidR="00E25D6A">
        <w:rPr>
          <w:rFonts w:ascii="Arial" w:hAnsi="Arial" w:cs="Arial"/>
        </w:rPr>
        <w:t xml:space="preserve">                       </w:t>
      </w:r>
      <w:r w:rsidR="00E25D6A" w:rsidRPr="00935992">
        <w:rPr>
          <w:rFonts w:ascii="Arial" w:hAnsi="Arial" w:cs="Arial"/>
        </w:rPr>
        <w:t xml:space="preserve"> </w:t>
      </w:r>
      <w:r w:rsidR="001758BC" w:rsidRPr="001758BC">
        <w:rPr>
          <w:rFonts w:ascii="Arial" w:hAnsi="Arial" w:cs="Arial"/>
          <w:bCs/>
        </w:rPr>
        <w:t>Ilona Smolová</w:t>
      </w:r>
    </w:p>
    <w:p w14:paraId="55C504C5" w14:textId="2AB75B59" w:rsidR="00AE23A0" w:rsidRDefault="00AE23A0" w:rsidP="00AE23A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ředitel sekce Sbírkového fondu</w:t>
      </w:r>
    </w:p>
    <w:p w14:paraId="20CE6FD6" w14:textId="6B07BC34" w:rsidR="00AE23A0" w:rsidRDefault="00AE23A0" w:rsidP="00AE23A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Národní galerie v Praze</w:t>
      </w:r>
    </w:p>
    <w:p w14:paraId="7DEC060B" w14:textId="77777777" w:rsidR="00F75A64" w:rsidRDefault="00F75A6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22E9847" w14:textId="77777777" w:rsidR="003232A9" w:rsidRPr="00D22CC4" w:rsidRDefault="003232A9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</w:rPr>
      </w:pPr>
      <w:r w:rsidRPr="00D22CC4">
        <w:rPr>
          <w:rFonts w:ascii="Arial" w:hAnsi="Arial" w:cs="Arial"/>
          <w:b/>
          <w:bCs/>
        </w:rPr>
        <w:lastRenderedPageBreak/>
        <w:t>Příloha č. 1: Specifikace služeb</w:t>
      </w:r>
    </w:p>
    <w:p w14:paraId="6E4237FD" w14:textId="211552D1" w:rsidR="003C01CA" w:rsidRDefault="003C01CA" w:rsidP="00C207C1">
      <w:pPr>
        <w:pStyle w:val="Normlnweb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C207C1">
        <w:rPr>
          <w:rFonts w:ascii="Arial" w:eastAsia="Times New Roman" w:hAnsi="Arial" w:cs="Arial"/>
          <w:b/>
          <w:bCs/>
          <w:color w:val="333333"/>
          <w:sz w:val="21"/>
          <w:szCs w:val="21"/>
        </w:rPr>
        <w:t>Dokumentační činnost v oblasti muzejnictví</w:t>
      </w:r>
      <w:r w:rsidR="00C207C1" w:rsidRPr="00C207C1">
        <w:rPr>
          <w:rFonts w:ascii="Arial" w:eastAsia="Times New Roman" w:hAnsi="Arial" w:cs="Arial"/>
          <w:b/>
          <w:bCs/>
          <w:color w:val="333333"/>
          <w:sz w:val="21"/>
          <w:szCs w:val="21"/>
        </w:rPr>
        <w:t>:</w:t>
      </w:r>
    </w:p>
    <w:p w14:paraId="7B7D4742" w14:textId="77777777" w:rsidR="00C207C1" w:rsidRPr="00C207C1" w:rsidRDefault="00C207C1" w:rsidP="00C207C1">
      <w:pPr>
        <w:pStyle w:val="Normlnweb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14:paraId="7D6AC5DD" w14:textId="49AA71DF" w:rsidR="003C01CA" w:rsidRPr="00144C4F" w:rsidRDefault="003C01CA" w:rsidP="00A424E0">
      <w:pPr>
        <w:pStyle w:val="Odstavecseseznamem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hAnsi="Arial" w:cs="Arial"/>
        </w:rPr>
      </w:pPr>
      <w:r w:rsidRPr="00144C4F">
        <w:rPr>
          <w:rFonts w:ascii="Arial" w:hAnsi="Arial" w:cs="Arial"/>
        </w:rPr>
        <w:t>Zpracování dokumentačních činností v oboru muzejnictví</w:t>
      </w:r>
    </w:p>
    <w:p w14:paraId="0435B14A" w14:textId="7C91F2F4" w:rsidR="003C01CA" w:rsidRPr="00144C4F" w:rsidRDefault="003C01CA" w:rsidP="00A424E0">
      <w:pPr>
        <w:pStyle w:val="Odstavecseseznamem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hAnsi="Arial" w:cs="Arial"/>
        </w:rPr>
      </w:pPr>
      <w:r w:rsidRPr="00D22CC4">
        <w:rPr>
          <w:rFonts w:ascii="Arial" w:hAnsi="Arial" w:cs="Arial"/>
        </w:rPr>
        <w:t>Kontrola, úpravy a doplňování dat v databázových systémech</w:t>
      </w:r>
    </w:p>
    <w:p w14:paraId="06227BD2" w14:textId="7DC2B28F" w:rsidR="007C19BE" w:rsidRPr="00144C4F" w:rsidRDefault="007C19BE" w:rsidP="00A424E0">
      <w:pPr>
        <w:pStyle w:val="Odstavecseseznamem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hAnsi="Arial" w:cs="Arial"/>
        </w:rPr>
      </w:pPr>
      <w:r w:rsidRPr="00144C4F">
        <w:rPr>
          <w:rFonts w:ascii="Arial" w:hAnsi="Arial" w:cs="Arial"/>
        </w:rPr>
        <w:t>Kontrola záznamů v papírové dokumentaci</w:t>
      </w:r>
    </w:p>
    <w:p w14:paraId="1ADF1D0E" w14:textId="77777777" w:rsidR="003C01CA" w:rsidRPr="00144C4F" w:rsidRDefault="003C01CA" w:rsidP="00A424E0">
      <w:pPr>
        <w:pStyle w:val="Odstavecseseznamem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hAnsi="Arial" w:cs="Arial"/>
        </w:rPr>
      </w:pPr>
      <w:r w:rsidRPr="00144C4F">
        <w:rPr>
          <w:rFonts w:ascii="Arial" w:hAnsi="Arial" w:cs="Arial"/>
        </w:rPr>
        <w:t xml:space="preserve">Pořizování dokumentace sbírkových předmětů </w:t>
      </w:r>
    </w:p>
    <w:p w14:paraId="7C6A6C43" w14:textId="77777777" w:rsidR="003C01CA" w:rsidRPr="00144C4F" w:rsidRDefault="003C01CA" w:rsidP="00A424E0">
      <w:pPr>
        <w:pStyle w:val="Odstavecseseznamem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hAnsi="Arial" w:cs="Arial"/>
        </w:rPr>
      </w:pPr>
      <w:r w:rsidRPr="00144C4F">
        <w:rPr>
          <w:rFonts w:ascii="Arial" w:hAnsi="Arial" w:cs="Arial"/>
        </w:rPr>
        <w:t>Digitalizace předmětů kulturní povahy</w:t>
      </w:r>
    </w:p>
    <w:p w14:paraId="10C12C0E" w14:textId="77777777" w:rsidR="003C01CA" w:rsidRPr="002053A9" w:rsidRDefault="003C01CA" w:rsidP="00106C34">
      <w:pPr>
        <w:pStyle w:val="Normlnweb"/>
        <w:ind w:left="851" w:hanging="851"/>
        <w:rPr>
          <w:rFonts w:ascii="Arial" w:hAnsi="Arial" w:cs="Arial"/>
        </w:rPr>
      </w:pPr>
    </w:p>
    <w:p w14:paraId="3D4D5C96" w14:textId="77777777" w:rsidR="00B6716E" w:rsidRPr="009472D6" w:rsidRDefault="00B6716E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14:paraId="5BE5AC53" w14:textId="77777777" w:rsidR="00026D9E" w:rsidRDefault="00026D9E">
      <w:pPr>
        <w:rPr>
          <w:rFonts w:ascii="Arial" w:hAnsi="Arial" w:cs="Arial"/>
        </w:rPr>
      </w:pPr>
    </w:p>
    <w:p w14:paraId="1510D115" w14:textId="77777777" w:rsidR="007F7D67" w:rsidRDefault="007F7D67">
      <w:pPr>
        <w:rPr>
          <w:rFonts w:ascii="Arial" w:hAnsi="Arial" w:cs="Arial"/>
        </w:rPr>
      </w:pPr>
    </w:p>
    <w:p w14:paraId="4131DFCE" w14:textId="77777777" w:rsidR="007F7D67" w:rsidRDefault="007F7D67">
      <w:pPr>
        <w:rPr>
          <w:rFonts w:ascii="Arial" w:hAnsi="Arial" w:cs="Arial"/>
        </w:rPr>
      </w:pPr>
    </w:p>
    <w:p w14:paraId="0C51A56B" w14:textId="77777777" w:rsidR="007F7D67" w:rsidRDefault="007F7D67">
      <w:pPr>
        <w:rPr>
          <w:rFonts w:ascii="Arial" w:hAnsi="Arial" w:cs="Arial"/>
        </w:rPr>
      </w:pPr>
    </w:p>
    <w:p w14:paraId="53DBD52A" w14:textId="77B90694" w:rsidR="007F7D67" w:rsidRPr="007A0B15" w:rsidRDefault="007F7D67" w:rsidP="007A0B15">
      <w:pPr>
        <w:pStyle w:val="Smlouvanadpis1"/>
        <w:spacing w:after="0"/>
        <w:rPr>
          <w:sz w:val="22"/>
          <w:szCs w:val="22"/>
          <w:lang w:val="cs-CZ"/>
        </w:rPr>
      </w:pPr>
      <w:r w:rsidRPr="007A0B15">
        <w:rPr>
          <w:sz w:val="22"/>
          <w:szCs w:val="22"/>
          <w:lang w:val="cs-CZ"/>
        </w:rPr>
        <w:tab/>
      </w:r>
      <w:r w:rsidRPr="007A0B15">
        <w:rPr>
          <w:sz w:val="22"/>
          <w:szCs w:val="22"/>
          <w:lang w:val="cs-CZ"/>
        </w:rPr>
        <w:tab/>
      </w:r>
      <w:r w:rsidRPr="007A0B15">
        <w:rPr>
          <w:sz w:val="22"/>
          <w:szCs w:val="22"/>
          <w:lang w:val="cs-CZ"/>
        </w:rPr>
        <w:tab/>
      </w:r>
      <w:r w:rsidRPr="007A0B15">
        <w:rPr>
          <w:sz w:val="22"/>
          <w:szCs w:val="22"/>
          <w:lang w:val="cs-CZ"/>
        </w:rPr>
        <w:tab/>
      </w:r>
      <w:r w:rsidRPr="007A0B15">
        <w:rPr>
          <w:sz w:val="22"/>
          <w:szCs w:val="22"/>
          <w:lang w:val="cs-CZ"/>
        </w:rPr>
        <w:tab/>
      </w:r>
    </w:p>
    <w:p w14:paraId="338D9D40" w14:textId="77777777" w:rsidR="007F7D67" w:rsidRDefault="007F7D67" w:rsidP="007F7D67"/>
    <w:p w14:paraId="5AD676CA" w14:textId="77777777" w:rsidR="007F7D67" w:rsidRPr="00D005B8" w:rsidRDefault="007F7D67" w:rsidP="007F7D67">
      <w:pPr>
        <w:pStyle w:val="Zkladntext1"/>
        <w:shd w:val="clear" w:color="auto" w:fill="auto"/>
        <w:spacing w:after="280" w:line="233" w:lineRule="auto"/>
        <w:rPr>
          <w:rFonts w:ascii="Arial" w:hAnsi="Arial" w:cs="Arial"/>
        </w:rPr>
      </w:pPr>
    </w:p>
    <w:p w14:paraId="70981BB7" w14:textId="77777777" w:rsidR="007F7D67" w:rsidRPr="00D005B8" w:rsidRDefault="007F7D67" w:rsidP="007F7D67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14:paraId="166C30BF" w14:textId="77777777" w:rsidR="007F7D67" w:rsidRPr="009472D6" w:rsidRDefault="007F7D67" w:rsidP="007F7D67">
      <w:pPr>
        <w:rPr>
          <w:rFonts w:ascii="Arial" w:hAnsi="Arial" w:cs="Arial"/>
        </w:rPr>
      </w:pPr>
    </w:p>
    <w:p w14:paraId="4F96CD34" w14:textId="77777777" w:rsidR="007F7D67" w:rsidRPr="009472D6" w:rsidRDefault="007F7D67">
      <w:pPr>
        <w:rPr>
          <w:rFonts w:ascii="Arial" w:hAnsi="Arial" w:cs="Arial"/>
        </w:rPr>
      </w:pPr>
    </w:p>
    <w:sectPr w:rsidR="007F7D67" w:rsidRPr="009472D6" w:rsidSect="00A424E0">
      <w:headerReference w:type="default" r:id="rId12"/>
      <w:pgSz w:w="11906" w:h="16838"/>
      <w:pgMar w:top="2268" w:right="28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B216A" w14:textId="77777777" w:rsidR="00526195" w:rsidRDefault="00526195">
      <w:pPr>
        <w:spacing w:after="0" w:line="240" w:lineRule="auto"/>
      </w:pPr>
      <w:r>
        <w:separator/>
      </w:r>
    </w:p>
  </w:endnote>
  <w:endnote w:type="continuationSeparator" w:id="0">
    <w:p w14:paraId="4E4572D8" w14:textId="77777777" w:rsidR="00526195" w:rsidRDefault="00526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20B8F" w14:textId="77777777" w:rsidR="00526195" w:rsidRDefault="00526195">
      <w:pPr>
        <w:spacing w:after="0" w:line="240" w:lineRule="auto"/>
      </w:pPr>
      <w:r>
        <w:separator/>
      </w:r>
    </w:p>
  </w:footnote>
  <w:footnote w:type="continuationSeparator" w:id="0">
    <w:p w14:paraId="49DC3861" w14:textId="77777777" w:rsidR="00526195" w:rsidRDefault="00526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B6A82" w14:textId="2E8D4580" w:rsidR="00B90F3E" w:rsidRDefault="00DE61FB">
    <w:pPr>
      <w:pStyle w:val="Zhlav"/>
    </w:pPr>
    <w:r w:rsidRPr="00756BA8">
      <w:rPr>
        <w:noProof/>
      </w:rPr>
      <w:drawing>
        <wp:inline distT="0" distB="0" distL="0" distR="0" wp14:anchorId="148A1FBF" wp14:editId="11F0A5E6">
          <wp:extent cx="1609725" cy="495300"/>
          <wp:effectExtent l="0" t="0" r="9525" b="0"/>
          <wp:docPr id="1556926387" name="Obrázek 5" descr="Obsah obrázku text, Písmo, log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926387" name="Obrázek 5" descr="Obsah obrázku text, Písmo, logo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56BA8">
      <w:rPr>
        <w:noProof/>
      </w:rPr>
      <w:drawing>
        <wp:inline distT="0" distB="0" distL="0" distR="0" wp14:anchorId="28381FD9" wp14:editId="0C2A87D3">
          <wp:extent cx="1876425" cy="495300"/>
          <wp:effectExtent l="0" t="0" r="9525" b="0"/>
          <wp:docPr id="1960822245" name="Obrázek 6" descr="Obsah obrázku Písmo, Grafika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822245" name="Obrázek 6" descr="Obsah obrázku Písmo, Grafika, logo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4178">
      <w:rPr>
        <w:noProof/>
      </w:rPr>
      <w:drawing>
        <wp:inline distT="0" distB="0" distL="0" distR="0" wp14:anchorId="7CAFFFC9" wp14:editId="06F4BC62">
          <wp:extent cx="1381125" cy="485775"/>
          <wp:effectExtent l="0" t="0" r="9525" b="9525"/>
          <wp:docPr id="1005174974" name="Obrázek 7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150C4"/>
    <w:multiLevelType w:val="hybridMultilevel"/>
    <w:tmpl w:val="962E0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21706"/>
    <w:multiLevelType w:val="multilevel"/>
    <w:tmpl w:val="AC4ED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04DD2"/>
    <w:multiLevelType w:val="hybridMultilevel"/>
    <w:tmpl w:val="5B38F9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663A2"/>
    <w:multiLevelType w:val="multilevel"/>
    <w:tmpl w:val="1FF0B9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AE0C46"/>
    <w:multiLevelType w:val="hybridMultilevel"/>
    <w:tmpl w:val="B5F63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63997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577CF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199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C0775"/>
    <w:multiLevelType w:val="multilevel"/>
    <w:tmpl w:val="6930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2759C8"/>
    <w:multiLevelType w:val="hybridMultilevel"/>
    <w:tmpl w:val="14A43364"/>
    <w:lvl w:ilvl="0" w:tplc="02FE0FF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474259D"/>
    <w:multiLevelType w:val="hybridMultilevel"/>
    <w:tmpl w:val="CF28CD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91D59"/>
    <w:multiLevelType w:val="hybridMultilevel"/>
    <w:tmpl w:val="2FFE75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80EB8"/>
    <w:multiLevelType w:val="hybridMultilevel"/>
    <w:tmpl w:val="29924ADC"/>
    <w:lvl w:ilvl="0" w:tplc="C9F0BB20">
      <w:start w:val="1"/>
      <w:numFmt w:val="decimal"/>
      <w:lvlText w:val="%1."/>
      <w:lvlJc w:val="left"/>
      <w:pPr>
        <w:ind w:left="1215" w:hanging="855"/>
      </w:pPr>
      <w:rPr>
        <w:rFonts w:ascii="Arial" w:eastAsiaTheme="minorHAnsi" w:hAnsi="Arial" w:cs="Arial"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F2C36"/>
    <w:multiLevelType w:val="hybridMultilevel"/>
    <w:tmpl w:val="F40AA5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31398"/>
    <w:multiLevelType w:val="hybridMultilevel"/>
    <w:tmpl w:val="D4E04F62"/>
    <w:lvl w:ilvl="0" w:tplc="285EF09E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14D59"/>
    <w:multiLevelType w:val="hybridMultilevel"/>
    <w:tmpl w:val="1BF042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23D0A"/>
    <w:multiLevelType w:val="multilevel"/>
    <w:tmpl w:val="C0B0A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9680C40"/>
    <w:multiLevelType w:val="hybridMultilevel"/>
    <w:tmpl w:val="65AC11B6"/>
    <w:lvl w:ilvl="0" w:tplc="C9F0BB20">
      <w:start w:val="1"/>
      <w:numFmt w:val="decimal"/>
      <w:lvlText w:val="%1."/>
      <w:lvlJc w:val="left"/>
      <w:pPr>
        <w:ind w:left="1215" w:hanging="855"/>
      </w:pPr>
      <w:rPr>
        <w:rFonts w:ascii="Arial" w:eastAsiaTheme="minorHAnsi" w:hAnsi="Arial" w:cs="Arial"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D38C7"/>
    <w:multiLevelType w:val="hybridMultilevel"/>
    <w:tmpl w:val="CE16DE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93827"/>
    <w:multiLevelType w:val="hybridMultilevel"/>
    <w:tmpl w:val="F552E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C0CE9"/>
    <w:multiLevelType w:val="hybridMultilevel"/>
    <w:tmpl w:val="7B1A2FAC"/>
    <w:lvl w:ilvl="0" w:tplc="285EF09E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C7A65"/>
    <w:multiLevelType w:val="hybridMultilevel"/>
    <w:tmpl w:val="AF54E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A12A1"/>
    <w:multiLevelType w:val="multilevel"/>
    <w:tmpl w:val="C1B4B8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B02405"/>
    <w:multiLevelType w:val="hybridMultilevel"/>
    <w:tmpl w:val="36CEE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874AE"/>
    <w:multiLevelType w:val="hybridMultilevel"/>
    <w:tmpl w:val="D7FC7DEA"/>
    <w:lvl w:ilvl="0" w:tplc="8C344238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E3A2A"/>
    <w:multiLevelType w:val="hybridMultilevel"/>
    <w:tmpl w:val="41F4B064"/>
    <w:lvl w:ilvl="0" w:tplc="C9F0BB20">
      <w:start w:val="1"/>
      <w:numFmt w:val="decimal"/>
      <w:lvlText w:val="%1."/>
      <w:lvlJc w:val="left"/>
      <w:pPr>
        <w:ind w:left="1215" w:hanging="855"/>
      </w:pPr>
      <w:rPr>
        <w:rFonts w:ascii="Arial" w:eastAsiaTheme="minorHAnsi" w:hAnsi="Arial" w:cs="Arial"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D1781"/>
    <w:multiLevelType w:val="hybridMultilevel"/>
    <w:tmpl w:val="B874D8F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1541362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61B8F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DF103E"/>
    <w:multiLevelType w:val="hybridMultilevel"/>
    <w:tmpl w:val="A43AAD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A48F2"/>
    <w:multiLevelType w:val="hybridMultilevel"/>
    <w:tmpl w:val="606689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713CBA"/>
    <w:multiLevelType w:val="multilevel"/>
    <w:tmpl w:val="9FD64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459707">
    <w:abstractNumId w:val="4"/>
  </w:num>
  <w:num w:numId="2" w16cid:durableId="252933922">
    <w:abstractNumId w:val="23"/>
  </w:num>
  <w:num w:numId="3" w16cid:durableId="433482169">
    <w:abstractNumId w:val="6"/>
  </w:num>
  <w:num w:numId="4" w16cid:durableId="262034514">
    <w:abstractNumId w:val="28"/>
  </w:num>
  <w:num w:numId="5" w16cid:durableId="1368918159">
    <w:abstractNumId w:val="27"/>
  </w:num>
  <w:num w:numId="6" w16cid:durableId="1128352220">
    <w:abstractNumId w:val="5"/>
  </w:num>
  <w:num w:numId="7" w16cid:durableId="326707710">
    <w:abstractNumId w:val="7"/>
  </w:num>
  <w:num w:numId="8" w16cid:durableId="31200184">
    <w:abstractNumId w:val="20"/>
  </w:num>
  <w:num w:numId="9" w16cid:durableId="1770739547">
    <w:abstractNumId w:val="24"/>
  </w:num>
  <w:num w:numId="10" w16cid:durableId="1685401221">
    <w:abstractNumId w:val="15"/>
  </w:num>
  <w:num w:numId="11" w16cid:durableId="1848979635">
    <w:abstractNumId w:val="10"/>
  </w:num>
  <w:num w:numId="12" w16cid:durableId="1229606694">
    <w:abstractNumId w:val="26"/>
  </w:num>
  <w:num w:numId="13" w16cid:durableId="934635784">
    <w:abstractNumId w:val="30"/>
  </w:num>
  <w:num w:numId="14" w16cid:durableId="366374544">
    <w:abstractNumId w:val="29"/>
  </w:num>
  <w:num w:numId="15" w16cid:durableId="1858469889">
    <w:abstractNumId w:val="21"/>
  </w:num>
  <w:num w:numId="16" w16cid:durableId="1645155064">
    <w:abstractNumId w:val="31"/>
  </w:num>
  <w:num w:numId="17" w16cid:durableId="708338037">
    <w:abstractNumId w:val="1"/>
  </w:num>
  <w:num w:numId="18" w16cid:durableId="813719009">
    <w:abstractNumId w:val="0"/>
  </w:num>
  <w:num w:numId="19" w16cid:durableId="1888056910">
    <w:abstractNumId w:val="13"/>
  </w:num>
  <w:num w:numId="20" w16cid:durableId="968626037">
    <w:abstractNumId w:val="19"/>
  </w:num>
  <w:num w:numId="21" w16cid:durableId="2434811">
    <w:abstractNumId w:val="18"/>
  </w:num>
  <w:num w:numId="22" w16cid:durableId="1708067396">
    <w:abstractNumId w:val="14"/>
  </w:num>
  <w:num w:numId="23" w16cid:durableId="1851020075">
    <w:abstractNumId w:val="16"/>
  </w:num>
  <w:num w:numId="24" w16cid:durableId="1256936261">
    <w:abstractNumId w:val="3"/>
  </w:num>
  <w:num w:numId="25" w16cid:durableId="756099638">
    <w:abstractNumId w:val="22"/>
  </w:num>
  <w:num w:numId="26" w16cid:durableId="1186745997">
    <w:abstractNumId w:val="9"/>
  </w:num>
  <w:num w:numId="27" w16cid:durableId="1180781626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 w16cid:durableId="400492211">
    <w:abstractNumId w:val="11"/>
  </w:num>
  <w:num w:numId="29" w16cid:durableId="625815710">
    <w:abstractNumId w:val="12"/>
  </w:num>
  <w:num w:numId="30" w16cid:durableId="32728789">
    <w:abstractNumId w:val="17"/>
  </w:num>
  <w:num w:numId="31" w16cid:durableId="279917002">
    <w:abstractNumId w:val="25"/>
  </w:num>
  <w:num w:numId="32" w16cid:durableId="720711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189"/>
    <w:rsid w:val="00001268"/>
    <w:rsid w:val="00001762"/>
    <w:rsid w:val="00022AF0"/>
    <w:rsid w:val="00026D9E"/>
    <w:rsid w:val="000369BB"/>
    <w:rsid w:val="00047384"/>
    <w:rsid w:val="000571AF"/>
    <w:rsid w:val="00064E3C"/>
    <w:rsid w:val="000734B1"/>
    <w:rsid w:val="00075CF3"/>
    <w:rsid w:val="000912C1"/>
    <w:rsid w:val="000A6F93"/>
    <w:rsid w:val="000A7558"/>
    <w:rsid w:val="000A76C8"/>
    <w:rsid w:val="000C292A"/>
    <w:rsid w:val="000D2F39"/>
    <w:rsid w:val="000D397F"/>
    <w:rsid w:val="000D63DD"/>
    <w:rsid w:val="00105811"/>
    <w:rsid w:val="00106C34"/>
    <w:rsid w:val="00115CFD"/>
    <w:rsid w:val="00132444"/>
    <w:rsid w:val="00142C3A"/>
    <w:rsid w:val="00143FD6"/>
    <w:rsid w:val="00144C4F"/>
    <w:rsid w:val="00151DF7"/>
    <w:rsid w:val="00164F3C"/>
    <w:rsid w:val="00172369"/>
    <w:rsid w:val="001758BC"/>
    <w:rsid w:val="00186A8B"/>
    <w:rsid w:val="001A2AE1"/>
    <w:rsid w:val="001A3275"/>
    <w:rsid w:val="001A385D"/>
    <w:rsid w:val="001B5072"/>
    <w:rsid w:val="001C6472"/>
    <w:rsid w:val="001D13A8"/>
    <w:rsid w:val="001D2876"/>
    <w:rsid w:val="001D5492"/>
    <w:rsid w:val="0020256E"/>
    <w:rsid w:val="002053A9"/>
    <w:rsid w:val="0021376D"/>
    <w:rsid w:val="002141B0"/>
    <w:rsid w:val="0022172D"/>
    <w:rsid w:val="002243E8"/>
    <w:rsid w:val="00226E1C"/>
    <w:rsid w:val="0023378A"/>
    <w:rsid w:val="002412F4"/>
    <w:rsid w:val="0026640F"/>
    <w:rsid w:val="002935E7"/>
    <w:rsid w:val="002E05CF"/>
    <w:rsid w:val="002E0904"/>
    <w:rsid w:val="002F237B"/>
    <w:rsid w:val="002F3AED"/>
    <w:rsid w:val="00302D46"/>
    <w:rsid w:val="003232A9"/>
    <w:rsid w:val="00332E38"/>
    <w:rsid w:val="0033660C"/>
    <w:rsid w:val="003451CE"/>
    <w:rsid w:val="00353618"/>
    <w:rsid w:val="00360B99"/>
    <w:rsid w:val="00361401"/>
    <w:rsid w:val="00363AFD"/>
    <w:rsid w:val="00367B5C"/>
    <w:rsid w:val="00376027"/>
    <w:rsid w:val="003817B8"/>
    <w:rsid w:val="00387F8A"/>
    <w:rsid w:val="003A140F"/>
    <w:rsid w:val="003C01CA"/>
    <w:rsid w:val="003D6D89"/>
    <w:rsid w:val="003E3A04"/>
    <w:rsid w:val="003F5152"/>
    <w:rsid w:val="00402EB6"/>
    <w:rsid w:val="0040405D"/>
    <w:rsid w:val="00405189"/>
    <w:rsid w:val="004130C3"/>
    <w:rsid w:val="00432688"/>
    <w:rsid w:val="0043421C"/>
    <w:rsid w:val="004351CE"/>
    <w:rsid w:val="004378C1"/>
    <w:rsid w:val="00437B8D"/>
    <w:rsid w:val="004560D4"/>
    <w:rsid w:val="004A42C0"/>
    <w:rsid w:val="004E30ED"/>
    <w:rsid w:val="004F252B"/>
    <w:rsid w:val="005032D7"/>
    <w:rsid w:val="00513C87"/>
    <w:rsid w:val="00526195"/>
    <w:rsid w:val="00543D90"/>
    <w:rsid w:val="00550DBC"/>
    <w:rsid w:val="00576F46"/>
    <w:rsid w:val="00580010"/>
    <w:rsid w:val="00593B90"/>
    <w:rsid w:val="00595EF0"/>
    <w:rsid w:val="005A0C74"/>
    <w:rsid w:val="005A7C93"/>
    <w:rsid w:val="005B6F41"/>
    <w:rsid w:val="005D05ED"/>
    <w:rsid w:val="00632F4D"/>
    <w:rsid w:val="006338A0"/>
    <w:rsid w:val="006354AA"/>
    <w:rsid w:val="006516AC"/>
    <w:rsid w:val="006520B1"/>
    <w:rsid w:val="00660AA0"/>
    <w:rsid w:val="006861C1"/>
    <w:rsid w:val="00692408"/>
    <w:rsid w:val="00693716"/>
    <w:rsid w:val="006B4E0F"/>
    <w:rsid w:val="006E76E9"/>
    <w:rsid w:val="00741F85"/>
    <w:rsid w:val="00754E34"/>
    <w:rsid w:val="00773EEF"/>
    <w:rsid w:val="00785550"/>
    <w:rsid w:val="00787EFE"/>
    <w:rsid w:val="007A0B15"/>
    <w:rsid w:val="007A1673"/>
    <w:rsid w:val="007B5493"/>
    <w:rsid w:val="007C19BE"/>
    <w:rsid w:val="007D6941"/>
    <w:rsid w:val="007E0C19"/>
    <w:rsid w:val="007F7D67"/>
    <w:rsid w:val="00825ECC"/>
    <w:rsid w:val="00842DC6"/>
    <w:rsid w:val="00844F28"/>
    <w:rsid w:val="0085085A"/>
    <w:rsid w:val="00885EE0"/>
    <w:rsid w:val="00887B9F"/>
    <w:rsid w:val="008B35B8"/>
    <w:rsid w:val="008B3EBB"/>
    <w:rsid w:val="008C027E"/>
    <w:rsid w:val="008C4269"/>
    <w:rsid w:val="008C4B9D"/>
    <w:rsid w:val="008E2190"/>
    <w:rsid w:val="008E24E6"/>
    <w:rsid w:val="008E2F88"/>
    <w:rsid w:val="00910F93"/>
    <w:rsid w:val="00914B26"/>
    <w:rsid w:val="00921C11"/>
    <w:rsid w:val="00935992"/>
    <w:rsid w:val="00940A08"/>
    <w:rsid w:val="009472D6"/>
    <w:rsid w:val="0094732F"/>
    <w:rsid w:val="0095168F"/>
    <w:rsid w:val="00960A4C"/>
    <w:rsid w:val="009726C9"/>
    <w:rsid w:val="009746AF"/>
    <w:rsid w:val="00976FE9"/>
    <w:rsid w:val="0099441C"/>
    <w:rsid w:val="009A2A70"/>
    <w:rsid w:val="009A48E7"/>
    <w:rsid w:val="009A6EDE"/>
    <w:rsid w:val="009C0F61"/>
    <w:rsid w:val="009E55E8"/>
    <w:rsid w:val="00A424E0"/>
    <w:rsid w:val="00A46D80"/>
    <w:rsid w:val="00A65BDA"/>
    <w:rsid w:val="00AA1D17"/>
    <w:rsid w:val="00AB1EC2"/>
    <w:rsid w:val="00AC61B5"/>
    <w:rsid w:val="00AD172B"/>
    <w:rsid w:val="00AD7657"/>
    <w:rsid w:val="00AE23A0"/>
    <w:rsid w:val="00AF46F9"/>
    <w:rsid w:val="00AF79FE"/>
    <w:rsid w:val="00B0505B"/>
    <w:rsid w:val="00B05A1F"/>
    <w:rsid w:val="00B270B6"/>
    <w:rsid w:val="00B353EA"/>
    <w:rsid w:val="00B415AB"/>
    <w:rsid w:val="00B41B7E"/>
    <w:rsid w:val="00B42414"/>
    <w:rsid w:val="00B6667D"/>
    <w:rsid w:val="00B6716E"/>
    <w:rsid w:val="00B816FD"/>
    <w:rsid w:val="00B82D33"/>
    <w:rsid w:val="00B90F3E"/>
    <w:rsid w:val="00B929E4"/>
    <w:rsid w:val="00B9423C"/>
    <w:rsid w:val="00B972BF"/>
    <w:rsid w:val="00BB49CA"/>
    <w:rsid w:val="00BB6ECF"/>
    <w:rsid w:val="00BC0D0D"/>
    <w:rsid w:val="00BC4CF8"/>
    <w:rsid w:val="00BC78EE"/>
    <w:rsid w:val="00BD0066"/>
    <w:rsid w:val="00BD66F8"/>
    <w:rsid w:val="00BE4494"/>
    <w:rsid w:val="00BF42F2"/>
    <w:rsid w:val="00BF6323"/>
    <w:rsid w:val="00C207C1"/>
    <w:rsid w:val="00C22EC4"/>
    <w:rsid w:val="00C348F5"/>
    <w:rsid w:val="00C726A2"/>
    <w:rsid w:val="00C8224C"/>
    <w:rsid w:val="00C851F0"/>
    <w:rsid w:val="00C86566"/>
    <w:rsid w:val="00C8786E"/>
    <w:rsid w:val="00C96373"/>
    <w:rsid w:val="00CA2B4A"/>
    <w:rsid w:val="00CA3397"/>
    <w:rsid w:val="00CB2A87"/>
    <w:rsid w:val="00CD4FBD"/>
    <w:rsid w:val="00CF13FF"/>
    <w:rsid w:val="00D144B8"/>
    <w:rsid w:val="00D22625"/>
    <w:rsid w:val="00D22CC4"/>
    <w:rsid w:val="00D31F8D"/>
    <w:rsid w:val="00D50DD7"/>
    <w:rsid w:val="00D67CF3"/>
    <w:rsid w:val="00D779D1"/>
    <w:rsid w:val="00D81C51"/>
    <w:rsid w:val="00D9370D"/>
    <w:rsid w:val="00DA261C"/>
    <w:rsid w:val="00DE61FB"/>
    <w:rsid w:val="00E0587D"/>
    <w:rsid w:val="00E25D6A"/>
    <w:rsid w:val="00E4258F"/>
    <w:rsid w:val="00E9651E"/>
    <w:rsid w:val="00EB7415"/>
    <w:rsid w:val="00EE6CFF"/>
    <w:rsid w:val="00F02F54"/>
    <w:rsid w:val="00F06C04"/>
    <w:rsid w:val="00F10AC8"/>
    <w:rsid w:val="00F427E6"/>
    <w:rsid w:val="00F459BC"/>
    <w:rsid w:val="00F75A64"/>
    <w:rsid w:val="00F80926"/>
    <w:rsid w:val="00F96615"/>
    <w:rsid w:val="00FB0786"/>
    <w:rsid w:val="00FE5024"/>
    <w:rsid w:val="0156D1D0"/>
    <w:rsid w:val="04018F10"/>
    <w:rsid w:val="1248508F"/>
    <w:rsid w:val="15DD67D6"/>
    <w:rsid w:val="1E5FE660"/>
    <w:rsid w:val="21525D3C"/>
    <w:rsid w:val="30C07398"/>
    <w:rsid w:val="37EEECBB"/>
    <w:rsid w:val="4FCAFE98"/>
    <w:rsid w:val="578F5326"/>
    <w:rsid w:val="5A59AD87"/>
    <w:rsid w:val="5FBD08EA"/>
    <w:rsid w:val="71169105"/>
    <w:rsid w:val="74917724"/>
    <w:rsid w:val="75205C35"/>
    <w:rsid w:val="7EBC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D217C0"/>
  <w15:chartTrackingRefBased/>
  <w15:docId w15:val="{20631442-C496-40D2-959D-EE36636B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405D"/>
  </w:style>
  <w:style w:type="paragraph" w:styleId="Nadpis1">
    <w:name w:val="heading 1"/>
    <w:basedOn w:val="Normln"/>
    <w:next w:val="Normln"/>
    <w:link w:val="Nadpis1Char"/>
    <w:uiPriority w:val="9"/>
    <w:qFormat/>
    <w:rsid w:val="00C348F5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172B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172B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48F5"/>
    <w:rPr>
      <w:rFonts w:ascii="Helvetica" w:eastAsiaTheme="majorEastAsia" w:hAnsi="Helvetica" w:cstheme="majorBidi"/>
      <w:b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172B"/>
    <w:rPr>
      <w:rFonts w:ascii="Helvetica" w:eastAsiaTheme="majorEastAsia" w:hAnsi="Helvetica" w:cstheme="majorBidi"/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AD172B"/>
    <w:rPr>
      <w:rFonts w:ascii="Helvetica" w:eastAsiaTheme="majorEastAsia" w:hAnsi="Helvetica" w:cstheme="majorBidi"/>
      <w:b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404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405D"/>
  </w:style>
  <w:style w:type="paragraph" w:styleId="Odstavecseseznamem">
    <w:name w:val="List Paragraph"/>
    <w:basedOn w:val="Normln"/>
    <w:uiPriority w:val="34"/>
    <w:qFormat/>
    <w:rsid w:val="004040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0405D"/>
    <w:rPr>
      <w:color w:val="0563C1" w:themeColor="hyperlink"/>
      <w:u w:val="single"/>
    </w:rPr>
  </w:style>
  <w:style w:type="character" w:customStyle="1" w:styleId="Odkaznakoment1">
    <w:name w:val="Odkaz na komentář1"/>
    <w:rsid w:val="00B6716E"/>
    <w:rPr>
      <w:sz w:val="16"/>
      <w:szCs w:val="16"/>
    </w:rPr>
  </w:style>
  <w:style w:type="character" w:customStyle="1" w:styleId="Silnzdraznn">
    <w:name w:val="Silné zdůraznění"/>
    <w:rsid w:val="00B6716E"/>
    <w:rPr>
      <w:b/>
    </w:rPr>
  </w:style>
  <w:style w:type="character" w:styleId="Siln">
    <w:name w:val="Strong"/>
    <w:uiPriority w:val="22"/>
    <w:qFormat/>
    <w:rsid w:val="00B6716E"/>
    <w:rPr>
      <w:b/>
      <w:bCs/>
    </w:rPr>
  </w:style>
  <w:style w:type="paragraph" w:customStyle="1" w:styleId="Smlouvanadpis1">
    <w:name w:val="Smlouva nadpis1"/>
    <w:basedOn w:val="Normln"/>
    <w:rsid w:val="00B6716E"/>
    <w:pPr>
      <w:widowControl w:val="0"/>
      <w:suppressAutoHyphens/>
      <w:spacing w:after="60" w:line="240" w:lineRule="auto"/>
      <w:jc w:val="center"/>
    </w:pPr>
    <w:rPr>
      <w:rFonts w:ascii="Arial" w:eastAsia="Times New Roman" w:hAnsi="Arial" w:cs="Arial"/>
      <w:b/>
      <w:sz w:val="32"/>
      <w:szCs w:val="20"/>
      <w:lang w:val="en-GB" w:eastAsia="ar-SA"/>
    </w:rPr>
  </w:style>
  <w:style w:type="paragraph" w:customStyle="1" w:styleId="Smlouvanadpis2">
    <w:name w:val="Smlouva nadpis2"/>
    <w:basedOn w:val="Normln"/>
    <w:rsid w:val="00B6716E"/>
    <w:pPr>
      <w:keepNext/>
      <w:keepLines/>
      <w:suppressAutoHyphens/>
      <w:spacing w:after="60" w:line="240" w:lineRule="auto"/>
      <w:jc w:val="center"/>
    </w:pPr>
    <w:rPr>
      <w:rFonts w:ascii="Arial" w:eastAsia="Times New Roman" w:hAnsi="Arial" w:cs="Arial"/>
      <w:b/>
      <w:sz w:val="24"/>
      <w:szCs w:val="20"/>
      <w:lang w:val="en-GB" w:eastAsia="ar-SA"/>
    </w:rPr>
  </w:style>
  <w:style w:type="paragraph" w:customStyle="1" w:styleId="Smlouvaposkytovatel">
    <w:name w:val="Smlouva poskytovatel"/>
    <w:basedOn w:val="Normln"/>
    <w:rsid w:val="00B6716E"/>
    <w:pPr>
      <w:widowControl w:val="0"/>
      <w:suppressAutoHyphens/>
      <w:spacing w:after="60" w:line="240" w:lineRule="auto"/>
      <w:jc w:val="both"/>
    </w:pPr>
    <w:rPr>
      <w:rFonts w:ascii="Arial" w:eastAsia="Times New Roman" w:hAnsi="Arial" w:cs="Arial"/>
      <w:sz w:val="24"/>
      <w:szCs w:val="20"/>
      <w:lang w:val="en-GB" w:eastAsia="ar-SA"/>
    </w:rPr>
  </w:style>
  <w:style w:type="paragraph" w:customStyle="1" w:styleId="Styl18bTunzarovnnnasted">
    <w:name w:val="Styl 18 b. Tučné zarovnání na střed"/>
    <w:basedOn w:val="Normln"/>
    <w:rsid w:val="00B6716E"/>
    <w:pPr>
      <w:suppressAutoHyphens/>
      <w:autoSpaceDE w:val="0"/>
      <w:spacing w:before="48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Tlotextu">
    <w:name w:val="Tělo textu"/>
    <w:basedOn w:val="Normln"/>
    <w:rsid w:val="00B6716E"/>
    <w:pPr>
      <w:widowControl w:val="0"/>
      <w:suppressAutoHyphens/>
      <w:spacing w:after="120" w:line="288" w:lineRule="auto"/>
    </w:pPr>
    <w:rPr>
      <w:rFonts w:ascii="Times New Roman" w:eastAsia="SimSun" w:hAnsi="Times New Roman" w:cs="Times New Roman"/>
      <w:color w:val="00000A"/>
      <w:sz w:val="24"/>
      <w:szCs w:val="24"/>
      <w:lang w:eastAsia="ar-SA"/>
    </w:rPr>
  </w:style>
  <w:style w:type="paragraph" w:customStyle="1" w:styleId="Prosttext1">
    <w:name w:val="Prostý text1"/>
    <w:basedOn w:val="Normln"/>
    <w:rsid w:val="00B6716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6716E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6716E"/>
    <w:rPr>
      <w:rFonts w:ascii="Calibri" w:eastAsia="Calibri" w:hAnsi="Calibri" w:cs="Times New Roman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FB07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07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07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07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078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0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0786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825ECC"/>
    <w:rPr>
      <w:color w:val="605E5C"/>
      <w:shd w:val="clear" w:color="auto" w:fill="E1DFDD"/>
    </w:rPr>
  </w:style>
  <w:style w:type="character" w:customStyle="1" w:styleId="Zkladntext">
    <w:name w:val="Základní text_"/>
    <w:basedOn w:val="Standardnpsmoodstavce"/>
    <w:link w:val="Zkladntext1"/>
    <w:rsid w:val="006338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6338A0"/>
    <w:pPr>
      <w:widowControl w:val="0"/>
      <w:shd w:val="clear" w:color="auto" w:fill="FFFFFF"/>
      <w:spacing w:after="240"/>
    </w:pPr>
    <w:rPr>
      <w:rFonts w:ascii="Times New Roman" w:eastAsia="Times New Roman" w:hAnsi="Times New Roman" w:cs="Times New Roman"/>
    </w:rPr>
  </w:style>
  <w:style w:type="paragraph" w:styleId="Normlnweb">
    <w:name w:val="Normal (Web)"/>
    <w:basedOn w:val="Normln"/>
    <w:uiPriority w:val="99"/>
    <w:unhideWhenUsed/>
    <w:rsid w:val="0085085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6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6C34"/>
  </w:style>
  <w:style w:type="table" w:customStyle="1" w:styleId="Mkatabulky1">
    <w:name w:val="Mřížka tabulky1"/>
    <w:rsid w:val="007F7D6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99441C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BB6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6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ngprague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2e61c5-b3f4-472a-ace8-7bcb9d30faab">
      <Terms xmlns="http://schemas.microsoft.com/office/infopath/2007/PartnerControls"/>
    </lcf76f155ced4ddcb4097134ff3c332f>
    <TaxCatchAll xmlns="3e80019b-5632-477e-be36-420f4283be9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AF87D28EC55F439545B5B76FB384A8" ma:contentTypeVersion="14" ma:contentTypeDescription="Vytvoří nový dokument" ma:contentTypeScope="" ma:versionID="b1266f8d9a419be026d2317912d84352">
  <xsd:schema xmlns:xsd="http://www.w3.org/2001/XMLSchema" xmlns:xs="http://www.w3.org/2001/XMLSchema" xmlns:p="http://schemas.microsoft.com/office/2006/metadata/properties" xmlns:ns2="d92e61c5-b3f4-472a-ace8-7bcb9d30faab" xmlns:ns3="3e80019b-5632-477e-be36-420f4283be9a" targetNamespace="http://schemas.microsoft.com/office/2006/metadata/properties" ma:root="true" ma:fieldsID="bb36e51e417175a5d32c0df9ae26a96a" ns2:_="" ns3:_="">
    <xsd:import namespace="d92e61c5-b3f4-472a-ace8-7bcb9d30faab"/>
    <xsd:import namespace="3e80019b-5632-477e-be36-420f4283b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e61c5-b3f4-472a-ace8-7bcb9d30f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24257c1a-a284-44cd-83a6-846e49d492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0019b-5632-477e-be36-420f4283b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902e323-33ba-42ad-a191-b0d08ae25515}" ma:internalName="TaxCatchAll" ma:showField="CatchAllData" ma:web="3e80019b-5632-477e-be36-420f4283be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7D4BE9-0444-4475-B1D2-CAFDA31174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6500A6-F995-4BB9-BAA4-B648B44AAEA6}">
  <ds:schemaRefs>
    <ds:schemaRef ds:uri="http://purl.org/dc/terms/"/>
    <ds:schemaRef ds:uri="http://schemas.openxmlformats.org/package/2006/metadata/core-properties"/>
    <ds:schemaRef ds:uri="3e80019b-5632-477e-be36-420f4283be9a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d92e61c5-b3f4-472a-ace8-7bcb9d30faab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655FA87-92FE-44D3-BD36-FBCB1F5695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1F39E9-BE2C-40F4-B6B9-A12525D33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e61c5-b3f4-472a-ace8-7bcb9d30faab"/>
    <ds:schemaRef ds:uri="3e80019b-5632-477e-be36-420f4283b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1425</Words>
  <Characters>8717</Characters>
  <Application>Microsoft Office Word</Application>
  <DocSecurity>0</DocSecurity>
  <Lines>72</Lines>
  <Paragraphs>20</Paragraphs>
  <ScaleCrop>false</ScaleCrop>
  <Company/>
  <LinksUpToDate>false</LinksUpToDate>
  <CharactersWithSpaces>10122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Pláničková</dc:creator>
  <cp:keywords/>
  <dc:description/>
  <cp:lastModifiedBy>Zdenka Šímová</cp:lastModifiedBy>
  <cp:revision>5</cp:revision>
  <cp:lastPrinted>2022-02-10T14:39:00Z</cp:lastPrinted>
  <dcterms:created xsi:type="dcterms:W3CDTF">2024-10-15T14:43:00Z</dcterms:created>
  <dcterms:modified xsi:type="dcterms:W3CDTF">2024-11-28T15:49:00Z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0x01010023AF87D28EC55F439545B5B76FB384A8</vt:lpwstr>
  </property>
  <property fmtid="{D5CDD505-2E9C-101B-9397-08002B2CF9AE}" pid="3" name="MediaServiceImageTags">
    <vt:lpwstr/>
  </property>
  <property fmtid="{D5CDD505-2E9C-101B-9397-08002B2CF9AE}" pid="4" name="GrammarlyDocumentId">
    <vt:lpwstr>e21b6da4d374ecd0f1bdf8cf7e75f9af9c36a013fe5065d56fb090c9db7fe480</vt:lpwstr>
  </property>
</Properties>
</file>