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BDD9" w14:textId="77777777" w:rsidR="00BE2C93" w:rsidRDefault="003C7A3C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811E7E8" w14:textId="77777777" w:rsidR="00BE2C93" w:rsidRDefault="003C7A3C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12.11.2024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1FA59FE" w14:textId="77777777" w:rsidR="00BE2C93" w:rsidRDefault="003C7A3C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C5B2D47" w14:textId="77777777" w:rsidR="00BE2C93" w:rsidRDefault="003C7A3C">
      <w:pPr>
        <w:tabs>
          <w:tab w:val="center" w:pos="2006"/>
          <w:tab w:val="center" w:pos="8069"/>
        </w:tabs>
        <w:spacing w:after="77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00E4EBFE" w14:textId="77777777" w:rsidR="00BE2C93" w:rsidRDefault="003C7A3C">
      <w:pPr>
        <w:tabs>
          <w:tab w:val="center" w:pos="6930"/>
        </w:tabs>
        <w:spacing w:after="77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650803 Újezd u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93E11AA" w14:textId="77777777" w:rsidR="00BE2C93" w:rsidRDefault="003C7A3C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</w:t>
      </w:r>
      <w:r>
        <w:rPr>
          <w:rFonts w:ascii="Courier New" w:eastAsia="Courier New" w:hAnsi="Courier New" w:cs="Courier New"/>
          <w:b/>
          <w:sz w:val="20"/>
        </w:rPr>
        <w:t xml:space="preserve">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BE2C93" w14:paraId="44DF6697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388EEA" w14:textId="77777777" w:rsidR="00BE2C93" w:rsidRDefault="003C7A3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CF5204" w14:textId="77777777" w:rsidR="00BE2C93" w:rsidRDefault="003C7A3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8A4756" w14:textId="77777777" w:rsidR="00BE2C93" w:rsidRDefault="003C7A3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E2C93" w14:paraId="681B0091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6F791C" w14:textId="77777777" w:rsidR="00BE2C93" w:rsidRDefault="003C7A3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486013C" w14:textId="77777777" w:rsidR="00BE2C93" w:rsidRDefault="003C7A3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3EA4160" w14:textId="77777777" w:rsidR="00BE2C93" w:rsidRDefault="003C7A3C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CDACCE7" w14:textId="77777777" w:rsidR="00BE2C93" w:rsidRDefault="003C7A3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0F38945" w14:textId="77777777" w:rsidR="00BE2C93" w:rsidRDefault="003C7A3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9E5DD42" w14:textId="77777777" w:rsidR="00BE2C93" w:rsidRDefault="003C7A3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265E180" w14:textId="77777777" w:rsidR="00BE2C93" w:rsidRDefault="003C7A3C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88D201" w14:textId="77777777" w:rsidR="00BE2C93" w:rsidRDefault="003C7A3C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0ED366D" w14:textId="77777777" w:rsidR="00BE2C93" w:rsidRDefault="003C7A3C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74DA0B5" w14:textId="77777777" w:rsidR="00BE2C93" w:rsidRDefault="00BE2C93"/>
        </w:tc>
      </w:tr>
      <w:tr w:rsidR="00BE2C93" w14:paraId="1EC2A75D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F1A496" w14:textId="77777777" w:rsidR="00BE2C93" w:rsidRDefault="003C7A3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743F1D9" w14:textId="77777777" w:rsidR="00BE2C93" w:rsidRDefault="003C7A3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4A1E647" w14:textId="77777777" w:rsidR="00BE2C93" w:rsidRDefault="003C7A3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20C0078" w14:textId="77777777" w:rsidR="00BE2C93" w:rsidRDefault="003C7A3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7ACACB" w14:textId="77777777" w:rsidR="00BE2C93" w:rsidRDefault="00BE2C93"/>
        </w:tc>
      </w:tr>
    </w:tbl>
    <w:p w14:paraId="2C9B578E" w14:textId="77777777" w:rsidR="00BE2C93" w:rsidRDefault="003C7A3C">
      <w:pPr>
        <w:tabs>
          <w:tab w:val="center" w:pos="1011"/>
          <w:tab w:val="center" w:pos="3855"/>
          <w:tab w:val="center" w:pos="973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402/73</w:t>
      </w:r>
      <w:r>
        <w:rPr>
          <w:rFonts w:ascii="Courier New" w:eastAsia="Courier New" w:hAnsi="Courier New" w:cs="Courier New"/>
          <w:b/>
          <w:sz w:val="20"/>
        </w:rPr>
        <w:tab/>
        <w:t xml:space="preserve">2463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5E7AA1F9" w14:textId="77777777" w:rsidR="00BE2C93" w:rsidRDefault="003C7A3C">
      <w:pPr>
        <w:spacing w:after="25" w:line="247" w:lineRule="auto"/>
        <w:ind w:left="8721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BE2C93" w14:paraId="6F647A26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1A4C0EC" w14:textId="77777777" w:rsidR="00BE2C93" w:rsidRDefault="003C7A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889F40D" w14:textId="77777777" w:rsidR="00BE2C93" w:rsidRDefault="00BE2C93"/>
        </w:tc>
      </w:tr>
      <w:tr w:rsidR="00BE2C93" w14:paraId="27F1C82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AF056D" w14:textId="77777777" w:rsidR="00BE2C93" w:rsidRDefault="003C7A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1703017" w14:textId="77777777" w:rsidR="00BE2C93" w:rsidRDefault="003C7A3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1998726" w14:textId="77777777" w:rsidR="00BE2C93" w:rsidRDefault="003C7A3C">
      <w:pPr>
        <w:spacing w:after="22" w:line="233" w:lineRule="auto"/>
        <w:ind w:left="64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9E268A2" w14:textId="77777777" w:rsidR="00BE2C93" w:rsidRDefault="003C7A3C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052B5D02" wp14:editId="6B9BD6D6">
                <wp:extent cx="7020052" cy="38100"/>
                <wp:effectExtent l="0" t="0" r="0" b="0"/>
                <wp:docPr id="2134" name="Group 2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4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D51904" w14:textId="77777777" w:rsidR="00BE2C93" w:rsidRDefault="003C7A3C">
      <w:pPr>
        <w:pStyle w:val="Nadpis1"/>
        <w:ind w:left="62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32DB818" w14:textId="77777777" w:rsidR="00BE2C93" w:rsidRDefault="003C7A3C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548DCA06" wp14:editId="5E8C32CD">
                <wp:extent cx="7020052" cy="38100"/>
                <wp:effectExtent l="0" t="0" r="0" b="0"/>
                <wp:docPr id="2130" name="Group 2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FC647C" w14:textId="77777777" w:rsidR="00BE2C93" w:rsidRDefault="003C7A3C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CA7B4F3" w14:textId="77777777" w:rsidR="00BE2C93" w:rsidRDefault="003C7A3C">
      <w:pPr>
        <w:spacing w:after="4" w:line="302" w:lineRule="auto"/>
        <w:ind w:left="154" w:right="70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Rozhodnutí pozemkového úřadu o výměně vlastnických práv v pozemkové </w:t>
      </w:r>
      <w:proofErr w:type="gramStart"/>
      <w:r>
        <w:rPr>
          <w:rFonts w:ascii="Courier New" w:eastAsia="Courier New" w:hAnsi="Courier New" w:cs="Courier New"/>
          <w:b/>
          <w:sz w:val="20"/>
        </w:rPr>
        <w:t>úpravě ,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            MZ PÚ Litoměřice čj.-422/2005 -2223 ze dne 07.02.2005. Právní moc ke dni 11.03.2005.</w:t>
      </w:r>
    </w:p>
    <w:p w14:paraId="28D5A831" w14:textId="77777777" w:rsidR="00BE2C93" w:rsidRDefault="003C7A3C">
      <w:pPr>
        <w:spacing w:after="43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Z-2880/2005-506</w:t>
      </w:r>
    </w:p>
    <w:p w14:paraId="27A23871" w14:textId="77777777" w:rsidR="00BE2C93" w:rsidRDefault="003C7A3C">
      <w:pPr>
        <w:tabs>
          <w:tab w:val="center" w:pos="1714"/>
          <w:tab w:val="right" w:pos="11160"/>
        </w:tabs>
        <w:spacing w:after="115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55C1C52" w14:textId="77777777" w:rsidR="00BE2C93" w:rsidRDefault="003C7A3C">
      <w:pPr>
        <w:spacing w:after="77" w:line="247" w:lineRule="auto"/>
        <w:ind w:left="374" w:hanging="222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</w:t>
      </w:r>
      <w:r>
        <w:rPr>
          <w:rFonts w:ascii="Courier New" w:eastAsia="Courier New" w:hAnsi="Courier New" w:cs="Courier New"/>
          <w:b/>
          <w:sz w:val="20"/>
        </w:rPr>
        <w:t xml:space="preserve">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09B74464" w14:textId="77777777" w:rsidR="00BE2C93" w:rsidRDefault="003C7A3C">
      <w:pPr>
        <w:spacing w:after="43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6C7788F" w14:textId="77777777" w:rsidR="00BE2C93" w:rsidRDefault="003C7A3C">
      <w:pPr>
        <w:spacing w:after="159" w:line="247" w:lineRule="auto"/>
        <w:ind w:left="1045" w:right="54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D68E3AF" w14:textId="77777777" w:rsidR="00BE2C93" w:rsidRDefault="003C7A3C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4385CE85" wp14:editId="7F509B4E">
                <wp:extent cx="7020052" cy="28448"/>
                <wp:effectExtent l="0" t="0" r="0" b="0"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1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F39354" w14:textId="77777777" w:rsidR="00BE2C93" w:rsidRDefault="003C7A3C">
      <w:pPr>
        <w:pStyle w:val="Nadpis1"/>
        <w:ind w:left="62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</w:t>
      </w:r>
      <w:r>
        <w:t>h jednotek (BPEJ) k parcelám Parcela</w:t>
      </w:r>
      <w:r>
        <w:tab/>
        <w:t>BPEJ</w:t>
      </w:r>
      <w:r>
        <w:tab/>
        <w:t>Výměra[m2]</w:t>
      </w:r>
    </w:p>
    <w:p w14:paraId="4A67E6CA" w14:textId="77777777" w:rsidR="00BE2C93" w:rsidRDefault="003C7A3C">
      <w:pPr>
        <w:spacing w:after="25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5262FB1E" wp14:editId="3A488A70">
                <wp:extent cx="7020052" cy="1"/>
                <wp:effectExtent l="0" t="0" r="0" b="0"/>
                <wp:docPr id="2133" name="Group 2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3" style="width:552.76pt;height:7.87402e-05pt;mso-position-horizontal-relative:char;mso-position-vertical-relative:line" coordsize="70200,0">
                <v:shape id="Shape 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0DB52B" w14:textId="77777777" w:rsidR="00BE2C93" w:rsidRDefault="003C7A3C">
      <w:pPr>
        <w:tabs>
          <w:tab w:val="center" w:pos="5797"/>
          <w:tab w:val="center" w:pos="8860"/>
        </w:tabs>
        <w:spacing w:after="77" w:line="247" w:lineRule="auto"/>
      </w:pPr>
      <w:r>
        <w:rPr>
          <w:rFonts w:ascii="Courier New" w:eastAsia="Courier New" w:hAnsi="Courier New" w:cs="Courier New"/>
          <w:b/>
          <w:sz w:val="20"/>
        </w:rPr>
        <w:t xml:space="preserve">     402/73</w:t>
      </w:r>
      <w:r>
        <w:rPr>
          <w:rFonts w:ascii="Courier New" w:eastAsia="Courier New" w:hAnsi="Courier New" w:cs="Courier New"/>
          <w:b/>
          <w:sz w:val="20"/>
        </w:rPr>
        <w:tab/>
        <w:t>51010</w:t>
      </w:r>
      <w:r>
        <w:rPr>
          <w:rFonts w:ascii="Courier New" w:eastAsia="Courier New" w:hAnsi="Courier New" w:cs="Courier New"/>
          <w:b/>
          <w:sz w:val="20"/>
        </w:rPr>
        <w:tab/>
        <w:t>2463</w:t>
      </w:r>
    </w:p>
    <w:p w14:paraId="1BEBE7AC" w14:textId="77777777" w:rsidR="00BE2C93" w:rsidRDefault="003C7A3C">
      <w:pPr>
        <w:pStyle w:val="Nadpis1"/>
        <w:ind w:left="62"/>
      </w:pPr>
      <w:r>
        <w:t>Pokud je výměra bonitních dílů parcel menší než výměra parcely, zbytek parcely není bonitován</w:t>
      </w:r>
    </w:p>
    <w:p w14:paraId="44237C0A" w14:textId="77777777" w:rsidR="00BE2C93" w:rsidRDefault="003C7A3C">
      <w:pPr>
        <w:spacing w:after="1576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0BF3AAAE" wp14:editId="1DE78D56">
                <wp:extent cx="7020052" cy="33020"/>
                <wp:effectExtent l="0" t="0" r="0" b="0"/>
                <wp:docPr id="2132" name="Group 2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2" style="width:552.76pt;height:2.59998pt;mso-position-horizontal-relative:char;mso-position-vertical-relative:line" coordsize="70200,330">
                <v:shape id="Shape 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5A5B35" w14:textId="77777777" w:rsidR="00BE2C93" w:rsidRDefault="003C7A3C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25D197" wp14:editId="60E67448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29" name="Group 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9" style="width:552.76pt;height:7.87402e-05pt;position:absolute;z-index:3;mso-position-horizontal-relative:text;mso-position-horizontal:absolute;margin-left:0.45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sz w:val="16"/>
        </w:rPr>
        <w:t>e, kód: 506. strana 1</w:t>
      </w:r>
    </w:p>
    <w:p w14:paraId="4569D659" w14:textId="77777777" w:rsidR="00BE2C93" w:rsidRDefault="003C7A3C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850E2DC" w14:textId="77777777" w:rsidR="00BE2C93" w:rsidRDefault="003C7A3C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12.11.2024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21BD330" w14:textId="77777777" w:rsidR="00BE2C93" w:rsidRDefault="003C7A3C">
      <w:pPr>
        <w:tabs>
          <w:tab w:val="center" w:pos="2006"/>
          <w:tab w:val="center" w:pos="8069"/>
        </w:tabs>
        <w:spacing w:after="77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208193EF" w14:textId="77777777" w:rsidR="00BE2C93" w:rsidRDefault="003C7A3C">
      <w:pPr>
        <w:tabs>
          <w:tab w:val="center" w:pos="6930"/>
        </w:tabs>
        <w:spacing w:after="77" w:line="247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650803 Újezd u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614F3D8" w14:textId="77777777" w:rsidR="00BE2C93" w:rsidRDefault="003C7A3C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CDB6BE8" w14:textId="77777777" w:rsidR="00BE2C93" w:rsidRDefault="003C7A3C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407D39D" wp14:editId="3B4DDF43">
                <wp:extent cx="7020052" cy="1"/>
                <wp:effectExtent l="0" t="0" r="0" b="0"/>
                <wp:docPr id="1756" name="Group 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6" style="width:552.76pt;height:7.87402e-05pt;mso-position-horizontal-relative:char;mso-position-vertical-relative:line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C74CDE" w14:textId="77777777" w:rsidR="00BE2C93" w:rsidRDefault="003C7A3C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0DCB337" w14:textId="77777777" w:rsidR="00BE2C93" w:rsidRDefault="003C7A3C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5DD44BA0" w14:textId="77777777" w:rsidR="00BE2C93" w:rsidRDefault="003C7A3C">
      <w:pPr>
        <w:tabs>
          <w:tab w:val="center" w:pos="815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12.11.2024  09</w:t>
      </w:r>
      <w:proofErr w:type="gramEnd"/>
      <w:r>
        <w:rPr>
          <w:rFonts w:ascii="Courier New" w:eastAsia="Courier New" w:hAnsi="Courier New" w:cs="Courier New"/>
          <w:i/>
          <w:sz w:val="20"/>
        </w:rPr>
        <w:t>:20:22</w:t>
      </w:r>
    </w:p>
    <w:p w14:paraId="346622B3" w14:textId="77777777" w:rsidR="00BE2C93" w:rsidRDefault="003C7A3C">
      <w:pPr>
        <w:pStyle w:val="Nadpis1"/>
        <w:spacing w:after="96"/>
        <w:ind w:left="62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D4E043E" w14:textId="77777777" w:rsidR="00BE2C93" w:rsidRDefault="003C7A3C">
      <w:pPr>
        <w:spacing w:after="10691" w:line="233" w:lineRule="auto"/>
        <w:ind w:left="6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4505A8D9" w14:textId="77777777" w:rsidR="00BE2C93" w:rsidRDefault="003C7A3C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7AF424" wp14:editId="48F4EB02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55" name="Group 1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5" style="width:552.76pt;height:7.87402e-05pt;position:absolute;z-index:3;mso-position-horizontal-relative:text;mso-position-horizontal:absolute;margin-left:0.45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BE2C93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93"/>
    <w:rsid w:val="003C7A3C"/>
    <w:rsid w:val="00B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E294"/>
  <w15:docId w15:val="{410C8889-1CA1-480F-958D-45281B7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2498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252825670011.pdf</dc:title>
  <dc:subject/>
  <dc:creator>Oracle Reports</dc:creator>
  <cp:keywords/>
  <cp:lastModifiedBy>Bendová Pavlína</cp:lastModifiedBy>
  <cp:revision>2</cp:revision>
  <dcterms:created xsi:type="dcterms:W3CDTF">2024-11-12T10:10:00Z</dcterms:created>
  <dcterms:modified xsi:type="dcterms:W3CDTF">2024-11-12T10:10:00Z</dcterms:modified>
</cp:coreProperties>
</file>