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1621F5" w14:textId="77777777" w:rsidR="00B22DED" w:rsidRDefault="008601D5" w:rsidP="003A0414">
      <w:pPr>
        <w:spacing w:after="0" w:line="240" w:lineRule="auto"/>
        <w:jc w:val="center"/>
        <w:rPr>
          <w:rFonts w:ascii="Constantia" w:hAnsi="Constantia" w:cs="Times New Roman"/>
        </w:rPr>
      </w:pPr>
      <w:r w:rsidRPr="003A0414">
        <w:rPr>
          <w:rFonts w:ascii="Constantia" w:eastAsia="Times New Roman" w:hAnsi="Constantia" w:cs="Times New Roman"/>
          <w:b/>
          <w:bCs/>
          <w:sz w:val="28"/>
          <w:lang w:eastAsia="cs-CZ"/>
        </w:rPr>
        <w:t>SMLOUVA O DÍLO</w:t>
      </w:r>
      <w:r w:rsidRPr="003A0414">
        <w:rPr>
          <w:rFonts w:ascii="Constantia" w:eastAsia="Times New Roman" w:hAnsi="Constantia" w:cs="Times New Roman"/>
          <w:sz w:val="28"/>
          <w:lang w:eastAsia="cs-CZ"/>
        </w:rPr>
        <w:br/>
      </w:r>
      <w:r w:rsidR="0039115C" w:rsidRPr="003A0414">
        <w:rPr>
          <w:rFonts w:ascii="Constantia" w:hAnsi="Constantia" w:cs="Times New Roman"/>
        </w:rPr>
        <w:t>uzavřená podle ustanovení § 2586 a násl. zákona č. 89/2012 Sb., občanského zákoníku</w:t>
      </w:r>
    </w:p>
    <w:p w14:paraId="382175A4" w14:textId="77777777" w:rsidR="003A0414" w:rsidRDefault="003A0414" w:rsidP="003A0414">
      <w:pPr>
        <w:spacing w:after="0" w:line="240" w:lineRule="auto"/>
        <w:jc w:val="center"/>
        <w:rPr>
          <w:rFonts w:ascii="Constantia" w:hAnsi="Constantia" w:cs="Times New Roman"/>
        </w:rPr>
      </w:pPr>
    </w:p>
    <w:p w14:paraId="76AAF2E9" w14:textId="77777777" w:rsidR="003A0414" w:rsidRPr="003A0414" w:rsidRDefault="003A0414" w:rsidP="003A0414">
      <w:pPr>
        <w:spacing w:after="0" w:line="240" w:lineRule="auto"/>
        <w:jc w:val="center"/>
        <w:rPr>
          <w:rFonts w:ascii="Constantia" w:eastAsia="Times New Roman" w:hAnsi="Constantia" w:cs="Times New Roman"/>
          <w:lang w:eastAsia="cs-CZ"/>
        </w:rPr>
      </w:pPr>
    </w:p>
    <w:p w14:paraId="1735C8C9" w14:textId="77777777" w:rsidR="007655F4" w:rsidRPr="003A0414" w:rsidRDefault="00701604" w:rsidP="003A0414">
      <w:pPr>
        <w:pStyle w:val="Odstavecseseznamem"/>
        <w:spacing w:after="0" w:line="240" w:lineRule="auto"/>
        <w:ind w:left="0"/>
        <w:contextualSpacing w:val="0"/>
        <w:jc w:val="center"/>
        <w:rPr>
          <w:rFonts w:ascii="Constantia" w:eastAsia="Times New Roman" w:hAnsi="Constantia" w:cs="Times New Roman"/>
          <w:b/>
          <w:lang w:eastAsia="cs-CZ"/>
        </w:rPr>
      </w:pPr>
      <w:r w:rsidRPr="003A0414">
        <w:rPr>
          <w:rFonts w:ascii="Constantia" w:eastAsia="Times New Roman" w:hAnsi="Constantia" w:cs="Times New Roman"/>
          <w:b/>
          <w:lang w:eastAsia="cs-CZ"/>
        </w:rPr>
        <w:t xml:space="preserve">I. </w:t>
      </w:r>
    </w:p>
    <w:p w14:paraId="05648F7B" w14:textId="77777777" w:rsidR="008601D5" w:rsidRPr="003A0414" w:rsidRDefault="008601D5" w:rsidP="003A0414">
      <w:pPr>
        <w:pStyle w:val="Odstavecseseznamem"/>
        <w:spacing w:before="100" w:beforeAutospacing="1" w:after="100" w:afterAutospacing="1" w:line="240" w:lineRule="auto"/>
        <w:ind w:left="0"/>
        <w:jc w:val="center"/>
        <w:rPr>
          <w:rFonts w:ascii="Constantia" w:eastAsia="Times New Roman" w:hAnsi="Constantia" w:cs="Times New Roman"/>
          <w:b/>
          <w:lang w:eastAsia="cs-CZ"/>
        </w:rPr>
      </w:pPr>
      <w:r w:rsidRPr="003A0414">
        <w:rPr>
          <w:rFonts w:ascii="Constantia" w:eastAsia="Times New Roman" w:hAnsi="Constantia" w:cs="Times New Roman"/>
          <w:b/>
          <w:lang w:eastAsia="cs-CZ"/>
        </w:rPr>
        <w:t>Smluvní strany</w:t>
      </w:r>
    </w:p>
    <w:p w14:paraId="7DE10798" w14:textId="77777777" w:rsidR="008601D5" w:rsidRPr="003A0414" w:rsidRDefault="001F0E4F" w:rsidP="003A0414">
      <w:pPr>
        <w:pStyle w:val="Standard"/>
        <w:ind w:left="284" w:hanging="284"/>
        <w:jc w:val="both"/>
        <w:rPr>
          <w:rFonts w:ascii="Constantia" w:hAnsi="Constantia"/>
          <w:sz w:val="22"/>
          <w:szCs w:val="22"/>
          <w:lang w:val="cs-CZ"/>
        </w:rPr>
      </w:pPr>
      <w:r w:rsidRPr="003A0414">
        <w:rPr>
          <w:rFonts w:ascii="Constantia" w:hAnsi="Constantia"/>
          <w:sz w:val="22"/>
          <w:szCs w:val="22"/>
          <w:lang w:val="cs-CZ"/>
        </w:rPr>
        <w:t>Truhlářství Hynek Šebesta</w:t>
      </w:r>
    </w:p>
    <w:p w14:paraId="3CED4EFA" w14:textId="16A2F239" w:rsidR="008601D5" w:rsidRPr="003A0414" w:rsidRDefault="001F0E4F" w:rsidP="003A0414">
      <w:pPr>
        <w:pStyle w:val="Standard"/>
        <w:ind w:left="284" w:hanging="284"/>
        <w:jc w:val="both"/>
        <w:rPr>
          <w:rFonts w:ascii="Constantia" w:hAnsi="Constantia"/>
          <w:sz w:val="22"/>
          <w:szCs w:val="22"/>
          <w:lang w:val="cs-CZ"/>
        </w:rPr>
      </w:pPr>
      <w:r w:rsidRPr="003A0414">
        <w:rPr>
          <w:rFonts w:ascii="Constantia" w:hAnsi="Constantia"/>
          <w:sz w:val="22"/>
          <w:szCs w:val="22"/>
          <w:lang w:val="cs-CZ"/>
        </w:rPr>
        <w:t>Dolní 437</w:t>
      </w:r>
      <w:r w:rsidR="00FF7338">
        <w:rPr>
          <w:rFonts w:ascii="Constantia" w:hAnsi="Constantia"/>
          <w:sz w:val="22"/>
          <w:szCs w:val="22"/>
          <w:lang w:val="cs-CZ"/>
        </w:rPr>
        <w:t>/22</w:t>
      </w:r>
    </w:p>
    <w:p w14:paraId="76FB90ED" w14:textId="77777777" w:rsidR="008601D5" w:rsidRPr="003A0414" w:rsidRDefault="008601D5" w:rsidP="003A0414">
      <w:pPr>
        <w:pStyle w:val="Standard"/>
        <w:ind w:left="284" w:hanging="284"/>
        <w:jc w:val="both"/>
        <w:rPr>
          <w:rFonts w:ascii="Constantia" w:hAnsi="Constantia"/>
          <w:sz w:val="22"/>
          <w:szCs w:val="22"/>
          <w:lang w:val="cs-CZ"/>
        </w:rPr>
      </w:pPr>
      <w:r w:rsidRPr="003A0414">
        <w:rPr>
          <w:rFonts w:ascii="Constantia" w:hAnsi="Constantia"/>
          <w:sz w:val="22"/>
          <w:szCs w:val="22"/>
          <w:lang w:val="cs-CZ"/>
        </w:rPr>
        <w:t>691 8</w:t>
      </w:r>
      <w:r w:rsidR="001F0E4F" w:rsidRPr="003A0414">
        <w:rPr>
          <w:rFonts w:ascii="Constantia" w:hAnsi="Constantia"/>
          <w:sz w:val="22"/>
          <w:szCs w:val="22"/>
          <w:lang w:val="cs-CZ"/>
        </w:rPr>
        <w:t>3</w:t>
      </w:r>
      <w:r w:rsidRPr="003A0414">
        <w:rPr>
          <w:rFonts w:ascii="Constantia" w:hAnsi="Constantia"/>
          <w:sz w:val="22"/>
          <w:szCs w:val="22"/>
          <w:lang w:val="cs-CZ"/>
        </w:rPr>
        <w:t xml:space="preserve"> </w:t>
      </w:r>
      <w:r w:rsidR="001F0E4F" w:rsidRPr="003A0414">
        <w:rPr>
          <w:rFonts w:ascii="Constantia" w:hAnsi="Constantia"/>
          <w:sz w:val="22"/>
          <w:szCs w:val="22"/>
          <w:lang w:val="cs-CZ"/>
        </w:rPr>
        <w:t>Drnholec</w:t>
      </w:r>
      <w:r w:rsidRPr="003A0414">
        <w:rPr>
          <w:rFonts w:ascii="Constantia" w:hAnsi="Constantia"/>
          <w:sz w:val="22"/>
          <w:szCs w:val="22"/>
          <w:lang w:val="cs-CZ"/>
        </w:rPr>
        <w:tab/>
      </w:r>
    </w:p>
    <w:p w14:paraId="2BF3D893" w14:textId="5D265F53" w:rsidR="008601D5" w:rsidRPr="003A0414" w:rsidRDefault="008601D5" w:rsidP="003A0414">
      <w:pPr>
        <w:pStyle w:val="Standard"/>
        <w:jc w:val="both"/>
        <w:rPr>
          <w:rFonts w:ascii="Constantia" w:hAnsi="Constantia"/>
          <w:sz w:val="22"/>
          <w:szCs w:val="22"/>
          <w:lang w:val="cs-CZ"/>
        </w:rPr>
      </w:pPr>
      <w:r w:rsidRPr="003A0414">
        <w:rPr>
          <w:rFonts w:ascii="Constantia" w:hAnsi="Constantia"/>
          <w:sz w:val="22"/>
          <w:szCs w:val="22"/>
          <w:lang w:val="cs-CZ"/>
        </w:rPr>
        <w:t>IČ</w:t>
      </w:r>
      <w:r w:rsidR="002975E1">
        <w:rPr>
          <w:rFonts w:ascii="Constantia" w:hAnsi="Constantia"/>
          <w:sz w:val="22"/>
          <w:szCs w:val="22"/>
          <w:lang w:val="cs-CZ"/>
        </w:rPr>
        <w:t>O</w:t>
      </w:r>
      <w:r w:rsidRPr="003A0414">
        <w:rPr>
          <w:rFonts w:ascii="Constantia" w:hAnsi="Constantia"/>
          <w:sz w:val="22"/>
          <w:szCs w:val="22"/>
          <w:lang w:val="cs-CZ"/>
        </w:rPr>
        <w:t xml:space="preserve">: </w:t>
      </w:r>
      <w:r w:rsidR="001F0E4F" w:rsidRPr="003A0414">
        <w:rPr>
          <w:rFonts w:ascii="Constantia" w:hAnsi="Constantia"/>
          <w:sz w:val="22"/>
          <w:szCs w:val="22"/>
          <w:lang w:val="cs-CZ"/>
        </w:rPr>
        <w:t>76293530</w:t>
      </w:r>
      <w:r w:rsidRPr="003A0414">
        <w:rPr>
          <w:rFonts w:ascii="Constantia" w:hAnsi="Constantia"/>
          <w:sz w:val="22"/>
          <w:szCs w:val="22"/>
          <w:lang w:val="cs-CZ"/>
        </w:rPr>
        <w:t>, DIČ: CZ</w:t>
      </w:r>
      <w:r w:rsidR="00240BD8">
        <w:rPr>
          <w:rFonts w:ascii="Constantia" w:hAnsi="Constantia"/>
          <w:sz w:val="22"/>
          <w:szCs w:val="22"/>
          <w:lang w:val="cs-CZ"/>
        </w:rPr>
        <w:t>xxxxxxxxxx</w:t>
      </w:r>
    </w:p>
    <w:p w14:paraId="44C83846" w14:textId="6E8B954C" w:rsidR="008601D5" w:rsidRPr="00FF7338" w:rsidRDefault="008601D5" w:rsidP="003A0414">
      <w:pPr>
        <w:pStyle w:val="Standard"/>
        <w:ind w:left="284" w:hanging="284"/>
        <w:jc w:val="both"/>
        <w:rPr>
          <w:rFonts w:ascii="Constantia" w:hAnsi="Constantia"/>
          <w:sz w:val="22"/>
          <w:szCs w:val="22"/>
          <w:lang w:val="cs-CZ"/>
        </w:rPr>
      </w:pPr>
      <w:r w:rsidRPr="00FF7338">
        <w:rPr>
          <w:rFonts w:ascii="Constantia" w:hAnsi="Constantia"/>
          <w:sz w:val="22"/>
          <w:szCs w:val="22"/>
          <w:lang w:val="cs-CZ"/>
        </w:rPr>
        <w:t xml:space="preserve">Tel: </w:t>
      </w:r>
      <w:proofErr w:type="spellStart"/>
      <w:r w:rsidR="00240BD8">
        <w:rPr>
          <w:rFonts w:ascii="Constantia" w:hAnsi="Constantia"/>
          <w:sz w:val="22"/>
          <w:szCs w:val="22"/>
          <w:lang w:val="cs-CZ"/>
        </w:rPr>
        <w:t>xxx</w:t>
      </w:r>
      <w:proofErr w:type="spellEnd"/>
      <w:r w:rsidR="00240BD8">
        <w:rPr>
          <w:rFonts w:ascii="Constantia" w:hAnsi="Constantia"/>
          <w:sz w:val="22"/>
          <w:szCs w:val="22"/>
          <w:lang w:val="cs-CZ"/>
        </w:rPr>
        <w:t xml:space="preserve"> </w:t>
      </w:r>
      <w:proofErr w:type="spellStart"/>
      <w:r w:rsidR="00240BD8">
        <w:rPr>
          <w:rFonts w:ascii="Constantia" w:hAnsi="Constantia"/>
          <w:sz w:val="22"/>
          <w:szCs w:val="22"/>
          <w:lang w:val="cs-CZ"/>
        </w:rPr>
        <w:t>xxx</w:t>
      </w:r>
      <w:proofErr w:type="spellEnd"/>
      <w:r w:rsidR="00240BD8">
        <w:rPr>
          <w:rFonts w:ascii="Constantia" w:hAnsi="Constantia"/>
          <w:sz w:val="22"/>
          <w:szCs w:val="22"/>
          <w:lang w:val="cs-CZ"/>
        </w:rPr>
        <w:t xml:space="preserve"> </w:t>
      </w:r>
      <w:proofErr w:type="spellStart"/>
      <w:r w:rsidR="00240BD8">
        <w:rPr>
          <w:rFonts w:ascii="Constantia" w:hAnsi="Constantia"/>
          <w:sz w:val="22"/>
          <w:szCs w:val="22"/>
          <w:lang w:val="cs-CZ"/>
        </w:rPr>
        <w:t>xxx</w:t>
      </w:r>
      <w:proofErr w:type="spellEnd"/>
      <w:r w:rsidR="001F0E4F" w:rsidRPr="00FF7338">
        <w:rPr>
          <w:rFonts w:ascii="Constantia" w:hAnsi="Constantia"/>
          <w:sz w:val="22"/>
          <w:szCs w:val="22"/>
          <w:lang w:val="cs-CZ"/>
        </w:rPr>
        <w:t xml:space="preserve">, </w:t>
      </w:r>
      <w:proofErr w:type="gramStart"/>
      <w:r w:rsidR="001F0E4F" w:rsidRPr="00FF7338">
        <w:rPr>
          <w:rFonts w:ascii="Constantia" w:hAnsi="Constantia"/>
          <w:sz w:val="22"/>
          <w:szCs w:val="22"/>
          <w:lang w:val="cs-CZ"/>
        </w:rPr>
        <w:t xml:space="preserve">email:  </w:t>
      </w:r>
      <w:proofErr w:type="spellStart"/>
      <w:r w:rsidR="00240BD8">
        <w:rPr>
          <w:rFonts w:ascii="Constantia" w:hAnsi="Constantia"/>
          <w:sz w:val="22"/>
          <w:szCs w:val="22"/>
          <w:lang w:val="cs-CZ"/>
        </w:rPr>
        <w:t>xxxxxxxxxxxxxxxxxxxx</w:t>
      </w:r>
      <w:proofErr w:type="spellEnd"/>
      <w:proofErr w:type="gramEnd"/>
    </w:p>
    <w:p w14:paraId="5023AA19" w14:textId="77777777" w:rsidR="008601D5" w:rsidRPr="008B4A4B" w:rsidRDefault="008601D5" w:rsidP="003A0414">
      <w:pPr>
        <w:pStyle w:val="Standard"/>
        <w:jc w:val="both"/>
        <w:rPr>
          <w:rFonts w:ascii="Constantia" w:hAnsi="Constantia"/>
          <w:sz w:val="22"/>
          <w:szCs w:val="22"/>
          <w:lang w:val="cs-CZ"/>
        </w:rPr>
      </w:pPr>
      <w:r w:rsidRPr="00FF7338">
        <w:rPr>
          <w:rFonts w:ascii="Constantia" w:hAnsi="Constantia"/>
          <w:sz w:val="22"/>
          <w:szCs w:val="22"/>
          <w:lang w:val="cs-CZ"/>
        </w:rPr>
        <w:t>Zastoupená</w:t>
      </w:r>
      <w:r w:rsidR="001F0E4F" w:rsidRPr="00FF7338">
        <w:rPr>
          <w:rFonts w:ascii="Constantia" w:hAnsi="Constantia"/>
          <w:sz w:val="22"/>
          <w:szCs w:val="22"/>
          <w:lang w:val="cs-CZ"/>
        </w:rPr>
        <w:t>: p. Hynkem Šebestou</w:t>
      </w:r>
    </w:p>
    <w:p w14:paraId="034164AA" w14:textId="77777777" w:rsidR="008601D5" w:rsidRPr="003A0414" w:rsidRDefault="008601D5" w:rsidP="003A0414">
      <w:pPr>
        <w:pStyle w:val="Standard"/>
        <w:ind w:left="284" w:hanging="284"/>
        <w:jc w:val="both"/>
        <w:rPr>
          <w:rFonts w:ascii="Constantia" w:hAnsi="Constantia"/>
          <w:sz w:val="22"/>
          <w:szCs w:val="22"/>
          <w:lang w:val="cs-CZ"/>
        </w:rPr>
      </w:pPr>
    </w:p>
    <w:p w14:paraId="7EBF9097" w14:textId="77777777" w:rsidR="008601D5" w:rsidRPr="003A0414" w:rsidRDefault="008601D5" w:rsidP="003A0414">
      <w:pPr>
        <w:pStyle w:val="Standard"/>
        <w:rPr>
          <w:rFonts w:ascii="Constantia" w:hAnsi="Constantia"/>
          <w:sz w:val="22"/>
          <w:szCs w:val="22"/>
        </w:rPr>
      </w:pPr>
      <w:r w:rsidRPr="003A0414">
        <w:rPr>
          <w:rFonts w:ascii="Constantia" w:hAnsi="Constantia"/>
          <w:sz w:val="22"/>
          <w:szCs w:val="22"/>
          <w:lang w:val="cs-CZ"/>
        </w:rPr>
        <w:t>(dále jen „</w:t>
      </w:r>
      <w:r w:rsidRPr="003A0414">
        <w:rPr>
          <w:rFonts w:ascii="Constantia" w:hAnsi="Constantia"/>
          <w:b/>
          <w:sz w:val="22"/>
          <w:szCs w:val="22"/>
          <w:lang w:val="cs-CZ"/>
        </w:rPr>
        <w:t>zhotovitel</w:t>
      </w:r>
      <w:r w:rsidRPr="003A0414">
        <w:rPr>
          <w:rFonts w:ascii="Constantia" w:hAnsi="Constantia"/>
          <w:sz w:val="22"/>
          <w:szCs w:val="22"/>
          <w:lang w:val="cs-CZ"/>
        </w:rPr>
        <w:t>“)</w:t>
      </w:r>
    </w:p>
    <w:p w14:paraId="161AF1F6" w14:textId="77777777" w:rsidR="008601D5" w:rsidRPr="003A0414" w:rsidRDefault="008601D5" w:rsidP="003A0414">
      <w:pPr>
        <w:pStyle w:val="Standard"/>
        <w:rPr>
          <w:rFonts w:ascii="Constantia" w:hAnsi="Constantia"/>
          <w:sz w:val="22"/>
          <w:szCs w:val="22"/>
          <w:lang w:val="cs-CZ"/>
        </w:rPr>
      </w:pPr>
    </w:p>
    <w:p w14:paraId="22C13393" w14:textId="77777777" w:rsidR="008601D5" w:rsidRPr="003A0414" w:rsidRDefault="008601D5" w:rsidP="003A0414">
      <w:pPr>
        <w:pStyle w:val="Zpat"/>
        <w:tabs>
          <w:tab w:val="clear" w:pos="4703"/>
          <w:tab w:val="clear" w:pos="9406"/>
        </w:tabs>
        <w:rPr>
          <w:rFonts w:ascii="Constantia" w:hAnsi="Constantia"/>
          <w:sz w:val="22"/>
          <w:szCs w:val="22"/>
        </w:rPr>
      </w:pPr>
      <w:r w:rsidRPr="003A0414">
        <w:rPr>
          <w:rFonts w:ascii="Constantia" w:hAnsi="Constantia"/>
          <w:sz w:val="22"/>
          <w:szCs w:val="22"/>
        </w:rPr>
        <w:t>a</w:t>
      </w:r>
    </w:p>
    <w:p w14:paraId="68E453A2" w14:textId="7602F63C" w:rsidR="008601D5" w:rsidRPr="003A0414" w:rsidRDefault="00FF7338" w:rsidP="003A0414">
      <w:pPr>
        <w:pStyle w:val="Standard"/>
        <w:rPr>
          <w:rFonts w:ascii="Constantia" w:hAnsi="Constantia"/>
          <w:sz w:val="22"/>
          <w:szCs w:val="22"/>
          <w:lang w:val="cs-CZ"/>
        </w:rPr>
      </w:pPr>
      <w:r>
        <w:rPr>
          <w:rFonts w:ascii="Constantia" w:hAnsi="Constantia"/>
          <w:sz w:val="22"/>
          <w:szCs w:val="22"/>
          <w:lang w:val="cs-CZ"/>
        </w:rPr>
        <w:t>Domov na Polní</w:t>
      </w:r>
      <w:r w:rsidR="00F174CA">
        <w:rPr>
          <w:rFonts w:ascii="Constantia" w:hAnsi="Constantia"/>
          <w:sz w:val="22"/>
          <w:szCs w:val="22"/>
          <w:lang w:val="cs-CZ"/>
        </w:rPr>
        <w:t>, příspěvková organizace</w:t>
      </w:r>
    </w:p>
    <w:p w14:paraId="58BE6B9F" w14:textId="59DEF57C" w:rsidR="008601D5" w:rsidRPr="003A0414" w:rsidRDefault="00F174CA" w:rsidP="003A0414">
      <w:pPr>
        <w:pStyle w:val="Standard"/>
        <w:rPr>
          <w:rFonts w:ascii="Constantia" w:hAnsi="Constantia"/>
          <w:sz w:val="22"/>
          <w:szCs w:val="22"/>
          <w:lang w:val="cs-CZ"/>
        </w:rPr>
      </w:pPr>
      <w:r>
        <w:rPr>
          <w:rFonts w:ascii="Constantia" w:hAnsi="Constantia"/>
          <w:sz w:val="22"/>
          <w:szCs w:val="22"/>
          <w:lang w:val="cs-CZ"/>
        </w:rPr>
        <w:t>Polní 252/1</w:t>
      </w:r>
    </w:p>
    <w:p w14:paraId="1C338D0E" w14:textId="41AE0A1A" w:rsidR="008601D5" w:rsidRPr="003A0414" w:rsidRDefault="003A0414" w:rsidP="003A0414">
      <w:pPr>
        <w:pStyle w:val="Standard"/>
        <w:rPr>
          <w:rFonts w:ascii="Constantia" w:hAnsi="Constantia"/>
          <w:sz w:val="22"/>
          <w:szCs w:val="22"/>
          <w:lang w:val="cs-CZ"/>
        </w:rPr>
      </w:pPr>
      <w:r>
        <w:rPr>
          <w:rFonts w:ascii="Constantia" w:hAnsi="Constantia"/>
          <w:sz w:val="22"/>
          <w:szCs w:val="22"/>
          <w:lang w:val="cs-CZ"/>
        </w:rPr>
        <w:t>6</w:t>
      </w:r>
      <w:r w:rsidR="00F174CA">
        <w:rPr>
          <w:rFonts w:ascii="Constantia" w:hAnsi="Constantia"/>
          <w:sz w:val="22"/>
          <w:szCs w:val="22"/>
          <w:lang w:val="cs-CZ"/>
        </w:rPr>
        <w:t>82 01 Vyškov</w:t>
      </w:r>
    </w:p>
    <w:p w14:paraId="00B700D8" w14:textId="6AAD5E9F" w:rsidR="008601D5" w:rsidRPr="003A0414" w:rsidRDefault="008601D5" w:rsidP="003A0414">
      <w:pPr>
        <w:pStyle w:val="Standard"/>
        <w:rPr>
          <w:rFonts w:ascii="Constantia" w:hAnsi="Constantia"/>
          <w:sz w:val="22"/>
          <w:szCs w:val="22"/>
          <w:lang w:val="cs-CZ"/>
        </w:rPr>
      </w:pPr>
      <w:r w:rsidRPr="003A0414">
        <w:rPr>
          <w:rFonts w:ascii="Constantia" w:hAnsi="Constantia"/>
          <w:sz w:val="22"/>
          <w:szCs w:val="22"/>
          <w:lang w:val="cs-CZ"/>
        </w:rPr>
        <w:t>IČ</w:t>
      </w:r>
      <w:r w:rsidR="002975E1">
        <w:rPr>
          <w:rFonts w:ascii="Constantia" w:hAnsi="Constantia"/>
          <w:sz w:val="22"/>
          <w:szCs w:val="22"/>
          <w:lang w:val="cs-CZ"/>
        </w:rPr>
        <w:t>O</w:t>
      </w:r>
      <w:r w:rsidRPr="003A0414">
        <w:rPr>
          <w:rFonts w:ascii="Constantia" w:hAnsi="Constantia"/>
          <w:sz w:val="22"/>
          <w:szCs w:val="22"/>
          <w:lang w:val="cs-CZ"/>
        </w:rPr>
        <w:t xml:space="preserve">: </w:t>
      </w:r>
      <w:r w:rsidR="00F174CA">
        <w:rPr>
          <w:rFonts w:ascii="Constantia" w:hAnsi="Constantia"/>
          <w:sz w:val="22"/>
          <w:szCs w:val="22"/>
          <w:lang w:val="cs-CZ"/>
        </w:rPr>
        <w:t xml:space="preserve">00226556, </w:t>
      </w:r>
    </w:p>
    <w:p w14:paraId="07A81F23" w14:textId="05E8666F" w:rsidR="008601D5" w:rsidRPr="003A0414" w:rsidRDefault="008601D5" w:rsidP="003A0414">
      <w:pPr>
        <w:pStyle w:val="Standard"/>
        <w:rPr>
          <w:rFonts w:ascii="Constantia" w:hAnsi="Constantia"/>
          <w:sz w:val="22"/>
          <w:szCs w:val="22"/>
          <w:lang w:val="cs-CZ"/>
        </w:rPr>
      </w:pPr>
      <w:r w:rsidRPr="00FF7338">
        <w:rPr>
          <w:rFonts w:ascii="Constantia" w:hAnsi="Constantia"/>
          <w:sz w:val="22"/>
          <w:szCs w:val="22"/>
          <w:lang w:val="cs-CZ"/>
        </w:rPr>
        <w:t>Zastoupená</w:t>
      </w:r>
      <w:r w:rsidR="00A227CC" w:rsidRPr="00FF7338">
        <w:rPr>
          <w:rFonts w:ascii="Constantia" w:hAnsi="Constantia"/>
          <w:sz w:val="22"/>
          <w:szCs w:val="22"/>
          <w:lang w:val="cs-CZ"/>
        </w:rPr>
        <w:t>:</w:t>
      </w:r>
      <w:r w:rsidRPr="00FF7338">
        <w:rPr>
          <w:rFonts w:ascii="Constantia" w:hAnsi="Constantia"/>
          <w:sz w:val="22"/>
          <w:szCs w:val="22"/>
          <w:lang w:val="cs-CZ"/>
        </w:rPr>
        <w:t xml:space="preserve"> doc. Ing. Danou </w:t>
      </w:r>
      <w:proofErr w:type="spellStart"/>
      <w:r w:rsidRPr="00FF7338">
        <w:rPr>
          <w:rFonts w:ascii="Constantia" w:hAnsi="Constantia"/>
          <w:sz w:val="22"/>
          <w:szCs w:val="22"/>
          <w:lang w:val="cs-CZ"/>
        </w:rPr>
        <w:t>Martinovičovou</w:t>
      </w:r>
      <w:proofErr w:type="spellEnd"/>
      <w:r w:rsidRPr="00FF7338">
        <w:rPr>
          <w:rFonts w:ascii="Constantia" w:hAnsi="Constantia"/>
          <w:sz w:val="22"/>
          <w:szCs w:val="22"/>
          <w:lang w:val="cs-CZ"/>
        </w:rPr>
        <w:t>, Ph.D.,</w:t>
      </w:r>
      <w:r w:rsidR="002975E1" w:rsidRPr="00FF7338">
        <w:rPr>
          <w:rFonts w:ascii="Constantia" w:hAnsi="Constantia"/>
          <w:sz w:val="22"/>
          <w:szCs w:val="22"/>
          <w:lang w:val="cs-CZ"/>
        </w:rPr>
        <w:t xml:space="preserve"> MBA,</w:t>
      </w:r>
      <w:r w:rsidRPr="00FF7338">
        <w:rPr>
          <w:rFonts w:ascii="Constantia" w:hAnsi="Constantia"/>
          <w:sz w:val="22"/>
          <w:szCs w:val="22"/>
          <w:lang w:val="cs-CZ"/>
        </w:rPr>
        <w:t xml:space="preserve"> ředitelkou organizace</w:t>
      </w:r>
    </w:p>
    <w:p w14:paraId="57BF2BD3" w14:textId="77777777" w:rsidR="008601D5" w:rsidRPr="003A0414" w:rsidRDefault="008601D5" w:rsidP="003A0414">
      <w:pPr>
        <w:pStyle w:val="Standard"/>
        <w:rPr>
          <w:rFonts w:ascii="Constantia" w:hAnsi="Constantia"/>
          <w:sz w:val="22"/>
          <w:szCs w:val="22"/>
          <w:lang w:val="cs-CZ"/>
        </w:rPr>
      </w:pPr>
    </w:p>
    <w:p w14:paraId="5C012623" w14:textId="77777777" w:rsidR="008601D5" w:rsidRPr="003A0414" w:rsidRDefault="003A0414" w:rsidP="003A0414">
      <w:pPr>
        <w:pStyle w:val="Standard"/>
        <w:rPr>
          <w:rFonts w:ascii="Constantia" w:hAnsi="Constantia"/>
          <w:sz w:val="22"/>
          <w:szCs w:val="22"/>
        </w:rPr>
      </w:pPr>
      <w:r>
        <w:rPr>
          <w:rFonts w:ascii="Constantia" w:hAnsi="Constantia"/>
          <w:sz w:val="22"/>
          <w:szCs w:val="22"/>
          <w:lang w:val="cs-CZ"/>
        </w:rPr>
        <w:t>(</w:t>
      </w:r>
      <w:r w:rsidR="008601D5" w:rsidRPr="003A0414">
        <w:rPr>
          <w:rFonts w:ascii="Constantia" w:hAnsi="Constantia"/>
          <w:sz w:val="22"/>
          <w:szCs w:val="22"/>
          <w:lang w:val="cs-CZ"/>
        </w:rPr>
        <w:t>dále jen “</w:t>
      </w:r>
      <w:r w:rsidR="004D66D7" w:rsidRPr="003A0414">
        <w:rPr>
          <w:rFonts w:ascii="Constantia" w:hAnsi="Constantia"/>
          <w:b/>
          <w:sz w:val="22"/>
          <w:szCs w:val="22"/>
          <w:lang w:val="cs-CZ"/>
        </w:rPr>
        <w:t>o</w:t>
      </w:r>
      <w:r w:rsidR="008601D5" w:rsidRPr="003A0414">
        <w:rPr>
          <w:rFonts w:ascii="Constantia" w:hAnsi="Constantia"/>
          <w:b/>
          <w:sz w:val="22"/>
          <w:szCs w:val="22"/>
          <w:lang w:val="cs-CZ"/>
        </w:rPr>
        <w:t>bjednatel</w:t>
      </w:r>
      <w:r w:rsidR="008601D5" w:rsidRPr="003A0414">
        <w:rPr>
          <w:rFonts w:ascii="Constantia" w:hAnsi="Constantia"/>
          <w:sz w:val="22"/>
          <w:szCs w:val="22"/>
          <w:lang w:val="cs-CZ"/>
        </w:rPr>
        <w:t>“)</w:t>
      </w:r>
    </w:p>
    <w:p w14:paraId="33210533" w14:textId="77777777" w:rsidR="008601D5" w:rsidRPr="003A0414" w:rsidRDefault="008601D5" w:rsidP="003A0414">
      <w:pPr>
        <w:spacing w:after="0" w:line="240" w:lineRule="auto"/>
        <w:rPr>
          <w:rFonts w:ascii="Constantia" w:eastAsia="Times New Roman" w:hAnsi="Constantia" w:cs="Times New Roman"/>
          <w:lang w:eastAsia="cs-CZ"/>
        </w:rPr>
      </w:pPr>
    </w:p>
    <w:p w14:paraId="14D1525E" w14:textId="77777777" w:rsidR="0039115C" w:rsidRPr="003A0414" w:rsidRDefault="0039115C" w:rsidP="003A0414">
      <w:pPr>
        <w:spacing w:after="0" w:line="240" w:lineRule="auto"/>
        <w:rPr>
          <w:rFonts w:ascii="Constantia" w:eastAsia="Times New Roman" w:hAnsi="Constantia" w:cs="Times New Roman"/>
          <w:lang w:eastAsia="cs-CZ"/>
        </w:rPr>
      </w:pPr>
    </w:p>
    <w:p w14:paraId="3D5195A6" w14:textId="77777777" w:rsidR="008601D5" w:rsidRPr="003A0414" w:rsidRDefault="008601D5" w:rsidP="003A0414">
      <w:pPr>
        <w:pStyle w:val="Odstavecseseznamem"/>
        <w:spacing w:after="0" w:line="240" w:lineRule="auto"/>
        <w:ind w:left="0"/>
        <w:jc w:val="center"/>
        <w:rPr>
          <w:rFonts w:ascii="Constantia" w:eastAsia="Times New Roman" w:hAnsi="Constantia" w:cs="Times New Roman"/>
          <w:b/>
          <w:bCs/>
          <w:lang w:eastAsia="cs-CZ"/>
        </w:rPr>
      </w:pPr>
      <w:r w:rsidRPr="003A0414">
        <w:rPr>
          <w:rFonts w:ascii="Constantia" w:eastAsia="Times New Roman" w:hAnsi="Constantia" w:cs="Times New Roman"/>
          <w:b/>
          <w:bCs/>
          <w:lang w:eastAsia="cs-CZ"/>
        </w:rPr>
        <w:t>II.</w:t>
      </w:r>
      <w:r w:rsidRPr="003A0414">
        <w:rPr>
          <w:rFonts w:ascii="Constantia" w:eastAsia="Times New Roman" w:hAnsi="Constantia" w:cs="Times New Roman"/>
          <w:lang w:eastAsia="cs-CZ"/>
        </w:rPr>
        <w:br/>
      </w:r>
      <w:r w:rsidRPr="003A0414">
        <w:rPr>
          <w:rFonts w:ascii="Constantia" w:eastAsia="Times New Roman" w:hAnsi="Constantia" w:cs="Times New Roman"/>
          <w:b/>
          <w:bCs/>
          <w:lang w:eastAsia="cs-CZ"/>
        </w:rPr>
        <w:t>Předmět plnění</w:t>
      </w:r>
    </w:p>
    <w:p w14:paraId="7DE6CF4D" w14:textId="77777777" w:rsidR="007655F4" w:rsidRPr="003A0414" w:rsidRDefault="007655F4" w:rsidP="003A0414">
      <w:pPr>
        <w:spacing w:after="0" w:line="240" w:lineRule="auto"/>
        <w:jc w:val="center"/>
        <w:rPr>
          <w:rFonts w:ascii="Constantia" w:eastAsia="Times New Roman" w:hAnsi="Constantia" w:cs="Times New Roman"/>
          <w:lang w:eastAsia="cs-CZ"/>
        </w:rPr>
      </w:pPr>
    </w:p>
    <w:p w14:paraId="1AABC08D" w14:textId="600BB721" w:rsidR="008601D5" w:rsidRPr="003A0414" w:rsidRDefault="008601D5" w:rsidP="003A0414">
      <w:pPr>
        <w:pStyle w:val="Odstavecseseznamem"/>
        <w:numPr>
          <w:ilvl w:val="0"/>
          <w:numId w:val="7"/>
        </w:numPr>
        <w:spacing w:after="0" w:line="240" w:lineRule="auto"/>
        <w:ind w:left="426" w:hanging="426"/>
        <w:jc w:val="both"/>
        <w:rPr>
          <w:rFonts w:ascii="Constantia" w:eastAsia="Times New Roman" w:hAnsi="Constantia" w:cs="Times New Roman"/>
          <w:lang w:eastAsia="cs-CZ"/>
        </w:rPr>
      </w:pPr>
      <w:r w:rsidRPr="003A0414">
        <w:rPr>
          <w:rFonts w:ascii="Constantia" w:eastAsia="Times New Roman" w:hAnsi="Constantia" w:cs="Times New Roman"/>
          <w:lang w:eastAsia="cs-CZ"/>
        </w:rPr>
        <w:t>Předmětem plnění zakázky „</w:t>
      </w:r>
      <w:r w:rsidR="00E91DAA">
        <w:rPr>
          <w:rFonts w:ascii="Constantia" w:eastAsia="Times New Roman" w:hAnsi="Constantia" w:cs="Times New Roman"/>
          <w:lang w:eastAsia="cs-CZ"/>
        </w:rPr>
        <w:t xml:space="preserve">Výroba a montáž </w:t>
      </w:r>
      <w:r w:rsidR="009C6CC9">
        <w:rPr>
          <w:rFonts w:ascii="Constantia" w:eastAsia="Times New Roman" w:hAnsi="Constantia" w:cs="Times New Roman"/>
          <w:lang w:eastAsia="cs-CZ"/>
        </w:rPr>
        <w:t>kuchyňských skříní</w:t>
      </w:r>
      <w:r w:rsidRPr="003A0414">
        <w:rPr>
          <w:rFonts w:ascii="Constantia" w:eastAsia="Times New Roman" w:hAnsi="Constantia" w:cs="Times New Roman"/>
          <w:lang w:eastAsia="cs-CZ"/>
        </w:rPr>
        <w:t xml:space="preserve">“ je </w:t>
      </w:r>
      <w:r w:rsidRPr="003A0414">
        <w:rPr>
          <w:rFonts w:ascii="Constantia" w:hAnsi="Constantia" w:cs="Times New Roman"/>
        </w:rPr>
        <w:t>závazek zhotovitele spočívající v</w:t>
      </w:r>
      <w:r w:rsidR="003A0414" w:rsidRPr="003A0414">
        <w:rPr>
          <w:rFonts w:ascii="Constantia" w:hAnsi="Constantia" w:cs="Times New Roman"/>
        </w:rPr>
        <w:t>e</w:t>
      </w:r>
      <w:r w:rsidR="001F0E4F" w:rsidRPr="003A0414">
        <w:rPr>
          <w:rFonts w:ascii="Constantia" w:hAnsi="Constantia" w:cs="Times New Roman"/>
        </w:rPr>
        <w:t xml:space="preserve"> zhotovení </w:t>
      </w:r>
      <w:r w:rsidR="009C6CC9">
        <w:rPr>
          <w:rFonts w:ascii="Constantia" w:hAnsi="Constantia" w:cs="Times New Roman"/>
        </w:rPr>
        <w:t xml:space="preserve">kuchyňských skříní, jejich dopravu a montáž </w:t>
      </w:r>
      <w:r w:rsidR="00DF43C5">
        <w:rPr>
          <w:rFonts w:ascii="Constantia" w:hAnsi="Constantia" w:cs="Times New Roman"/>
        </w:rPr>
        <w:t>dle Cenové nabídky ze dne 2</w:t>
      </w:r>
      <w:r w:rsidR="009C6CC9">
        <w:rPr>
          <w:rFonts w:ascii="Constantia" w:hAnsi="Constantia" w:cs="Times New Roman"/>
        </w:rPr>
        <w:t>6</w:t>
      </w:r>
      <w:r w:rsidR="001F0E4F" w:rsidRPr="003A0414">
        <w:rPr>
          <w:rFonts w:ascii="Constantia" w:hAnsi="Constantia" w:cs="Times New Roman"/>
        </w:rPr>
        <w:t xml:space="preserve">. </w:t>
      </w:r>
      <w:r w:rsidR="009C6CC9">
        <w:rPr>
          <w:rFonts w:ascii="Constantia" w:hAnsi="Constantia" w:cs="Times New Roman"/>
        </w:rPr>
        <w:t>8</w:t>
      </w:r>
      <w:r w:rsidR="00DF43C5">
        <w:rPr>
          <w:rFonts w:ascii="Constantia" w:hAnsi="Constantia" w:cs="Times New Roman"/>
        </w:rPr>
        <w:t>. 202</w:t>
      </w:r>
      <w:r w:rsidR="009C6CC9">
        <w:rPr>
          <w:rFonts w:ascii="Constantia" w:hAnsi="Constantia" w:cs="Times New Roman"/>
        </w:rPr>
        <w:t>4</w:t>
      </w:r>
      <w:r w:rsidR="001F0E4F" w:rsidRPr="003A0414">
        <w:rPr>
          <w:rFonts w:ascii="Constantia" w:hAnsi="Constantia" w:cs="Times New Roman"/>
        </w:rPr>
        <w:t>, která je součástí</w:t>
      </w:r>
      <w:r w:rsidR="00AE3C5E" w:rsidRPr="003A0414">
        <w:rPr>
          <w:rFonts w:ascii="Constantia" w:hAnsi="Constantia" w:cs="Times New Roman"/>
        </w:rPr>
        <w:t xml:space="preserve"> této</w:t>
      </w:r>
      <w:r w:rsidR="00365585" w:rsidRPr="003A0414">
        <w:rPr>
          <w:rFonts w:ascii="Constantia" w:hAnsi="Constantia" w:cs="Times New Roman"/>
        </w:rPr>
        <w:t xml:space="preserve"> smlouvy.</w:t>
      </w:r>
      <w:r w:rsidR="00AE3C5E" w:rsidRPr="003A0414">
        <w:rPr>
          <w:rFonts w:ascii="Constantia" w:hAnsi="Constantia" w:cs="Times New Roman"/>
        </w:rPr>
        <w:t xml:space="preserve"> </w:t>
      </w:r>
    </w:p>
    <w:p w14:paraId="4A069333" w14:textId="77777777" w:rsidR="007655F4" w:rsidRPr="003A0414" w:rsidRDefault="00AE3C5E" w:rsidP="003A0414">
      <w:pPr>
        <w:pStyle w:val="Odstavecseseznamem"/>
        <w:numPr>
          <w:ilvl w:val="0"/>
          <w:numId w:val="7"/>
        </w:numPr>
        <w:spacing w:after="0" w:line="240" w:lineRule="auto"/>
        <w:ind w:left="426" w:hanging="426"/>
        <w:jc w:val="both"/>
        <w:rPr>
          <w:rFonts w:ascii="Constantia" w:eastAsia="Times New Roman" w:hAnsi="Constantia" w:cs="Times New Roman"/>
          <w:lang w:eastAsia="cs-CZ"/>
        </w:rPr>
      </w:pPr>
      <w:r w:rsidRPr="003A0414">
        <w:rPr>
          <w:rFonts w:ascii="Constantia" w:hAnsi="Constantia" w:cs="Times New Roman"/>
        </w:rPr>
        <w:t xml:space="preserve">Zhotovitel se touto smlouvou zavazuje pro objednatele provést na svůj náklad a nebezpečí předmět smlouvy specifikovaný v odst. 1. tohoto článku smlouvy pro objednatele a objednatel se zavazuje předmět smlouvy od zhotovitele převzít a zavazuje se zaplatit za něj zhotoviteli sjednanou cenu díla. </w:t>
      </w:r>
    </w:p>
    <w:p w14:paraId="7949EB48" w14:textId="77777777" w:rsidR="00AE3C5E" w:rsidRPr="003A0414" w:rsidRDefault="007655F4" w:rsidP="003A0414">
      <w:pPr>
        <w:pStyle w:val="Odstavecseseznamem"/>
        <w:numPr>
          <w:ilvl w:val="0"/>
          <w:numId w:val="7"/>
        </w:numPr>
        <w:spacing w:after="0" w:line="240" w:lineRule="auto"/>
        <w:ind w:left="426" w:hanging="426"/>
        <w:jc w:val="both"/>
        <w:rPr>
          <w:rFonts w:ascii="Constantia" w:eastAsia="Times New Roman" w:hAnsi="Constantia" w:cs="Times New Roman"/>
          <w:lang w:eastAsia="cs-CZ"/>
        </w:rPr>
      </w:pPr>
      <w:r w:rsidRPr="003A0414">
        <w:rPr>
          <w:rFonts w:ascii="Constantia" w:hAnsi="Constantia" w:cs="Times New Roman"/>
        </w:rPr>
        <w:t xml:space="preserve">O </w:t>
      </w:r>
      <w:r w:rsidR="00AE3C5E" w:rsidRPr="003A0414">
        <w:rPr>
          <w:rFonts w:ascii="Constantia" w:hAnsi="Constantia" w:cs="Times New Roman"/>
        </w:rPr>
        <w:t xml:space="preserve">převzetí řádně dokončeného díla </w:t>
      </w:r>
      <w:proofErr w:type="gramStart"/>
      <w:r w:rsidR="00AE3C5E" w:rsidRPr="003A0414">
        <w:rPr>
          <w:rFonts w:ascii="Constantia" w:hAnsi="Constantia" w:cs="Times New Roman"/>
        </w:rPr>
        <w:t>sepíší</w:t>
      </w:r>
      <w:proofErr w:type="gramEnd"/>
      <w:r w:rsidR="00AE3C5E" w:rsidRPr="003A0414">
        <w:rPr>
          <w:rFonts w:ascii="Constantia" w:hAnsi="Constantia" w:cs="Times New Roman"/>
        </w:rPr>
        <w:t xml:space="preserve"> strany předávací protokol. </w:t>
      </w:r>
    </w:p>
    <w:p w14:paraId="23D42E9B" w14:textId="77777777" w:rsidR="008601D5" w:rsidRPr="003A0414" w:rsidRDefault="008601D5" w:rsidP="003A0414">
      <w:pPr>
        <w:pStyle w:val="Odstavecseseznamem"/>
        <w:spacing w:after="0" w:line="240" w:lineRule="auto"/>
        <w:rPr>
          <w:rFonts w:ascii="Constantia" w:eastAsia="Times New Roman" w:hAnsi="Constantia" w:cs="Times New Roman"/>
          <w:lang w:eastAsia="cs-CZ"/>
        </w:rPr>
      </w:pPr>
    </w:p>
    <w:p w14:paraId="1E0CB71E" w14:textId="77777777" w:rsidR="0039115C" w:rsidRPr="003A0414" w:rsidRDefault="0039115C" w:rsidP="003A0414">
      <w:pPr>
        <w:pStyle w:val="Odstavecseseznamem"/>
        <w:spacing w:after="0" w:line="240" w:lineRule="auto"/>
        <w:rPr>
          <w:rFonts w:ascii="Constantia" w:eastAsia="Times New Roman" w:hAnsi="Constantia" w:cs="Times New Roman"/>
          <w:lang w:eastAsia="cs-CZ"/>
        </w:rPr>
      </w:pPr>
    </w:p>
    <w:p w14:paraId="68D9C653" w14:textId="77777777" w:rsidR="00B22DED" w:rsidRPr="003A0414" w:rsidRDefault="00AE3C5E" w:rsidP="003A0414">
      <w:pPr>
        <w:spacing w:after="0" w:line="240" w:lineRule="auto"/>
        <w:jc w:val="center"/>
        <w:rPr>
          <w:rFonts w:ascii="Constantia" w:eastAsia="Times New Roman" w:hAnsi="Constantia" w:cs="Times New Roman"/>
          <w:b/>
          <w:bCs/>
          <w:lang w:eastAsia="cs-CZ"/>
        </w:rPr>
      </w:pPr>
      <w:r w:rsidRPr="003A0414">
        <w:rPr>
          <w:rFonts w:ascii="Constantia" w:eastAsia="Times New Roman" w:hAnsi="Constantia" w:cs="Times New Roman"/>
          <w:b/>
          <w:bCs/>
          <w:lang w:eastAsia="cs-CZ"/>
        </w:rPr>
        <w:t>I</w:t>
      </w:r>
      <w:r w:rsidR="008601D5" w:rsidRPr="003A0414">
        <w:rPr>
          <w:rFonts w:ascii="Constantia" w:eastAsia="Times New Roman" w:hAnsi="Constantia" w:cs="Times New Roman"/>
          <w:b/>
          <w:bCs/>
          <w:lang w:eastAsia="cs-CZ"/>
        </w:rPr>
        <w:t>II.</w:t>
      </w:r>
      <w:r w:rsidR="008601D5" w:rsidRPr="003A0414">
        <w:rPr>
          <w:rFonts w:ascii="Constantia" w:eastAsia="Times New Roman" w:hAnsi="Constantia" w:cs="Times New Roman"/>
          <w:lang w:eastAsia="cs-CZ"/>
        </w:rPr>
        <w:br/>
      </w:r>
      <w:r w:rsidR="008601D5" w:rsidRPr="003A0414">
        <w:rPr>
          <w:rFonts w:ascii="Constantia" w:eastAsia="Times New Roman" w:hAnsi="Constantia" w:cs="Times New Roman"/>
          <w:b/>
          <w:bCs/>
          <w:lang w:eastAsia="cs-CZ"/>
        </w:rPr>
        <w:t xml:space="preserve">Cena </w:t>
      </w:r>
      <w:r w:rsidR="00B22DED" w:rsidRPr="003A0414">
        <w:rPr>
          <w:rFonts w:ascii="Constantia" w:eastAsia="Times New Roman" w:hAnsi="Constantia" w:cs="Times New Roman"/>
          <w:b/>
          <w:bCs/>
          <w:lang w:eastAsia="cs-CZ"/>
        </w:rPr>
        <w:t>díla a platební podmínky</w:t>
      </w:r>
    </w:p>
    <w:p w14:paraId="059A427C" w14:textId="77777777" w:rsidR="00B22DED" w:rsidRPr="003A0414" w:rsidRDefault="00B22DED" w:rsidP="003A0414">
      <w:pPr>
        <w:spacing w:after="0" w:line="240" w:lineRule="auto"/>
        <w:jc w:val="center"/>
        <w:rPr>
          <w:rFonts w:ascii="Constantia" w:eastAsia="Times New Roman" w:hAnsi="Constantia" w:cs="Times New Roman"/>
          <w:b/>
          <w:bCs/>
          <w:lang w:eastAsia="cs-CZ"/>
        </w:rPr>
      </w:pPr>
    </w:p>
    <w:p w14:paraId="09F54AD8" w14:textId="77777777" w:rsidR="006415F0" w:rsidRPr="003A0414" w:rsidRDefault="00B22DED" w:rsidP="003A0414">
      <w:pPr>
        <w:pStyle w:val="Odstavecseseznamem"/>
        <w:numPr>
          <w:ilvl w:val="0"/>
          <w:numId w:val="8"/>
        </w:numPr>
        <w:spacing w:after="0" w:line="240" w:lineRule="auto"/>
        <w:ind w:left="426" w:hanging="426"/>
        <w:jc w:val="both"/>
        <w:rPr>
          <w:rFonts w:ascii="Constantia" w:hAnsi="Constantia" w:cs="Times New Roman"/>
        </w:rPr>
      </w:pPr>
      <w:r w:rsidRPr="003A0414">
        <w:rPr>
          <w:rFonts w:ascii="Constantia" w:hAnsi="Constantia" w:cs="Times New Roman"/>
        </w:rPr>
        <w:t xml:space="preserve">Cena díla uvedeného v článku II., odstavec 2 této smlouvy </w:t>
      </w:r>
      <w:r w:rsidR="00365585" w:rsidRPr="003A0414">
        <w:rPr>
          <w:rFonts w:ascii="Constantia" w:hAnsi="Constantia" w:cs="Times New Roman"/>
        </w:rPr>
        <w:t>se sjednává jako cena celková</w:t>
      </w:r>
      <w:r w:rsidR="006415F0" w:rsidRPr="003A0414">
        <w:rPr>
          <w:rFonts w:ascii="Constantia" w:hAnsi="Constantia" w:cs="Times New Roman"/>
        </w:rPr>
        <w:t>.</w:t>
      </w:r>
    </w:p>
    <w:tbl>
      <w:tblPr>
        <w:tblStyle w:val="Mkatabulky"/>
        <w:tblW w:w="0" w:type="auto"/>
        <w:jc w:val="center"/>
        <w:tblLook w:val="04A0" w:firstRow="1" w:lastRow="0" w:firstColumn="1" w:lastColumn="0" w:noHBand="0" w:noVBand="1"/>
      </w:tblPr>
      <w:tblGrid>
        <w:gridCol w:w="2885"/>
        <w:gridCol w:w="2625"/>
      </w:tblGrid>
      <w:tr w:rsidR="006415F0" w:rsidRPr="003A0414" w14:paraId="2E78FEBA" w14:textId="77777777" w:rsidTr="00344EDA">
        <w:trPr>
          <w:jc w:val="center"/>
        </w:trPr>
        <w:tc>
          <w:tcPr>
            <w:tcW w:w="2885" w:type="dxa"/>
          </w:tcPr>
          <w:p w14:paraId="2244F200" w14:textId="77777777" w:rsidR="006415F0" w:rsidRPr="003A0414" w:rsidRDefault="006415F0" w:rsidP="003A0414">
            <w:pPr>
              <w:pStyle w:val="Odstavecseseznamem"/>
              <w:ind w:left="0"/>
              <w:jc w:val="both"/>
              <w:rPr>
                <w:rFonts w:ascii="Constantia" w:hAnsi="Constantia" w:cs="Times New Roman"/>
              </w:rPr>
            </w:pPr>
            <w:r w:rsidRPr="003A0414">
              <w:rPr>
                <w:rFonts w:ascii="Constantia" w:hAnsi="Constantia" w:cs="Times New Roman"/>
              </w:rPr>
              <w:t>Cena včetně DPH</w:t>
            </w:r>
          </w:p>
        </w:tc>
        <w:tc>
          <w:tcPr>
            <w:tcW w:w="2625" w:type="dxa"/>
          </w:tcPr>
          <w:p w14:paraId="4A049FF3" w14:textId="2A74EA56" w:rsidR="006415F0" w:rsidRPr="003A0414" w:rsidRDefault="009C6CC9" w:rsidP="00D2572D">
            <w:pPr>
              <w:pStyle w:val="Odstavecseseznamem"/>
              <w:ind w:left="0"/>
              <w:jc w:val="right"/>
              <w:rPr>
                <w:rFonts w:ascii="Constantia" w:hAnsi="Constantia" w:cs="Times New Roman"/>
              </w:rPr>
            </w:pPr>
            <w:r>
              <w:rPr>
                <w:rFonts w:ascii="Constantia" w:hAnsi="Constantia" w:cs="Times New Roman"/>
              </w:rPr>
              <w:t>146 063,96</w:t>
            </w:r>
            <w:r w:rsidR="006415F0" w:rsidRPr="003A0414">
              <w:rPr>
                <w:rFonts w:ascii="Constantia" w:hAnsi="Constantia" w:cs="Times New Roman"/>
              </w:rPr>
              <w:t xml:space="preserve"> Kč</w:t>
            </w:r>
          </w:p>
        </w:tc>
      </w:tr>
      <w:tr w:rsidR="006415F0" w:rsidRPr="003A0414" w14:paraId="2070B88E" w14:textId="77777777" w:rsidTr="00344EDA">
        <w:trPr>
          <w:jc w:val="center"/>
        </w:trPr>
        <w:tc>
          <w:tcPr>
            <w:tcW w:w="2885" w:type="dxa"/>
          </w:tcPr>
          <w:p w14:paraId="72D0EA0D" w14:textId="77777777" w:rsidR="006415F0" w:rsidRPr="003A0414" w:rsidRDefault="006415F0" w:rsidP="003A0414">
            <w:pPr>
              <w:pStyle w:val="Odstavecseseznamem"/>
              <w:ind w:left="0"/>
              <w:jc w:val="both"/>
              <w:rPr>
                <w:rFonts w:ascii="Constantia" w:hAnsi="Constantia" w:cs="Times New Roman"/>
              </w:rPr>
            </w:pPr>
            <w:r w:rsidRPr="003A0414">
              <w:rPr>
                <w:rFonts w:ascii="Constantia" w:hAnsi="Constantia" w:cs="Times New Roman"/>
              </w:rPr>
              <w:t xml:space="preserve">DPH </w:t>
            </w:r>
            <w:proofErr w:type="gramStart"/>
            <w:r w:rsidRPr="003A0414">
              <w:rPr>
                <w:rFonts w:ascii="Constantia" w:hAnsi="Constantia" w:cs="Times New Roman"/>
              </w:rPr>
              <w:t>21%</w:t>
            </w:r>
            <w:proofErr w:type="gramEnd"/>
          </w:p>
        </w:tc>
        <w:tc>
          <w:tcPr>
            <w:tcW w:w="2625" w:type="dxa"/>
          </w:tcPr>
          <w:p w14:paraId="53AFF5AC" w14:textId="4CE2BE39" w:rsidR="006415F0" w:rsidRPr="003A0414" w:rsidRDefault="009C6CC9" w:rsidP="00DF43C5">
            <w:pPr>
              <w:pStyle w:val="Odstavecseseznamem"/>
              <w:ind w:left="0"/>
              <w:jc w:val="right"/>
              <w:rPr>
                <w:rFonts w:ascii="Constantia" w:hAnsi="Constantia" w:cs="Times New Roman"/>
              </w:rPr>
            </w:pPr>
            <w:r>
              <w:rPr>
                <w:rFonts w:ascii="Constantia" w:hAnsi="Constantia" w:cs="Times New Roman"/>
              </w:rPr>
              <w:t>25 349,94</w:t>
            </w:r>
            <w:r w:rsidR="006415F0" w:rsidRPr="003A0414">
              <w:rPr>
                <w:rFonts w:ascii="Constantia" w:hAnsi="Constantia" w:cs="Times New Roman"/>
              </w:rPr>
              <w:t xml:space="preserve"> Kč</w:t>
            </w:r>
          </w:p>
        </w:tc>
      </w:tr>
      <w:tr w:rsidR="006415F0" w:rsidRPr="003A0414" w14:paraId="503B5914" w14:textId="77777777" w:rsidTr="00344EDA">
        <w:trPr>
          <w:jc w:val="center"/>
        </w:trPr>
        <w:tc>
          <w:tcPr>
            <w:tcW w:w="2885" w:type="dxa"/>
          </w:tcPr>
          <w:p w14:paraId="1F64D6BC" w14:textId="77777777" w:rsidR="006415F0" w:rsidRPr="003A0414" w:rsidRDefault="006415F0" w:rsidP="003A0414">
            <w:pPr>
              <w:pStyle w:val="Odstavecseseznamem"/>
              <w:ind w:left="0"/>
              <w:jc w:val="both"/>
              <w:rPr>
                <w:rFonts w:ascii="Constantia" w:hAnsi="Constantia" w:cs="Times New Roman"/>
              </w:rPr>
            </w:pPr>
            <w:r w:rsidRPr="003A0414">
              <w:rPr>
                <w:rFonts w:ascii="Constantia" w:hAnsi="Constantia" w:cs="Times New Roman"/>
              </w:rPr>
              <w:t>Cena bez DPH</w:t>
            </w:r>
          </w:p>
        </w:tc>
        <w:tc>
          <w:tcPr>
            <w:tcW w:w="2625" w:type="dxa"/>
          </w:tcPr>
          <w:p w14:paraId="7A8EB825" w14:textId="342AD160" w:rsidR="006415F0" w:rsidRPr="003A0414" w:rsidRDefault="009C6CC9" w:rsidP="00D2572D">
            <w:pPr>
              <w:pStyle w:val="Odstavecseseznamem"/>
              <w:ind w:left="0"/>
              <w:jc w:val="right"/>
              <w:rPr>
                <w:rFonts w:ascii="Constantia" w:hAnsi="Constantia" w:cs="Times New Roman"/>
              </w:rPr>
            </w:pPr>
            <w:r>
              <w:rPr>
                <w:rFonts w:ascii="Constantia" w:hAnsi="Constantia" w:cs="Times New Roman"/>
              </w:rPr>
              <w:t>120 714,02</w:t>
            </w:r>
            <w:r w:rsidR="006415F0" w:rsidRPr="003A0414">
              <w:rPr>
                <w:rFonts w:ascii="Constantia" w:hAnsi="Constantia" w:cs="Times New Roman"/>
              </w:rPr>
              <w:t xml:space="preserve"> Kč</w:t>
            </w:r>
          </w:p>
        </w:tc>
      </w:tr>
    </w:tbl>
    <w:p w14:paraId="0FD53500" w14:textId="77777777" w:rsidR="00B22DED" w:rsidRPr="003A0414" w:rsidRDefault="00B22DED" w:rsidP="003A0414">
      <w:pPr>
        <w:pStyle w:val="Odstavecseseznamem"/>
        <w:numPr>
          <w:ilvl w:val="0"/>
          <w:numId w:val="8"/>
        </w:numPr>
        <w:spacing w:after="0" w:line="240" w:lineRule="auto"/>
        <w:ind w:left="426" w:hanging="426"/>
        <w:jc w:val="both"/>
        <w:rPr>
          <w:rFonts w:ascii="Constantia" w:hAnsi="Constantia" w:cs="Times New Roman"/>
        </w:rPr>
      </w:pPr>
      <w:r w:rsidRPr="003A0414">
        <w:rPr>
          <w:rFonts w:ascii="Constantia" w:hAnsi="Constantia" w:cs="Times New Roman"/>
        </w:rPr>
        <w:t xml:space="preserve">Tato cena zahrnuje veškeré náklady zhotovitele na realizaci předmětu plnění v souladu s touto smlouvou a jejích příloh. Případné vícepráce musí být stranami předem písemně formou dodatku k této smlouvě odsouhlaseny, v opačném případě nemá zhotovitel nárok na jejich proplacení. </w:t>
      </w:r>
    </w:p>
    <w:p w14:paraId="015F0796" w14:textId="77777777" w:rsidR="00B22DED" w:rsidRPr="003A0414" w:rsidRDefault="00B22DED" w:rsidP="003A0414">
      <w:pPr>
        <w:pStyle w:val="Odstavecseseznamem"/>
        <w:numPr>
          <w:ilvl w:val="0"/>
          <w:numId w:val="8"/>
        </w:numPr>
        <w:spacing w:after="0" w:line="240" w:lineRule="auto"/>
        <w:ind w:left="426" w:hanging="426"/>
        <w:jc w:val="both"/>
        <w:rPr>
          <w:rFonts w:ascii="Constantia" w:hAnsi="Constantia" w:cs="Times New Roman"/>
        </w:rPr>
      </w:pPr>
      <w:r w:rsidRPr="003A0414">
        <w:rPr>
          <w:rFonts w:ascii="Constantia" w:hAnsi="Constantia" w:cs="Times New Roman"/>
        </w:rPr>
        <w:lastRenderedPageBreak/>
        <w:t>Smluvní strany se dohodly, že předmět smlouvy bude objednatel hradit v české měně na základě daňového d</w:t>
      </w:r>
      <w:r w:rsidR="00043BF6" w:rsidRPr="003A0414">
        <w:rPr>
          <w:rFonts w:ascii="Constantia" w:hAnsi="Constantia" w:cs="Times New Roman"/>
        </w:rPr>
        <w:t>okladu – faktury vystavené do 5</w:t>
      </w:r>
      <w:r w:rsidRPr="003A0414">
        <w:rPr>
          <w:rFonts w:ascii="Constantia" w:hAnsi="Constantia" w:cs="Times New Roman"/>
        </w:rPr>
        <w:t xml:space="preserve"> dnů ode dne předání a převzetí díla bez vad a nedodělků. Daňový doklad je splatný ve lhůtě </w:t>
      </w:r>
      <w:r w:rsidR="00DF43C5">
        <w:rPr>
          <w:rFonts w:ascii="Constantia" w:hAnsi="Constantia" w:cs="Times New Roman"/>
        </w:rPr>
        <w:t>30</w:t>
      </w:r>
      <w:r w:rsidRPr="003A0414">
        <w:rPr>
          <w:rFonts w:ascii="Constantia" w:hAnsi="Constantia" w:cs="Times New Roman"/>
        </w:rPr>
        <w:t xml:space="preserve"> dnů ode dne vystavení. </w:t>
      </w:r>
    </w:p>
    <w:p w14:paraId="35B2BD04" w14:textId="77777777" w:rsidR="008601D5" w:rsidRPr="003A0414" w:rsidRDefault="00B22DED" w:rsidP="003A0414">
      <w:pPr>
        <w:pStyle w:val="Odstavecseseznamem"/>
        <w:numPr>
          <w:ilvl w:val="0"/>
          <w:numId w:val="8"/>
        </w:numPr>
        <w:spacing w:after="0" w:line="240" w:lineRule="auto"/>
        <w:ind w:left="426" w:hanging="426"/>
        <w:jc w:val="both"/>
        <w:rPr>
          <w:rFonts w:ascii="Constantia" w:hAnsi="Constantia" w:cs="Times New Roman"/>
        </w:rPr>
      </w:pPr>
      <w:r w:rsidRPr="003A0414">
        <w:rPr>
          <w:rFonts w:ascii="Constantia" w:hAnsi="Constantia" w:cs="Times New Roman"/>
        </w:rPr>
        <w:t>Daňový doklad – faktura musí obsahovat všechny náležitosti řádného účetního a daňového dokladu ve smyslu příslušný</w:t>
      </w:r>
      <w:r w:rsidR="003A0414">
        <w:rPr>
          <w:rFonts w:ascii="Constantia" w:hAnsi="Constantia" w:cs="Times New Roman"/>
        </w:rPr>
        <w:t>ch právních předpisů, zejména zákona</w:t>
      </w:r>
      <w:r w:rsidR="00976DBA" w:rsidRPr="003A0414">
        <w:rPr>
          <w:rFonts w:ascii="Constantia" w:hAnsi="Constantia" w:cs="Times New Roman"/>
        </w:rPr>
        <w:t xml:space="preserve"> </w:t>
      </w:r>
      <w:r w:rsidRPr="003A0414">
        <w:rPr>
          <w:rFonts w:ascii="Constantia" w:hAnsi="Constantia" w:cs="Times New Roman"/>
        </w:rPr>
        <w:t xml:space="preserve">č. 235/2004 Sb., o dani z přidané hodnoty, ve znění pozdějších předpisů. Faktura zároveň musí obsahovat přesný název </w:t>
      </w:r>
      <w:r w:rsidR="00365585" w:rsidRPr="003A0414">
        <w:rPr>
          <w:rFonts w:ascii="Constantia" w:hAnsi="Constantia" w:cs="Times New Roman"/>
        </w:rPr>
        <w:t>akce</w:t>
      </w:r>
      <w:r w:rsidRPr="003A0414">
        <w:rPr>
          <w:rFonts w:ascii="Constantia" w:hAnsi="Constantia" w:cs="Times New Roman"/>
        </w:rPr>
        <w:t>. V případě, že faktura nebude mít odpovídající náležitosti, je objednatel oprávněn ji vrátit ve lhůtě splatnosti zpět zhotoviteli k doplnění, aniž se tak dostane do prodlení se splatností. Lhůta splatnosti počíná běžet znovu od opětovného zaslání náležitě doplněného či opraveného dokladu. Součástí faktury musí být kopie předávacího protokolu.</w:t>
      </w:r>
      <w:r w:rsidR="008601D5" w:rsidRPr="003A0414">
        <w:rPr>
          <w:rFonts w:ascii="Constantia" w:hAnsi="Constantia" w:cs="Times New Roman"/>
        </w:rPr>
        <w:t> </w:t>
      </w:r>
    </w:p>
    <w:p w14:paraId="250A0CC9" w14:textId="77777777" w:rsidR="00365585" w:rsidRPr="003A0414" w:rsidRDefault="00365585" w:rsidP="003A0414">
      <w:pPr>
        <w:spacing w:after="0" w:line="240" w:lineRule="auto"/>
        <w:rPr>
          <w:rFonts w:ascii="Constantia" w:hAnsi="Constantia" w:cs="Times New Roman"/>
          <w:b/>
        </w:rPr>
      </w:pPr>
    </w:p>
    <w:p w14:paraId="0D994128" w14:textId="77777777" w:rsidR="0039115C" w:rsidRPr="003A0414" w:rsidRDefault="0039115C" w:rsidP="003A0414">
      <w:pPr>
        <w:spacing w:after="0" w:line="240" w:lineRule="auto"/>
        <w:rPr>
          <w:rFonts w:ascii="Constantia" w:hAnsi="Constantia" w:cs="Times New Roman"/>
          <w:b/>
        </w:rPr>
      </w:pPr>
    </w:p>
    <w:p w14:paraId="4B654F9B" w14:textId="77777777" w:rsidR="007655F4" w:rsidRPr="003A0414" w:rsidRDefault="00B22DED" w:rsidP="003A0414">
      <w:pPr>
        <w:spacing w:after="0" w:line="240" w:lineRule="auto"/>
        <w:jc w:val="center"/>
        <w:rPr>
          <w:rFonts w:ascii="Constantia" w:hAnsi="Constantia" w:cs="Times New Roman"/>
          <w:b/>
        </w:rPr>
      </w:pPr>
      <w:r w:rsidRPr="003A0414">
        <w:rPr>
          <w:rFonts w:ascii="Constantia" w:hAnsi="Constantia" w:cs="Times New Roman"/>
          <w:b/>
        </w:rPr>
        <w:t xml:space="preserve">IV. </w:t>
      </w:r>
    </w:p>
    <w:p w14:paraId="08ABD05E" w14:textId="77777777" w:rsidR="00B22DED" w:rsidRPr="003A0414" w:rsidRDefault="00B22DED" w:rsidP="003A0414">
      <w:pPr>
        <w:spacing w:after="0" w:line="240" w:lineRule="auto"/>
        <w:jc w:val="center"/>
        <w:rPr>
          <w:rFonts w:ascii="Constantia" w:hAnsi="Constantia" w:cs="Times New Roman"/>
          <w:b/>
        </w:rPr>
      </w:pPr>
      <w:r w:rsidRPr="003A0414">
        <w:rPr>
          <w:rFonts w:ascii="Constantia" w:hAnsi="Constantia" w:cs="Times New Roman"/>
          <w:b/>
        </w:rPr>
        <w:t>Místo a termín plnění</w:t>
      </w:r>
    </w:p>
    <w:p w14:paraId="42655E92" w14:textId="77777777" w:rsidR="0039115C" w:rsidRPr="003A0414" w:rsidRDefault="0039115C" w:rsidP="003A0414">
      <w:pPr>
        <w:spacing w:after="0" w:line="240" w:lineRule="auto"/>
        <w:jc w:val="center"/>
        <w:rPr>
          <w:rFonts w:ascii="Constantia" w:hAnsi="Constantia" w:cs="Times New Roman"/>
          <w:b/>
        </w:rPr>
      </w:pPr>
    </w:p>
    <w:p w14:paraId="45E9D843" w14:textId="77777777" w:rsidR="00B22DED" w:rsidRPr="003A0414" w:rsidRDefault="00B22DED" w:rsidP="003A0414">
      <w:pPr>
        <w:pStyle w:val="Odstavecseseznamem"/>
        <w:numPr>
          <w:ilvl w:val="0"/>
          <w:numId w:val="9"/>
        </w:numPr>
        <w:spacing w:after="0" w:line="240" w:lineRule="auto"/>
        <w:ind w:left="426" w:hanging="426"/>
        <w:jc w:val="both"/>
        <w:rPr>
          <w:rFonts w:ascii="Constantia" w:hAnsi="Constantia" w:cs="Times New Roman"/>
        </w:rPr>
      </w:pPr>
      <w:r w:rsidRPr="003A0414">
        <w:rPr>
          <w:rFonts w:ascii="Constantia" w:hAnsi="Constantia" w:cs="Times New Roman"/>
        </w:rPr>
        <w:t xml:space="preserve">Předmět plnění zhotovitel provádí, vč. montáže a zprovoznění spolu se souvisejícími doklady a umožní objednateli nakládat s těmito věcmi v místě plnění. </w:t>
      </w:r>
    </w:p>
    <w:p w14:paraId="371A5849" w14:textId="7329A176" w:rsidR="0039115C" w:rsidRPr="003A0414" w:rsidRDefault="00B22DED" w:rsidP="003A0414">
      <w:pPr>
        <w:pStyle w:val="Odstavecseseznamem"/>
        <w:numPr>
          <w:ilvl w:val="0"/>
          <w:numId w:val="9"/>
        </w:numPr>
        <w:spacing w:after="0" w:line="240" w:lineRule="auto"/>
        <w:ind w:left="426" w:hanging="426"/>
        <w:jc w:val="both"/>
        <w:rPr>
          <w:rFonts w:ascii="Constantia" w:hAnsi="Constantia" w:cs="Times New Roman"/>
        </w:rPr>
      </w:pPr>
      <w:r w:rsidRPr="003A0414">
        <w:rPr>
          <w:rFonts w:ascii="Constantia" w:hAnsi="Constantia" w:cs="Times New Roman"/>
        </w:rPr>
        <w:t xml:space="preserve">Smluvní strany se dohodly, že místem plnění </w:t>
      </w:r>
      <w:r w:rsidR="009C6CC9">
        <w:rPr>
          <w:rFonts w:ascii="Constantia" w:hAnsi="Constantia" w:cs="Times New Roman"/>
        </w:rPr>
        <w:t>je Domov na Polní</w:t>
      </w:r>
      <w:r w:rsidR="00F174CA">
        <w:rPr>
          <w:rFonts w:ascii="Constantia" w:hAnsi="Constantia" w:cs="Times New Roman"/>
        </w:rPr>
        <w:t>, Polní 252/1 Vyškov</w:t>
      </w:r>
      <w:r w:rsidR="0039115C" w:rsidRPr="003A0414">
        <w:rPr>
          <w:rFonts w:ascii="Constantia" w:hAnsi="Constantia" w:cs="Times New Roman"/>
        </w:rPr>
        <w:t>.</w:t>
      </w:r>
    </w:p>
    <w:p w14:paraId="08B9A91D" w14:textId="7BEB742D" w:rsidR="00B22DED" w:rsidRPr="003A0414" w:rsidRDefault="00B22DED" w:rsidP="003A0414">
      <w:pPr>
        <w:pStyle w:val="Odstavecseseznamem"/>
        <w:numPr>
          <w:ilvl w:val="0"/>
          <w:numId w:val="9"/>
        </w:numPr>
        <w:spacing w:after="0" w:line="240" w:lineRule="auto"/>
        <w:ind w:left="426" w:hanging="426"/>
        <w:jc w:val="both"/>
        <w:rPr>
          <w:rFonts w:ascii="Constantia" w:hAnsi="Constantia" w:cs="Times New Roman"/>
        </w:rPr>
      </w:pPr>
      <w:r w:rsidRPr="003A0414">
        <w:rPr>
          <w:rFonts w:ascii="Constantia" w:hAnsi="Constantia" w:cs="Times New Roman"/>
        </w:rPr>
        <w:t xml:space="preserve">Zhotovitel se zavazuje, že předmět plnění odevzdá objednateli v termínu do </w:t>
      </w:r>
      <w:r w:rsidR="002A054E">
        <w:rPr>
          <w:rFonts w:ascii="Constantia" w:hAnsi="Constantia" w:cs="Times New Roman"/>
        </w:rPr>
        <w:t>17</w:t>
      </w:r>
      <w:r w:rsidRPr="003A0414">
        <w:rPr>
          <w:rFonts w:ascii="Constantia" w:hAnsi="Constantia" w:cs="Times New Roman"/>
        </w:rPr>
        <w:t>.</w:t>
      </w:r>
      <w:r w:rsidR="00240BD8">
        <w:rPr>
          <w:rFonts w:ascii="Constantia" w:hAnsi="Constantia" w:cs="Times New Roman"/>
        </w:rPr>
        <w:t xml:space="preserve"> </w:t>
      </w:r>
      <w:proofErr w:type="gramStart"/>
      <w:r w:rsidR="002A054E">
        <w:rPr>
          <w:rFonts w:ascii="Constantia" w:hAnsi="Constantia" w:cs="Times New Roman"/>
        </w:rPr>
        <w:t>října</w:t>
      </w:r>
      <w:r w:rsidRPr="003A0414">
        <w:rPr>
          <w:rFonts w:ascii="Constantia" w:hAnsi="Constantia" w:cs="Times New Roman"/>
        </w:rPr>
        <w:t xml:space="preserve">  202</w:t>
      </w:r>
      <w:r w:rsidR="009C6CC9">
        <w:rPr>
          <w:rFonts w:ascii="Constantia" w:hAnsi="Constantia" w:cs="Times New Roman"/>
        </w:rPr>
        <w:t>4</w:t>
      </w:r>
      <w:r w:rsidRPr="003A0414">
        <w:rPr>
          <w:rFonts w:ascii="Constantia" w:hAnsi="Constantia" w:cs="Times New Roman"/>
        </w:rPr>
        <w:t>.</w:t>
      </w:r>
      <w:proofErr w:type="gramEnd"/>
      <w:r w:rsidRPr="003A0414">
        <w:rPr>
          <w:rFonts w:ascii="Constantia" w:hAnsi="Constantia" w:cs="Times New Roman"/>
        </w:rPr>
        <w:t xml:space="preserve"> </w:t>
      </w:r>
    </w:p>
    <w:p w14:paraId="559960AD" w14:textId="77777777" w:rsidR="00B22DED" w:rsidRPr="003A0414" w:rsidRDefault="00B22DED" w:rsidP="003A0414">
      <w:pPr>
        <w:spacing w:after="0" w:line="240" w:lineRule="auto"/>
        <w:jc w:val="both"/>
        <w:rPr>
          <w:rFonts w:ascii="Constantia" w:hAnsi="Constantia" w:cs="Times New Roman"/>
        </w:rPr>
      </w:pPr>
    </w:p>
    <w:p w14:paraId="781EADF4" w14:textId="77777777" w:rsidR="0039115C" w:rsidRPr="003A0414" w:rsidRDefault="0039115C" w:rsidP="003A0414">
      <w:pPr>
        <w:spacing w:after="0" w:line="240" w:lineRule="auto"/>
        <w:jc w:val="both"/>
        <w:rPr>
          <w:rFonts w:ascii="Constantia" w:hAnsi="Constantia" w:cs="Times New Roman"/>
        </w:rPr>
      </w:pPr>
    </w:p>
    <w:p w14:paraId="4C045310" w14:textId="77777777" w:rsidR="007655F4" w:rsidRPr="003A0414" w:rsidRDefault="00B22DED" w:rsidP="003A0414">
      <w:pPr>
        <w:spacing w:after="0" w:line="240" w:lineRule="auto"/>
        <w:jc w:val="center"/>
        <w:rPr>
          <w:rFonts w:ascii="Constantia" w:hAnsi="Constantia" w:cs="Times New Roman"/>
          <w:b/>
        </w:rPr>
      </w:pPr>
      <w:r w:rsidRPr="003A0414">
        <w:rPr>
          <w:rFonts w:ascii="Constantia" w:hAnsi="Constantia" w:cs="Times New Roman"/>
          <w:b/>
        </w:rPr>
        <w:t xml:space="preserve">V. </w:t>
      </w:r>
    </w:p>
    <w:p w14:paraId="5CF37C87" w14:textId="77777777" w:rsidR="00B22DED" w:rsidRPr="003A0414" w:rsidRDefault="00B22DED" w:rsidP="003A0414">
      <w:pPr>
        <w:spacing w:after="0" w:line="240" w:lineRule="auto"/>
        <w:jc w:val="center"/>
        <w:rPr>
          <w:rFonts w:ascii="Constantia" w:hAnsi="Constantia" w:cs="Times New Roman"/>
          <w:b/>
        </w:rPr>
      </w:pPr>
      <w:r w:rsidRPr="003A0414">
        <w:rPr>
          <w:rFonts w:ascii="Constantia" w:hAnsi="Constantia" w:cs="Times New Roman"/>
          <w:b/>
        </w:rPr>
        <w:t>Ostatní ujednání</w:t>
      </w:r>
    </w:p>
    <w:p w14:paraId="03FD4095" w14:textId="77777777" w:rsidR="007655F4" w:rsidRPr="003A0414" w:rsidRDefault="007655F4" w:rsidP="003A0414">
      <w:pPr>
        <w:spacing w:after="0" w:line="240" w:lineRule="auto"/>
        <w:jc w:val="center"/>
        <w:rPr>
          <w:rFonts w:ascii="Constantia" w:hAnsi="Constantia" w:cs="Times New Roman"/>
          <w:b/>
        </w:rPr>
      </w:pPr>
    </w:p>
    <w:p w14:paraId="25A33912" w14:textId="77777777" w:rsidR="00B22DED" w:rsidRPr="003A0414" w:rsidRDefault="00B22DED" w:rsidP="003A0414">
      <w:pPr>
        <w:pStyle w:val="Odstavecseseznamem"/>
        <w:numPr>
          <w:ilvl w:val="0"/>
          <w:numId w:val="11"/>
        </w:numPr>
        <w:spacing w:after="0" w:line="240" w:lineRule="auto"/>
        <w:ind w:left="426" w:hanging="426"/>
        <w:jc w:val="both"/>
        <w:rPr>
          <w:rFonts w:ascii="Constantia" w:hAnsi="Constantia" w:cs="Times New Roman"/>
        </w:rPr>
      </w:pPr>
      <w:r w:rsidRPr="003A0414">
        <w:rPr>
          <w:rFonts w:ascii="Constantia" w:hAnsi="Constantia" w:cs="Times New Roman"/>
        </w:rPr>
        <w:t xml:space="preserve">Nebezpečí škody přechází na objednatele převzetím předmětu díla. </w:t>
      </w:r>
    </w:p>
    <w:p w14:paraId="01D13013" w14:textId="77777777" w:rsidR="00B22DED" w:rsidRPr="003A0414" w:rsidRDefault="00B22DED" w:rsidP="003A0414">
      <w:pPr>
        <w:pStyle w:val="Odstavecseseznamem"/>
        <w:numPr>
          <w:ilvl w:val="0"/>
          <w:numId w:val="11"/>
        </w:numPr>
        <w:spacing w:after="0" w:line="240" w:lineRule="auto"/>
        <w:ind w:left="426" w:hanging="426"/>
        <w:jc w:val="both"/>
        <w:rPr>
          <w:rFonts w:ascii="Constantia" w:hAnsi="Constantia" w:cs="Times New Roman"/>
        </w:rPr>
      </w:pPr>
      <w:r w:rsidRPr="003A0414">
        <w:rPr>
          <w:rFonts w:ascii="Constantia" w:hAnsi="Constantia" w:cs="Times New Roman"/>
        </w:rPr>
        <w:t>Zhotovitel prohlašuje, že si s objednatelem vyjasnil všechny okolnosti a podmínky realizace zakázky a tato bude realizo</w:t>
      </w:r>
      <w:r w:rsidR="0039115C" w:rsidRPr="003A0414">
        <w:rPr>
          <w:rFonts w:ascii="Constantia" w:hAnsi="Constantia" w:cs="Times New Roman"/>
        </w:rPr>
        <w:t>vána v souladu s touto smlouvou</w:t>
      </w:r>
      <w:r w:rsidR="00365585" w:rsidRPr="003A0414">
        <w:rPr>
          <w:rFonts w:ascii="Constantia" w:hAnsi="Constantia" w:cs="Times New Roman"/>
        </w:rPr>
        <w:t>.</w:t>
      </w:r>
    </w:p>
    <w:p w14:paraId="512DF5C9" w14:textId="77777777" w:rsidR="00B22DED" w:rsidRPr="003A0414" w:rsidRDefault="00B22DED" w:rsidP="003A0414">
      <w:pPr>
        <w:pStyle w:val="Odstavecseseznamem"/>
        <w:numPr>
          <w:ilvl w:val="0"/>
          <w:numId w:val="11"/>
        </w:numPr>
        <w:spacing w:after="0" w:line="240" w:lineRule="auto"/>
        <w:ind w:left="426" w:hanging="426"/>
        <w:jc w:val="both"/>
        <w:rPr>
          <w:rFonts w:ascii="Constantia" w:hAnsi="Constantia" w:cs="Times New Roman"/>
        </w:rPr>
      </w:pPr>
      <w:r w:rsidRPr="003A0414">
        <w:rPr>
          <w:rFonts w:ascii="Constantia" w:hAnsi="Constantia" w:cs="Times New Roman"/>
        </w:rPr>
        <w:t xml:space="preserve">Zhotovitel se zavazuje uhradit objednateli smluvní pokutu v případě prodlení s termínem předání díla prostého vad a nedodělků formou předávacího protokolu ve výši 0,05 % z ceny díla za každý i jen započatý den prodlení. Tím není dotčeno právo objednatele na náhradu škody způsobené pozdním předáním díla. </w:t>
      </w:r>
    </w:p>
    <w:p w14:paraId="6B3AF24A" w14:textId="77777777" w:rsidR="00B22DED" w:rsidRPr="003A0414" w:rsidRDefault="00B22DED" w:rsidP="003A0414">
      <w:pPr>
        <w:pStyle w:val="Odstavecseseznamem"/>
        <w:numPr>
          <w:ilvl w:val="0"/>
          <w:numId w:val="11"/>
        </w:numPr>
        <w:spacing w:after="0" w:line="240" w:lineRule="auto"/>
        <w:ind w:left="426" w:hanging="426"/>
        <w:jc w:val="both"/>
        <w:rPr>
          <w:rFonts w:ascii="Constantia" w:hAnsi="Constantia" w:cs="Times New Roman"/>
        </w:rPr>
      </w:pPr>
      <w:r w:rsidRPr="003A0414">
        <w:rPr>
          <w:rFonts w:ascii="Constantia" w:hAnsi="Constantia" w:cs="Times New Roman"/>
        </w:rPr>
        <w:t>Objednatel se zavazuje uhradit zhotoviteli smluvní pokutu v případě prodlení se zaplacením ceny díla či její části, a to ve výši 0,05 % z dlužné částky za každý i jen započatý den prodlení.</w:t>
      </w:r>
    </w:p>
    <w:p w14:paraId="4F6E02A8" w14:textId="77777777" w:rsidR="00B22DED" w:rsidRPr="003A0414" w:rsidRDefault="00B22DED" w:rsidP="003A0414">
      <w:pPr>
        <w:spacing w:after="0" w:line="240" w:lineRule="auto"/>
        <w:rPr>
          <w:rFonts w:ascii="Constantia" w:hAnsi="Constantia" w:cs="Times New Roman"/>
        </w:rPr>
      </w:pPr>
    </w:p>
    <w:p w14:paraId="4A68D7F3" w14:textId="77777777" w:rsidR="0039115C" w:rsidRPr="003A0414" w:rsidRDefault="0039115C" w:rsidP="003A0414">
      <w:pPr>
        <w:spacing w:after="0" w:line="240" w:lineRule="auto"/>
        <w:rPr>
          <w:rFonts w:ascii="Constantia" w:hAnsi="Constantia" w:cs="Times New Roman"/>
        </w:rPr>
      </w:pPr>
    </w:p>
    <w:p w14:paraId="333154DA" w14:textId="77777777" w:rsidR="007655F4" w:rsidRPr="003A0414" w:rsidRDefault="00B22DED" w:rsidP="003A0414">
      <w:pPr>
        <w:spacing w:after="0" w:line="240" w:lineRule="auto"/>
        <w:jc w:val="center"/>
        <w:rPr>
          <w:rFonts w:ascii="Constantia" w:hAnsi="Constantia" w:cs="Times New Roman"/>
          <w:b/>
        </w:rPr>
      </w:pPr>
      <w:r w:rsidRPr="003A0414">
        <w:rPr>
          <w:rFonts w:ascii="Constantia" w:hAnsi="Constantia" w:cs="Times New Roman"/>
          <w:b/>
        </w:rPr>
        <w:t>VI.</w:t>
      </w:r>
    </w:p>
    <w:p w14:paraId="0691054B" w14:textId="77777777" w:rsidR="007655F4" w:rsidRPr="003A0414" w:rsidRDefault="00B22DED" w:rsidP="003A0414">
      <w:pPr>
        <w:spacing w:after="0" w:line="240" w:lineRule="auto"/>
        <w:jc w:val="center"/>
        <w:rPr>
          <w:rFonts w:ascii="Constantia" w:hAnsi="Constantia" w:cs="Times New Roman"/>
          <w:b/>
        </w:rPr>
      </w:pPr>
      <w:r w:rsidRPr="003A0414">
        <w:rPr>
          <w:rFonts w:ascii="Constantia" w:hAnsi="Constantia" w:cs="Times New Roman"/>
          <w:b/>
        </w:rPr>
        <w:t>Záruka a záruční servis</w:t>
      </w:r>
    </w:p>
    <w:p w14:paraId="0484B669" w14:textId="77777777" w:rsidR="007655F4" w:rsidRPr="003A0414" w:rsidRDefault="007655F4" w:rsidP="003A0414">
      <w:pPr>
        <w:spacing w:after="0" w:line="240" w:lineRule="auto"/>
        <w:jc w:val="center"/>
        <w:rPr>
          <w:rFonts w:ascii="Constantia" w:hAnsi="Constantia" w:cs="Times New Roman"/>
          <w:b/>
        </w:rPr>
      </w:pPr>
    </w:p>
    <w:p w14:paraId="72569B68" w14:textId="77777777" w:rsidR="007655F4" w:rsidRPr="003A0414" w:rsidRDefault="00B22DED" w:rsidP="003A0414">
      <w:pPr>
        <w:pStyle w:val="Odstavecseseznamem"/>
        <w:numPr>
          <w:ilvl w:val="0"/>
          <w:numId w:val="13"/>
        </w:numPr>
        <w:spacing w:after="0" w:line="240" w:lineRule="auto"/>
        <w:ind w:left="426" w:hanging="426"/>
        <w:rPr>
          <w:rFonts w:ascii="Constantia" w:hAnsi="Constantia" w:cs="Times New Roman"/>
        </w:rPr>
      </w:pPr>
      <w:r w:rsidRPr="003A0414">
        <w:rPr>
          <w:rFonts w:ascii="Constantia" w:hAnsi="Constantia" w:cs="Times New Roman"/>
        </w:rPr>
        <w:t xml:space="preserve">Zhotovitel poskytuje záruku za jakost díla v trvání 24 měsíců. </w:t>
      </w:r>
    </w:p>
    <w:p w14:paraId="7F94C6A2" w14:textId="77777777" w:rsidR="0039115C" w:rsidRPr="003A0414" w:rsidRDefault="00B22DED" w:rsidP="003A0414">
      <w:pPr>
        <w:pStyle w:val="Odstavecseseznamem"/>
        <w:numPr>
          <w:ilvl w:val="0"/>
          <w:numId w:val="13"/>
        </w:numPr>
        <w:spacing w:after="0" w:line="240" w:lineRule="auto"/>
        <w:ind w:left="426" w:hanging="426"/>
        <w:jc w:val="both"/>
        <w:rPr>
          <w:rFonts w:ascii="Constantia" w:hAnsi="Constantia" w:cs="Times New Roman"/>
        </w:rPr>
      </w:pPr>
      <w:r w:rsidRPr="003A0414">
        <w:rPr>
          <w:rFonts w:ascii="Constantia" w:hAnsi="Constantia" w:cs="Times New Roman"/>
        </w:rPr>
        <w:t xml:space="preserve">Záruční doba počíná běžet dnem podpisu dodacího listu, resp. předávacího protokolu, potvrzujícího předání a převzetí kompletní dodávky zboží. </w:t>
      </w:r>
      <w:r w:rsidR="0039115C" w:rsidRPr="003A0414">
        <w:rPr>
          <w:rFonts w:ascii="Constantia" w:hAnsi="Constantia" w:cs="Times New Roman"/>
        </w:rPr>
        <w:t xml:space="preserve"> </w:t>
      </w:r>
    </w:p>
    <w:p w14:paraId="09953DC0" w14:textId="6A44796F" w:rsidR="007655F4" w:rsidRPr="003A0414" w:rsidRDefault="00B22DED" w:rsidP="003A0414">
      <w:pPr>
        <w:pStyle w:val="Odstavecseseznamem"/>
        <w:numPr>
          <w:ilvl w:val="0"/>
          <w:numId w:val="13"/>
        </w:numPr>
        <w:spacing w:after="0" w:line="240" w:lineRule="auto"/>
        <w:ind w:left="426" w:hanging="426"/>
        <w:jc w:val="both"/>
        <w:rPr>
          <w:rFonts w:ascii="Constantia" w:hAnsi="Constantia" w:cs="Times New Roman"/>
        </w:rPr>
      </w:pPr>
      <w:r w:rsidRPr="003A0414">
        <w:rPr>
          <w:rFonts w:ascii="Constantia" w:hAnsi="Constantia" w:cs="Times New Roman"/>
        </w:rPr>
        <w:t>Vady zboží objednatel uplatňuje u zhotovitele e-mailem na adrese</w:t>
      </w:r>
      <w:r w:rsidR="00365585" w:rsidRPr="003A0414">
        <w:rPr>
          <w:rFonts w:ascii="Constantia" w:hAnsi="Constantia" w:cs="Times New Roman"/>
        </w:rPr>
        <w:t xml:space="preserve"> </w:t>
      </w:r>
      <w:proofErr w:type="spellStart"/>
      <w:r w:rsidR="00240BD8">
        <w:rPr>
          <w:rFonts w:ascii="Constantia" w:hAnsi="Constantia" w:cs="Times New Roman"/>
        </w:rPr>
        <w:t>xxxxxxxxxxxxxxxxxx</w:t>
      </w:r>
      <w:proofErr w:type="spellEnd"/>
      <w:r w:rsidR="00365585" w:rsidRPr="003A0414">
        <w:rPr>
          <w:rFonts w:ascii="Constantia" w:hAnsi="Constantia" w:cs="Times New Roman"/>
        </w:rPr>
        <w:t xml:space="preserve"> nebo telefonicky na </w:t>
      </w:r>
      <w:r w:rsidR="00365585" w:rsidRPr="009C6CC9">
        <w:rPr>
          <w:rFonts w:ascii="Constantia" w:hAnsi="Constantia" w:cs="Times New Roman"/>
        </w:rPr>
        <w:t xml:space="preserve">čísle </w:t>
      </w:r>
      <w:proofErr w:type="spellStart"/>
      <w:r w:rsidR="00240BD8">
        <w:rPr>
          <w:rFonts w:ascii="Constantia" w:hAnsi="Constantia" w:cs="Times New Roman"/>
        </w:rPr>
        <w:t>xxx</w:t>
      </w:r>
      <w:proofErr w:type="spellEnd"/>
      <w:r w:rsidR="00240BD8">
        <w:rPr>
          <w:rFonts w:ascii="Constantia" w:hAnsi="Constantia" w:cs="Times New Roman"/>
        </w:rPr>
        <w:t xml:space="preserve"> </w:t>
      </w:r>
      <w:proofErr w:type="spellStart"/>
      <w:r w:rsidR="00240BD8">
        <w:rPr>
          <w:rFonts w:ascii="Constantia" w:hAnsi="Constantia" w:cs="Times New Roman"/>
        </w:rPr>
        <w:t>xxx</w:t>
      </w:r>
      <w:proofErr w:type="spellEnd"/>
      <w:r w:rsidR="00240BD8">
        <w:rPr>
          <w:rFonts w:ascii="Constantia" w:hAnsi="Constantia" w:cs="Times New Roman"/>
        </w:rPr>
        <w:t xml:space="preserve"> </w:t>
      </w:r>
      <w:proofErr w:type="spellStart"/>
      <w:r w:rsidR="00240BD8">
        <w:rPr>
          <w:rFonts w:ascii="Constantia" w:hAnsi="Constantia" w:cs="Times New Roman"/>
        </w:rPr>
        <w:t>xxx</w:t>
      </w:r>
      <w:proofErr w:type="spellEnd"/>
      <w:r w:rsidR="00365585" w:rsidRPr="009C6CC9">
        <w:rPr>
          <w:rFonts w:ascii="Constantia" w:hAnsi="Constantia" w:cs="Times New Roman"/>
        </w:rPr>
        <w:t>.</w:t>
      </w:r>
      <w:r w:rsidRPr="003A0414">
        <w:rPr>
          <w:rFonts w:ascii="Constantia" w:hAnsi="Constantia" w:cs="Times New Roman"/>
        </w:rPr>
        <w:t xml:space="preserve"> </w:t>
      </w:r>
    </w:p>
    <w:p w14:paraId="3D6E9CD5" w14:textId="77777777" w:rsidR="007655F4" w:rsidRPr="003A0414" w:rsidRDefault="00B22DED" w:rsidP="003A0414">
      <w:pPr>
        <w:pStyle w:val="Odstavecseseznamem"/>
        <w:numPr>
          <w:ilvl w:val="0"/>
          <w:numId w:val="13"/>
        </w:numPr>
        <w:spacing w:after="0" w:line="240" w:lineRule="auto"/>
        <w:ind w:left="426" w:hanging="426"/>
        <w:jc w:val="both"/>
        <w:rPr>
          <w:rFonts w:ascii="Constantia" w:hAnsi="Constantia" w:cs="Times New Roman"/>
        </w:rPr>
      </w:pPr>
      <w:r w:rsidRPr="003A0414">
        <w:rPr>
          <w:rFonts w:ascii="Constantia" w:hAnsi="Constantia" w:cs="Times New Roman"/>
        </w:rPr>
        <w:t xml:space="preserve">Zhotovitel je odpovědný za odstranění vady díla v souladu s podmínkami sjednané záruky. </w:t>
      </w:r>
    </w:p>
    <w:p w14:paraId="5783660D" w14:textId="77777777" w:rsidR="00B22DED" w:rsidRPr="003A0414" w:rsidRDefault="00B22DED" w:rsidP="003A0414">
      <w:pPr>
        <w:pStyle w:val="Odstavecseseznamem"/>
        <w:numPr>
          <w:ilvl w:val="0"/>
          <w:numId w:val="13"/>
        </w:numPr>
        <w:spacing w:after="0" w:line="240" w:lineRule="auto"/>
        <w:ind w:left="426" w:hanging="426"/>
        <w:jc w:val="both"/>
        <w:rPr>
          <w:rFonts w:ascii="Constantia" w:hAnsi="Constantia" w:cs="Times New Roman"/>
        </w:rPr>
      </w:pPr>
      <w:r w:rsidRPr="003A0414">
        <w:rPr>
          <w:rFonts w:ascii="Constantia" w:hAnsi="Constantia" w:cs="Times New Roman"/>
        </w:rPr>
        <w:t>Záruka se nevztahuje na mechanické poškození či na vady vzniklé nesprávnou manipulací.</w:t>
      </w:r>
    </w:p>
    <w:p w14:paraId="66EEF648" w14:textId="77777777" w:rsidR="004D66D7" w:rsidRPr="003A0414" w:rsidRDefault="004D66D7" w:rsidP="003A0414">
      <w:pPr>
        <w:spacing w:after="0" w:line="240" w:lineRule="auto"/>
        <w:rPr>
          <w:rFonts w:ascii="Constantia" w:hAnsi="Constantia" w:cs="Times New Roman"/>
        </w:rPr>
      </w:pPr>
    </w:p>
    <w:p w14:paraId="786B2821" w14:textId="77777777" w:rsidR="0039115C" w:rsidRDefault="0039115C" w:rsidP="003A0414">
      <w:pPr>
        <w:spacing w:after="0" w:line="240" w:lineRule="auto"/>
        <w:jc w:val="center"/>
        <w:rPr>
          <w:rFonts w:ascii="Constantia" w:hAnsi="Constantia" w:cs="Times New Roman"/>
          <w:b/>
        </w:rPr>
      </w:pPr>
    </w:p>
    <w:p w14:paraId="41EF837B" w14:textId="77777777" w:rsidR="003A0414" w:rsidRDefault="003A0414" w:rsidP="003A0414">
      <w:pPr>
        <w:spacing w:after="0" w:line="240" w:lineRule="auto"/>
        <w:jc w:val="center"/>
        <w:rPr>
          <w:rFonts w:ascii="Constantia" w:hAnsi="Constantia" w:cs="Times New Roman"/>
          <w:b/>
        </w:rPr>
      </w:pPr>
    </w:p>
    <w:p w14:paraId="1C93EB83" w14:textId="77777777" w:rsidR="003A0414" w:rsidRDefault="003A0414" w:rsidP="003A0414">
      <w:pPr>
        <w:spacing w:after="0" w:line="240" w:lineRule="auto"/>
        <w:jc w:val="center"/>
        <w:rPr>
          <w:rFonts w:ascii="Constantia" w:hAnsi="Constantia" w:cs="Times New Roman"/>
          <w:b/>
        </w:rPr>
      </w:pPr>
    </w:p>
    <w:p w14:paraId="71BED4A8" w14:textId="77777777" w:rsidR="003A0414" w:rsidRPr="003A0414" w:rsidRDefault="003A0414" w:rsidP="003A0414">
      <w:pPr>
        <w:spacing w:after="0" w:line="240" w:lineRule="auto"/>
        <w:jc w:val="center"/>
        <w:rPr>
          <w:rFonts w:ascii="Constantia" w:hAnsi="Constantia" w:cs="Times New Roman"/>
          <w:b/>
        </w:rPr>
      </w:pPr>
    </w:p>
    <w:p w14:paraId="40F12997" w14:textId="77777777" w:rsidR="004D66D7" w:rsidRPr="003A0414" w:rsidRDefault="00B22DED" w:rsidP="003A0414">
      <w:pPr>
        <w:spacing w:after="0" w:line="240" w:lineRule="auto"/>
        <w:jc w:val="center"/>
        <w:rPr>
          <w:rFonts w:ascii="Constantia" w:hAnsi="Constantia" w:cs="Times New Roman"/>
          <w:b/>
        </w:rPr>
      </w:pPr>
      <w:r w:rsidRPr="003A0414">
        <w:rPr>
          <w:rFonts w:ascii="Constantia" w:hAnsi="Constantia" w:cs="Times New Roman"/>
          <w:b/>
        </w:rPr>
        <w:lastRenderedPageBreak/>
        <w:t>VII.</w:t>
      </w:r>
    </w:p>
    <w:p w14:paraId="7ED569BB" w14:textId="77777777" w:rsidR="004D66D7" w:rsidRPr="003A0414" w:rsidRDefault="00B22DED" w:rsidP="003A0414">
      <w:pPr>
        <w:spacing w:after="0" w:line="240" w:lineRule="auto"/>
        <w:jc w:val="center"/>
        <w:rPr>
          <w:rFonts w:ascii="Constantia" w:hAnsi="Constantia" w:cs="Times New Roman"/>
          <w:b/>
        </w:rPr>
      </w:pPr>
      <w:r w:rsidRPr="003A0414">
        <w:rPr>
          <w:rFonts w:ascii="Constantia" w:hAnsi="Constantia" w:cs="Times New Roman"/>
          <w:b/>
        </w:rPr>
        <w:t>Závěrečná ustanovení</w:t>
      </w:r>
    </w:p>
    <w:p w14:paraId="5C463001" w14:textId="77777777" w:rsidR="004D66D7" w:rsidRPr="003A0414" w:rsidRDefault="004D66D7" w:rsidP="003A0414">
      <w:pPr>
        <w:spacing w:after="0" w:line="240" w:lineRule="auto"/>
        <w:rPr>
          <w:rFonts w:ascii="Constantia" w:hAnsi="Constantia" w:cs="Times New Roman"/>
        </w:rPr>
      </w:pPr>
    </w:p>
    <w:p w14:paraId="0BAC86FC" w14:textId="77777777" w:rsidR="004D66D7" w:rsidRPr="003A0414" w:rsidRDefault="00B22DED" w:rsidP="003A0414">
      <w:pPr>
        <w:pStyle w:val="Odstavecseseznamem"/>
        <w:numPr>
          <w:ilvl w:val="0"/>
          <w:numId w:val="15"/>
        </w:numPr>
        <w:spacing w:after="0" w:line="240" w:lineRule="auto"/>
        <w:ind w:left="426" w:hanging="426"/>
        <w:jc w:val="both"/>
        <w:rPr>
          <w:rFonts w:ascii="Constantia" w:hAnsi="Constantia" w:cs="Times New Roman"/>
        </w:rPr>
      </w:pPr>
      <w:r w:rsidRPr="003A0414">
        <w:rPr>
          <w:rFonts w:ascii="Constantia" w:hAnsi="Constantia" w:cs="Times New Roman"/>
        </w:rPr>
        <w:t xml:space="preserve">Žádná ze smluvních stran není odpovědná za neplnění závazku způsobené okolnostmi nezávislými na její vůli (vyšší mocí). Kterákoliv smluvní strana je oprávněna v takovém případě plnit svůj závazek v přiměřeně prodloužené lhůtě. </w:t>
      </w:r>
    </w:p>
    <w:p w14:paraId="74C3253F" w14:textId="77777777" w:rsidR="004D66D7" w:rsidRPr="003A0414" w:rsidRDefault="00B22DED" w:rsidP="003A0414">
      <w:pPr>
        <w:pStyle w:val="Odstavecseseznamem"/>
        <w:numPr>
          <w:ilvl w:val="0"/>
          <w:numId w:val="15"/>
        </w:numPr>
        <w:spacing w:after="0" w:line="240" w:lineRule="auto"/>
        <w:ind w:left="426" w:hanging="426"/>
        <w:jc w:val="both"/>
        <w:rPr>
          <w:rFonts w:ascii="Constantia" w:hAnsi="Constantia" w:cs="Times New Roman"/>
        </w:rPr>
      </w:pPr>
      <w:r w:rsidRPr="003A0414">
        <w:rPr>
          <w:rFonts w:ascii="Constantia" w:hAnsi="Constantia" w:cs="Times New Roman"/>
        </w:rPr>
        <w:t>Tato Smlouva a veškeré otázky s ní související, jakožto i otázky platnosti smlouvy, se řídí český</w:t>
      </w:r>
      <w:r w:rsidR="00976DBA" w:rsidRPr="003A0414">
        <w:rPr>
          <w:rFonts w:ascii="Constantia" w:hAnsi="Constantia" w:cs="Times New Roman"/>
        </w:rPr>
        <w:t>m</w:t>
      </w:r>
      <w:r w:rsidRPr="003A0414">
        <w:rPr>
          <w:rFonts w:ascii="Constantia" w:hAnsi="Constantia" w:cs="Times New Roman"/>
        </w:rPr>
        <w:t xml:space="preserve"> právem. </w:t>
      </w:r>
    </w:p>
    <w:p w14:paraId="7D78C876" w14:textId="77777777" w:rsidR="004D66D7" w:rsidRPr="003A0414" w:rsidRDefault="00B22DED" w:rsidP="003A0414">
      <w:pPr>
        <w:pStyle w:val="Odstavecseseznamem"/>
        <w:numPr>
          <w:ilvl w:val="0"/>
          <w:numId w:val="15"/>
        </w:numPr>
        <w:spacing w:after="0" w:line="240" w:lineRule="auto"/>
        <w:ind w:left="426" w:hanging="426"/>
        <w:jc w:val="both"/>
        <w:rPr>
          <w:rFonts w:ascii="Constantia" w:hAnsi="Constantia" w:cs="Times New Roman"/>
        </w:rPr>
      </w:pPr>
      <w:r w:rsidRPr="003A0414">
        <w:rPr>
          <w:rFonts w:ascii="Constantia" w:hAnsi="Constantia" w:cs="Times New Roman"/>
        </w:rPr>
        <w:t xml:space="preserve">Jestliže některé ustanovení této smlouvy je nebo se stane neplatným nebo se stane ve vztahu smluvních stran jinak neúčinným, neznamená neplatnost ani neúčinnost tohoto ustanovení neplatnost ani neúčinnost této smlouvy jako celku ani jednotlivých jejích jiných ustanovení, pokud lze takové neplatné či neúčinné ustanovení oddělit v souladu se zákonem od ostatního obsahu této smlouvy. Smluvní strany se zavazují, že bez zbytečného odkladu poté, co důvod takovéto neplatnosti neúčinnosti zjistí, nahradí na základě vzájemných jednání takovéto neplatné nebo neúčinné ustanovení jiným platným a účinným ustanovením, které bude nejvěrněji odpovídat podstatě a smyslu původního neplatného či neúčinného ustanovení. </w:t>
      </w:r>
    </w:p>
    <w:p w14:paraId="1DAF4A56" w14:textId="77777777" w:rsidR="004D66D7" w:rsidRPr="003A0414" w:rsidRDefault="00B22DED" w:rsidP="003A0414">
      <w:pPr>
        <w:pStyle w:val="Odstavecseseznamem"/>
        <w:numPr>
          <w:ilvl w:val="0"/>
          <w:numId w:val="15"/>
        </w:numPr>
        <w:spacing w:after="0" w:line="240" w:lineRule="auto"/>
        <w:ind w:left="426" w:hanging="426"/>
        <w:jc w:val="both"/>
        <w:rPr>
          <w:rFonts w:ascii="Constantia" w:hAnsi="Constantia" w:cs="Times New Roman"/>
        </w:rPr>
      </w:pPr>
      <w:r w:rsidRPr="003A0414">
        <w:rPr>
          <w:rFonts w:ascii="Constantia" w:hAnsi="Constantia" w:cs="Times New Roman"/>
        </w:rPr>
        <w:t xml:space="preserve">Smluvní strany se dohodly, že případné spory mezi stranami bude řešit obecný soud určený podle místa sídla objednatele. </w:t>
      </w:r>
    </w:p>
    <w:p w14:paraId="68C37545" w14:textId="676BB4A8" w:rsidR="004D66D7" w:rsidRPr="003A0414" w:rsidRDefault="00B22DED" w:rsidP="003A0414">
      <w:pPr>
        <w:pStyle w:val="Odstavecseseznamem"/>
        <w:numPr>
          <w:ilvl w:val="0"/>
          <w:numId w:val="15"/>
        </w:numPr>
        <w:spacing w:after="0" w:line="240" w:lineRule="auto"/>
        <w:ind w:left="426" w:hanging="426"/>
        <w:jc w:val="both"/>
        <w:rPr>
          <w:rFonts w:ascii="Constantia" w:hAnsi="Constantia" w:cs="Times New Roman"/>
        </w:rPr>
      </w:pPr>
      <w:r w:rsidRPr="003A0414">
        <w:rPr>
          <w:rFonts w:ascii="Constantia" w:hAnsi="Constantia" w:cs="Times New Roman"/>
        </w:rPr>
        <w:t xml:space="preserve">Nedílnou součástí smlouvy </w:t>
      </w:r>
      <w:r w:rsidR="00365585" w:rsidRPr="003A0414">
        <w:rPr>
          <w:rFonts w:ascii="Constantia" w:hAnsi="Constantia" w:cs="Times New Roman"/>
        </w:rPr>
        <w:t xml:space="preserve">je </w:t>
      </w:r>
      <w:r w:rsidR="00D32EE9">
        <w:rPr>
          <w:rFonts w:ascii="Constantia" w:hAnsi="Constantia" w:cs="Times New Roman"/>
        </w:rPr>
        <w:t>Cenová nabídka ze dne 2</w:t>
      </w:r>
      <w:r w:rsidR="009C6CC9">
        <w:rPr>
          <w:rFonts w:ascii="Constantia" w:hAnsi="Constantia" w:cs="Times New Roman"/>
        </w:rPr>
        <w:t>6</w:t>
      </w:r>
      <w:r w:rsidR="001F0E4F" w:rsidRPr="003A0414">
        <w:rPr>
          <w:rFonts w:ascii="Constantia" w:hAnsi="Constantia" w:cs="Times New Roman"/>
        </w:rPr>
        <w:t xml:space="preserve">. </w:t>
      </w:r>
      <w:r w:rsidR="009C6CC9">
        <w:rPr>
          <w:rFonts w:ascii="Constantia" w:hAnsi="Constantia" w:cs="Times New Roman"/>
        </w:rPr>
        <w:t>8</w:t>
      </w:r>
      <w:r w:rsidR="001F0E4F" w:rsidRPr="003A0414">
        <w:rPr>
          <w:rFonts w:ascii="Constantia" w:hAnsi="Constantia" w:cs="Times New Roman"/>
        </w:rPr>
        <w:t>. 202</w:t>
      </w:r>
      <w:r w:rsidR="009C6CC9">
        <w:rPr>
          <w:rFonts w:ascii="Constantia" w:hAnsi="Constantia" w:cs="Times New Roman"/>
        </w:rPr>
        <w:t>4</w:t>
      </w:r>
      <w:r w:rsidR="00365585" w:rsidRPr="003A0414">
        <w:rPr>
          <w:rFonts w:ascii="Constantia" w:hAnsi="Constantia" w:cs="Times New Roman"/>
        </w:rPr>
        <w:t>.</w:t>
      </w:r>
      <w:r w:rsidRPr="003A0414">
        <w:rPr>
          <w:rFonts w:ascii="Constantia" w:hAnsi="Constantia" w:cs="Times New Roman"/>
        </w:rPr>
        <w:t xml:space="preserve"> </w:t>
      </w:r>
    </w:p>
    <w:p w14:paraId="2D76C277" w14:textId="77777777" w:rsidR="0039115C" w:rsidRPr="003A0414" w:rsidRDefault="00B22DED" w:rsidP="003A0414">
      <w:pPr>
        <w:pStyle w:val="Odstavecseseznamem"/>
        <w:numPr>
          <w:ilvl w:val="0"/>
          <w:numId w:val="15"/>
        </w:numPr>
        <w:spacing w:after="0" w:line="240" w:lineRule="auto"/>
        <w:ind w:left="426" w:hanging="426"/>
        <w:jc w:val="both"/>
        <w:rPr>
          <w:rFonts w:ascii="Constantia" w:hAnsi="Constantia" w:cs="Times New Roman"/>
        </w:rPr>
      </w:pPr>
      <w:r w:rsidRPr="003A0414">
        <w:rPr>
          <w:rFonts w:ascii="Constantia" w:hAnsi="Constantia" w:cs="Times New Roman"/>
        </w:rPr>
        <w:t xml:space="preserve">Smlouva nabývá platnosti dnem podpisu smluvními stranami a lze ji měnit jen formou písemných dodatků podepsaných oběma smluvními stranami. </w:t>
      </w:r>
    </w:p>
    <w:p w14:paraId="400F265F" w14:textId="77777777" w:rsidR="00365585" w:rsidRPr="003A0414" w:rsidRDefault="00B22DED" w:rsidP="003A0414">
      <w:pPr>
        <w:pStyle w:val="Odstavecseseznamem"/>
        <w:numPr>
          <w:ilvl w:val="0"/>
          <w:numId w:val="15"/>
        </w:numPr>
        <w:spacing w:after="0" w:line="240" w:lineRule="auto"/>
        <w:ind w:left="426" w:hanging="426"/>
        <w:jc w:val="both"/>
        <w:rPr>
          <w:rFonts w:ascii="Constantia" w:hAnsi="Constantia" w:cs="Times New Roman"/>
        </w:rPr>
      </w:pPr>
      <w:r w:rsidRPr="003A0414">
        <w:rPr>
          <w:rFonts w:ascii="Constantia" w:hAnsi="Constantia" w:cs="Times New Roman"/>
        </w:rPr>
        <w:t>Smluvní strany prohlašují, že si tuto Smlouvu pozorně přečetly a že je jim její obsah jasný a srozumitelný.</w:t>
      </w:r>
    </w:p>
    <w:p w14:paraId="203FEDDE" w14:textId="77777777" w:rsidR="00976DBA" w:rsidRPr="003A0414" w:rsidRDefault="00B22DED" w:rsidP="003A0414">
      <w:pPr>
        <w:pStyle w:val="Odstavecseseznamem"/>
        <w:numPr>
          <w:ilvl w:val="0"/>
          <w:numId w:val="15"/>
        </w:numPr>
        <w:spacing w:after="0" w:line="240" w:lineRule="auto"/>
        <w:ind w:left="426" w:hanging="426"/>
        <w:jc w:val="both"/>
        <w:rPr>
          <w:rFonts w:ascii="Constantia" w:hAnsi="Constantia" w:cs="Times New Roman"/>
        </w:rPr>
      </w:pPr>
      <w:r w:rsidRPr="003A0414">
        <w:rPr>
          <w:rFonts w:ascii="Constantia" w:hAnsi="Constantia" w:cs="Times New Roman"/>
        </w:rPr>
        <w:t>Na důkaz toho, že celý obsah Smlouvy je projevem jejich pravé a svobodné vůle, připojují Smluvní strany své podpisy.</w:t>
      </w:r>
    </w:p>
    <w:p w14:paraId="4F9531F1" w14:textId="77777777" w:rsidR="00976DBA" w:rsidRPr="003A0414" w:rsidRDefault="00976DBA" w:rsidP="003A0414">
      <w:pPr>
        <w:pStyle w:val="Odstavecseseznamem"/>
        <w:numPr>
          <w:ilvl w:val="0"/>
          <w:numId w:val="15"/>
        </w:numPr>
        <w:spacing w:after="0" w:line="240" w:lineRule="auto"/>
        <w:ind w:left="426" w:hanging="426"/>
        <w:jc w:val="both"/>
        <w:rPr>
          <w:rFonts w:ascii="Constantia" w:hAnsi="Constantia" w:cs="Times New Roman"/>
        </w:rPr>
      </w:pPr>
      <w:r w:rsidRPr="003A0414">
        <w:rPr>
          <w:rFonts w:ascii="Constantia" w:hAnsi="Constantia" w:cs="Times New Roman"/>
        </w:rPr>
        <w:t xml:space="preserve">Tato smlouva je vyhotovena ve dvou stejnopisech, z nichž každá smluvní strana </w:t>
      </w:r>
      <w:proofErr w:type="gramStart"/>
      <w:r w:rsidRPr="003A0414">
        <w:rPr>
          <w:rFonts w:ascii="Constantia" w:hAnsi="Constantia" w:cs="Times New Roman"/>
        </w:rPr>
        <w:t>obdrží</w:t>
      </w:r>
      <w:proofErr w:type="gramEnd"/>
      <w:r w:rsidRPr="003A0414">
        <w:rPr>
          <w:rFonts w:ascii="Constantia" w:hAnsi="Constantia" w:cs="Times New Roman"/>
        </w:rPr>
        <w:t xml:space="preserve"> jedno vyhotovení.</w:t>
      </w:r>
    </w:p>
    <w:p w14:paraId="29A9D1A7" w14:textId="77777777" w:rsidR="007655F4" w:rsidRPr="003A0414" w:rsidRDefault="007655F4" w:rsidP="003A0414">
      <w:pPr>
        <w:spacing w:after="0" w:line="240" w:lineRule="auto"/>
        <w:jc w:val="both"/>
        <w:rPr>
          <w:rFonts w:ascii="Constantia" w:hAnsi="Constantia" w:cs="Times New Roman"/>
        </w:rPr>
      </w:pPr>
    </w:p>
    <w:p w14:paraId="72DCCB1B" w14:textId="77777777" w:rsidR="00976DBA" w:rsidRPr="003A0414" w:rsidRDefault="00976DBA" w:rsidP="003A0414">
      <w:pPr>
        <w:spacing w:after="0" w:line="240" w:lineRule="auto"/>
        <w:jc w:val="both"/>
        <w:rPr>
          <w:rFonts w:ascii="Constantia" w:hAnsi="Constantia" w:cs="Times New Roman"/>
        </w:rPr>
      </w:pPr>
    </w:p>
    <w:p w14:paraId="1B68CA0A" w14:textId="77777777" w:rsidR="007655F4" w:rsidRPr="003A0414" w:rsidRDefault="007655F4" w:rsidP="003A0414">
      <w:pPr>
        <w:pStyle w:val="WW-Prosttext"/>
        <w:tabs>
          <w:tab w:val="left" w:pos="5103"/>
        </w:tabs>
        <w:rPr>
          <w:rFonts w:ascii="Constantia" w:eastAsia="MS Mincho" w:hAnsi="Constantia" w:cs="Times New Roman"/>
          <w:sz w:val="22"/>
          <w:szCs w:val="22"/>
        </w:rPr>
      </w:pPr>
    </w:p>
    <w:p w14:paraId="1E1BA598" w14:textId="0D938829" w:rsidR="007655F4" w:rsidRDefault="00D2572D" w:rsidP="00DF43C5">
      <w:pPr>
        <w:pStyle w:val="WW-Prosttext"/>
        <w:tabs>
          <w:tab w:val="left" w:pos="5103"/>
        </w:tabs>
        <w:rPr>
          <w:rFonts w:ascii="Constantia" w:eastAsia="MS Mincho" w:hAnsi="Constantia" w:cs="Times New Roman"/>
          <w:sz w:val="22"/>
          <w:szCs w:val="22"/>
        </w:rPr>
      </w:pPr>
      <w:r>
        <w:rPr>
          <w:rFonts w:ascii="Constantia" w:eastAsia="MS Mincho" w:hAnsi="Constantia" w:cs="Times New Roman"/>
          <w:sz w:val="22"/>
          <w:szCs w:val="22"/>
        </w:rPr>
        <w:t>V</w:t>
      </w:r>
      <w:r w:rsidR="00F174CA">
        <w:rPr>
          <w:rFonts w:ascii="Constantia" w:eastAsia="MS Mincho" w:hAnsi="Constantia" w:cs="Times New Roman"/>
          <w:sz w:val="22"/>
          <w:szCs w:val="22"/>
        </w:rPr>
        <w:t>e Vyško</w:t>
      </w:r>
      <w:r>
        <w:rPr>
          <w:rFonts w:ascii="Constantia" w:eastAsia="MS Mincho" w:hAnsi="Constantia" w:cs="Times New Roman"/>
          <w:sz w:val="22"/>
          <w:szCs w:val="22"/>
        </w:rPr>
        <w:t>vě</w:t>
      </w:r>
      <w:r w:rsidR="003A0414" w:rsidRPr="003A0414">
        <w:rPr>
          <w:rFonts w:ascii="Constantia" w:eastAsia="MS Mincho" w:hAnsi="Constantia" w:cs="Times New Roman"/>
          <w:sz w:val="22"/>
          <w:szCs w:val="22"/>
        </w:rPr>
        <w:t>,</w:t>
      </w:r>
      <w:r w:rsidR="006415F0" w:rsidRPr="003A0414">
        <w:rPr>
          <w:rFonts w:ascii="Constantia" w:eastAsia="MS Mincho" w:hAnsi="Constantia" w:cs="Times New Roman"/>
          <w:sz w:val="22"/>
          <w:szCs w:val="22"/>
        </w:rPr>
        <w:t xml:space="preserve"> dne</w:t>
      </w:r>
      <w:r w:rsidR="00240BD8">
        <w:rPr>
          <w:rFonts w:ascii="Constantia" w:eastAsia="MS Mincho" w:hAnsi="Constantia" w:cs="Times New Roman"/>
          <w:sz w:val="22"/>
          <w:szCs w:val="22"/>
        </w:rPr>
        <w:t xml:space="preserve"> 17. 9. 2024</w:t>
      </w:r>
      <w:r w:rsidR="006415F0" w:rsidRPr="003A0414">
        <w:rPr>
          <w:rFonts w:ascii="Constantia" w:eastAsia="MS Mincho" w:hAnsi="Constantia" w:cs="Times New Roman"/>
          <w:sz w:val="22"/>
          <w:szCs w:val="22"/>
        </w:rPr>
        <w:tab/>
        <w:t>V</w:t>
      </w:r>
      <w:r w:rsidR="002975E1">
        <w:rPr>
          <w:rFonts w:ascii="Constantia" w:eastAsia="MS Mincho" w:hAnsi="Constantia" w:cs="Times New Roman"/>
          <w:sz w:val="22"/>
          <w:szCs w:val="22"/>
        </w:rPr>
        <w:t>e</w:t>
      </w:r>
      <w:r w:rsidR="003A0414" w:rsidRPr="003A0414">
        <w:rPr>
          <w:rFonts w:ascii="Constantia" w:eastAsia="MS Mincho" w:hAnsi="Constantia" w:cs="Times New Roman"/>
          <w:sz w:val="22"/>
          <w:szCs w:val="22"/>
        </w:rPr>
        <w:t> </w:t>
      </w:r>
      <w:r w:rsidR="00FB2D5F">
        <w:rPr>
          <w:rFonts w:ascii="Constantia" w:eastAsia="MS Mincho" w:hAnsi="Constantia" w:cs="Times New Roman"/>
          <w:sz w:val="22"/>
          <w:szCs w:val="22"/>
        </w:rPr>
        <w:t>Vyško</w:t>
      </w:r>
      <w:r w:rsidR="006415F0" w:rsidRPr="003A0414">
        <w:rPr>
          <w:rFonts w:ascii="Constantia" w:eastAsia="MS Mincho" w:hAnsi="Constantia" w:cs="Times New Roman"/>
          <w:sz w:val="22"/>
          <w:szCs w:val="22"/>
        </w:rPr>
        <w:t>vě</w:t>
      </w:r>
      <w:r w:rsidR="003A0414" w:rsidRPr="003A0414">
        <w:rPr>
          <w:rFonts w:ascii="Constantia" w:eastAsia="MS Mincho" w:hAnsi="Constantia" w:cs="Times New Roman"/>
          <w:sz w:val="22"/>
          <w:szCs w:val="22"/>
        </w:rPr>
        <w:t>,</w:t>
      </w:r>
      <w:r w:rsidR="007655F4" w:rsidRPr="003A0414">
        <w:rPr>
          <w:rFonts w:ascii="Constantia" w:eastAsia="MS Mincho" w:hAnsi="Constantia" w:cs="Times New Roman"/>
          <w:sz w:val="22"/>
          <w:szCs w:val="22"/>
        </w:rPr>
        <w:t xml:space="preserve"> dne</w:t>
      </w:r>
      <w:r>
        <w:rPr>
          <w:rFonts w:ascii="Constantia" w:eastAsia="MS Mincho" w:hAnsi="Constantia" w:cs="Times New Roman"/>
          <w:sz w:val="22"/>
          <w:szCs w:val="22"/>
        </w:rPr>
        <w:t xml:space="preserve"> </w:t>
      </w:r>
      <w:r w:rsidR="00240BD8">
        <w:rPr>
          <w:rFonts w:ascii="Constantia" w:eastAsia="MS Mincho" w:hAnsi="Constantia" w:cs="Times New Roman"/>
          <w:sz w:val="22"/>
          <w:szCs w:val="22"/>
        </w:rPr>
        <w:t>17. 9. 2024</w:t>
      </w:r>
    </w:p>
    <w:p w14:paraId="25AC8865" w14:textId="77777777" w:rsidR="00DF43C5" w:rsidRPr="003A0414" w:rsidRDefault="00DF43C5" w:rsidP="00DF43C5">
      <w:pPr>
        <w:pStyle w:val="WW-Prosttext"/>
        <w:tabs>
          <w:tab w:val="left" w:pos="5103"/>
        </w:tabs>
        <w:rPr>
          <w:rFonts w:ascii="Constantia" w:eastAsia="MS Mincho" w:hAnsi="Constantia" w:cs="Times New Roman"/>
          <w:sz w:val="22"/>
          <w:szCs w:val="22"/>
        </w:rPr>
      </w:pPr>
    </w:p>
    <w:p w14:paraId="66F94BCD" w14:textId="77777777" w:rsidR="007655F4" w:rsidRPr="003A0414" w:rsidRDefault="0039115C" w:rsidP="003A0414">
      <w:pPr>
        <w:pStyle w:val="Textbodyindent"/>
        <w:tabs>
          <w:tab w:val="left" w:pos="5103"/>
        </w:tabs>
        <w:ind w:left="0" w:firstLine="0"/>
        <w:rPr>
          <w:rFonts w:ascii="Constantia" w:eastAsia="MS Mincho" w:hAnsi="Constantia" w:cs="Times New Roman"/>
          <w:sz w:val="22"/>
          <w:szCs w:val="22"/>
        </w:rPr>
      </w:pPr>
      <w:r w:rsidRPr="003A0414">
        <w:rPr>
          <w:rFonts w:ascii="Constantia" w:eastAsia="MS Mincho" w:hAnsi="Constantia" w:cs="Times New Roman"/>
          <w:sz w:val="22"/>
          <w:szCs w:val="22"/>
        </w:rPr>
        <w:t>Zhotovitel</w:t>
      </w:r>
      <w:r w:rsidR="007655F4" w:rsidRPr="003A0414">
        <w:rPr>
          <w:rFonts w:ascii="Constantia" w:eastAsia="MS Mincho" w:hAnsi="Constantia" w:cs="Times New Roman"/>
          <w:sz w:val="22"/>
          <w:szCs w:val="22"/>
        </w:rPr>
        <w:t xml:space="preserve">: </w:t>
      </w:r>
      <w:r w:rsidR="007655F4" w:rsidRPr="003A0414">
        <w:rPr>
          <w:rFonts w:ascii="Constantia" w:eastAsia="MS Mincho" w:hAnsi="Constantia" w:cs="Times New Roman"/>
          <w:sz w:val="22"/>
          <w:szCs w:val="22"/>
        </w:rPr>
        <w:tab/>
        <w:t xml:space="preserve">Objednatel: </w:t>
      </w:r>
    </w:p>
    <w:p w14:paraId="04DDF1C2" w14:textId="77777777" w:rsidR="007655F4" w:rsidRPr="003A0414" w:rsidRDefault="007655F4" w:rsidP="003A0414">
      <w:pPr>
        <w:pStyle w:val="Textbodyindent"/>
        <w:tabs>
          <w:tab w:val="left" w:pos="5103"/>
        </w:tabs>
        <w:ind w:left="851" w:firstLine="0"/>
        <w:rPr>
          <w:rFonts w:ascii="Constantia" w:eastAsia="MS Mincho" w:hAnsi="Constantia" w:cs="Times New Roman"/>
          <w:sz w:val="22"/>
          <w:szCs w:val="22"/>
        </w:rPr>
      </w:pPr>
    </w:p>
    <w:p w14:paraId="519063BC" w14:textId="77777777" w:rsidR="007655F4" w:rsidRPr="003A0414" w:rsidRDefault="007655F4" w:rsidP="003A0414">
      <w:pPr>
        <w:pStyle w:val="Textbodyindent"/>
        <w:tabs>
          <w:tab w:val="left" w:pos="5103"/>
        </w:tabs>
        <w:ind w:left="851" w:firstLine="0"/>
        <w:rPr>
          <w:rFonts w:ascii="Constantia" w:eastAsia="MS Mincho" w:hAnsi="Constantia" w:cs="Times New Roman"/>
          <w:sz w:val="22"/>
          <w:szCs w:val="22"/>
        </w:rPr>
      </w:pPr>
    </w:p>
    <w:p w14:paraId="2B4F0F58" w14:textId="77777777" w:rsidR="0039115C" w:rsidRPr="003A0414" w:rsidRDefault="0039115C" w:rsidP="003A0414">
      <w:pPr>
        <w:pStyle w:val="Textbodyindent"/>
        <w:tabs>
          <w:tab w:val="left" w:pos="5103"/>
        </w:tabs>
        <w:ind w:left="851" w:firstLine="0"/>
        <w:rPr>
          <w:rFonts w:ascii="Constantia" w:eastAsia="MS Mincho" w:hAnsi="Constantia" w:cs="Times New Roman"/>
          <w:sz w:val="22"/>
          <w:szCs w:val="22"/>
        </w:rPr>
      </w:pPr>
    </w:p>
    <w:p w14:paraId="130C79F7" w14:textId="77777777" w:rsidR="0039115C" w:rsidRPr="003A0414" w:rsidRDefault="0039115C" w:rsidP="003A0414">
      <w:pPr>
        <w:pStyle w:val="Standard"/>
        <w:tabs>
          <w:tab w:val="left" w:pos="851"/>
          <w:tab w:val="left" w:pos="5103"/>
        </w:tabs>
        <w:jc w:val="both"/>
        <w:rPr>
          <w:rFonts w:ascii="Constantia" w:eastAsia="MS Mincho" w:hAnsi="Constantia"/>
          <w:sz w:val="22"/>
          <w:szCs w:val="22"/>
          <w:lang w:val="cs-CZ"/>
        </w:rPr>
      </w:pPr>
    </w:p>
    <w:p w14:paraId="60AFA7C9" w14:textId="77777777" w:rsidR="007655F4" w:rsidRPr="003A0414" w:rsidRDefault="007655F4" w:rsidP="003A0414">
      <w:pPr>
        <w:pStyle w:val="Standard"/>
        <w:tabs>
          <w:tab w:val="left" w:pos="851"/>
          <w:tab w:val="left" w:pos="5103"/>
        </w:tabs>
        <w:jc w:val="both"/>
        <w:rPr>
          <w:rFonts w:ascii="Constantia" w:eastAsia="MS Mincho" w:hAnsi="Constantia"/>
          <w:sz w:val="22"/>
          <w:szCs w:val="22"/>
          <w:lang w:val="cs-CZ"/>
        </w:rPr>
      </w:pPr>
    </w:p>
    <w:p w14:paraId="4DC4A68E" w14:textId="77777777" w:rsidR="007655F4" w:rsidRPr="003A0414" w:rsidRDefault="007655F4" w:rsidP="003A0414">
      <w:pPr>
        <w:pStyle w:val="Standard"/>
        <w:tabs>
          <w:tab w:val="left" w:pos="851"/>
          <w:tab w:val="center" w:pos="1701"/>
          <w:tab w:val="left" w:pos="5103"/>
          <w:tab w:val="center" w:pos="6804"/>
          <w:tab w:val="left" w:pos="7371"/>
        </w:tabs>
        <w:jc w:val="both"/>
        <w:rPr>
          <w:rFonts w:ascii="Constantia" w:eastAsia="MS Mincho" w:hAnsi="Constantia"/>
          <w:sz w:val="22"/>
          <w:szCs w:val="22"/>
          <w:lang w:val="cs-CZ"/>
        </w:rPr>
      </w:pPr>
      <w:r w:rsidRPr="003A0414">
        <w:rPr>
          <w:rFonts w:ascii="Constantia" w:eastAsia="MS Mincho" w:hAnsi="Constantia"/>
          <w:sz w:val="22"/>
          <w:szCs w:val="22"/>
          <w:lang w:val="cs-CZ"/>
        </w:rPr>
        <w:t>_____________________________</w:t>
      </w:r>
      <w:r w:rsidRPr="003A0414">
        <w:rPr>
          <w:rFonts w:ascii="Constantia" w:eastAsia="MS Mincho" w:hAnsi="Constantia"/>
          <w:sz w:val="22"/>
          <w:szCs w:val="22"/>
          <w:lang w:val="cs-CZ"/>
        </w:rPr>
        <w:tab/>
        <w:t>_____________________________</w:t>
      </w:r>
    </w:p>
    <w:p w14:paraId="0C367BF1" w14:textId="1ABC5DD7" w:rsidR="007655F4" w:rsidRPr="009C6CC9" w:rsidRDefault="007655F4" w:rsidP="003A0414">
      <w:pPr>
        <w:pStyle w:val="Standard"/>
        <w:tabs>
          <w:tab w:val="left" w:pos="0"/>
          <w:tab w:val="center" w:pos="1276"/>
          <w:tab w:val="center" w:pos="6521"/>
        </w:tabs>
        <w:rPr>
          <w:rFonts w:ascii="Constantia" w:eastAsia="MS Mincho" w:hAnsi="Constantia"/>
          <w:sz w:val="22"/>
          <w:szCs w:val="22"/>
          <w:lang w:val="cs-CZ"/>
        </w:rPr>
      </w:pPr>
      <w:r w:rsidRPr="003A0414">
        <w:rPr>
          <w:rFonts w:ascii="Constantia" w:eastAsia="MS Mincho" w:hAnsi="Constantia"/>
          <w:sz w:val="22"/>
          <w:szCs w:val="22"/>
          <w:lang w:val="cs-CZ"/>
        </w:rPr>
        <w:tab/>
      </w:r>
      <w:r w:rsidR="001F0E4F" w:rsidRPr="009C6CC9">
        <w:rPr>
          <w:rFonts w:ascii="Constantia" w:eastAsia="MS Mincho" w:hAnsi="Constantia"/>
          <w:sz w:val="22"/>
          <w:szCs w:val="22"/>
          <w:lang w:val="cs-CZ"/>
        </w:rPr>
        <w:t>Hynek Šebesta</w:t>
      </w:r>
      <w:r w:rsidR="001F0E4F" w:rsidRPr="009C6CC9">
        <w:rPr>
          <w:rFonts w:ascii="Constantia" w:eastAsia="MS Mincho" w:hAnsi="Constantia"/>
          <w:sz w:val="22"/>
          <w:szCs w:val="22"/>
          <w:lang w:val="cs-CZ"/>
        </w:rPr>
        <w:tab/>
      </w:r>
      <w:r w:rsidR="0039115C" w:rsidRPr="009C6CC9">
        <w:rPr>
          <w:rFonts w:ascii="Constantia" w:eastAsia="MS Mincho" w:hAnsi="Constantia"/>
          <w:sz w:val="22"/>
          <w:szCs w:val="22"/>
          <w:lang w:val="cs-CZ"/>
        </w:rPr>
        <w:t xml:space="preserve">       </w:t>
      </w:r>
      <w:r w:rsidRPr="009C6CC9">
        <w:rPr>
          <w:rFonts w:ascii="Constantia" w:eastAsia="MS Mincho" w:hAnsi="Constantia"/>
          <w:sz w:val="22"/>
          <w:szCs w:val="22"/>
          <w:lang w:val="cs-CZ"/>
        </w:rPr>
        <w:t>doc. Ing. Dana Martinovičová, Ph.D.</w:t>
      </w:r>
      <w:r w:rsidR="00FB6B30">
        <w:rPr>
          <w:rFonts w:ascii="Constantia" w:eastAsia="MS Mincho" w:hAnsi="Constantia"/>
          <w:sz w:val="22"/>
          <w:szCs w:val="22"/>
          <w:lang w:val="cs-CZ"/>
        </w:rPr>
        <w:t>, MBA</w:t>
      </w:r>
    </w:p>
    <w:p w14:paraId="213D84AD" w14:textId="77777777" w:rsidR="007655F4" w:rsidRPr="009C6CC9" w:rsidRDefault="007655F4" w:rsidP="003A0414">
      <w:pPr>
        <w:pStyle w:val="Standard"/>
        <w:tabs>
          <w:tab w:val="left" w:pos="0"/>
          <w:tab w:val="center" w:pos="1276"/>
          <w:tab w:val="center" w:pos="6521"/>
        </w:tabs>
        <w:rPr>
          <w:rFonts w:ascii="Constantia" w:eastAsia="MS Mincho" w:hAnsi="Constantia"/>
          <w:sz w:val="22"/>
          <w:szCs w:val="22"/>
          <w:lang w:val="cs-CZ"/>
        </w:rPr>
      </w:pPr>
      <w:r w:rsidRPr="009C6CC9">
        <w:rPr>
          <w:rFonts w:ascii="Constantia" w:eastAsia="MS Mincho" w:hAnsi="Constantia"/>
          <w:sz w:val="22"/>
          <w:szCs w:val="22"/>
          <w:lang w:val="cs-CZ"/>
        </w:rPr>
        <w:tab/>
      </w:r>
      <w:r w:rsidR="0061069C" w:rsidRPr="009C6CC9">
        <w:rPr>
          <w:rFonts w:ascii="Constantia" w:eastAsia="MS Mincho" w:hAnsi="Constantia"/>
          <w:sz w:val="22"/>
          <w:szCs w:val="22"/>
          <w:lang w:val="cs-CZ"/>
        </w:rPr>
        <w:t>Truhlářství Hynek Šebesta</w:t>
      </w:r>
      <w:r w:rsidR="0039115C" w:rsidRPr="009C6CC9">
        <w:rPr>
          <w:rFonts w:ascii="Constantia" w:eastAsia="MS Mincho" w:hAnsi="Constantia"/>
          <w:sz w:val="22"/>
          <w:szCs w:val="22"/>
          <w:lang w:val="cs-CZ"/>
        </w:rPr>
        <w:tab/>
      </w:r>
      <w:r w:rsidRPr="009C6CC9">
        <w:rPr>
          <w:rFonts w:ascii="Constantia" w:eastAsia="MS Mincho" w:hAnsi="Constantia"/>
          <w:sz w:val="22"/>
          <w:szCs w:val="22"/>
          <w:lang w:val="cs-CZ"/>
        </w:rPr>
        <w:t>ředitelka organizace</w:t>
      </w:r>
    </w:p>
    <w:p w14:paraId="50179632" w14:textId="43D94BD6" w:rsidR="00C52FB9" w:rsidRDefault="007655F4" w:rsidP="003A0414">
      <w:pPr>
        <w:pStyle w:val="Standard"/>
        <w:tabs>
          <w:tab w:val="left" w:pos="0"/>
          <w:tab w:val="center" w:pos="1276"/>
          <w:tab w:val="center" w:pos="6521"/>
        </w:tabs>
        <w:rPr>
          <w:rFonts w:ascii="Constantia" w:eastAsia="MS Mincho" w:hAnsi="Constantia"/>
          <w:sz w:val="22"/>
          <w:szCs w:val="22"/>
          <w:lang w:val="cs-CZ"/>
        </w:rPr>
      </w:pPr>
      <w:r w:rsidRPr="009C6CC9">
        <w:rPr>
          <w:rFonts w:ascii="Constantia" w:eastAsia="MS Mincho" w:hAnsi="Constantia"/>
          <w:sz w:val="22"/>
          <w:szCs w:val="22"/>
          <w:lang w:val="cs-CZ"/>
        </w:rPr>
        <w:tab/>
      </w:r>
      <w:r w:rsidR="0039115C" w:rsidRPr="009C6CC9">
        <w:rPr>
          <w:rFonts w:ascii="Constantia" w:eastAsia="MS Mincho" w:hAnsi="Constantia"/>
          <w:sz w:val="22"/>
          <w:szCs w:val="22"/>
          <w:lang w:val="cs-CZ"/>
        </w:rPr>
        <w:tab/>
      </w:r>
      <w:r w:rsidR="009C6CC9">
        <w:rPr>
          <w:rFonts w:ascii="Constantia" w:eastAsia="MS Mincho" w:hAnsi="Constantia"/>
          <w:sz w:val="22"/>
          <w:szCs w:val="22"/>
          <w:lang w:val="cs-CZ"/>
        </w:rPr>
        <w:t>Domov na Polní, příspěvková organizace</w:t>
      </w:r>
    </w:p>
    <w:p w14:paraId="41A3D1B1" w14:textId="77777777" w:rsidR="00240BD8" w:rsidRDefault="00240BD8" w:rsidP="003A0414">
      <w:pPr>
        <w:pStyle w:val="Standard"/>
        <w:tabs>
          <w:tab w:val="left" w:pos="0"/>
          <w:tab w:val="center" w:pos="1276"/>
          <w:tab w:val="center" w:pos="6521"/>
        </w:tabs>
        <w:rPr>
          <w:rFonts w:ascii="Constantia" w:eastAsia="MS Mincho" w:hAnsi="Constantia"/>
          <w:sz w:val="22"/>
          <w:szCs w:val="22"/>
          <w:lang w:val="cs-CZ"/>
        </w:rPr>
      </w:pPr>
    </w:p>
    <w:p w14:paraId="37F9ED5E" w14:textId="77777777" w:rsidR="00240BD8" w:rsidRDefault="00240BD8" w:rsidP="003A0414">
      <w:pPr>
        <w:pStyle w:val="Standard"/>
        <w:tabs>
          <w:tab w:val="left" w:pos="0"/>
          <w:tab w:val="center" w:pos="1276"/>
          <w:tab w:val="center" w:pos="6521"/>
        </w:tabs>
        <w:rPr>
          <w:rFonts w:ascii="Constantia" w:eastAsia="MS Mincho" w:hAnsi="Constantia"/>
          <w:sz w:val="22"/>
          <w:szCs w:val="22"/>
          <w:lang w:val="cs-CZ"/>
        </w:rPr>
      </w:pPr>
    </w:p>
    <w:p w14:paraId="3B4B1EDF" w14:textId="77777777" w:rsidR="00240BD8" w:rsidRDefault="00240BD8" w:rsidP="003A0414">
      <w:pPr>
        <w:pStyle w:val="Standard"/>
        <w:tabs>
          <w:tab w:val="left" w:pos="0"/>
          <w:tab w:val="center" w:pos="1276"/>
          <w:tab w:val="center" w:pos="6521"/>
        </w:tabs>
        <w:rPr>
          <w:rFonts w:ascii="Constantia" w:eastAsia="MS Mincho" w:hAnsi="Constantia"/>
          <w:sz w:val="22"/>
          <w:szCs w:val="22"/>
          <w:lang w:val="cs-CZ"/>
        </w:rPr>
      </w:pPr>
    </w:p>
    <w:p w14:paraId="3C37F5C2" w14:textId="77777777" w:rsidR="00240BD8" w:rsidRDefault="00240BD8" w:rsidP="003A0414">
      <w:pPr>
        <w:pStyle w:val="Standard"/>
        <w:tabs>
          <w:tab w:val="left" w:pos="0"/>
          <w:tab w:val="center" w:pos="1276"/>
          <w:tab w:val="center" w:pos="6521"/>
        </w:tabs>
        <w:rPr>
          <w:rFonts w:ascii="Constantia" w:eastAsia="MS Mincho" w:hAnsi="Constantia"/>
          <w:sz w:val="22"/>
          <w:szCs w:val="22"/>
          <w:lang w:val="cs-CZ"/>
        </w:rPr>
      </w:pPr>
    </w:p>
    <w:p w14:paraId="152EEDF9" w14:textId="77777777" w:rsidR="00240BD8" w:rsidRDefault="00240BD8" w:rsidP="003A0414">
      <w:pPr>
        <w:pStyle w:val="Standard"/>
        <w:tabs>
          <w:tab w:val="left" w:pos="0"/>
          <w:tab w:val="center" w:pos="1276"/>
          <w:tab w:val="center" w:pos="6521"/>
        </w:tabs>
        <w:rPr>
          <w:rFonts w:ascii="Constantia" w:eastAsia="MS Mincho" w:hAnsi="Constantia"/>
          <w:sz w:val="22"/>
          <w:szCs w:val="22"/>
          <w:lang w:val="cs-CZ"/>
        </w:rPr>
      </w:pPr>
    </w:p>
    <w:p w14:paraId="01EF7664" w14:textId="77777777" w:rsidR="00240BD8" w:rsidRDefault="00240BD8" w:rsidP="003A0414">
      <w:pPr>
        <w:pStyle w:val="Standard"/>
        <w:tabs>
          <w:tab w:val="left" w:pos="0"/>
          <w:tab w:val="center" w:pos="1276"/>
          <w:tab w:val="center" w:pos="6521"/>
        </w:tabs>
        <w:rPr>
          <w:rFonts w:ascii="Constantia" w:eastAsia="MS Mincho" w:hAnsi="Constantia"/>
          <w:sz w:val="22"/>
          <w:szCs w:val="22"/>
          <w:lang w:val="cs-CZ"/>
        </w:rPr>
      </w:pPr>
    </w:p>
    <w:p w14:paraId="66B267E6" w14:textId="77777777" w:rsidR="00240BD8" w:rsidRDefault="00240BD8" w:rsidP="003A0414">
      <w:pPr>
        <w:pStyle w:val="Standard"/>
        <w:tabs>
          <w:tab w:val="left" w:pos="0"/>
          <w:tab w:val="center" w:pos="1276"/>
          <w:tab w:val="center" w:pos="6521"/>
        </w:tabs>
        <w:rPr>
          <w:rFonts w:ascii="Constantia" w:eastAsia="MS Mincho" w:hAnsi="Constantia"/>
          <w:sz w:val="22"/>
          <w:szCs w:val="22"/>
          <w:lang w:val="cs-CZ"/>
        </w:rPr>
      </w:pPr>
    </w:p>
    <w:p w14:paraId="3738C945" w14:textId="77777777" w:rsidR="00240BD8" w:rsidRDefault="00240BD8" w:rsidP="003A0414">
      <w:pPr>
        <w:pStyle w:val="Standard"/>
        <w:tabs>
          <w:tab w:val="left" w:pos="0"/>
          <w:tab w:val="center" w:pos="1276"/>
          <w:tab w:val="center" w:pos="6521"/>
        </w:tabs>
        <w:rPr>
          <w:rFonts w:ascii="Constantia" w:eastAsia="MS Mincho" w:hAnsi="Constantia"/>
          <w:sz w:val="22"/>
          <w:szCs w:val="22"/>
          <w:lang w:val="cs-CZ"/>
        </w:rPr>
      </w:pPr>
    </w:p>
    <w:p w14:paraId="240447F4" w14:textId="77777777" w:rsidR="00240BD8" w:rsidRDefault="00240BD8" w:rsidP="003A0414">
      <w:pPr>
        <w:pStyle w:val="Standard"/>
        <w:tabs>
          <w:tab w:val="left" w:pos="0"/>
          <w:tab w:val="center" w:pos="1276"/>
          <w:tab w:val="center" w:pos="6521"/>
        </w:tabs>
        <w:rPr>
          <w:rFonts w:ascii="Constantia" w:eastAsia="MS Mincho" w:hAnsi="Constantia"/>
          <w:sz w:val="22"/>
          <w:szCs w:val="22"/>
          <w:lang w:val="cs-CZ"/>
        </w:rPr>
      </w:pPr>
    </w:p>
    <w:p w14:paraId="37DDE0A7" w14:textId="01BCAF39" w:rsidR="00240BD8" w:rsidRPr="003A0414" w:rsidRDefault="00240BD8" w:rsidP="003A0414">
      <w:pPr>
        <w:pStyle w:val="Standard"/>
        <w:tabs>
          <w:tab w:val="left" w:pos="0"/>
          <w:tab w:val="center" w:pos="1276"/>
          <w:tab w:val="center" w:pos="6521"/>
        </w:tabs>
        <w:rPr>
          <w:rFonts w:ascii="Constantia" w:hAnsi="Constantia"/>
          <w:b/>
          <w:sz w:val="22"/>
          <w:szCs w:val="22"/>
        </w:rPr>
      </w:pPr>
      <w:r w:rsidRPr="00240BD8">
        <w:lastRenderedPageBreak/>
        <w:drawing>
          <wp:inline distT="0" distB="0" distL="0" distR="0" wp14:anchorId="1E35DA2E" wp14:editId="69121612">
            <wp:extent cx="5759450" cy="4013835"/>
            <wp:effectExtent l="0" t="0" r="0" b="5715"/>
            <wp:docPr id="1241168770"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59450" cy="4013835"/>
                    </a:xfrm>
                    <a:prstGeom prst="rect">
                      <a:avLst/>
                    </a:prstGeom>
                    <a:noFill/>
                    <a:ln>
                      <a:noFill/>
                    </a:ln>
                  </pic:spPr>
                </pic:pic>
              </a:graphicData>
            </a:graphic>
          </wp:inline>
        </w:drawing>
      </w:r>
    </w:p>
    <w:sectPr w:rsidR="00240BD8" w:rsidRPr="003A0414" w:rsidSect="003A0414">
      <w:footerReference w:type="default" r:id="rId8"/>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DCBD94" w14:textId="77777777" w:rsidR="007A2047" w:rsidRDefault="007A2047" w:rsidP="0039115C">
      <w:pPr>
        <w:spacing w:after="0" w:line="240" w:lineRule="auto"/>
      </w:pPr>
      <w:r>
        <w:separator/>
      </w:r>
    </w:p>
  </w:endnote>
  <w:endnote w:type="continuationSeparator" w:id="0">
    <w:p w14:paraId="4AA7CB2F" w14:textId="77777777" w:rsidR="007A2047" w:rsidRDefault="007A2047" w:rsidP="003911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Constantia">
    <w:panose1 w:val="02030602050306030303"/>
    <w:charset w:val="EE"/>
    <w:family w:val="roman"/>
    <w:pitch w:val="variable"/>
    <w:sig w:usb0="A00002EF" w:usb1="4000204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659B08" w14:textId="77777777" w:rsidR="0039115C" w:rsidRPr="0039115C" w:rsidRDefault="0039115C">
    <w:pPr>
      <w:pStyle w:val="Zpat"/>
      <w:jc w:val="right"/>
      <w:rPr>
        <w:sz w:val="20"/>
      </w:rPr>
    </w:pPr>
    <w:r w:rsidRPr="0039115C">
      <w:rPr>
        <w:sz w:val="20"/>
      </w:rPr>
      <w:t xml:space="preserve">Stránka </w:t>
    </w:r>
    <w:sdt>
      <w:sdtPr>
        <w:rPr>
          <w:sz w:val="20"/>
        </w:rPr>
        <w:id w:val="-1268227045"/>
        <w:docPartObj>
          <w:docPartGallery w:val="Page Numbers (Bottom of Page)"/>
          <w:docPartUnique/>
        </w:docPartObj>
      </w:sdtPr>
      <w:sdtContent>
        <w:r w:rsidRPr="0039115C">
          <w:rPr>
            <w:sz w:val="20"/>
          </w:rPr>
          <w:fldChar w:fldCharType="begin"/>
        </w:r>
        <w:r w:rsidRPr="0039115C">
          <w:rPr>
            <w:sz w:val="20"/>
          </w:rPr>
          <w:instrText>PAGE   \* MERGEFORMAT</w:instrText>
        </w:r>
        <w:r w:rsidRPr="0039115C">
          <w:rPr>
            <w:sz w:val="20"/>
          </w:rPr>
          <w:fldChar w:fldCharType="separate"/>
        </w:r>
        <w:r w:rsidR="00D2572D">
          <w:rPr>
            <w:noProof/>
            <w:sz w:val="20"/>
          </w:rPr>
          <w:t>3</w:t>
        </w:r>
        <w:r w:rsidRPr="0039115C">
          <w:rPr>
            <w:sz w:val="20"/>
          </w:rPr>
          <w:fldChar w:fldCharType="end"/>
        </w:r>
        <w:r w:rsidRPr="0039115C">
          <w:rPr>
            <w:sz w:val="20"/>
          </w:rPr>
          <w:t xml:space="preserve"> ze 3</w:t>
        </w:r>
      </w:sdtContent>
    </w:sdt>
  </w:p>
  <w:p w14:paraId="1EF96D48" w14:textId="77777777" w:rsidR="0039115C" w:rsidRDefault="0039115C">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7A3F86" w14:textId="77777777" w:rsidR="007A2047" w:rsidRDefault="007A2047" w:rsidP="0039115C">
      <w:pPr>
        <w:spacing w:after="0" w:line="240" w:lineRule="auto"/>
      </w:pPr>
      <w:r>
        <w:separator/>
      </w:r>
    </w:p>
  </w:footnote>
  <w:footnote w:type="continuationSeparator" w:id="0">
    <w:p w14:paraId="2D62EA17" w14:textId="77777777" w:rsidR="007A2047" w:rsidRDefault="007A2047" w:rsidP="003911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E53022"/>
    <w:multiLevelType w:val="hybridMultilevel"/>
    <w:tmpl w:val="AD58B8BC"/>
    <w:lvl w:ilvl="0" w:tplc="3C04C09C">
      <w:start w:val="1"/>
      <w:numFmt w:val="decimal"/>
      <w:lvlText w:val="%1."/>
      <w:lvlJc w:val="left"/>
      <w:pPr>
        <w:ind w:left="720" w:hanging="360"/>
      </w:pPr>
      <w:rPr>
        <w:rFonts w:ascii="Arial" w:hAnsi="Arial" w:cs="Arial" w:hint="default"/>
        <w:color w:val="000000"/>
        <w:sz w:val="21"/>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EA91AE5"/>
    <w:multiLevelType w:val="hybridMultilevel"/>
    <w:tmpl w:val="0A1AE96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1E9F750D"/>
    <w:multiLevelType w:val="hybridMultilevel"/>
    <w:tmpl w:val="7E3C468C"/>
    <w:lvl w:ilvl="0" w:tplc="849A9CF8">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2500267A"/>
    <w:multiLevelType w:val="hybridMultilevel"/>
    <w:tmpl w:val="7366AAF2"/>
    <w:lvl w:ilvl="0" w:tplc="1F569AE2">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286A1B96"/>
    <w:multiLevelType w:val="hybridMultilevel"/>
    <w:tmpl w:val="7194CD0E"/>
    <w:lvl w:ilvl="0" w:tplc="0405000F">
      <w:start w:val="1"/>
      <w:numFmt w:val="decimal"/>
      <w:lvlText w:val="%1."/>
      <w:lvlJc w:val="left"/>
      <w:pPr>
        <w:ind w:left="720" w:hanging="360"/>
      </w:pPr>
    </w:lvl>
    <w:lvl w:ilvl="1" w:tplc="26E69776">
      <w:numFmt w:val="bullet"/>
      <w:lvlText w:val=""/>
      <w:lvlJc w:val="left"/>
      <w:pPr>
        <w:ind w:left="1440" w:hanging="360"/>
      </w:pPr>
      <w:rPr>
        <w:rFonts w:ascii="Symbol" w:eastAsiaTheme="minorHAnsi" w:hAnsi="Symbol" w:cs="Times New Roman"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29E864B6"/>
    <w:multiLevelType w:val="hybridMultilevel"/>
    <w:tmpl w:val="5F60425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33FB68B0"/>
    <w:multiLevelType w:val="hybridMultilevel"/>
    <w:tmpl w:val="0C709A2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3AF218FB"/>
    <w:multiLevelType w:val="hybridMultilevel"/>
    <w:tmpl w:val="7194CD0E"/>
    <w:lvl w:ilvl="0" w:tplc="0405000F">
      <w:start w:val="1"/>
      <w:numFmt w:val="decimal"/>
      <w:lvlText w:val="%1."/>
      <w:lvlJc w:val="left"/>
      <w:pPr>
        <w:ind w:left="720" w:hanging="360"/>
      </w:pPr>
    </w:lvl>
    <w:lvl w:ilvl="1" w:tplc="26E69776">
      <w:numFmt w:val="bullet"/>
      <w:lvlText w:val=""/>
      <w:lvlJc w:val="left"/>
      <w:pPr>
        <w:ind w:left="1440" w:hanging="360"/>
      </w:pPr>
      <w:rPr>
        <w:rFonts w:ascii="Symbol" w:eastAsiaTheme="minorHAnsi" w:hAnsi="Symbol" w:cs="Times New Roman"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3E591A9D"/>
    <w:multiLevelType w:val="hybridMultilevel"/>
    <w:tmpl w:val="65CA7ACE"/>
    <w:lvl w:ilvl="0" w:tplc="F91096CA">
      <w:start w:val="1"/>
      <w:numFmt w:val="lowerRoman"/>
      <w:lvlText w:val="%1."/>
      <w:lvlJc w:val="left"/>
      <w:pPr>
        <w:ind w:left="2520" w:hanging="720"/>
      </w:pPr>
      <w:rPr>
        <w:rFonts w:hint="default"/>
      </w:rPr>
    </w:lvl>
    <w:lvl w:ilvl="1" w:tplc="04050019" w:tentative="1">
      <w:start w:val="1"/>
      <w:numFmt w:val="lowerLetter"/>
      <w:lvlText w:val="%2."/>
      <w:lvlJc w:val="left"/>
      <w:pPr>
        <w:ind w:left="2880" w:hanging="360"/>
      </w:pPr>
    </w:lvl>
    <w:lvl w:ilvl="2" w:tplc="0405001B" w:tentative="1">
      <w:start w:val="1"/>
      <w:numFmt w:val="lowerRoman"/>
      <w:lvlText w:val="%3."/>
      <w:lvlJc w:val="right"/>
      <w:pPr>
        <w:ind w:left="3600" w:hanging="180"/>
      </w:pPr>
    </w:lvl>
    <w:lvl w:ilvl="3" w:tplc="0405000F" w:tentative="1">
      <w:start w:val="1"/>
      <w:numFmt w:val="decimal"/>
      <w:lvlText w:val="%4."/>
      <w:lvlJc w:val="left"/>
      <w:pPr>
        <w:ind w:left="4320" w:hanging="360"/>
      </w:pPr>
    </w:lvl>
    <w:lvl w:ilvl="4" w:tplc="04050019" w:tentative="1">
      <w:start w:val="1"/>
      <w:numFmt w:val="lowerLetter"/>
      <w:lvlText w:val="%5."/>
      <w:lvlJc w:val="left"/>
      <w:pPr>
        <w:ind w:left="5040" w:hanging="360"/>
      </w:pPr>
    </w:lvl>
    <w:lvl w:ilvl="5" w:tplc="0405001B" w:tentative="1">
      <w:start w:val="1"/>
      <w:numFmt w:val="lowerRoman"/>
      <w:lvlText w:val="%6."/>
      <w:lvlJc w:val="right"/>
      <w:pPr>
        <w:ind w:left="5760" w:hanging="180"/>
      </w:pPr>
    </w:lvl>
    <w:lvl w:ilvl="6" w:tplc="0405000F" w:tentative="1">
      <w:start w:val="1"/>
      <w:numFmt w:val="decimal"/>
      <w:lvlText w:val="%7."/>
      <w:lvlJc w:val="left"/>
      <w:pPr>
        <w:ind w:left="6480" w:hanging="360"/>
      </w:pPr>
    </w:lvl>
    <w:lvl w:ilvl="7" w:tplc="04050019" w:tentative="1">
      <w:start w:val="1"/>
      <w:numFmt w:val="lowerLetter"/>
      <w:lvlText w:val="%8."/>
      <w:lvlJc w:val="left"/>
      <w:pPr>
        <w:ind w:left="7200" w:hanging="360"/>
      </w:pPr>
    </w:lvl>
    <w:lvl w:ilvl="8" w:tplc="0405001B" w:tentative="1">
      <w:start w:val="1"/>
      <w:numFmt w:val="lowerRoman"/>
      <w:lvlText w:val="%9."/>
      <w:lvlJc w:val="right"/>
      <w:pPr>
        <w:ind w:left="7920" w:hanging="180"/>
      </w:pPr>
    </w:lvl>
  </w:abstractNum>
  <w:abstractNum w:abstractNumId="9" w15:restartNumberingAfterBreak="0">
    <w:nsid w:val="499F2837"/>
    <w:multiLevelType w:val="hybridMultilevel"/>
    <w:tmpl w:val="7194CD0E"/>
    <w:lvl w:ilvl="0" w:tplc="0405000F">
      <w:start w:val="1"/>
      <w:numFmt w:val="decimal"/>
      <w:lvlText w:val="%1."/>
      <w:lvlJc w:val="left"/>
      <w:pPr>
        <w:ind w:left="720" w:hanging="360"/>
      </w:pPr>
    </w:lvl>
    <w:lvl w:ilvl="1" w:tplc="26E69776">
      <w:numFmt w:val="bullet"/>
      <w:lvlText w:val=""/>
      <w:lvlJc w:val="left"/>
      <w:pPr>
        <w:ind w:left="1440" w:hanging="360"/>
      </w:pPr>
      <w:rPr>
        <w:rFonts w:ascii="Symbol" w:eastAsiaTheme="minorHAnsi" w:hAnsi="Symbol" w:cs="Times New Roman"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4F0945BC"/>
    <w:multiLevelType w:val="hybridMultilevel"/>
    <w:tmpl w:val="E4ECD3C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553B12FE"/>
    <w:multiLevelType w:val="hybridMultilevel"/>
    <w:tmpl w:val="FF60915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5D182286"/>
    <w:multiLevelType w:val="hybridMultilevel"/>
    <w:tmpl w:val="AD066A68"/>
    <w:lvl w:ilvl="0" w:tplc="3C04C09C">
      <w:start w:val="1"/>
      <w:numFmt w:val="decimal"/>
      <w:lvlText w:val="%1."/>
      <w:lvlJc w:val="left"/>
      <w:pPr>
        <w:ind w:left="720" w:hanging="360"/>
      </w:pPr>
      <w:rPr>
        <w:rFonts w:ascii="Arial" w:hAnsi="Arial" w:cs="Arial" w:hint="default"/>
        <w:color w:val="000000"/>
        <w:sz w:val="21"/>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72CA7B24"/>
    <w:multiLevelType w:val="hybridMultilevel"/>
    <w:tmpl w:val="E9D66C6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75214014"/>
    <w:multiLevelType w:val="hybridMultilevel"/>
    <w:tmpl w:val="15F6D2D0"/>
    <w:lvl w:ilvl="0" w:tplc="634CAECA">
      <w:start w:val="1"/>
      <w:numFmt w:val="upperRoman"/>
      <w:lvlText w:val="%1."/>
      <w:lvlJc w:val="left"/>
      <w:pPr>
        <w:ind w:left="1800" w:hanging="720"/>
      </w:pPr>
      <w:rPr>
        <w:rFonts w:hint="default"/>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num w:numId="1" w16cid:durableId="882055948">
    <w:abstractNumId w:val="3"/>
  </w:num>
  <w:num w:numId="2" w16cid:durableId="779302710">
    <w:abstractNumId w:val="12"/>
  </w:num>
  <w:num w:numId="3" w16cid:durableId="590428157">
    <w:abstractNumId w:val="0"/>
  </w:num>
  <w:num w:numId="4" w16cid:durableId="2026322155">
    <w:abstractNumId w:val="2"/>
  </w:num>
  <w:num w:numId="5" w16cid:durableId="2097087385">
    <w:abstractNumId w:val="14"/>
  </w:num>
  <w:num w:numId="6" w16cid:durableId="52778464">
    <w:abstractNumId w:val="8"/>
  </w:num>
  <w:num w:numId="7" w16cid:durableId="1164852860">
    <w:abstractNumId w:val="4"/>
  </w:num>
  <w:num w:numId="8" w16cid:durableId="397437097">
    <w:abstractNumId w:val="9"/>
  </w:num>
  <w:num w:numId="9" w16cid:durableId="1345744812">
    <w:abstractNumId w:val="7"/>
  </w:num>
  <w:num w:numId="10" w16cid:durableId="803930274">
    <w:abstractNumId w:val="6"/>
  </w:num>
  <w:num w:numId="11" w16cid:durableId="343946642">
    <w:abstractNumId w:val="11"/>
  </w:num>
  <w:num w:numId="12" w16cid:durableId="1017656273">
    <w:abstractNumId w:val="1"/>
  </w:num>
  <w:num w:numId="13" w16cid:durableId="577137730">
    <w:abstractNumId w:val="5"/>
  </w:num>
  <w:num w:numId="14" w16cid:durableId="679938001">
    <w:abstractNumId w:val="13"/>
  </w:num>
  <w:num w:numId="15" w16cid:durableId="55531460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01D5"/>
    <w:rsid w:val="00043BF6"/>
    <w:rsid w:val="000C113B"/>
    <w:rsid w:val="00156BEA"/>
    <w:rsid w:val="00194032"/>
    <w:rsid w:val="001B775D"/>
    <w:rsid w:val="001C4FDC"/>
    <w:rsid w:val="001F0E4F"/>
    <w:rsid w:val="00240BD8"/>
    <w:rsid w:val="002622A8"/>
    <w:rsid w:val="002975E1"/>
    <w:rsid w:val="002A054E"/>
    <w:rsid w:val="00300588"/>
    <w:rsid w:val="003235EE"/>
    <w:rsid w:val="00344EDA"/>
    <w:rsid w:val="00365585"/>
    <w:rsid w:val="0039115C"/>
    <w:rsid w:val="003A0414"/>
    <w:rsid w:val="003E0143"/>
    <w:rsid w:val="004D66D7"/>
    <w:rsid w:val="005563A8"/>
    <w:rsid w:val="005642CF"/>
    <w:rsid w:val="0061069C"/>
    <w:rsid w:val="006415F0"/>
    <w:rsid w:val="006E0EDD"/>
    <w:rsid w:val="00701604"/>
    <w:rsid w:val="007655F4"/>
    <w:rsid w:val="007A2047"/>
    <w:rsid w:val="00852ECA"/>
    <w:rsid w:val="008601D5"/>
    <w:rsid w:val="00863CA1"/>
    <w:rsid w:val="008B4A4B"/>
    <w:rsid w:val="008D1636"/>
    <w:rsid w:val="008E676D"/>
    <w:rsid w:val="008E7609"/>
    <w:rsid w:val="00976DBA"/>
    <w:rsid w:val="009C6CC9"/>
    <w:rsid w:val="009E3C7C"/>
    <w:rsid w:val="00A227CC"/>
    <w:rsid w:val="00AB7EBE"/>
    <w:rsid w:val="00AE3C5E"/>
    <w:rsid w:val="00AF3710"/>
    <w:rsid w:val="00B22DED"/>
    <w:rsid w:val="00B454FF"/>
    <w:rsid w:val="00B8025B"/>
    <w:rsid w:val="00BA164D"/>
    <w:rsid w:val="00BF4489"/>
    <w:rsid w:val="00C52FB9"/>
    <w:rsid w:val="00CC79B4"/>
    <w:rsid w:val="00D17173"/>
    <w:rsid w:val="00D2572D"/>
    <w:rsid w:val="00D32EE9"/>
    <w:rsid w:val="00D4705E"/>
    <w:rsid w:val="00DF43C5"/>
    <w:rsid w:val="00E91DAA"/>
    <w:rsid w:val="00F03307"/>
    <w:rsid w:val="00F174CA"/>
    <w:rsid w:val="00F72460"/>
    <w:rsid w:val="00F870D6"/>
    <w:rsid w:val="00FB2D5F"/>
    <w:rsid w:val="00FB6B30"/>
    <w:rsid w:val="00FF733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36EAFB"/>
  <w15:docId w15:val="{6F4569E9-6298-4076-9205-D22CB9677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semiHidden/>
    <w:unhideWhenUsed/>
    <w:rsid w:val="008601D5"/>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8601D5"/>
    <w:rPr>
      <w:b/>
      <w:bCs/>
    </w:rPr>
  </w:style>
  <w:style w:type="paragraph" w:styleId="Odstavecseseznamem">
    <w:name w:val="List Paragraph"/>
    <w:basedOn w:val="Normln"/>
    <w:uiPriority w:val="34"/>
    <w:qFormat/>
    <w:rsid w:val="008601D5"/>
    <w:pPr>
      <w:ind w:left="720"/>
      <w:contextualSpacing/>
    </w:pPr>
  </w:style>
  <w:style w:type="paragraph" w:customStyle="1" w:styleId="Standard">
    <w:name w:val="Standard"/>
    <w:rsid w:val="008601D5"/>
    <w:pPr>
      <w:suppressAutoHyphens/>
      <w:autoSpaceDN w:val="0"/>
      <w:spacing w:after="0" w:line="240" w:lineRule="auto"/>
      <w:textAlignment w:val="baseline"/>
    </w:pPr>
    <w:rPr>
      <w:rFonts w:ascii="Times New Roman" w:eastAsia="Times New Roman" w:hAnsi="Times New Roman" w:cs="Times New Roman"/>
      <w:kern w:val="3"/>
      <w:sz w:val="20"/>
      <w:szCs w:val="20"/>
      <w:lang w:val="en-US" w:eastAsia="ja-JP"/>
    </w:rPr>
  </w:style>
  <w:style w:type="paragraph" w:styleId="Zpat">
    <w:name w:val="footer"/>
    <w:basedOn w:val="Standard"/>
    <w:link w:val="ZpatChar"/>
    <w:uiPriority w:val="99"/>
    <w:rsid w:val="008601D5"/>
    <w:pPr>
      <w:tabs>
        <w:tab w:val="center" w:pos="4703"/>
        <w:tab w:val="right" w:pos="9406"/>
      </w:tabs>
    </w:pPr>
    <w:rPr>
      <w:sz w:val="24"/>
      <w:szCs w:val="24"/>
      <w:lang w:val="cs-CZ"/>
    </w:rPr>
  </w:style>
  <w:style w:type="character" w:customStyle="1" w:styleId="ZpatChar">
    <w:name w:val="Zápatí Char"/>
    <w:basedOn w:val="Standardnpsmoodstavce"/>
    <w:link w:val="Zpat"/>
    <w:uiPriority w:val="99"/>
    <w:rsid w:val="008601D5"/>
    <w:rPr>
      <w:rFonts w:ascii="Times New Roman" w:eastAsia="Times New Roman" w:hAnsi="Times New Roman" w:cs="Times New Roman"/>
      <w:kern w:val="3"/>
      <w:sz w:val="24"/>
      <w:szCs w:val="24"/>
      <w:lang w:eastAsia="ja-JP"/>
    </w:rPr>
  </w:style>
  <w:style w:type="paragraph" w:customStyle="1" w:styleId="Textbodyindent">
    <w:name w:val="Text body indent"/>
    <w:basedOn w:val="Standard"/>
    <w:rsid w:val="007655F4"/>
    <w:pPr>
      <w:ind w:left="993" w:hanging="993"/>
    </w:pPr>
    <w:rPr>
      <w:rFonts w:ascii="Arial" w:hAnsi="Arial" w:cs="Arial"/>
      <w:color w:val="000000"/>
      <w:sz w:val="24"/>
      <w:lang w:val="cs-CZ"/>
    </w:rPr>
  </w:style>
  <w:style w:type="paragraph" w:customStyle="1" w:styleId="WW-Prosttext">
    <w:name w:val="WW-Prostý text"/>
    <w:basedOn w:val="Standard"/>
    <w:rsid w:val="007655F4"/>
    <w:rPr>
      <w:rFonts w:ascii="Courier New" w:hAnsi="Courier New" w:cs="Courier New"/>
      <w:lang w:val="cs-CZ"/>
    </w:rPr>
  </w:style>
  <w:style w:type="character" w:styleId="Hypertextovodkaz">
    <w:name w:val="Hyperlink"/>
    <w:basedOn w:val="Standardnpsmoodstavce"/>
    <w:uiPriority w:val="99"/>
    <w:unhideWhenUsed/>
    <w:rsid w:val="00365585"/>
    <w:rPr>
      <w:color w:val="0000FF" w:themeColor="hyperlink"/>
      <w:u w:val="single"/>
    </w:rPr>
  </w:style>
  <w:style w:type="paragraph" w:styleId="Zhlav">
    <w:name w:val="header"/>
    <w:basedOn w:val="Normln"/>
    <w:link w:val="ZhlavChar"/>
    <w:uiPriority w:val="99"/>
    <w:unhideWhenUsed/>
    <w:rsid w:val="0039115C"/>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39115C"/>
  </w:style>
  <w:style w:type="table" w:styleId="Mkatabulky">
    <w:name w:val="Table Grid"/>
    <w:basedOn w:val="Normlntabulka"/>
    <w:uiPriority w:val="59"/>
    <w:rsid w:val="006415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58797230">
      <w:bodyDiv w:val="1"/>
      <w:marLeft w:val="0"/>
      <w:marRight w:val="0"/>
      <w:marTop w:val="0"/>
      <w:marBottom w:val="0"/>
      <w:divBdr>
        <w:top w:val="none" w:sz="0" w:space="0" w:color="auto"/>
        <w:left w:val="none" w:sz="0" w:space="0" w:color="auto"/>
        <w:bottom w:val="none" w:sz="0" w:space="0" w:color="auto"/>
        <w:right w:val="none" w:sz="0" w:space="0" w:color="auto"/>
      </w:divBdr>
      <w:divsChild>
        <w:div w:id="20634822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4</Pages>
  <Words>891</Words>
  <Characters>5263</Characters>
  <Application>Microsoft Office Word</Application>
  <DocSecurity>0</DocSecurity>
  <Lines>43</Lines>
  <Paragraphs>12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Petr-dell</dc:creator>
  <cp:lastModifiedBy>Ing. Simona Štrosová Gajdůšková</cp:lastModifiedBy>
  <cp:revision>2</cp:revision>
  <cp:lastPrinted>2024-09-17T06:29:00Z</cp:lastPrinted>
  <dcterms:created xsi:type="dcterms:W3CDTF">2024-09-17T07:03:00Z</dcterms:created>
  <dcterms:modified xsi:type="dcterms:W3CDTF">2024-09-17T07:03:00Z</dcterms:modified>
</cp:coreProperties>
</file>