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1190400266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ind w:left="0"/>
        <w:rPr>
          <w:sz w:val="59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before="1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/>
        <w:ind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1"/>
        <w:spacing w:before="5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Zbraslav</w:t>
      </w:r>
    </w:p>
    <w:p>
      <w:pPr>
        <w:pStyle w:val="BodyText"/>
        <w:tabs>
          <w:tab w:pos="2982" w:val="left" w:leader="none"/>
        </w:tabs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6"/>
        </w:rPr>
        <w:t> </w:t>
      </w:r>
      <w:r>
        <w:rPr/>
        <w:t>Zbraslav,</w:t>
      </w:r>
      <w:r>
        <w:rPr>
          <w:spacing w:val="-4"/>
        </w:rPr>
        <w:t> </w:t>
      </w:r>
      <w:r>
        <w:rPr/>
        <w:t>Komenského</w:t>
      </w:r>
      <w:r>
        <w:rPr>
          <w:spacing w:val="-5"/>
        </w:rPr>
        <w:t> </w:t>
      </w:r>
      <w:r>
        <w:rPr/>
        <w:t>105,</w:t>
      </w:r>
      <w:r>
        <w:rPr>
          <w:spacing w:val="-5"/>
        </w:rPr>
        <w:t> </w:t>
      </w:r>
      <w:r>
        <w:rPr/>
        <w:t>664</w:t>
      </w:r>
      <w:r>
        <w:rPr>
          <w:spacing w:val="-5"/>
        </w:rPr>
        <w:t> </w:t>
      </w:r>
      <w:r>
        <w:rPr/>
        <w:t>84</w:t>
      </w:r>
      <w:r>
        <w:rPr>
          <w:spacing w:val="-5"/>
        </w:rPr>
        <w:t> </w:t>
      </w:r>
      <w:r>
        <w:rPr>
          <w:spacing w:val="-2"/>
        </w:rPr>
        <w:t>Zbraslav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00282910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Janou</w:t>
      </w:r>
      <w:r>
        <w:rPr>
          <w:spacing w:val="-2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</w:pPr>
      <w:r>
        <w:rPr/>
        <w:t>se</w:t>
      </w:r>
      <w:r>
        <w:rPr>
          <w:spacing w:val="36"/>
        </w:rPr>
        <w:t> </w:t>
      </w:r>
      <w:r>
        <w:rPr/>
        <w:t>dohodly</w:t>
      </w:r>
      <w:r>
        <w:rPr>
          <w:spacing w:val="36"/>
        </w:rPr>
        <w:t> </w:t>
      </w:r>
      <w:r>
        <w:rPr/>
        <w:t>na</w:t>
      </w:r>
      <w:r>
        <w:rPr>
          <w:spacing w:val="36"/>
        </w:rPr>
        <w:t> </w:t>
      </w:r>
      <w:r>
        <w:rPr/>
        <w:t>této</w:t>
      </w:r>
      <w:r>
        <w:rPr>
          <w:spacing w:val="37"/>
        </w:rPr>
        <w:t> </w:t>
      </w:r>
      <w:r>
        <w:rPr/>
        <w:t>změně</w:t>
      </w:r>
      <w:r>
        <w:rPr>
          <w:spacing w:val="38"/>
        </w:rPr>
        <w:t> </w:t>
      </w:r>
      <w:r>
        <w:rPr/>
        <w:t>smlouvy</w:t>
      </w:r>
      <w:r>
        <w:rPr>
          <w:spacing w:val="36"/>
        </w:rPr>
        <w:t> </w:t>
      </w:r>
      <w:r>
        <w:rPr/>
        <w:t>č.</w:t>
      </w:r>
      <w:r>
        <w:rPr>
          <w:spacing w:val="40"/>
        </w:rPr>
        <w:t> </w:t>
      </w:r>
      <w:r>
        <w:rPr/>
        <w:t>1190400266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poskytnutí</w:t>
      </w:r>
      <w:r>
        <w:rPr>
          <w:spacing w:val="36"/>
        </w:rPr>
        <w:t> </w:t>
      </w:r>
      <w:r>
        <w:rPr/>
        <w:t>podpory</w:t>
      </w:r>
      <w:r>
        <w:rPr>
          <w:spacing w:val="37"/>
        </w:rPr>
        <w:t> </w:t>
      </w:r>
      <w:r>
        <w:rPr/>
        <w:t>ze</w:t>
      </w:r>
      <w:r>
        <w:rPr>
          <w:spacing w:val="36"/>
        </w:rPr>
        <w:t> </w:t>
      </w:r>
      <w:r>
        <w:rPr/>
        <w:t>Státního</w:t>
      </w:r>
      <w:r>
        <w:rPr>
          <w:spacing w:val="37"/>
        </w:rPr>
        <w:t> </w:t>
      </w:r>
      <w:r>
        <w:rPr/>
        <w:t>fondu</w:t>
      </w:r>
      <w:r>
        <w:rPr>
          <w:spacing w:val="37"/>
        </w:rPr>
        <w:t> </w:t>
      </w:r>
      <w:r>
        <w:rPr/>
        <w:t>životního prostředí České republiky ze dne 4. 3. 2022 ve znění dodatku č. 1 ze dne 1. 7. 2024 (dále jen „Smlouva“):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86" w:after="0"/>
        <w:ind w:left="38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p)</w:t>
      </w:r>
      <w:r>
        <w:rPr>
          <w:spacing w:val="-3"/>
          <w:sz w:val="20"/>
        </w:rPr>
        <w:t> </w:t>
      </w:r>
      <w:r>
        <w:rPr>
          <w:sz w:val="20"/>
        </w:rPr>
        <w:t>odrážce</w:t>
      </w:r>
      <w:r>
        <w:rPr>
          <w:spacing w:val="-5"/>
          <w:sz w:val="20"/>
        </w:rPr>
        <w:t> </w:t>
      </w:r>
      <w:r>
        <w:rPr>
          <w:sz w:val="20"/>
        </w:rPr>
        <w:t>druhé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1/2025.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231" w:after="0"/>
        <w:ind w:left="38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q)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předložení</w:t>
      </w:r>
      <w:r>
        <w:rPr>
          <w:spacing w:val="-5"/>
          <w:sz w:val="20"/>
        </w:rPr>
        <w:t> </w:t>
      </w:r>
      <w:r>
        <w:rPr>
          <w:sz w:val="20"/>
        </w:rPr>
        <w:t>podkladů</w:t>
      </w:r>
      <w:r>
        <w:rPr>
          <w:spacing w:val="-6"/>
          <w:sz w:val="20"/>
        </w:rPr>
        <w:t> </w:t>
      </w:r>
      <w:r>
        <w:rPr>
          <w:sz w:val="20"/>
        </w:rPr>
        <w:t>k ZVA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4/2025.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souhlasí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zveřejněním</w:t>
      </w:r>
      <w:r>
        <w:rPr>
          <w:spacing w:val="-14"/>
          <w:sz w:val="20"/>
        </w:rPr>
        <w:t> </w:t>
      </w:r>
      <w:r>
        <w:rPr>
          <w:sz w:val="20"/>
        </w:rPr>
        <w:t>celého</w:t>
      </w:r>
      <w:r>
        <w:rPr>
          <w:spacing w:val="-14"/>
          <w:sz w:val="20"/>
        </w:rPr>
        <w:t> </w:t>
      </w:r>
      <w:r>
        <w:rPr>
          <w:sz w:val="20"/>
        </w:rPr>
        <w:t>textu</w:t>
      </w:r>
      <w:r>
        <w:rPr>
          <w:spacing w:val="-13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tohoto</w:t>
      </w:r>
      <w:r>
        <w:rPr>
          <w:spacing w:val="-13"/>
          <w:sz w:val="20"/>
        </w:rPr>
        <w:t> </w:t>
      </w:r>
      <w:r>
        <w:rPr>
          <w:sz w:val="20"/>
        </w:rPr>
        <w:t>dodatku,</w:t>
      </w:r>
      <w:r>
        <w:rPr>
          <w:spacing w:val="-14"/>
          <w:sz w:val="20"/>
        </w:rPr>
        <w:t> </w:t>
      </w:r>
      <w:r>
        <w:rPr>
          <w:sz w:val="20"/>
        </w:rPr>
        <w:t>v registru</w:t>
      </w:r>
      <w:r>
        <w:rPr>
          <w:spacing w:val="-13"/>
          <w:sz w:val="20"/>
        </w:rPr>
        <w:t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9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smluv),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tohoto</w:t>
      </w:r>
      <w:r>
        <w:rPr>
          <w:spacing w:val="-8"/>
          <w:sz w:val="20"/>
        </w:rPr>
        <w:t> </w:t>
      </w:r>
      <w:r>
        <w:rPr>
          <w:sz w:val="20"/>
        </w:rPr>
        <w:t>dodatku</w:t>
      </w:r>
      <w:r>
        <w:rPr>
          <w:spacing w:val="-9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114" w:hanging="284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</w:t>
      </w:r>
      <w:r>
        <w:rPr>
          <w:spacing w:val="-14"/>
          <w:sz w:val="20"/>
        </w:rPr>
        <w:t> </w:t>
      </w:r>
      <w:r>
        <w:rPr>
          <w:sz w:val="20"/>
        </w:rPr>
        <w:t>podpisy</w:t>
      </w:r>
      <w:r>
        <w:rPr>
          <w:spacing w:val="-14"/>
          <w:sz w:val="20"/>
        </w:rPr>
        <w:t> </w:t>
      </w:r>
      <w:r>
        <w:rPr>
          <w:sz w:val="20"/>
        </w:rPr>
        <w:t>zástupců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3"/>
          <w:sz w:val="20"/>
        </w:rPr>
        <w:t> </w:t>
      </w:r>
      <w:r>
        <w:rPr>
          <w:sz w:val="20"/>
        </w:rPr>
        <w:t>stran,</w:t>
      </w:r>
      <w:r>
        <w:rPr>
          <w:spacing w:val="-14"/>
          <w:sz w:val="20"/>
        </w:rPr>
        <w:t> </w:t>
      </w:r>
      <w:r>
        <w:rPr>
          <w:sz w:val="20"/>
        </w:rPr>
        <w:t>popřípadě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vyhotoven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dvou</w:t>
      </w:r>
      <w:r>
        <w:rPr>
          <w:spacing w:val="-13"/>
          <w:sz w:val="20"/>
        </w:rPr>
        <w:t> </w:t>
      </w:r>
      <w:r>
        <w:rPr>
          <w:sz w:val="20"/>
        </w:rPr>
        <w:t>listinných</w:t>
      </w:r>
      <w:r>
        <w:rPr>
          <w:spacing w:val="-14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 obdrží jeden </w:t>
      </w:r>
      <w:r>
        <w:rPr>
          <w:spacing w:val="-2"/>
          <w:sz w:val="20"/>
        </w:rPr>
        <w:t>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tabs>
          <w:tab w:pos="6551" w:val="left" w:leader="none"/>
        </w:tabs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680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284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2024-11-26T10:13:30Z</dcterms:created>
  <dcterms:modified xsi:type="dcterms:W3CDTF">2024-11-26T10:13:30Z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2024-11-26T00:00:00Z</vt:filetime>
  </property>
</Properties>
</file>