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0B1" w:rsidRDefault="00A210B1" w:rsidP="00A210B1">
      <w:pPr>
        <w:jc w:val="both"/>
      </w:pPr>
      <w:r w:rsidRPr="00722B9B">
        <w:rPr>
          <w:b/>
          <w:sz w:val="44"/>
          <w:szCs w:val="44"/>
        </w:rPr>
        <w:t>Základní škola, Vrchlabí, Školní 133</w:t>
      </w:r>
      <w:r>
        <w:rPr>
          <w:b/>
          <w:sz w:val="44"/>
          <w:szCs w:val="44"/>
        </w:rPr>
        <w:t>6</w:t>
      </w:r>
      <w:r>
        <w:tab/>
      </w:r>
      <w:r>
        <w:rPr>
          <w:noProof/>
        </w:rPr>
        <w:drawing>
          <wp:inline distT="0" distB="0" distL="0" distR="0" wp14:anchorId="1D59A051" wp14:editId="1267FEB2">
            <wp:extent cx="1158240" cy="1097280"/>
            <wp:effectExtent l="0" t="0" r="381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294" w:rsidRDefault="00CF5294"/>
    <w:p w:rsidR="00A210B1" w:rsidRDefault="00A210B1" w:rsidP="00A210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Nábytek u Tužů, s.r.o.</w:t>
      </w:r>
    </w:p>
    <w:p w:rsidR="00A210B1" w:rsidRDefault="00A210B1" w:rsidP="00A210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Krkonošská 200</w:t>
      </w:r>
    </w:p>
    <w:p w:rsidR="00A210B1" w:rsidRDefault="00A210B1" w:rsidP="00A210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514 01 Jilemnice</w:t>
      </w:r>
    </w:p>
    <w:p w:rsidR="00A210B1" w:rsidRDefault="00A210B1" w:rsidP="00A210B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IČ: 26011123</w:t>
      </w:r>
    </w:p>
    <w:p w:rsidR="00A210B1" w:rsidRDefault="00A210B1" w:rsidP="00A210B1">
      <w:pPr>
        <w:spacing w:after="0"/>
        <w:jc w:val="both"/>
        <w:rPr>
          <w:sz w:val="24"/>
          <w:szCs w:val="24"/>
        </w:rPr>
      </w:pPr>
    </w:p>
    <w:p w:rsidR="00A210B1" w:rsidRDefault="00A210B1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10B1">
        <w:rPr>
          <w:sz w:val="24"/>
          <w:szCs w:val="24"/>
        </w:rPr>
        <w:t>25.11.2024</w:t>
      </w:r>
    </w:p>
    <w:p w:rsidR="00A210B1" w:rsidRDefault="00A210B1">
      <w:pPr>
        <w:rPr>
          <w:sz w:val="24"/>
          <w:szCs w:val="24"/>
        </w:rPr>
      </w:pPr>
    </w:p>
    <w:p w:rsidR="00A210B1" w:rsidRDefault="00A210B1">
      <w:pPr>
        <w:rPr>
          <w:sz w:val="24"/>
          <w:szCs w:val="24"/>
        </w:rPr>
      </w:pPr>
    </w:p>
    <w:p w:rsidR="00A210B1" w:rsidRDefault="00A210B1" w:rsidP="00A210B1">
      <w:pPr>
        <w:jc w:val="both"/>
        <w:rPr>
          <w:b/>
          <w:sz w:val="24"/>
          <w:szCs w:val="24"/>
          <w:u w:val="single"/>
        </w:rPr>
      </w:pPr>
      <w:r w:rsidRPr="00722B9B">
        <w:rPr>
          <w:b/>
          <w:sz w:val="24"/>
          <w:szCs w:val="24"/>
          <w:u w:val="single"/>
        </w:rPr>
        <w:t xml:space="preserve">Věc: objednávka </w:t>
      </w:r>
      <w:r>
        <w:rPr>
          <w:b/>
          <w:sz w:val="24"/>
          <w:szCs w:val="24"/>
          <w:u w:val="single"/>
        </w:rPr>
        <w:t xml:space="preserve">dodávky a montáže </w:t>
      </w:r>
      <w:r w:rsidRPr="00722B9B">
        <w:rPr>
          <w:b/>
          <w:sz w:val="24"/>
          <w:szCs w:val="24"/>
          <w:u w:val="single"/>
        </w:rPr>
        <w:t>nábytku</w:t>
      </w:r>
      <w:r>
        <w:rPr>
          <w:b/>
          <w:sz w:val="24"/>
          <w:szCs w:val="24"/>
          <w:u w:val="single"/>
        </w:rPr>
        <w:t>.</w:t>
      </w:r>
    </w:p>
    <w:p w:rsidR="00A210B1" w:rsidRDefault="00A210B1" w:rsidP="00A210B1">
      <w:pPr>
        <w:jc w:val="both"/>
        <w:rPr>
          <w:b/>
          <w:sz w:val="24"/>
          <w:szCs w:val="24"/>
          <w:u w:val="single"/>
        </w:rPr>
      </w:pPr>
    </w:p>
    <w:p w:rsidR="00A210B1" w:rsidRDefault="00A210B1" w:rsidP="00A21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 u Vás dodávku a montáž </w:t>
      </w:r>
      <w:r>
        <w:rPr>
          <w:sz w:val="24"/>
          <w:szCs w:val="24"/>
        </w:rPr>
        <w:t>počítačových stolů 80x60 (20ks),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učitelských židlí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11ks)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skříňky, zrcadla a věšáku do kanceláře ředitele školy </w:t>
      </w:r>
      <w:r>
        <w:rPr>
          <w:sz w:val="24"/>
          <w:szCs w:val="24"/>
        </w:rPr>
        <w:t>dle Vámi předložené nabídky.</w:t>
      </w:r>
    </w:p>
    <w:p w:rsidR="00A210B1" w:rsidRDefault="00A210B1" w:rsidP="00A210B1">
      <w:pPr>
        <w:jc w:val="both"/>
        <w:rPr>
          <w:sz w:val="24"/>
          <w:szCs w:val="24"/>
        </w:rPr>
      </w:pPr>
    </w:p>
    <w:p w:rsidR="00A210B1" w:rsidRDefault="00A210B1" w:rsidP="00A21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částka nepřesáhne </w:t>
      </w:r>
      <w:r>
        <w:rPr>
          <w:sz w:val="24"/>
          <w:szCs w:val="24"/>
        </w:rPr>
        <w:t>227.000</w:t>
      </w:r>
      <w:r>
        <w:rPr>
          <w:sz w:val="24"/>
          <w:szCs w:val="24"/>
        </w:rPr>
        <w:t>,- Kč včetně DPH.</w:t>
      </w:r>
    </w:p>
    <w:p w:rsidR="00A210B1" w:rsidRDefault="00A210B1" w:rsidP="00A210B1">
      <w:pPr>
        <w:jc w:val="both"/>
        <w:rPr>
          <w:sz w:val="24"/>
          <w:szCs w:val="24"/>
        </w:rPr>
      </w:pPr>
    </w:p>
    <w:p w:rsidR="00A210B1" w:rsidRDefault="00A210B1" w:rsidP="00A210B1">
      <w:pPr>
        <w:jc w:val="both"/>
        <w:rPr>
          <w:sz w:val="24"/>
          <w:szCs w:val="24"/>
        </w:rPr>
      </w:pPr>
    </w:p>
    <w:p w:rsidR="00A210B1" w:rsidRDefault="00A210B1" w:rsidP="00A210B1">
      <w:pPr>
        <w:jc w:val="both"/>
        <w:rPr>
          <w:sz w:val="24"/>
          <w:szCs w:val="24"/>
        </w:rPr>
      </w:pPr>
    </w:p>
    <w:p w:rsidR="00A210B1" w:rsidRDefault="00A210B1" w:rsidP="00A210B1">
      <w:pPr>
        <w:jc w:val="both"/>
        <w:rPr>
          <w:sz w:val="24"/>
          <w:szCs w:val="24"/>
        </w:rPr>
      </w:pPr>
    </w:p>
    <w:p w:rsidR="00A210B1" w:rsidRDefault="00A210B1" w:rsidP="00A210B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Mgr. Jaroslav Pleva</w:t>
      </w:r>
    </w:p>
    <w:p w:rsidR="00A210B1" w:rsidRDefault="00A210B1" w:rsidP="00A210B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  <w:bookmarkStart w:id="0" w:name="_GoBack"/>
      <w:bookmarkEnd w:id="0"/>
    </w:p>
    <w:p w:rsidR="00A210B1" w:rsidRDefault="00A210B1" w:rsidP="00A210B1">
      <w:pPr>
        <w:jc w:val="both"/>
        <w:rPr>
          <w:sz w:val="24"/>
          <w:szCs w:val="24"/>
        </w:rPr>
      </w:pPr>
    </w:p>
    <w:p w:rsidR="00A210B1" w:rsidRPr="00A210B1" w:rsidRDefault="00A210B1">
      <w:pPr>
        <w:rPr>
          <w:sz w:val="24"/>
          <w:szCs w:val="24"/>
        </w:rPr>
      </w:pPr>
    </w:p>
    <w:sectPr w:rsidR="00A210B1" w:rsidRPr="00A21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B1"/>
    <w:rsid w:val="00A210B1"/>
    <w:rsid w:val="00C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1B34"/>
  <w15:chartTrackingRefBased/>
  <w15:docId w15:val="{47036FAC-15AF-4025-9A45-CD9033F2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10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Pleva Jaroslav, Mgr.</cp:lastModifiedBy>
  <cp:revision>1</cp:revision>
  <dcterms:created xsi:type="dcterms:W3CDTF">2024-11-25T12:45:00Z</dcterms:created>
  <dcterms:modified xsi:type="dcterms:W3CDTF">2024-11-25T12:54:00Z</dcterms:modified>
</cp:coreProperties>
</file>