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DFA7" w14:textId="77777777" w:rsidR="006B3A67" w:rsidRDefault="006B3A67" w:rsidP="00E37850">
      <w:pPr>
        <w:jc w:val="center"/>
        <w:rPr>
          <w:rFonts w:ascii="Arial" w:hAnsi="Arial" w:cs="Arial"/>
          <w:b/>
          <w:sz w:val="32"/>
          <w:szCs w:val="32"/>
        </w:rPr>
      </w:pPr>
    </w:p>
    <w:p w14:paraId="198AAC1B" w14:textId="77777777" w:rsidR="006B3A67" w:rsidRPr="00B2380A" w:rsidRDefault="006B3A67" w:rsidP="00E37850">
      <w:pPr>
        <w:jc w:val="center"/>
        <w:rPr>
          <w:b/>
        </w:rPr>
      </w:pPr>
    </w:p>
    <w:p w14:paraId="47707937" w14:textId="77777777" w:rsidR="00B2380A" w:rsidRPr="00B2380A" w:rsidRDefault="00E37850" w:rsidP="00E37850">
      <w:pPr>
        <w:jc w:val="center"/>
        <w:rPr>
          <w:b/>
        </w:rPr>
      </w:pPr>
      <w:r w:rsidRPr="00B2380A">
        <w:rPr>
          <w:b/>
        </w:rPr>
        <w:t xml:space="preserve">SMLOUVA </w:t>
      </w:r>
    </w:p>
    <w:p w14:paraId="4023B1BA" w14:textId="1E1FDD10" w:rsidR="00E37850" w:rsidRPr="00B2380A" w:rsidRDefault="00E37850" w:rsidP="00E37850">
      <w:pPr>
        <w:jc w:val="center"/>
        <w:rPr>
          <w:b/>
        </w:rPr>
      </w:pPr>
      <w:r w:rsidRPr="00B2380A">
        <w:rPr>
          <w:b/>
        </w:rPr>
        <w:t>O ZAJIŠTĚNÍ KULTURNÍ AKCE</w:t>
      </w:r>
    </w:p>
    <w:p w14:paraId="3465F6D3" w14:textId="77777777" w:rsidR="00E37850" w:rsidRPr="00B2380A" w:rsidRDefault="00E37850" w:rsidP="00E37850">
      <w:pPr>
        <w:jc w:val="center"/>
        <w:rPr>
          <w:b/>
        </w:rPr>
      </w:pPr>
    </w:p>
    <w:p w14:paraId="08CC1110" w14:textId="77777777" w:rsidR="00E37850" w:rsidRPr="00B2380A" w:rsidRDefault="00E37850" w:rsidP="00E37850">
      <w:pPr>
        <w:jc w:val="center"/>
      </w:pPr>
    </w:p>
    <w:p w14:paraId="190F86E0" w14:textId="5CB14C6A" w:rsidR="00A8044D" w:rsidRPr="002C7BFB" w:rsidRDefault="00A8044D" w:rsidP="00B2380A">
      <w:pPr>
        <w:pStyle w:val="Bezmezer"/>
        <w:numPr>
          <w:ilvl w:val="0"/>
          <w:numId w:val="9"/>
        </w:numPr>
        <w:rPr>
          <w:b/>
          <w:bCs/>
          <w:sz w:val="24"/>
          <w:szCs w:val="24"/>
        </w:rPr>
      </w:pPr>
      <w:r w:rsidRPr="002C7BFB">
        <w:rPr>
          <w:b/>
          <w:bCs/>
          <w:sz w:val="24"/>
          <w:szCs w:val="24"/>
        </w:rPr>
        <w:t>Nadace Bohuslava Martinů</w:t>
      </w:r>
    </w:p>
    <w:p w14:paraId="5BF97A05" w14:textId="56D9207C" w:rsidR="0094451F" w:rsidRPr="00B2380A" w:rsidRDefault="0094451F" w:rsidP="000553B4">
      <w:pPr>
        <w:pStyle w:val="Bezmezer"/>
        <w:rPr>
          <w:sz w:val="24"/>
          <w:szCs w:val="24"/>
        </w:rPr>
      </w:pPr>
      <w:r w:rsidRPr="00B2380A">
        <w:rPr>
          <w:sz w:val="24"/>
          <w:szCs w:val="24"/>
        </w:rPr>
        <w:tab/>
      </w:r>
      <w:r w:rsidR="00B2380A" w:rsidRPr="00B2380A">
        <w:rPr>
          <w:sz w:val="24"/>
          <w:szCs w:val="24"/>
        </w:rPr>
        <w:t>z</w:t>
      </w:r>
      <w:r w:rsidR="005E4D90" w:rsidRPr="00B2380A">
        <w:rPr>
          <w:sz w:val="24"/>
          <w:szCs w:val="24"/>
        </w:rPr>
        <w:t>apsána u Městského soudu Praha oddíl N, vložka 34</w:t>
      </w:r>
      <w:r w:rsidRPr="00B2380A">
        <w:rPr>
          <w:sz w:val="24"/>
          <w:szCs w:val="24"/>
        </w:rPr>
        <w:tab/>
      </w:r>
      <w:r w:rsidRPr="00B2380A">
        <w:rPr>
          <w:sz w:val="24"/>
          <w:szCs w:val="24"/>
        </w:rPr>
        <w:tab/>
      </w:r>
      <w:r w:rsidRPr="00B2380A">
        <w:rPr>
          <w:sz w:val="24"/>
          <w:szCs w:val="24"/>
        </w:rPr>
        <w:tab/>
      </w:r>
    </w:p>
    <w:p w14:paraId="4542902C" w14:textId="4BBA12CD" w:rsidR="00A8044D" w:rsidRPr="00B2380A" w:rsidRDefault="00B2380A" w:rsidP="00B2380A">
      <w:pPr>
        <w:pStyle w:val="Bezmezer"/>
        <w:ind w:firstLine="708"/>
        <w:rPr>
          <w:sz w:val="24"/>
          <w:szCs w:val="24"/>
        </w:rPr>
      </w:pPr>
      <w:r w:rsidRPr="00B2380A">
        <w:rPr>
          <w:sz w:val="24"/>
          <w:szCs w:val="24"/>
        </w:rPr>
        <w:t xml:space="preserve">se sídlem </w:t>
      </w:r>
      <w:r w:rsidR="00A5476A" w:rsidRPr="00B2380A">
        <w:rPr>
          <w:sz w:val="24"/>
          <w:szCs w:val="24"/>
        </w:rPr>
        <w:t>Bořanovická 1779/14</w:t>
      </w:r>
      <w:r w:rsidRPr="00B2380A">
        <w:rPr>
          <w:sz w:val="24"/>
          <w:szCs w:val="24"/>
        </w:rPr>
        <w:t>, 182 00 Praha 8, Kobylisy</w:t>
      </w:r>
    </w:p>
    <w:p w14:paraId="149F6FEE" w14:textId="77777777" w:rsidR="00B2380A" w:rsidRPr="00B2380A" w:rsidRDefault="00B2380A" w:rsidP="00B2380A">
      <w:pPr>
        <w:pStyle w:val="Bezmezer"/>
        <w:ind w:firstLine="708"/>
        <w:rPr>
          <w:color w:val="000000"/>
          <w:sz w:val="24"/>
          <w:szCs w:val="24"/>
        </w:rPr>
      </w:pPr>
      <w:r w:rsidRPr="00B2380A">
        <w:rPr>
          <w:color w:val="000000" w:themeColor="text1"/>
          <w:sz w:val="24"/>
          <w:szCs w:val="24"/>
        </w:rPr>
        <w:t xml:space="preserve">IČ: </w:t>
      </w:r>
      <w:r w:rsidRPr="00B2380A">
        <w:rPr>
          <w:color w:val="000000"/>
          <w:sz w:val="24"/>
          <w:szCs w:val="24"/>
        </w:rPr>
        <w:t>45248061</w:t>
      </w:r>
    </w:p>
    <w:p w14:paraId="6E280015" w14:textId="77777777" w:rsidR="00B2380A" w:rsidRPr="00B2380A" w:rsidRDefault="00B2380A" w:rsidP="00B2380A">
      <w:pPr>
        <w:pStyle w:val="Bezmezer"/>
        <w:ind w:firstLine="708"/>
        <w:rPr>
          <w:color w:val="000000"/>
          <w:sz w:val="24"/>
          <w:szCs w:val="24"/>
        </w:rPr>
      </w:pPr>
      <w:r w:rsidRPr="00B2380A">
        <w:rPr>
          <w:color w:val="000000"/>
          <w:sz w:val="24"/>
          <w:szCs w:val="24"/>
        </w:rPr>
        <w:t>DIČ: CZ45248061</w:t>
      </w:r>
    </w:p>
    <w:p w14:paraId="4604F514" w14:textId="3045F9F9" w:rsidR="00463E3F" w:rsidRPr="00B2380A" w:rsidRDefault="00B2380A" w:rsidP="00B2380A">
      <w:pPr>
        <w:pStyle w:val="Bezmezer"/>
        <w:ind w:firstLine="708"/>
        <w:rPr>
          <w:color w:val="000000" w:themeColor="text1"/>
          <w:sz w:val="24"/>
          <w:szCs w:val="24"/>
        </w:rPr>
      </w:pPr>
      <w:r w:rsidRPr="00B2380A">
        <w:rPr>
          <w:color w:val="000000"/>
          <w:sz w:val="24"/>
          <w:szCs w:val="24"/>
        </w:rPr>
        <w:t xml:space="preserve">zastoupena </w:t>
      </w:r>
      <w:r w:rsidR="000553B4" w:rsidRPr="00B2380A">
        <w:rPr>
          <w:color w:val="000000"/>
          <w:sz w:val="24"/>
          <w:szCs w:val="24"/>
        </w:rPr>
        <w:t xml:space="preserve">doc. </w:t>
      </w:r>
      <w:r>
        <w:rPr>
          <w:color w:val="000000"/>
          <w:sz w:val="24"/>
          <w:szCs w:val="24"/>
        </w:rPr>
        <w:t xml:space="preserve">MgA. </w:t>
      </w:r>
      <w:proofErr w:type="spellStart"/>
      <w:r w:rsidR="000553B4" w:rsidRPr="00B2380A">
        <w:rPr>
          <w:color w:val="000000"/>
          <w:sz w:val="24"/>
          <w:szCs w:val="24"/>
        </w:rPr>
        <w:t>Irvinem</w:t>
      </w:r>
      <w:proofErr w:type="spellEnd"/>
      <w:r w:rsidR="000553B4" w:rsidRPr="00B2380A">
        <w:rPr>
          <w:color w:val="000000"/>
          <w:sz w:val="24"/>
          <w:szCs w:val="24"/>
        </w:rPr>
        <w:t xml:space="preserve"> </w:t>
      </w:r>
      <w:proofErr w:type="spellStart"/>
      <w:r w:rsidR="000553B4" w:rsidRPr="00B2380A">
        <w:rPr>
          <w:color w:val="000000"/>
          <w:sz w:val="24"/>
          <w:szCs w:val="24"/>
        </w:rPr>
        <w:t>Venyšem</w:t>
      </w:r>
      <w:proofErr w:type="spellEnd"/>
      <w:r w:rsidR="000553B4" w:rsidRPr="00B2380A">
        <w:rPr>
          <w:color w:val="000000"/>
          <w:sz w:val="24"/>
          <w:szCs w:val="24"/>
        </w:rPr>
        <w:t>, Ph.D., ředitelem</w:t>
      </w:r>
      <w:r w:rsidR="00463E3F" w:rsidRPr="00B2380A">
        <w:rPr>
          <w:color w:val="000000" w:themeColor="text1"/>
          <w:sz w:val="24"/>
          <w:szCs w:val="24"/>
        </w:rPr>
        <w:tab/>
      </w:r>
      <w:r w:rsidR="00463E3F" w:rsidRPr="00B2380A">
        <w:rPr>
          <w:color w:val="000000" w:themeColor="text1"/>
          <w:sz w:val="24"/>
          <w:szCs w:val="24"/>
        </w:rPr>
        <w:tab/>
      </w:r>
    </w:p>
    <w:p w14:paraId="2D7731B0" w14:textId="49F85BF3" w:rsidR="00B2380A" w:rsidRPr="00B2380A" w:rsidRDefault="00B2380A" w:rsidP="00823EE7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b</w:t>
      </w:r>
      <w:r w:rsidR="00463E3F" w:rsidRPr="00B2380A">
        <w:rPr>
          <w:sz w:val="24"/>
          <w:szCs w:val="24"/>
        </w:rPr>
        <w:t>ank. spojení:</w:t>
      </w:r>
      <w:r w:rsidRPr="00B2380A">
        <w:rPr>
          <w:sz w:val="24"/>
          <w:szCs w:val="24"/>
        </w:rPr>
        <w:t xml:space="preserve"> </w:t>
      </w:r>
      <w:proofErr w:type="spellStart"/>
      <w:r w:rsidR="00823EE7">
        <w:rPr>
          <w:sz w:val="24"/>
          <w:szCs w:val="24"/>
        </w:rPr>
        <w:t>xxxxx</w:t>
      </w:r>
      <w:proofErr w:type="spellEnd"/>
    </w:p>
    <w:p w14:paraId="1A81AA6B" w14:textId="16614A97" w:rsidR="00463E3F" w:rsidRPr="00B2380A" w:rsidRDefault="00463E3F" w:rsidP="00B2380A">
      <w:pPr>
        <w:pStyle w:val="Bezmezer"/>
        <w:ind w:firstLine="708"/>
        <w:rPr>
          <w:sz w:val="24"/>
          <w:szCs w:val="24"/>
        </w:rPr>
      </w:pPr>
      <w:r w:rsidRPr="00B2380A">
        <w:rPr>
          <w:sz w:val="24"/>
          <w:szCs w:val="24"/>
        </w:rPr>
        <w:t>(dále jen „objednatel“)</w:t>
      </w:r>
    </w:p>
    <w:p w14:paraId="68A918AE" w14:textId="77777777" w:rsidR="00E37850" w:rsidRPr="00B2380A" w:rsidRDefault="00E37850" w:rsidP="00E37850">
      <w:pPr>
        <w:rPr>
          <w:color w:val="000000" w:themeColor="text1"/>
        </w:rPr>
      </w:pPr>
    </w:p>
    <w:p w14:paraId="3A24B084" w14:textId="77777777" w:rsidR="00E37850" w:rsidRPr="00B2380A" w:rsidRDefault="00E37850" w:rsidP="00E37850">
      <w:pPr>
        <w:rPr>
          <w:color w:val="000000" w:themeColor="text1"/>
        </w:rPr>
      </w:pPr>
      <w:r w:rsidRPr="00B2380A">
        <w:rPr>
          <w:color w:val="000000" w:themeColor="text1"/>
        </w:rPr>
        <w:t>a</w:t>
      </w:r>
    </w:p>
    <w:p w14:paraId="2C94819C" w14:textId="77777777" w:rsidR="00E37850" w:rsidRPr="00B2380A" w:rsidRDefault="00E37850" w:rsidP="00E37850">
      <w:pPr>
        <w:rPr>
          <w:color w:val="000000" w:themeColor="text1"/>
        </w:rPr>
      </w:pPr>
    </w:p>
    <w:p w14:paraId="3B7A9253" w14:textId="77777777" w:rsidR="00B2380A" w:rsidRDefault="00B2380A" w:rsidP="00B2380A">
      <w:pPr>
        <w:pStyle w:val="Nadpis1"/>
        <w:numPr>
          <w:ilvl w:val="0"/>
          <w:numId w:val="9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Pražský filharmonický sbor</w:t>
      </w:r>
    </w:p>
    <w:p w14:paraId="583D065A" w14:textId="7F6D98C7" w:rsidR="00E37850" w:rsidRPr="00B2380A" w:rsidRDefault="00B2380A" w:rsidP="00B2380A">
      <w:pPr>
        <w:pStyle w:val="Nadpis1"/>
        <w:ind w:left="720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t>s</w:t>
      </w:r>
      <w:r w:rsidRPr="00B2380A">
        <w:rPr>
          <w:b w:val="0"/>
          <w:bCs/>
          <w:color w:val="000000" w:themeColor="text1"/>
          <w:szCs w:val="24"/>
        </w:rPr>
        <w:t>tátní příspěvková organizace zřízená opatření MKČR 21.12.1990</w:t>
      </w:r>
    </w:p>
    <w:p w14:paraId="67A6B5C3" w14:textId="61350709" w:rsidR="00B2380A" w:rsidRPr="00B2380A" w:rsidRDefault="00B2380A" w:rsidP="00B2380A">
      <w:r w:rsidRPr="00B2380A">
        <w:tab/>
      </w:r>
      <w:r>
        <w:t>s</w:t>
      </w:r>
      <w:r w:rsidRPr="00B2380A">
        <w:t xml:space="preserve">e sídlem </w:t>
      </w:r>
      <w:r>
        <w:t>Melantrichova 970/</w:t>
      </w:r>
      <w:proofErr w:type="gramStart"/>
      <w:r>
        <w:t>17b</w:t>
      </w:r>
      <w:proofErr w:type="gramEnd"/>
      <w:r>
        <w:t>, 110 00 Praha 1</w:t>
      </w:r>
    </w:p>
    <w:p w14:paraId="7F875CAA" w14:textId="608BD49A" w:rsidR="00B2380A" w:rsidRDefault="00B2380A" w:rsidP="00B2380A">
      <w:pPr>
        <w:rPr>
          <w:color w:val="222222"/>
          <w:shd w:val="clear" w:color="auto" w:fill="FFFFFF"/>
        </w:rPr>
      </w:pPr>
      <w:r w:rsidRPr="00B2380A">
        <w:tab/>
      </w:r>
      <w:r>
        <w:t xml:space="preserve">IČ: </w:t>
      </w:r>
      <w:r w:rsidRPr="00B2380A">
        <w:rPr>
          <w:color w:val="222222"/>
          <w:shd w:val="clear" w:color="auto" w:fill="FFFFFF"/>
        </w:rPr>
        <w:t>14450577</w:t>
      </w:r>
    </w:p>
    <w:p w14:paraId="6A34EBC0" w14:textId="1F304A06" w:rsidR="00B2380A" w:rsidRPr="002C7BFB" w:rsidRDefault="00B2380A" w:rsidP="00B2380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  <w:t>DIČ: CZ</w:t>
      </w:r>
      <w:r w:rsidRPr="00B2380A">
        <w:rPr>
          <w:color w:val="222222"/>
          <w:shd w:val="clear" w:color="auto" w:fill="FFFFFF"/>
        </w:rPr>
        <w:t>14450577</w:t>
      </w:r>
    </w:p>
    <w:p w14:paraId="47DEADC1" w14:textId="477962A9" w:rsidR="00B2380A" w:rsidRPr="00B2380A" w:rsidRDefault="00B2380A" w:rsidP="00B2380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="002C7BFB">
        <w:rPr>
          <w:color w:val="222222"/>
          <w:shd w:val="clear" w:color="auto" w:fill="FFFFFF"/>
        </w:rPr>
        <w:t>z</w:t>
      </w:r>
      <w:r>
        <w:rPr>
          <w:color w:val="222222"/>
          <w:shd w:val="clear" w:color="auto" w:fill="FFFFFF"/>
        </w:rPr>
        <w:t>astoupen ředitelem panem MgA. Davidem Marečkem, Ph.D.</w:t>
      </w:r>
    </w:p>
    <w:p w14:paraId="7BF3DE58" w14:textId="577A7ED5" w:rsidR="002C7BFB" w:rsidRDefault="009D44EB" w:rsidP="009D44EB">
      <w:pPr>
        <w:ind w:firstLine="708"/>
        <w:rPr>
          <w:color w:val="000000" w:themeColor="text1"/>
        </w:rPr>
      </w:pPr>
      <w:r>
        <w:rPr>
          <w:color w:val="222222"/>
          <w:shd w:val="clear" w:color="auto" w:fill="FFFFFF"/>
        </w:rPr>
        <w:t xml:space="preserve">bankovní spojení: </w:t>
      </w:r>
      <w:proofErr w:type="spellStart"/>
      <w:r w:rsidR="00823EE7">
        <w:rPr>
          <w:color w:val="222222"/>
          <w:shd w:val="clear" w:color="auto" w:fill="FFFFFF"/>
        </w:rPr>
        <w:t>xxxxx</w:t>
      </w:r>
      <w:proofErr w:type="spellEnd"/>
    </w:p>
    <w:p w14:paraId="1D3AE908" w14:textId="77777777" w:rsidR="009D44EB" w:rsidRDefault="009D44EB" w:rsidP="002C7BFB">
      <w:pPr>
        <w:ind w:firstLine="708"/>
        <w:rPr>
          <w:color w:val="000000" w:themeColor="text1"/>
        </w:rPr>
      </w:pPr>
    </w:p>
    <w:p w14:paraId="36BE862F" w14:textId="4D5050DC" w:rsidR="00E37850" w:rsidRPr="00B2380A" w:rsidRDefault="00E37850" w:rsidP="002C7BFB">
      <w:pPr>
        <w:ind w:firstLine="708"/>
        <w:rPr>
          <w:color w:val="000000" w:themeColor="text1"/>
        </w:rPr>
      </w:pPr>
      <w:r w:rsidRPr="00B2380A">
        <w:rPr>
          <w:color w:val="000000" w:themeColor="text1"/>
        </w:rPr>
        <w:t>(dále jen „dodavatel“)</w:t>
      </w:r>
    </w:p>
    <w:p w14:paraId="73C514D4" w14:textId="77777777" w:rsidR="00E37850" w:rsidRPr="00B2380A" w:rsidRDefault="00E37850" w:rsidP="00E37850"/>
    <w:p w14:paraId="6ECD6B45" w14:textId="065A81AD" w:rsidR="002C7BFB" w:rsidRDefault="002C7BFB" w:rsidP="00B2380A">
      <w:pPr>
        <w:jc w:val="both"/>
      </w:pPr>
      <w:r>
        <w:t>u</w:t>
      </w:r>
      <w:r w:rsidR="00B2380A" w:rsidRPr="00B2380A">
        <w:t>zav</w:t>
      </w:r>
      <w:r>
        <w:t xml:space="preserve">írají </w:t>
      </w:r>
      <w:r w:rsidR="00B2380A" w:rsidRPr="00B2380A">
        <w:t xml:space="preserve">níže uvedeného dne, měsíce a roku podle ustanovení § 1746 odst. 2 zákona č. 89/2012 Sb., </w:t>
      </w:r>
      <w:r w:rsidR="00B74AB4">
        <w:t>o</w:t>
      </w:r>
      <w:r w:rsidR="00B2380A" w:rsidRPr="00B2380A">
        <w:t>bčanský zákoník, v</w:t>
      </w:r>
      <w:r w:rsidR="00B74AB4">
        <w:t>e znění pozdějších předpisů,</w:t>
      </w:r>
      <w:r w:rsidR="00B2380A" w:rsidRPr="00B2380A">
        <w:t xml:space="preserve"> </w:t>
      </w:r>
      <w:r>
        <w:t>tuto</w:t>
      </w:r>
    </w:p>
    <w:p w14:paraId="61CFF456" w14:textId="77777777" w:rsidR="002C7BFB" w:rsidRDefault="002C7BFB" w:rsidP="00B2380A">
      <w:pPr>
        <w:jc w:val="both"/>
      </w:pPr>
    </w:p>
    <w:p w14:paraId="10588A9F" w14:textId="643340BD" w:rsidR="002C7BFB" w:rsidRPr="002C7BFB" w:rsidRDefault="002C7BFB" w:rsidP="002C7BFB">
      <w:pPr>
        <w:jc w:val="center"/>
        <w:rPr>
          <w:b/>
          <w:bCs/>
        </w:rPr>
      </w:pPr>
      <w:r w:rsidRPr="002C7BFB">
        <w:rPr>
          <w:b/>
          <w:bCs/>
        </w:rPr>
        <w:t>Smlouvu o zajištění kulturní akce</w:t>
      </w:r>
    </w:p>
    <w:p w14:paraId="08DEF6B4" w14:textId="1D476D2D" w:rsidR="00B2380A" w:rsidRDefault="002C7BFB" w:rsidP="002C7BFB">
      <w:pPr>
        <w:jc w:val="center"/>
      </w:pPr>
      <w:r>
        <w:t xml:space="preserve">(dále jen </w:t>
      </w:r>
      <w:r w:rsidR="00B2380A" w:rsidRPr="00B2380A">
        <w:t>„Smlouva“)</w:t>
      </w:r>
    </w:p>
    <w:p w14:paraId="6ABD0E9D" w14:textId="77777777" w:rsidR="00E37850" w:rsidRDefault="00E37850" w:rsidP="00E37850"/>
    <w:p w14:paraId="6632C420" w14:textId="77777777" w:rsidR="003461F5" w:rsidRPr="00B74AB4" w:rsidRDefault="003461F5" w:rsidP="00E37850"/>
    <w:p w14:paraId="34176245" w14:textId="77777777" w:rsidR="00E37850" w:rsidRPr="00B74AB4" w:rsidRDefault="00E37850" w:rsidP="00B74AB4">
      <w:pPr>
        <w:pStyle w:val="Styl1"/>
        <w:numPr>
          <w:ilvl w:val="0"/>
          <w:numId w:val="10"/>
        </w:numPr>
      </w:pPr>
    </w:p>
    <w:p w14:paraId="0021B4BB" w14:textId="77777777" w:rsidR="00E37850" w:rsidRPr="00B74AB4" w:rsidRDefault="00E37850" w:rsidP="00E37850">
      <w:pPr>
        <w:pStyle w:val="Nadpis1"/>
        <w:jc w:val="center"/>
        <w:rPr>
          <w:szCs w:val="24"/>
        </w:rPr>
      </w:pPr>
      <w:r w:rsidRPr="00B74AB4">
        <w:rPr>
          <w:szCs w:val="24"/>
        </w:rPr>
        <w:t>Předmět a účel smlouvy</w:t>
      </w:r>
    </w:p>
    <w:p w14:paraId="281F1E3C" w14:textId="77777777" w:rsidR="00E37850" w:rsidRPr="00B2380A" w:rsidRDefault="00E37850" w:rsidP="00E37850">
      <w:pPr>
        <w:rPr>
          <w:b/>
        </w:rPr>
      </w:pPr>
    </w:p>
    <w:p w14:paraId="0A56C481" w14:textId="5351ED69" w:rsidR="00E37850" w:rsidRPr="00B74AB4" w:rsidRDefault="00E37850" w:rsidP="00B74AB4">
      <w:pPr>
        <w:jc w:val="both"/>
      </w:pPr>
      <w:r w:rsidRPr="00B2380A">
        <w:t xml:space="preserve">Předmětem této smlouvy je závazek dodavatele zajistit pro objednatele realizaci programové části </w:t>
      </w:r>
      <w:r w:rsidR="009D44EB">
        <w:t xml:space="preserve">koncertu </w:t>
      </w:r>
      <w:r w:rsidR="00B9160E" w:rsidRPr="00B2380A">
        <w:rPr>
          <w:color w:val="000000"/>
        </w:rPr>
        <w:t xml:space="preserve">v rámci festivalu </w:t>
      </w:r>
      <w:r w:rsidR="00B9160E" w:rsidRPr="00B2380A">
        <w:rPr>
          <w:b/>
          <w:color w:val="000000"/>
        </w:rPr>
        <w:t xml:space="preserve">Dny Bohuslava </w:t>
      </w:r>
      <w:r w:rsidR="007027B0" w:rsidRPr="00B2380A">
        <w:rPr>
          <w:b/>
          <w:color w:val="000000"/>
        </w:rPr>
        <w:t xml:space="preserve">Martinů </w:t>
      </w:r>
      <w:r w:rsidR="007027B0" w:rsidRPr="00B2380A">
        <w:t>dne</w:t>
      </w:r>
      <w:r w:rsidRPr="00B2380A">
        <w:t xml:space="preserve"> </w:t>
      </w:r>
      <w:r w:rsidR="00B74AB4">
        <w:t xml:space="preserve">28.11.2024 dle následující specifikace: </w:t>
      </w:r>
    </w:p>
    <w:p w14:paraId="2E5935BD" w14:textId="77777777" w:rsidR="00876714" w:rsidRDefault="00876714" w:rsidP="00B74AB4"/>
    <w:p w14:paraId="3DBD300D" w14:textId="163946AE" w:rsidR="00E37850" w:rsidRPr="00B2380A" w:rsidRDefault="00E37850" w:rsidP="00B74AB4">
      <w:r w:rsidRPr="00B2380A">
        <w:t xml:space="preserve">datum </w:t>
      </w:r>
      <w:r w:rsidR="00B74AB4">
        <w:t>konání</w:t>
      </w:r>
      <w:r w:rsidRPr="00B2380A">
        <w:t>:</w:t>
      </w:r>
      <w:r w:rsidRPr="00B2380A">
        <w:tab/>
      </w:r>
      <w:r w:rsidRPr="00B2380A">
        <w:tab/>
      </w:r>
      <w:r w:rsidR="00B74AB4">
        <w:t>28.11.2024 od</w:t>
      </w:r>
      <w:r w:rsidR="00876714">
        <w:t xml:space="preserve"> 19.30 hod</w:t>
      </w:r>
    </w:p>
    <w:p w14:paraId="2404567C" w14:textId="493F640B" w:rsidR="00876714" w:rsidRDefault="00E37850" w:rsidP="00876714">
      <w:pPr>
        <w:pStyle w:val="Normlnweb"/>
        <w:spacing w:before="0" w:beforeAutospacing="0" w:after="0" w:afterAutospacing="0"/>
        <w:rPr>
          <w:rStyle w:val="Siln"/>
        </w:rPr>
      </w:pPr>
      <w:r w:rsidRPr="00B2380A">
        <w:t>místo konání:</w:t>
      </w:r>
      <w:r w:rsidRPr="00B2380A">
        <w:tab/>
      </w:r>
      <w:r w:rsidRPr="00B2380A">
        <w:tab/>
      </w:r>
      <w:r w:rsidR="00B43029" w:rsidRPr="00B2380A">
        <w:t xml:space="preserve">Praha </w:t>
      </w:r>
      <w:r w:rsidR="00B74AB4">
        <w:t>1, kostel. Sv. Šimona a Judy</w:t>
      </w:r>
      <w:r w:rsidR="00B74AB4">
        <w:rPr>
          <w:rStyle w:val="Siln"/>
        </w:rPr>
        <w:t xml:space="preserve">, </w:t>
      </w:r>
      <w:r w:rsidR="00876714" w:rsidRPr="00876714">
        <w:rPr>
          <w:rStyle w:val="Siln"/>
          <w:b w:val="0"/>
          <w:bCs w:val="0"/>
        </w:rPr>
        <w:t>Dušní</w:t>
      </w:r>
    </w:p>
    <w:p w14:paraId="4A5125E0" w14:textId="77777777" w:rsidR="00876714" w:rsidRDefault="00876714" w:rsidP="00876714">
      <w:pPr>
        <w:pStyle w:val="Normlnweb"/>
        <w:spacing w:before="0" w:beforeAutospacing="0" w:after="0" w:afterAutospacing="0"/>
        <w:ind w:left="2120" w:hanging="2120"/>
        <w:jc w:val="both"/>
        <w:rPr>
          <w:color w:val="444444"/>
        </w:rPr>
      </w:pPr>
      <w:r w:rsidRPr="00876714">
        <w:rPr>
          <w:rStyle w:val="Siln"/>
          <w:b w:val="0"/>
          <w:bCs w:val="0"/>
        </w:rPr>
        <w:t>repertoár:</w:t>
      </w:r>
      <w:r>
        <w:rPr>
          <w:rStyle w:val="Siln"/>
        </w:rPr>
        <w:t xml:space="preserve"> </w:t>
      </w:r>
      <w:r>
        <w:rPr>
          <w:rStyle w:val="Siln"/>
        </w:rPr>
        <w:tab/>
      </w:r>
      <w:r>
        <w:rPr>
          <w:rStyle w:val="Siln"/>
        </w:rPr>
        <w:tab/>
      </w:r>
      <w:r w:rsidRPr="00876714">
        <w:rPr>
          <w:rStyle w:val="Siln"/>
          <w:rFonts w:eastAsiaTheme="majorEastAsia"/>
          <w:color w:val="444444"/>
        </w:rPr>
        <w:t>Petr Eben:</w:t>
      </w:r>
      <w:r w:rsidRPr="00876714">
        <w:rPr>
          <w:rStyle w:val="apple-converted-space"/>
          <w:color w:val="444444"/>
        </w:rPr>
        <w:t> </w:t>
      </w:r>
      <w:r w:rsidRPr="00876714">
        <w:rPr>
          <w:color w:val="444444"/>
        </w:rPr>
        <w:t>Pražské Te Deum 1989 pro smíšený sbor, 2 trubky, 2 trombony, tympány a bicí nástroje</w:t>
      </w:r>
    </w:p>
    <w:p w14:paraId="07EAAF99" w14:textId="77777777" w:rsidR="00876714" w:rsidRDefault="00876714" w:rsidP="00876714">
      <w:pPr>
        <w:pStyle w:val="Normlnweb"/>
        <w:spacing w:before="0" w:beforeAutospacing="0" w:after="0" w:afterAutospacing="0"/>
        <w:ind w:left="2120"/>
        <w:jc w:val="both"/>
        <w:rPr>
          <w:color w:val="444444"/>
        </w:rPr>
      </w:pPr>
      <w:r w:rsidRPr="00876714">
        <w:rPr>
          <w:rStyle w:val="Siln"/>
          <w:rFonts w:eastAsiaTheme="majorEastAsia"/>
          <w:color w:val="444444"/>
        </w:rPr>
        <w:t>Leoš Janáček: </w:t>
      </w:r>
      <w:r w:rsidRPr="00876714">
        <w:rPr>
          <w:color w:val="444444"/>
        </w:rPr>
        <w:t>Otče náš JW IV/29 pro tenor sólo, smíšený sbor, harfu a varhany</w:t>
      </w:r>
    </w:p>
    <w:p w14:paraId="00914AEE" w14:textId="77777777" w:rsidR="003D34E3" w:rsidRDefault="00876714" w:rsidP="003D34E3">
      <w:pPr>
        <w:pStyle w:val="Normlnweb"/>
        <w:spacing w:before="0" w:beforeAutospacing="0" w:after="0" w:afterAutospacing="0"/>
        <w:ind w:left="2120"/>
        <w:jc w:val="both"/>
        <w:rPr>
          <w:color w:val="444444"/>
        </w:rPr>
      </w:pPr>
      <w:r w:rsidRPr="00876714">
        <w:rPr>
          <w:rStyle w:val="Siln"/>
          <w:rFonts w:eastAsiaTheme="majorEastAsia"/>
          <w:color w:val="444444"/>
        </w:rPr>
        <w:t>Antonín Dvořák:</w:t>
      </w:r>
      <w:r w:rsidRPr="00876714">
        <w:rPr>
          <w:rStyle w:val="apple-converted-space"/>
          <w:color w:val="444444"/>
        </w:rPr>
        <w:t> </w:t>
      </w:r>
      <w:r w:rsidRPr="00876714">
        <w:rPr>
          <w:color w:val="444444"/>
        </w:rPr>
        <w:t>V přírodě op. 63, B 126 pro smíšený sbor a cappella</w:t>
      </w:r>
      <w:r w:rsidRPr="00876714">
        <w:rPr>
          <w:color w:val="444444"/>
        </w:rPr>
        <w:br/>
      </w:r>
      <w:r w:rsidRPr="00876714">
        <w:rPr>
          <w:rStyle w:val="Siln"/>
          <w:rFonts w:eastAsiaTheme="majorEastAsia"/>
          <w:color w:val="444444"/>
        </w:rPr>
        <w:t>Bohuslav Martinů:</w:t>
      </w:r>
      <w:r w:rsidRPr="00876714">
        <w:rPr>
          <w:rStyle w:val="apple-converted-space"/>
          <w:color w:val="444444"/>
        </w:rPr>
        <w:t> </w:t>
      </w:r>
      <w:r w:rsidRPr="00876714">
        <w:rPr>
          <w:color w:val="444444"/>
        </w:rPr>
        <w:t xml:space="preserve">Čtyři písně o Marii H 235 pro smíšený sbor a </w:t>
      </w:r>
      <w:r w:rsidRPr="00876714">
        <w:rPr>
          <w:color w:val="444444"/>
        </w:rPr>
        <w:lastRenderedPageBreak/>
        <w:t>cappella</w:t>
      </w:r>
      <w:r w:rsidRPr="00876714">
        <w:rPr>
          <w:color w:val="444444"/>
        </w:rPr>
        <w:br/>
      </w:r>
      <w:r w:rsidRPr="00876714">
        <w:rPr>
          <w:rStyle w:val="Siln"/>
          <w:rFonts w:eastAsiaTheme="majorEastAsia"/>
          <w:color w:val="444444"/>
        </w:rPr>
        <w:t>Jan Novák: </w:t>
      </w:r>
      <w:proofErr w:type="spellStart"/>
      <w:r w:rsidRPr="00876714">
        <w:rPr>
          <w:color w:val="444444"/>
        </w:rPr>
        <w:t>Testamentum</w:t>
      </w:r>
      <w:proofErr w:type="spellEnd"/>
      <w:r w:rsidRPr="00876714">
        <w:rPr>
          <w:color w:val="444444"/>
        </w:rPr>
        <w:t xml:space="preserve"> pro sóla, smíšený sbor a 4 lesní rohy</w:t>
      </w:r>
    </w:p>
    <w:p w14:paraId="12918500" w14:textId="73A7FEEE" w:rsidR="003D34E3" w:rsidRPr="003D34E3" w:rsidRDefault="003D34E3" w:rsidP="003D34E3">
      <w:pPr>
        <w:pStyle w:val="Normlnweb"/>
        <w:spacing w:before="0" w:beforeAutospacing="0" w:after="0" w:afterAutospacing="0"/>
        <w:jc w:val="both"/>
        <w:rPr>
          <w:rStyle w:val="Siln"/>
          <w:rFonts w:eastAsiaTheme="majorEastAsia"/>
          <w:b w:val="0"/>
          <w:bCs w:val="0"/>
        </w:rPr>
      </w:pPr>
      <w:r>
        <w:rPr>
          <w:rStyle w:val="Siln"/>
          <w:rFonts w:eastAsiaTheme="majorEastAsia"/>
          <w:b w:val="0"/>
          <w:bCs w:val="0"/>
        </w:rPr>
        <w:t xml:space="preserve">Interpret: </w:t>
      </w:r>
      <w:r>
        <w:rPr>
          <w:rStyle w:val="Siln"/>
          <w:rFonts w:eastAsiaTheme="majorEastAsia"/>
          <w:b w:val="0"/>
          <w:bCs w:val="0"/>
        </w:rPr>
        <w:tab/>
      </w:r>
      <w:r>
        <w:rPr>
          <w:rStyle w:val="Siln"/>
          <w:rFonts w:eastAsiaTheme="majorEastAsia"/>
          <w:b w:val="0"/>
          <w:bCs w:val="0"/>
        </w:rPr>
        <w:tab/>
        <w:t>Pražský filharmonický sbor, Pavel Černoch, tenor</w:t>
      </w:r>
    </w:p>
    <w:p w14:paraId="657D8499" w14:textId="1D5E21CC" w:rsidR="00876714" w:rsidRPr="00876714" w:rsidRDefault="003D34E3" w:rsidP="003D34E3">
      <w:pPr>
        <w:pStyle w:val="Normlnweb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 xml:space="preserve">Sbormistr: </w:t>
      </w:r>
      <w:r>
        <w:rPr>
          <w:color w:val="444444"/>
        </w:rPr>
        <w:tab/>
      </w:r>
      <w:r>
        <w:rPr>
          <w:color w:val="444444"/>
        </w:rPr>
        <w:tab/>
        <w:t>Lukáš Vasilek</w:t>
      </w:r>
      <w:r w:rsidR="00876714" w:rsidRPr="00876714">
        <w:rPr>
          <w:color w:val="444444"/>
        </w:rPr>
        <w:t xml:space="preserve">          </w:t>
      </w:r>
    </w:p>
    <w:p w14:paraId="6E2C767A" w14:textId="77777777" w:rsidR="00E37850" w:rsidRPr="00B2380A" w:rsidRDefault="00E37850" w:rsidP="00E37850"/>
    <w:p w14:paraId="3ACA0B2D" w14:textId="19ABB9E6" w:rsidR="00E37850" w:rsidRPr="00B2380A" w:rsidRDefault="00E37850" w:rsidP="003D34E3">
      <w:r w:rsidRPr="00B2380A">
        <w:t>(dále také „koncert“</w:t>
      </w:r>
      <w:r w:rsidR="00A655FD">
        <w:t>, případně „umělecký výkon“</w:t>
      </w:r>
      <w:r w:rsidRPr="00B2380A">
        <w:t>)</w:t>
      </w:r>
    </w:p>
    <w:p w14:paraId="507372FA" w14:textId="77777777" w:rsidR="003D34E3" w:rsidRDefault="003D34E3" w:rsidP="00E37850">
      <w:pPr>
        <w:pStyle w:val="Styl1"/>
        <w:numPr>
          <w:ilvl w:val="0"/>
          <w:numId w:val="0"/>
        </w:numPr>
        <w:ind w:left="360"/>
        <w:jc w:val="left"/>
      </w:pPr>
    </w:p>
    <w:p w14:paraId="0F98E582" w14:textId="77777777" w:rsidR="003D34E3" w:rsidRDefault="003D34E3" w:rsidP="003D34E3">
      <w:pPr>
        <w:pStyle w:val="Styl1"/>
        <w:numPr>
          <w:ilvl w:val="0"/>
          <w:numId w:val="0"/>
        </w:numPr>
      </w:pPr>
    </w:p>
    <w:p w14:paraId="1B692624" w14:textId="77A970A2" w:rsidR="00E37850" w:rsidRPr="00B2380A" w:rsidRDefault="003D34E3" w:rsidP="003D34E3">
      <w:pPr>
        <w:pStyle w:val="Styl1"/>
        <w:numPr>
          <w:ilvl w:val="0"/>
          <w:numId w:val="0"/>
        </w:numPr>
      </w:pPr>
      <w:r>
        <w:t>II.</w:t>
      </w:r>
    </w:p>
    <w:p w14:paraId="2BE8FA90" w14:textId="069C6721" w:rsidR="00E37850" w:rsidRPr="00B2380A" w:rsidRDefault="00E37850" w:rsidP="00E37850">
      <w:pPr>
        <w:pStyle w:val="Nadpis1"/>
        <w:jc w:val="center"/>
        <w:rPr>
          <w:szCs w:val="24"/>
        </w:rPr>
      </w:pPr>
      <w:r w:rsidRPr="00B2380A">
        <w:rPr>
          <w:szCs w:val="24"/>
        </w:rPr>
        <w:t xml:space="preserve">Práva a povinnosti </w:t>
      </w:r>
      <w:r w:rsidR="003D34E3">
        <w:rPr>
          <w:szCs w:val="24"/>
        </w:rPr>
        <w:t>smluvních stran</w:t>
      </w:r>
    </w:p>
    <w:p w14:paraId="23E124BB" w14:textId="77777777" w:rsidR="00E37850" w:rsidRPr="00B2380A" w:rsidRDefault="00E37850" w:rsidP="00E37850"/>
    <w:p w14:paraId="0F4AD92D" w14:textId="77777777" w:rsidR="00E37850" w:rsidRPr="00B2380A" w:rsidRDefault="00E37850" w:rsidP="00E37850">
      <w:pPr>
        <w:numPr>
          <w:ilvl w:val="0"/>
          <w:numId w:val="2"/>
        </w:numPr>
        <w:tabs>
          <w:tab w:val="left" w:pos="360"/>
        </w:tabs>
      </w:pPr>
      <w:r w:rsidRPr="00B2380A">
        <w:t>Dodavatel</w:t>
      </w:r>
    </w:p>
    <w:p w14:paraId="457A5283" w14:textId="77777777" w:rsidR="00E37850" w:rsidRPr="00B2380A" w:rsidRDefault="00E37850" w:rsidP="00E37850"/>
    <w:p w14:paraId="00BC4A27" w14:textId="258F7A1A" w:rsidR="00E37850" w:rsidRPr="00B2380A" w:rsidRDefault="00E37850" w:rsidP="00E37850">
      <w:pPr>
        <w:numPr>
          <w:ilvl w:val="0"/>
          <w:numId w:val="3"/>
        </w:numPr>
        <w:ind w:left="709"/>
        <w:jc w:val="both"/>
      </w:pPr>
      <w:r w:rsidRPr="00B2380A">
        <w:t>Zajistí realizaci umělecké části koncertu, tedy veškeré nezbytné smluvní a organizační vztahy</w:t>
      </w:r>
      <w:r w:rsidR="00C04267">
        <w:t xml:space="preserve"> se členy</w:t>
      </w:r>
      <w:r w:rsidR="003D34E3">
        <w:t xml:space="preserve"> sboru</w:t>
      </w:r>
      <w:r w:rsidR="00C04267">
        <w:t xml:space="preserve"> a další</w:t>
      </w:r>
      <w:r w:rsidR="009D44EB">
        <w:t>mi</w:t>
      </w:r>
      <w:r w:rsidR="00C04267">
        <w:t xml:space="preserve"> interpret</w:t>
      </w:r>
      <w:r w:rsidR="009D44EB">
        <w:t>y</w:t>
      </w:r>
      <w:r w:rsidR="00C04267">
        <w:t>.</w:t>
      </w:r>
    </w:p>
    <w:p w14:paraId="5275767C" w14:textId="0D05E807" w:rsidR="00E37850" w:rsidRDefault="00E37850" w:rsidP="00E37850">
      <w:pPr>
        <w:numPr>
          <w:ilvl w:val="0"/>
          <w:numId w:val="3"/>
        </w:numPr>
        <w:tabs>
          <w:tab w:val="left" w:pos="360"/>
        </w:tabs>
        <w:ind w:left="709"/>
        <w:jc w:val="both"/>
      </w:pPr>
      <w:r w:rsidRPr="00B2380A">
        <w:t xml:space="preserve">Dodá objednateli podklady pro tisk propagačních tiskovin – </w:t>
      </w:r>
      <w:r w:rsidR="003D34E3">
        <w:t>obrazové záznamy</w:t>
      </w:r>
      <w:r w:rsidRPr="00B2380A">
        <w:t>.</w:t>
      </w:r>
    </w:p>
    <w:p w14:paraId="7F4F555A" w14:textId="4009AE98" w:rsidR="00E37850" w:rsidRPr="00B2380A" w:rsidRDefault="00E37850" w:rsidP="00E37850">
      <w:pPr>
        <w:numPr>
          <w:ilvl w:val="0"/>
          <w:numId w:val="3"/>
        </w:numPr>
        <w:tabs>
          <w:tab w:val="left" w:pos="360"/>
        </w:tabs>
        <w:ind w:left="709"/>
        <w:jc w:val="both"/>
      </w:pPr>
      <w:r w:rsidRPr="00B2380A">
        <w:t>Zajistí a uhradí dopravu</w:t>
      </w:r>
      <w:r w:rsidR="003D34E3">
        <w:t xml:space="preserve"> interpretů</w:t>
      </w:r>
      <w:r w:rsidRPr="00B2380A">
        <w:t xml:space="preserve"> do </w:t>
      </w:r>
      <w:r w:rsidR="009D44EB">
        <w:t>místa konání koncertu</w:t>
      </w:r>
      <w:r w:rsidR="0006216B" w:rsidRPr="00B2380A">
        <w:t>.</w:t>
      </w:r>
    </w:p>
    <w:p w14:paraId="52050BF6" w14:textId="77777777" w:rsidR="00E37850" w:rsidRPr="00B2380A" w:rsidRDefault="00E37850" w:rsidP="00E37850">
      <w:pPr>
        <w:tabs>
          <w:tab w:val="left" w:pos="360"/>
        </w:tabs>
        <w:jc w:val="both"/>
      </w:pPr>
    </w:p>
    <w:p w14:paraId="26A8C438" w14:textId="77777777" w:rsidR="00E37850" w:rsidRPr="00B2380A" w:rsidRDefault="00E37850" w:rsidP="00E37850">
      <w:pPr>
        <w:tabs>
          <w:tab w:val="left" w:pos="360"/>
        </w:tabs>
        <w:ind w:left="709"/>
      </w:pPr>
    </w:p>
    <w:p w14:paraId="337C68BE" w14:textId="77777777" w:rsidR="00E37850" w:rsidRPr="00B2380A" w:rsidRDefault="00E37850" w:rsidP="00E37850">
      <w:pPr>
        <w:numPr>
          <w:ilvl w:val="0"/>
          <w:numId w:val="2"/>
        </w:numPr>
        <w:tabs>
          <w:tab w:val="left" w:pos="360"/>
        </w:tabs>
      </w:pPr>
      <w:r w:rsidRPr="00B2380A">
        <w:t>Objednatel</w:t>
      </w:r>
    </w:p>
    <w:p w14:paraId="46CB170B" w14:textId="77777777" w:rsidR="00E37850" w:rsidRPr="00B2380A" w:rsidRDefault="00E37850" w:rsidP="00E37850">
      <w:pPr>
        <w:tabs>
          <w:tab w:val="left" w:pos="360"/>
        </w:tabs>
      </w:pPr>
    </w:p>
    <w:p w14:paraId="2FCE8F17" w14:textId="7EA92307" w:rsidR="006B3A67" w:rsidRPr="00C04267" w:rsidRDefault="00E37850" w:rsidP="00C042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B2380A">
        <w:rPr>
          <w:sz w:val="24"/>
          <w:szCs w:val="24"/>
        </w:rPr>
        <w:t xml:space="preserve">Uhradí </w:t>
      </w:r>
      <w:r w:rsidR="00C04267">
        <w:rPr>
          <w:sz w:val="24"/>
          <w:szCs w:val="24"/>
        </w:rPr>
        <w:t xml:space="preserve">dodavateli odměnu ve výši dle </w:t>
      </w:r>
      <w:r w:rsidRPr="00B2380A">
        <w:rPr>
          <w:sz w:val="24"/>
          <w:szCs w:val="24"/>
        </w:rPr>
        <w:t>čl. III.</w:t>
      </w:r>
      <w:r w:rsidR="006B3A67" w:rsidRPr="00C04267">
        <w:t xml:space="preserve"> </w:t>
      </w:r>
      <w:r w:rsidR="00C04267" w:rsidRPr="00C04267">
        <w:rPr>
          <w:sz w:val="24"/>
          <w:szCs w:val="24"/>
        </w:rPr>
        <w:t>odst. 1</w:t>
      </w:r>
      <w:r w:rsidR="00C04267">
        <w:rPr>
          <w:sz w:val="24"/>
          <w:szCs w:val="24"/>
        </w:rPr>
        <w:t>, písm. a)</w:t>
      </w:r>
      <w:r w:rsidR="009D44EB">
        <w:rPr>
          <w:sz w:val="24"/>
          <w:szCs w:val="24"/>
        </w:rPr>
        <w:t xml:space="preserve"> </w:t>
      </w:r>
      <w:r w:rsidR="0033763C">
        <w:rPr>
          <w:sz w:val="24"/>
          <w:szCs w:val="24"/>
        </w:rPr>
        <w:t xml:space="preserve">a b) </w:t>
      </w:r>
      <w:r w:rsidR="009D44EB">
        <w:rPr>
          <w:sz w:val="24"/>
          <w:szCs w:val="24"/>
        </w:rPr>
        <w:t>této smlouvy.</w:t>
      </w:r>
    </w:p>
    <w:p w14:paraId="6D07E136" w14:textId="77777777" w:rsidR="00C04267" w:rsidRDefault="006B34DA" w:rsidP="006B3A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B2380A">
        <w:rPr>
          <w:sz w:val="24"/>
          <w:szCs w:val="24"/>
        </w:rPr>
        <w:t xml:space="preserve">Zajistí </w:t>
      </w:r>
      <w:r w:rsidR="00C04267">
        <w:rPr>
          <w:sz w:val="24"/>
          <w:szCs w:val="24"/>
        </w:rPr>
        <w:t>propagaci koncertu v rámci prezentace festivalu Dny Bohuslava Martinů.</w:t>
      </w:r>
    </w:p>
    <w:p w14:paraId="649D4940" w14:textId="0E08ACE7" w:rsidR="00C04267" w:rsidRDefault="00C04267" w:rsidP="00C042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Zajistí prodej vstupenek na koncert prostřednictvím platformy goout.net.</w:t>
      </w:r>
    </w:p>
    <w:p w14:paraId="13ED65BA" w14:textId="11DD915E" w:rsidR="00C04267" w:rsidRDefault="00C04267" w:rsidP="00C042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Uhradí podíl na výnosech z koncertu dle článku III. odst. 1 písm. c)</w:t>
      </w:r>
      <w:r w:rsidR="009D44EB">
        <w:rPr>
          <w:sz w:val="24"/>
          <w:szCs w:val="24"/>
        </w:rPr>
        <w:t xml:space="preserve"> této smlouvy.</w:t>
      </w:r>
    </w:p>
    <w:p w14:paraId="158B4DAF" w14:textId="705F5CC4" w:rsidR="00C04267" w:rsidRDefault="00C04267" w:rsidP="00C042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Zajistí úhradu poplatků autorskoprávním organizacím</w:t>
      </w:r>
      <w:r w:rsidR="00BE211F">
        <w:rPr>
          <w:sz w:val="24"/>
          <w:szCs w:val="24"/>
        </w:rPr>
        <w:t>,</w:t>
      </w:r>
    </w:p>
    <w:p w14:paraId="48AFA453" w14:textId="56E13ADE" w:rsidR="00BE211F" w:rsidRPr="00B2380A" w:rsidRDefault="00BE211F" w:rsidP="00BE211F">
      <w:pPr>
        <w:numPr>
          <w:ilvl w:val="0"/>
          <w:numId w:val="4"/>
        </w:numPr>
        <w:tabs>
          <w:tab w:val="left" w:pos="360"/>
        </w:tabs>
        <w:jc w:val="both"/>
      </w:pPr>
      <w:r>
        <w:t>Zajistí pronájem prostor v místě konání koncertu</w:t>
      </w:r>
      <w:r w:rsidR="004C6DF4">
        <w:t xml:space="preserve"> a uhradí příslušné nájemné</w:t>
      </w:r>
      <w:r>
        <w:t>.</w:t>
      </w:r>
    </w:p>
    <w:p w14:paraId="0815D597" w14:textId="77777777" w:rsidR="00BE211F" w:rsidRPr="00B2380A" w:rsidRDefault="00BE211F" w:rsidP="00BE211F">
      <w:pPr>
        <w:pStyle w:val="Odstavecseseznamem"/>
        <w:jc w:val="both"/>
        <w:rPr>
          <w:sz w:val="24"/>
          <w:szCs w:val="24"/>
        </w:rPr>
      </w:pPr>
    </w:p>
    <w:p w14:paraId="1FFBF14B" w14:textId="77777777" w:rsidR="00C04267" w:rsidRDefault="00C04267" w:rsidP="00C04267">
      <w:pPr>
        <w:pStyle w:val="Styl1"/>
        <w:numPr>
          <w:ilvl w:val="0"/>
          <w:numId w:val="0"/>
        </w:numPr>
        <w:jc w:val="left"/>
      </w:pPr>
    </w:p>
    <w:p w14:paraId="086624B6" w14:textId="7CB5D051" w:rsidR="00E37850" w:rsidRPr="00B2380A" w:rsidRDefault="00C04267" w:rsidP="00C04267">
      <w:pPr>
        <w:pStyle w:val="Styl1"/>
        <w:numPr>
          <w:ilvl w:val="0"/>
          <w:numId w:val="0"/>
        </w:numPr>
        <w:ind w:left="360" w:hanging="360"/>
      </w:pPr>
      <w:r>
        <w:t>III.</w:t>
      </w:r>
    </w:p>
    <w:p w14:paraId="519B0DD1" w14:textId="77777777" w:rsidR="00E37850" w:rsidRPr="00B2380A" w:rsidRDefault="00E37850" w:rsidP="00E37850">
      <w:pPr>
        <w:pStyle w:val="Nadpis1"/>
        <w:jc w:val="center"/>
        <w:rPr>
          <w:szCs w:val="24"/>
        </w:rPr>
      </w:pPr>
      <w:r w:rsidRPr="00B2380A">
        <w:rPr>
          <w:szCs w:val="24"/>
        </w:rPr>
        <w:t>Odměna a platební podmínky</w:t>
      </w:r>
    </w:p>
    <w:p w14:paraId="446DF181" w14:textId="77777777" w:rsidR="00E37850" w:rsidRPr="00B2380A" w:rsidRDefault="00E37850" w:rsidP="00E37850"/>
    <w:p w14:paraId="5834F261" w14:textId="77777777" w:rsidR="00C04267" w:rsidRDefault="00E37850" w:rsidP="00E37850">
      <w:pPr>
        <w:numPr>
          <w:ilvl w:val="0"/>
          <w:numId w:val="5"/>
        </w:numPr>
        <w:tabs>
          <w:tab w:val="left" w:pos="360"/>
        </w:tabs>
        <w:ind w:left="426"/>
        <w:jc w:val="both"/>
        <w:rPr>
          <w:color w:val="000000" w:themeColor="text1"/>
        </w:rPr>
      </w:pPr>
      <w:r w:rsidRPr="00B2380A">
        <w:rPr>
          <w:color w:val="000000" w:themeColor="text1"/>
        </w:rPr>
        <w:t xml:space="preserve"> Za řádné splnění všech povinností dodavatele uvedených v</w:t>
      </w:r>
      <w:r w:rsidR="00C04267">
        <w:rPr>
          <w:color w:val="000000" w:themeColor="text1"/>
        </w:rPr>
        <w:t> této smlouvě</w:t>
      </w:r>
      <w:r w:rsidRPr="00B2380A">
        <w:rPr>
          <w:color w:val="000000" w:themeColor="text1"/>
        </w:rPr>
        <w:t xml:space="preserve"> </w:t>
      </w:r>
      <w:r w:rsidR="00C04267">
        <w:rPr>
          <w:color w:val="000000" w:themeColor="text1"/>
        </w:rPr>
        <w:t>uhradí objednatel dodavateli následující plnění:</w:t>
      </w:r>
    </w:p>
    <w:p w14:paraId="70DA66FB" w14:textId="22340283" w:rsidR="00C04267" w:rsidRDefault="00A655FD" w:rsidP="00A655FD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A655FD">
        <w:rPr>
          <w:color w:val="000000" w:themeColor="text1"/>
          <w:sz w:val="24"/>
          <w:szCs w:val="24"/>
        </w:rPr>
        <w:t>o</w:t>
      </w:r>
      <w:r w:rsidR="00C04267" w:rsidRPr="00A655FD">
        <w:rPr>
          <w:color w:val="000000" w:themeColor="text1"/>
          <w:sz w:val="24"/>
          <w:szCs w:val="24"/>
        </w:rPr>
        <w:t>dměn</w:t>
      </w:r>
      <w:r>
        <w:rPr>
          <w:color w:val="000000" w:themeColor="text1"/>
          <w:sz w:val="24"/>
          <w:szCs w:val="24"/>
        </w:rPr>
        <w:t>u</w:t>
      </w:r>
      <w:r w:rsidR="00C04267" w:rsidRPr="00A655FD">
        <w:rPr>
          <w:color w:val="000000" w:themeColor="text1"/>
          <w:sz w:val="24"/>
          <w:szCs w:val="24"/>
        </w:rPr>
        <w:t xml:space="preserve"> za provedení uměleckého výkonu ve výši 1</w:t>
      </w:r>
      <w:r w:rsidR="00BE211F">
        <w:rPr>
          <w:color w:val="000000" w:themeColor="text1"/>
          <w:sz w:val="24"/>
          <w:szCs w:val="24"/>
        </w:rPr>
        <w:t>75</w:t>
      </w:r>
      <w:r w:rsidR="00C04267" w:rsidRPr="00A655FD">
        <w:rPr>
          <w:color w:val="000000" w:themeColor="text1"/>
          <w:sz w:val="24"/>
          <w:szCs w:val="24"/>
        </w:rPr>
        <w:t>.000 Kč</w:t>
      </w:r>
      <w:r w:rsidRPr="00A655FD">
        <w:rPr>
          <w:color w:val="000000" w:themeColor="text1"/>
          <w:sz w:val="24"/>
          <w:szCs w:val="24"/>
        </w:rPr>
        <w:t>,</w:t>
      </w:r>
    </w:p>
    <w:p w14:paraId="741C587D" w14:textId="3200BC38" w:rsidR="00BE211F" w:rsidRPr="00A655FD" w:rsidRDefault="00BE211F" w:rsidP="00A655FD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odměnu za poskytnutí licence</w:t>
      </w:r>
      <w:r w:rsidR="004C6DF4">
        <w:rPr>
          <w:color w:val="000000" w:themeColor="text1"/>
          <w:sz w:val="24"/>
          <w:szCs w:val="24"/>
        </w:rPr>
        <w:t xml:space="preserve"> dle článku IV.</w:t>
      </w:r>
      <w:r w:rsidR="0033763C">
        <w:rPr>
          <w:color w:val="000000" w:themeColor="text1"/>
          <w:sz w:val="24"/>
          <w:szCs w:val="24"/>
        </w:rPr>
        <w:t xml:space="preserve"> této smlouvy</w:t>
      </w:r>
      <w:r>
        <w:rPr>
          <w:color w:val="000000" w:themeColor="text1"/>
          <w:sz w:val="24"/>
          <w:szCs w:val="24"/>
        </w:rPr>
        <w:t xml:space="preserve"> ve výši 15.000 Kč a DPH,</w:t>
      </w:r>
    </w:p>
    <w:p w14:paraId="6F00302D" w14:textId="717E6338" w:rsidR="00E37850" w:rsidRDefault="00A655FD" w:rsidP="00C04267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C04267" w:rsidRPr="00A655FD">
        <w:rPr>
          <w:color w:val="000000" w:themeColor="text1"/>
          <w:sz w:val="24"/>
          <w:szCs w:val="24"/>
        </w:rPr>
        <w:t xml:space="preserve">odíl na výnosech ze vstupného prokazatelně přijatého objednatelem ve výši </w:t>
      </w:r>
      <w:proofErr w:type="gramStart"/>
      <w:r w:rsidR="00C04267" w:rsidRPr="00A655FD">
        <w:rPr>
          <w:color w:val="000000" w:themeColor="text1"/>
          <w:sz w:val="24"/>
          <w:szCs w:val="24"/>
        </w:rPr>
        <w:t>50%</w:t>
      </w:r>
      <w:proofErr w:type="gramEnd"/>
      <w:r w:rsidR="00C04267" w:rsidRPr="00A655FD">
        <w:rPr>
          <w:color w:val="000000" w:themeColor="text1"/>
          <w:sz w:val="24"/>
          <w:szCs w:val="24"/>
        </w:rPr>
        <w:t xml:space="preserve"> z výnosů objednatele po odečtení všech nákladů vynaložených na zajištění prodeje vstupenek</w:t>
      </w:r>
      <w:r w:rsidR="00BE211F">
        <w:rPr>
          <w:color w:val="000000" w:themeColor="text1"/>
          <w:sz w:val="24"/>
          <w:szCs w:val="24"/>
        </w:rPr>
        <w:t xml:space="preserve">, </w:t>
      </w:r>
    </w:p>
    <w:p w14:paraId="67FAB10E" w14:textId="01F617C3" w:rsidR="00BE211F" w:rsidRPr="00A655FD" w:rsidRDefault="00BE211F" w:rsidP="00C04267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 ks čestných vstupenek na koncert.</w:t>
      </w:r>
    </w:p>
    <w:p w14:paraId="0C70A734" w14:textId="77777777" w:rsidR="00C04267" w:rsidRPr="00C04267" w:rsidRDefault="00C04267" w:rsidP="00C04267">
      <w:pPr>
        <w:pStyle w:val="Odstavecseseznamem"/>
        <w:tabs>
          <w:tab w:val="left" w:pos="360"/>
        </w:tabs>
        <w:ind w:left="426"/>
        <w:jc w:val="both"/>
        <w:rPr>
          <w:color w:val="000000" w:themeColor="text1"/>
          <w:sz w:val="24"/>
          <w:szCs w:val="24"/>
        </w:rPr>
      </w:pPr>
    </w:p>
    <w:p w14:paraId="4EE6E127" w14:textId="77777777" w:rsidR="00A655FD" w:rsidRDefault="00E37850" w:rsidP="00A655FD">
      <w:pPr>
        <w:widowControl w:val="0"/>
        <w:numPr>
          <w:ilvl w:val="0"/>
          <w:numId w:val="5"/>
        </w:numPr>
        <w:tabs>
          <w:tab w:val="left" w:pos="360"/>
        </w:tabs>
        <w:ind w:left="426"/>
        <w:jc w:val="both"/>
        <w:rPr>
          <w:color w:val="000000" w:themeColor="text1"/>
        </w:rPr>
      </w:pPr>
      <w:r w:rsidRPr="00B2380A">
        <w:rPr>
          <w:color w:val="000000" w:themeColor="text1"/>
        </w:rPr>
        <w:t xml:space="preserve"> </w:t>
      </w:r>
      <w:r w:rsidRPr="00A655FD">
        <w:rPr>
          <w:color w:val="000000" w:themeColor="text1"/>
        </w:rPr>
        <w:t>Odměn</w:t>
      </w:r>
      <w:r w:rsidR="00A655FD">
        <w:rPr>
          <w:color w:val="000000" w:themeColor="text1"/>
        </w:rPr>
        <w:t>y a další finanční plnění dle odst. 1 jsou splatné vždy na základě faktury vystavené dodavatelem objednateli, a to takto:</w:t>
      </w:r>
    </w:p>
    <w:p w14:paraId="6FA32AF5" w14:textId="77777777" w:rsidR="00A655FD" w:rsidRPr="005F61F3" w:rsidRDefault="00A655FD" w:rsidP="00A655FD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5F61F3">
        <w:rPr>
          <w:color w:val="000000" w:themeColor="text1"/>
          <w:sz w:val="24"/>
          <w:szCs w:val="24"/>
        </w:rPr>
        <w:t xml:space="preserve">k úhradě odměny dle odst. 1 písm. a) vystaví dodavatel objednateli fakturu do 7 dnů ode dne provedení uměleckého výkonu, </w:t>
      </w:r>
    </w:p>
    <w:p w14:paraId="23A5FF84" w14:textId="7CE3EE2A" w:rsidR="00A655FD" w:rsidRPr="005F61F3" w:rsidRDefault="00A655FD" w:rsidP="00A655FD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5F61F3">
        <w:rPr>
          <w:color w:val="000000" w:themeColor="text1"/>
          <w:sz w:val="24"/>
          <w:szCs w:val="24"/>
        </w:rPr>
        <w:t xml:space="preserve">k úhradě odměny dle odst. 1 písm. b) vystaví dodavatel objednateli fakturu do … </w:t>
      </w:r>
    </w:p>
    <w:p w14:paraId="49302CDE" w14:textId="22C58376" w:rsidR="00A655FD" w:rsidRPr="005F61F3" w:rsidRDefault="00A655FD" w:rsidP="00A655FD">
      <w:pPr>
        <w:pStyle w:val="Odstavecseseznamem"/>
        <w:widowControl w:val="0"/>
        <w:numPr>
          <w:ilvl w:val="0"/>
          <w:numId w:val="12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5F61F3">
        <w:rPr>
          <w:color w:val="000000" w:themeColor="text1"/>
          <w:sz w:val="24"/>
          <w:szCs w:val="24"/>
        </w:rPr>
        <w:t xml:space="preserve">k úhradě plnění dle odst. 1 písm. c) vystaví dodavatel objednateli fakturu do 7 dnů ode, kdy </w:t>
      </w:r>
      <w:r w:rsidR="00514156" w:rsidRPr="005F61F3">
        <w:rPr>
          <w:color w:val="000000" w:themeColor="text1"/>
          <w:sz w:val="24"/>
          <w:szCs w:val="24"/>
        </w:rPr>
        <w:t xml:space="preserve">obdrží od objednatele konečné </w:t>
      </w:r>
      <w:r w:rsidRPr="005F61F3">
        <w:rPr>
          <w:color w:val="000000" w:themeColor="text1"/>
          <w:sz w:val="24"/>
          <w:szCs w:val="24"/>
        </w:rPr>
        <w:t>vyúčtování výnosů subjektem zajišťujícím prodej vstupenek.</w:t>
      </w:r>
    </w:p>
    <w:p w14:paraId="0DA83866" w14:textId="4AC58B75" w:rsidR="00514156" w:rsidRPr="00514156" w:rsidRDefault="00514156" w:rsidP="00514156">
      <w:pPr>
        <w:pStyle w:val="Odstavecseseznamem"/>
        <w:widowControl w:val="0"/>
        <w:numPr>
          <w:ilvl w:val="0"/>
          <w:numId w:val="5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514156">
        <w:rPr>
          <w:color w:val="000000" w:themeColor="text1"/>
          <w:sz w:val="24"/>
          <w:szCs w:val="24"/>
        </w:rPr>
        <w:t>Splatnost všech faktur činí 14 dní ode dne vystavení.</w:t>
      </w:r>
    </w:p>
    <w:p w14:paraId="6F11DBB5" w14:textId="77777777" w:rsidR="008601F6" w:rsidRPr="00B2380A" w:rsidRDefault="008601F6" w:rsidP="00514156"/>
    <w:p w14:paraId="7B88C0B9" w14:textId="77777777" w:rsidR="00E37850" w:rsidRPr="00B2380A" w:rsidRDefault="00E37850" w:rsidP="00E37850">
      <w:pPr>
        <w:ind w:left="360"/>
      </w:pPr>
    </w:p>
    <w:p w14:paraId="38098811" w14:textId="4D24042A" w:rsidR="00E37850" w:rsidRPr="00B2380A" w:rsidRDefault="00514156" w:rsidP="00514156">
      <w:pPr>
        <w:pStyle w:val="Styl1"/>
        <w:numPr>
          <w:ilvl w:val="0"/>
          <w:numId w:val="0"/>
        </w:numPr>
        <w:ind w:left="360" w:hanging="360"/>
      </w:pPr>
      <w:r>
        <w:t>IV.</w:t>
      </w:r>
    </w:p>
    <w:p w14:paraId="60B5B98F" w14:textId="5CE82274" w:rsidR="00E37850" w:rsidRPr="00B2380A" w:rsidRDefault="0033763C" w:rsidP="00E37850">
      <w:pPr>
        <w:pStyle w:val="Nadpis1"/>
        <w:jc w:val="center"/>
        <w:rPr>
          <w:szCs w:val="24"/>
        </w:rPr>
      </w:pPr>
      <w:r>
        <w:rPr>
          <w:szCs w:val="24"/>
        </w:rPr>
        <w:t xml:space="preserve">Licence </w:t>
      </w:r>
    </w:p>
    <w:p w14:paraId="369C846F" w14:textId="77777777" w:rsidR="00E37850" w:rsidRPr="00B2380A" w:rsidRDefault="00E37850" w:rsidP="00E37850">
      <w:pPr>
        <w:tabs>
          <w:tab w:val="left" w:pos="360"/>
        </w:tabs>
      </w:pPr>
    </w:p>
    <w:p w14:paraId="638D2627" w14:textId="77777777" w:rsidR="007F25E0" w:rsidRDefault="007F25E0" w:rsidP="004C6DF4">
      <w:pPr>
        <w:numPr>
          <w:ilvl w:val="0"/>
          <w:numId w:val="6"/>
        </w:numPr>
        <w:tabs>
          <w:tab w:val="left" w:pos="426"/>
        </w:tabs>
        <w:ind w:left="426"/>
        <w:jc w:val="both"/>
      </w:pPr>
      <w:r w:rsidRPr="00D9681A">
        <w:t xml:space="preserve">Dodavatel, který je současně interpretem uměleckého výkonu provedeného v rámci koncertu, deklaruje, že souhlasí s pořízením trvalého zvukového či zvukově obrazového záznamu díla </w:t>
      </w:r>
      <w:r w:rsidRPr="00D9681A">
        <w:rPr>
          <w:i/>
          <w:iCs/>
        </w:rPr>
        <w:t>Bohuslav Martinů: Čtyři písně o Marii H 235</w:t>
      </w:r>
      <w:r w:rsidRPr="00D9681A">
        <w:t xml:space="preserve"> z koncertu ze strany objednatele, jakož i s užitím záznamu pořízeného dle předchozí věty zpřístupňováním uměleckého výkonu zaznamenaného způsobem dle předchozí věty formou rozhlasového, televizního vysílání, jakož i dalšími způsoby, že kdokoli k němu může mít přístup v místě a čase podle své vlastní volby, zejména počítačovou nebo obdobnou sítí (dále jen „licence“). Poskytnutí licence je součástí odměny dle článku III. odst. 1 písm. a) této smlouvy. Licence se poskytuje na dobu neurčitou bez omezení pro území celého světa. Dodavatel se současně zavazuje zajistit poskytnutí licence v rozsahu dle tohoto ustanovení dalšími interprety, jejichž umělecké výkony budou v rámci koncertu provedeny, resp. zaznamenány. </w:t>
      </w:r>
    </w:p>
    <w:p w14:paraId="0B6BD23E" w14:textId="77777777" w:rsidR="007F25E0" w:rsidRDefault="007F25E0" w:rsidP="007F25E0">
      <w:pPr>
        <w:tabs>
          <w:tab w:val="left" w:pos="426"/>
        </w:tabs>
        <w:ind w:left="426"/>
        <w:jc w:val="both"/>
      </w:pPr>
    </w:p>
    <w:p w14:paraId="7246C5D3" w14:textId="77777777" w:rsidR="007F25E0" w:rsidRDefault="007F25E0" w:rsidP="004C6DF4">
      <w:pPr>
        <w:numPr>
          <w:ilvl w:val="0"/>
          <w:numId w:val="6"/>
        </w:numPr>
        <w:tabs>
          <w:tab w:val="left" w:pos="426"/>
        </w:tabs>
        <w:ind w:left="426"/>
        <w:jc w:val="both"/>
      </w:pPr>
      <w:r w:rsidRPr="00D9681A">
        <w:t xml:space="preserve">Dodavatel je oprávněn schvalovat finální podobu záznamu a navrhovat, jaké zásahy do záznamu by měly být provedeny, a to nejpozději do 7 dnů od obdržení sestřihu od objednatele. V případě neshody na finální podobě záznamu je dodavatel oprávněn odepřít souhlas s udělením licence. Smluvní strany se dále dohodly, že vznikne-li v souvislosti se zveřejněním záznamu výkonu grafický materiál (např. přebal CD), bude dodavatel při přípravě takového materiálu včas konzultován. </w:t>
      </w:r>
    </w:p>
    <w:p w14:paraId="594A355B" w14:textId="77777777" w:rsidR="007F25E0" w:rsidRDefault="007F25E0" w:rsidP="007F25E0">
      <w:pPr>
        <w:tabs>
          <w:tab w:val="left" w:pos="426"/>
        </w:tabs>
        <w:jc w:val="both"/>
      </w:pPr>
    </w:p>
    <w:p w14:paraId="3DB2F612" w14:textId="011FC964" w:rsidR="004C6DF4" w:rsidRDefault="007F25E0" w:rsidP="004C6DF4">
      <w:pPr>
        <w:numPr>
          <w:ilvl w:val="0"/>
          <w:numId w:val="6"/>
        </w:numPr>
        <w:tabs>
          <w:tab w:val="left" w:pos="426"/>
        </w:tabs>
        <w:ind w:left="426"/>
        <w:jc w:val="both"/>
      </w:pPr>
      <w:r w:rsidRPr="00D9681A">
        <w:t xml:space="preserve">Objednatel souhlasí s poskytnutím výsledného záznamu dodavateli k jeho propagačním a nekomerčním účelům (užitím v televizním a rozhlasovém vysílání, na internetových stránkách dodavatele či v jiných médiích pro zpravodajské, propagační a marketingové účely dodavatele anebo jeho smluvních partnerů). Smluvní strany se dohodly, že v případě vydání záznamu výkonu na samostatném CD poskytne objednatel dodavateli </w:t>
      </w:r>
      <w:r w:rsidRPr="00D9681A">
        <w:rPr>
          <w:b/>
        </w:rPr>
        <w:t>50 ks CD</w:t>
      </w:r>
      <w:r w:rsidRPr="00D9681A">
        <w:t xml:space="preserve"> pro nekomerční propagační účely dodavatele. </w:t>
      </w:r>
      <w:r w:rsidR="004C6DF4">
        <w:t xml:space="preserve">Objednatel bere na vědomí, že obsah záznamu, která má objednatel v úmyslu v rámci licence dle odst. </w:t>
      </w:r>
      <w:r>
        <w:t>3</w:t>
      </w:r>
      <w:r w:rsidR="004C6DF4">
        <w:t xml:space="preserve"> šířit, musí být předem schválen dodavatelem, za něhož je v tomto případě oprávněn jednat pan Lukáš Vasilek, dirigent.</w:t>
      </w:r>
    </w:p>
    <w:p w14:paraId="5E41D9AB" w14:textId="77777777" w:rsidR="0033763C" w:rsidRDefault="0033763C" w:rsidP="0033763C">
      <w:pPr>
        <w:tabs>
          <w:tab w:val="left" w:pos="426"/>
        </w:tabs>
        <w:jc w:val="both"/>
      </w:pPr>
    </w:p>
    <w:p w14:paraId="46F35B99" w14:textId="39CB769A" w:rsidR="004C6DF4" w:rsidRDefault="004C6DF4" w:rsidP="004C6DF4">
      <w:pPr>
        <w:numPr>
          <w:ilvl w:val="0"/>
          <w:numId w:val="6"/>
        </w:numPr>
        <w:tabs>
          <w:tab w:val="left" w:pos="426"/>
        </w:tabs>
        <w:ind w:left="426"/>
        <w:jc w:val="both"/>
      </w:pPr>
      <w:r>
        <w:t xml:space="preserve">Objednatel </w:t>
      </w:r>
      <w:r w:rsidR="0033763C">
        <w:t xml:space="preserve">současně </w:t>
      </w:r>
      <w:r>
        <w:t>poskyt</w:t>
      </w:r>
      <w:r w:rsidR="0033763C">
        <w:t xml:space="preserve">uje </w:t>
      </w:r>
      <w:r>
        <w:t xml:space="preserve">dodavateli </w:t>
      </w:r>
      <w:r w:rsidR="0033763C">
        <w:t>právo k neomezenému užití záznamu pořízeného objednatelem v rozsahu licence dle odst. 1 tohoto ustanovení.</w:t>
      </w:r>
    </w:p>
    <w:p w14:paraId="29F32EE8" w14:textId="77777777" w:rsidR="0033763C" w:rsidRDefault="0033763C" w:rsidP="0033763C">
      <w:pPr>
        <w:tabs>
          <w:tab w:val="left" w:pos="426"/>
        </w:tabs>
        <w:jc w:val="both"/>
      </w:pPr>
    </w:p>
    <w:p w14:paraId="5F756A29" w14:textId="77777777" w:rsidR="0033763C" w:rsidRDefault="0033763C" w:rsidP="0033763C">
      <w:pPr>
        <w:tabs>
          <w:tab w:val="left" w:pos="426"/>
        </w:tabs>
        <w:jc w:val="both"/>
      </w:pPr>
    </w:p>
    <w:p w14:paraId="2709C4CB" w14:textId="7ECB7C88" w:rsidR="0033763C" w:rsidRPr="0033763C" w:rsidRDefault="0033763C" w:rsidP="0033763C">
      <w:pPr>
        <w:tabs>
          <w:tab w:val="left" w:pos="426"/>
        </w:tabs>
        <w:jc w:val="center"/>
        <w:rPr>
          <w:b/>
          <w:bCs/>
        </w:rPr>
      </w:pPr>
      <w:r w:rsidRPr="0033763C">
        <w:rPr>
          <w:b/>
          <w:bCs/>
        </w:rPr>
        <w:t>V.</w:t>
      </w:r>
    </w:p>
    <w:p w14:paraId="31502A39" w14:textId="63A9A929" w:rsidR="0033763C" w:rsidRPr="0033763C" w:rsidRDefault="0033763C" w:rsidP="0033763C">
      <w:pPr>
        <w:tabs>
          <w:tab w:val="left" w:pos="426"/>
        </w:tabs>
        <w:jc w:val="center"/>
        <w:rPr>
          <w:b/>
          <w:bCs/>
        </w:rPr>
      </w:pPr>
      <w:r w:rsidRPr="0033763C">
        <w:rPr>
          <w:b/>
          <w:bCs/>
        </w:rPr>
        <w:t>Ostatní ujednání</w:t>
      </w:r>
    </w:p>
    <w:p w14:paraId="55165932" w14:textId="77777777" w:rsidR="0033763C" w:rsidRDefault="0033763C" w:rsidP="0033763C">
      <w:pPr>
        <w:tabs>
          <w:tab w:val="left" w:pos="426"/>
        </w:tabs>
        <w:jc w:val="both"/>
      </w:pPr>
    </w:p>
    <w:p w14:paraId="0B60A6D8" w14:textId="77777777" w:rsidR="0033763C" w:rsidRDefault="0033763C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sz w:val="24"/>
          <w:szCs w:val="24"/>
        </w:rPr>
        <w:t>V případě zrušení uměleckého vystoupení, které je předmětem této smlouvy, z důvodu bezpečnostních opatření vyhlášených státem, jeho organizacemi, institucemi či samosprávou, má objednatel</w:t>
      </w:r>
      <w:r w:rsidRPr="0033763C">
        <w:rPr>
          <w:color w:val="FF0000"/>
          <w:sz w:val="24"/>
          <w:szCs w:val="24"/>
        </w:rPr>
        <w:t xml:space="preserve"> </w:t>
      </w:r>
      <w:r w:rsidRPr="0033763C">
        <w:rPr>
          <w:sz w:val="24"/>
          <w:szCs w:val="24"/>
        </w:rPr>
        <w:t>právo od smlouvy odstoupit bez náhrady.</w:t>
      </w:r>
    </w:p>
    <w:p w14:paraId="1C73FB69" w14:textId="77777777" w:rsidR="0033763C" w:rsidRPr="0033763C" w:rsidRDefault="0033763C" w:rsidP="0033763C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3DC62588" w14:textId="77777777" w:rsidR="0033763C" w:rsidRDefault="00E37850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sz w:val="24"/>
          <w:szCs w:val="24"/>
        </w:rPr>
        <w:t>Smlouva je vyhotovena ve dvou originálech, z nichž každá strana obdrží po jednom vyhotovení.</w:t>
      </w:r>
    </w:p>
    <w:p w14:paraId="201516F3" w14:textId="77777777" w:rsidR="0033763C" w:rsidRPr="0033763C" w:rsidRDefault="0033763C" w:rsidP="0033763C">
      <w:pPr>
        <w:tabs>
          <w:tab w:val="left" w:pos="426"/>
        </w:tabs>
        <w:jc w:val="both"/>
      </w:pPr>
    </w:p>
    <w:p w14:paraId="30C0A810" w14:textId="77777777" w:rsidR="0033763C" w:rsidRPr="0033763C" w:rsidRDefault="00E37850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sz w:val="24"/>
          <w:szCs w:val="24"/>
        </w:rPr>
        <w:t xml:space="preserve">Smluvní strany berou na vědomí, že tato smlouva podléhá uveřejnění v registru smluv dle zákona č. 340/2015 Sb., o zvláštních podmínkách účinnosti některých smluv, uveřejňování </w:t>
      </w:r>
      <w:r w:rsidRPr="0033763C">
        <w:rPr>
          <w:sz w:val="24"/>
          <w:szCs w:val="24"/>
        </w:rPr>
        <w:lastRenderedPageBreak/>
        <w:t xml:space="preserve">těchto smluv a o registru smluv (zákon o registru smluv), ve znění pozdějších předpisů. Uveřejnění smlouvy </w:t>
      </w:r>
      <w:r w:rsidRPr="0033763C">
        <w:rPr>
          <w:color w:val="000000" w:themeColor="text1"/>
          <w:sz w:val="24"/>
          <w:szCs w:val="24"/>
        </w:rPr>
        <w:t xml:space="preserve">v registru smluv provede v zákonné lhůtě </w:t>
      </w:r>
      <w:r w:rsidR="003461F5" w:rsidRPr="0033763C">
        <w:rPr>
          <w:color w:val="000000" w:themeColor="text1"/>
          <w:sz w:val="24"/>
          <w:szCs w:val="24"/>
        </w:rPr>
        <w:t>dodavatel</w:t>
      </w:r>
      <w:r w:rsidRPr="0033763C">
        <w:rPr>
          <w:color w:val="000000" w:themeColor="text1"/>
          <w:sz w:val="24"/>
          <w:szCs w:val="24"/>
        </w:rPr>
        <w:t>.</w:t>
      </w:r>
    </w:p>
    <w:p w14:paraId="1C048188" w14:textId="77777777" w:rsidR="0033763C" w:rsidRPr="0033763C" w:rsidRDefault="0033763C" w:rsidP="0033763C">
      <w:pPr>
        <w:tabs>
          <w:tab w:val="left" w:pos="426"/>
        </w:tabs>
        <w:jc w:val="both"/>
      </w:pPr>
    </w:p>
    <w:p w14:paraId="5DF24530" w14:textId="77777777" w:rsidR="0033763C" w:rsidRPr="0033763C" w:rsidRDefault="00E37850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color w:val="000000" w:themeColor="text1"/>
          <w:sz w:val="24"/>
          <w:szCs w:val="24"/>
        </w:rPr>
        <w:t>Smlouva nabývá účinnosti dnem podpisu oběma smluvními stranami a uveřejnění smlouvy v registru smluv.</w:t>
      </w:r>
    </w:p>
    <w:p w14:paraId="5AAB25D7" w14:textId="77777777" w:rsidR="0033763C" w:rsidRPr="0033763C" w:rsidRDefault="0033763C" w:rsidP="0033763C">
      <w:pPr>
        <w:tabs>
          <w:tab w:val="left" w:pos="426"/>
        </w:tabs>
        <w:jc w:val="both"/>
      </w:pPr>
    </w:p>
    <w:p w14:paraId="7C43148E" w14:textId="77777777" w:rsidR="0033763C" w:rsidRPr="0033763C" w:rsidRDefault="00E37850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color w:val="000000" w:themeColor="text1"/>
          <w:sz w:val="24"/>
          <w:szCs w:val="24"/>
        </w:rPr>
        <w:t>Právní vztahy neupravené touto smlouvou se řídí ustanoveními zák. č. 89/2012 Sb., občanského zákoníku, v</w:t>
      </w:r>
      <w:r w:rsidR="003461F5" w:rsidRPr="0033763C">
        <w:rPr>
          <w:color w:val="000000" w:themeColor="text1"/>
          <w:sz w:val="24"/>
          <w:szCs w:val="24"/>
        </w:rPr>
        <w:t>e znění pozdějších předpisů</w:t>
      </w:r>
      <w:r w:rsidRPr="0033763C">
        <w:rPr>
          <w:color w:val="000000" w:themeColor="text1"/>
          <w:sz w:val="24"/>
          <w:szCs w:val="24"/>
        </w:rPr>
        <w:t>.</w:t>
      </w:r>
    </w:p>
    <w:p w14:paraId="4E91609F" w14:textId="77777777" w:rsidR="0033763C" w:rsidRPr="0033763C" w:rsidRDefault="0033763C" w:rsidP="0033763C">
      <w:pPr>
        <w:tabs>
          <w:tab w:val="left" w:pos="426"/>
        </w:tabs>
        <w:jc w:val="both"/>
      </w:pPr>
    </w:p>
    <w:p w14:paraId="40B43D75" w14:textId="3FFDBF29" w:rsidR="0033763C" w:rsidRPr="007F25E0" w:rsidRDefault="00E37850" w:rsidP="007F25E0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sz w:val="24"/>
          <w:szCs w:val="24"/>
        </w:rPr>
        <w:t>Veškeré změny a doplňky této smlouvy lze provést po vzájemné dohodě smluvních stran a v písemné formě.</w:t>
      </w:r>
    </w:p>
    <w:p w14:paraId="2226AC7F" w14:textId="77777777" w:rsidR="0033763C" w:rsidRPr="0033763C" w:rsidRDefault="0033763C" w:rsidP="0033763C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00E3C164" w14:textId="4A590306" w:rsidR="00E37850" w:rsidRPr="0033763C" w:rsidRDefault="00E37850" w:rsidP="0033763C">
      <w:pPr>
        <w:pStyle w:val="Odstavecseseznamem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33763C">
        <w:rPr>
          <w:sz w:val="24"/>
          <w:szCs w:val="24"/>
        </w:rPr>
        <w:t>Smluvní strany shodně prohlašují, že se seznámily s obsahem této smlouvy a na důkaz svobodné, vážné a omylu prosté vůle připojují své vlastnoruční podpisy.</w:t>
      </w:r>
    </w:p>
    <w:p w14:paraId="3C7ED7AB" w14:textId="77777777" w:rsidR="00E37850" w:rsidRPr="0033763C" w:rsidRDefault="00E37850" w:rsidP="00E37850">
      <w:pPr>
        <w:tabs>
          <w:tab w:val="left" w:pos="426"/>
        </w:tabs>
        <w:jc w:val="both"/>
      </w:pPr>
    </w:p>
    <w:p w14:paraId="08BA00AD" w14:textId="77777777" w:rsidR="003461F5" w:rsidRDefault="003461F5" w:rsidP="00E37850">
      <w:pPr>
        <w:tabs>
          <w:tab w:val="left" w:pos="426"/>
        </w:tabs>
        <w:jc w:val="both"/>
      </w:pPr>
    </w:p>
    <w:p w14:paraId="73313A64" w14:textId="77777777" w:rsidR="0033763C" w:rsidRDefault="0033763C" w:rsidP="00E37850">
      <w:pPr>
        <w:tabs>
          <w:tab w:val="left" w:pos="426"/>
        </w:tabs>
        <w:jc w:val="both"/>
      </w:pPr>
    </w:p>
    <w:p w14:paraId="29353FB6" w14:textId="77777777" w:rsidR="0033763C" w:rsidRDefault="0033763C" w:rsidP="00E37850">
      <w:pPr>
        <w:tabs>
          <w:tab w:val="left" w:pos="426"/>
        </w:tabs>
        <w:jc w:val="both"/>
      </w:pPr>
    </w:p>
    <w:p w14:paraId="1776F0C6" w14:textId="77777777" w:rsidR="0033763C" w:rsidRPr="00B2380A" w:rsidRDefault="0033763C" w:rsidP="00E37850">
      <w:pPr>
        <w:tabs>
          <w:tab w:val="left" w:pos="426"/>
        </w:tabs>
        <w:jc w:val="both"/>
      </w:pPr>
    </w:p>
    <w:p w14:paraId="692499C1" w14:textId="77777777" w:rsidR="00E37850" w:rsidRPr="00B2380A" w:rsidRDefault="00E37850" w:rsidP="00E37850">
      <w:pPr>
        <w:tabs>
          <w:tab w:val="left" w:pos="426"/>
        </w:tabs>
        <w:jc w:val="both"/>
      </w:pPr>
    </w:p>
    <w:p w14:paraId="382AE43F" w14:textId="73212BE3" w:rsidR="00E37850" w:rsidRDefault="003461F5" w:rsidP="00E37850">
      <w:r>
        <w:t xml:space="preserve">V Praze dne </w:t>
      </w:r>
      <w:r w:rsidR="00823EE7">
        <w:t xml:space="preserve">19.11. </w:t>
      </w:r>
      <w:r>
        <w:t>2024</w:t>
      </w:r>
    </w:p>
    <w:p w14:paraId="5779FA20" w14:textId="77777777" w:rsidR="003461F5" w:rsidRDefault="003461F5" w:rsidP="00E37850"/>
    <w:p w14:paraId="536AEA3C" w14:textId="77777777" w:rsidR="003461F5" w:rsidRDefault="003461F5" w:rsidP="00E37850"/>
    <w:p w14:paraId="359ABDE7" w14:textId="77777777" w:rsidR="003461F5" w:rsidRDefault="003461F5" w:rsidP="00E37850"/>
    <w:p w14:paraId="5C871641" w14:textId="77777777" w:rsidR="003461F5" w:rsidRDefault="003461F5" w:rsidP="00E37850"/>
    <w:p w14:paraId="18339301" w14:textId="77777777" w:rsidR="003461F5" w:rsidRDefault="003461F5" w:rsidP="00E37850"/>
    <w:p w14:paraId="4B22C922" w14:textId="28629E07" w:rsidR="003461F5" w:rsidRDefault="003461F5" w:rsidP="003461F5">
      <w:r>
        <w:t>………………………………………….</w:t>
      </w:r>
      <w:r>
        <w:tab/>
      </w:r>
      <w:r>
        <w:tab/>
        <w:t>………………………………………….</w:t>
      </w:r>
    </w:p>
    <w:p w14:paraId="651280C3" w14:textId="3AFF77F0" w:rsidR="003461F5" w:rsidRDefault="003461F5" w:rsidP="003461F5">
      <w:r>
        <w:t xml:space="preserve">          Nadace Bohuslava Martinů</w:t>
      </w:r>
      <w:r>
        <w:tab/>
      </w:r>
      <w:r>
        <w:tab/>
      </w:r>
      <w:r>
        <w:tab/>
      </w:r>
      <w:r>
        <w:tab/>
        <w:t>Pražský filharmonický sbor</w:t>
      </w:r>
    </w:p>
    <w:p w14:paraId="762AB1FE" w14:textId="6A754B2C" w:rsidR="003461F5" w:rsidRDefault="003461F5" w:rsidP="003461F5">
      <w:r>
        <w:t xml:space="preserve">       doc. MgA. </w:t>
      </w:r>
      <w:proofErr w:type="spellStart"/>
      <w:r>
        <w:t>Irvin</w:t>
      </w:r>
      <w:proofErr w:type="spellEnd"/>
      <w:r>
        <w:t xml:space="preserve"> </w:t>
      </w:r>
      <w:proofErr w:type="spellStart"/>
      <w:r>
        <w:t>Venyš</w:t>
      </w:r>
      <w:proofErr w:type="spellEnd"/>
      <w:r>
        <w:t>, Ph.D.</w:t>
      </w:r>
      <w:r>
        <w:tab/>
      </w:r>
      <w:r>
        <w:tab/>
      </w:r>
      <w:r>
        <w:tab/>
      </w:r>
      <w:r>
        <w:tab/>
        <w:t>MgA. David Mareček, Ph.D.</w:t>
      </w:r>
    </w:p>
    <w:p w14:paraId="78429745" w14:textId="5A58D95E" w:rsidR="003461F5" w:rsidRPr="00B2380A" w:rsidRDefault="003461F5" w:rsidP="003461F5"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ředitel</w:t>
      </w:r>
      <w:proofErr w:type="spellEnd"/>
    </w:p>
    <w:sectPr w:rsidR="003461F5" w:rsidRPr="00B2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4F1"/>
    <w:multiLevelType w:val="hybridMultilevel"/>
    <w:tmpl w:val="C2DA9C8E"/>
    <w:lvl w:ilvl="0" w:tplc="C67E886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B20EC7"/>
    <w:multiLevelType w:val="hybridMultilevel"/>
    <w:tmpl w:val="C79419D4"/>
    <w:lvl w:ilvl="0" w:tplc="21A2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2A0"/>
    <w:multiLevelType w:val="hybridMultilevel"/>
    <w:tmpl w:val="8938C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252"/>
    <w:multiLevelType w:val="hybridMultilevel"/>
    <w:tmpl w:val="8938C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8776E"/>
    <w:multiLevelType w:val="singleLevel"/>
    <w:tmpl w:val="32AEB1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32203B8E"/>
    <w:multiLevelType w:val="hybridMultilevel"/>
    <w:tmpl w:val="B6D6A63A"/>
    <w:lvl w:ilvl="0" w:tplc="71DEED02">
      <w:start w:val="1"/>
      <w:numFmt w:val="upperRoman"/>
      <w:pStyle w:val="Styl1"/>
      <w:lvlText w:val="Článek 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0ADF"/>
    <w:multiLevelType w:val="singleLevel"/>
    <w:tmpl w:val="9B30055A"/>
    <w:lvl w:ilvl="0">
      <w:start w:val="1"/>
      <w:numFmt w:val="none"/>
      <w:lvlText w:val=""/>
      <w:legacy w:legacy="1" w:legacySpace="170" w:legacyIndent="284"/>
      <w:lvlJc w:val="center"/>
      <w:rPr>
        <w:b w:val="0"/>
        <w:i w:val="0"/>
        <w:sz w:val="22"/>
      </w:rPr>
    </w:lvl>
  </w:abstractNum>
  <w:abstractNum w:abstractNumId="7" w15:restartNumberingAfterBreak="0">
    <w:nsid w:val="5BCA2ACC"/>
    <w:multiLevelType w:val="hybridMultilevel"/>
    <w:tmpl w:val="21F6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610D"/>
    <w:multiLevelType w:val="hybridMultilevel"/>
    <w:tmpl w:val="B7E44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2517A"/>
    <w:multiLevelType w:val="hybridMultilevel"/>
    <w:tmpl w:val="1D8001C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765A4"/>
    <w:multiLevelType w:val="hybridMultilevel"/>
    <w:tmpl w:val="F8B4AD4A"/>
    <w:lvl w:ilvl="0" w:tplc="775C9C76">
      <w:start w:val="1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F530D2"/>
    <w:multiLevelType w:val="hybridMultilevel"/>
    <w:tmpl w:val="BB507992"/>
    <w:lvl w:ilvl="0" w:tplc="6F48925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91154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139852">
    <w:abstractNumId w:val="4"/>
    <w:lvlOverride w:ilvl="0">
      <w:startOverride w:val="1"/>
    </w:lvlOverride>
  </w:num>
  <w:num w:numId="3" w16cid:durableId="9340943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191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799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4118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107343">
    <w:abstractNumId w:val="6"/>
  </w:num>
  <w:num w:numId="8" w16cid:durableId="1667441667">
    <w:abstractNumId w:val="10"/>
  </w:num>
  <w:num w:numId="9" w16cid:durableId="1234780703">
    <w:abstractNumId w:val="8"/>
  </w:num>
  <w:num w:numId="10" w16cid:durableId="58943878">
    <w:abstractNumId w:val="1"/>
  </w:num>
  <w:num w:numId="11" w16cid:durableId="626853786">
    <w:abstractNumId w:val="11"/>
  </w:num>
  <w:num w:numId="12" w16cid:durableId="53859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50"/>
    <w:rsid w:val="00000241"/>
    <w:rsid w:val="000553B4"/>
    <w:rsid w:val="00061BED"/>
    <w:rsid w:val="0006216B"/>
    <w:rsid w:val="00081BE8"/>
    <w:rsid w:val="000862BE"/>
    <w:rsid w:val="000A4D76"/>
    <w:rsid w:val="000B59DA"/>
    <w:rsid w:val="000C5DDA"/>
    <w:rsid w:val="000D2094"/>
    <w:rsid w:val="000E0E42"/>
    <w:rsid w:val="00141471"/>
    <w:rsid w:val="00156887"/>
    <w:rsid w:val="001677AA"/>
    <w:rsid w:val="0017444A"/>
    <w:rsid w:val="00192CA5"/>
    <w:rsid w:val="001A115C"/>
    <w:rsid w:val="001A7690"/>
    <w:rsid w:val="001B4E18"/>
    <w:rsid w:val="001C53EC"/>
    <w:rsid w:val="001E68F0"/>
    <w:rsid w:val="002139DB"/>
    <w:rsid w:val="00264C99"/>
    <w:rsid w:val="002828C9"/>
    <w:rsid w:val="002A3A56"/>
    <w:rsid w:val="002C7BFB"/>
    <w:rsid w:val="0031761F"/>
    <w:rsid w:val="003365D1"/>
    <w:rsid w:val="0033763C"/>
    <w:rsid w:val="003461F5"/>
    <w:rsid w:val="0035784A"/>
    <w:rsid w:val="00372BA3"/>
    <w:rsid w:val="00372F22"/>
    <w:rsid w:val="003758AF"/>
    <w:rsid w:val="00396962"/>
    <w:rsid w:val="003C375E"/>
    <w:rsid w:val="003D34E3"/>
    <w:rsid w:val="003D4BEE"/>
    <w:rsid w:val="004248A3"/>
    <w:rsid w:val="00431113"/>
    <w:rsid w:val="00463E3F"/>
    <w:rsid w:val="00473858"/>
    <w:rsid w:val="004914D7"/>
    <w:rsid w:val="004C6DF4"/>
    <w:rsid w:val="00514156"/>
    <w:rsid w:val="00515111"/>
    <w:rsid w:val="0052574B"/>
    <w:rsid w:val="005D4764"/>
    <w:rsid w:val="005E4D90"/>
    <w:rsid w:val="005F61F3"/>
    <w:rsid w:val="0060550A"/>
    <w:rsid w:val="00634E49"/>
    <w:rsid w:val="00636878"/>
    <w:rsid w:val="006B34DA"/>
    <w:rsid w:val="006B3A67"/>
    <w:rsid w:val="006E545E"/>
    <w:rsid w:val="007027B0"/>
    <w:rsid w:val="00704ECA"/>
    <w:rsid w:val="007769B6"/>
    <w:rsid w:val="00795425"/>
    <w:rsid w:val="007A3D74"/>
    <w:rsid w:val="007A523E"/>
    <w:rsid w:val="007F19DF"/>
    <w:rsid w:val="007F25E0"/>
    <w:rsid w:val="00823EE7"/>
    <w:rsid w:val="00853BC4"/>
    <w:rsid w:val="008601F6"/>
    <w:rsid w:val="0086520B"/>
    <w:rsid w:val="00866EE1"/>
    <w:rsid w:val="00876714"/>
    <w:rsid w:val="008863A1"/>
    <w:rsid w:val="008B74CD"/>
    <w:rsid w:val="008C0962"/>
    <w:rsid w:val="008F0777"/>
    <w:rsid w:val="00903C80"/>
    <w:rsid w:val="009328E2"/>
    <w:rsid w:val="00934E5B"/>
    <w:rsid w:val="00937A84"/>
    <w:rsid w:val="0094451F"/>
    <w:rsid w:val="009A55B5"/>
    <w:rsid w:val="009D44EB"/>
    <w:rsid w:val="00A470D8"/>
    <w:rsid w:val="00A5476A"/>
    <w:rsid w:val="00A655FD"/>
    <w:rsid w:val="00A72D01"/>
    <w:rsid w:val="00A8044D"/>
    <w:rsid w:val="00AE3A18"/>
    <w:rsid w:val="00B2380A"/>
    <w:rsid w:val="00B43029"/>
    <w:rsid w:val="00B74AB4"/>
    <w:rsid w:val="00B83F1D"/>
    <w:rsid w:val="00B9160E"/>
    <w:rsid w:val="00BB79F3"/>
    <w:rsid w:val="00BE211F"/>
    <w:rsid w:val="00C02DEF"/>
    <w:rsid w:val="00C04267"/>
    <w:rsid w:val="00C26C53"/>
    <w:rsid w:val="00C614E3"/>
    <w:rsid w:val="00C73717"/>
    <w:rsid w:val="00C95265"/>
    <w:rsid w:val="00CF1421"/>
    <w:rsid w:val="00D211F2"/>
    <w:rsid w:val="00D223D3"/>
    <w:rsid w:val="00D702C1"/>
    <w:rsid w:val="00D74386"/>
    <w:rsid w:val="00DA636F"/>
    <w:rsid w:val="00DF210F"/>
    <w:rsid w:val="00E37850"/>
    <w:rsid w:val="00E759EF"/>
    <w:rsid w:val="00ED1150"/>
    <w:rsid w:val="00EE2484"/>
    <w:rsid w:val="00EE6B1F"/>
    <w:rsid w:val="00F13D6B"/>
    <w:rsid w:val="00F26478"/>
    <w:rsid w:val="00F36908"/>
    <w:rsid w:val="00F554A1"/>
    <w:rsid w:val="00F81494"/>
    <w:rsid w:val="00FA58F8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0DB6"/>
  <w15:chartTrackingRefBased/>
  <w15:docId w15:val="{540183F0-F7FF-4E5F-8A8D-9DA88A6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7850"/>
    <w:pPr>
      <w:keepNext/>
      <w:widowControl w:val="0"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850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7850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8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3785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785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cs-CZ"/>
    </w:rPr>
  </w:style>
  <w:style w:type="character" w:styleId="PsacstrojHTML">
    <w:name w:val="HTML Typewriter"/>
    <w:basedOn w:val="Standardnpsmoodstavce"/>
    <w:semiHidden/>
    <w:unhideWhenUsed/>
    <w:rsid w:val="00E37850"/>
    <w:rPr>
      <w:rFonts w:ascii="Courier New" w:eastAsia="Times New Roman" w:hAnsi="Courier New" w:cs="Courier New" w:hint="default"/>
      <w:sz w:val="20"/>
      <w:szCs w:val="20"/>
    </w:rPr>
  </w:style>
  <w:style w:type="paragraph" w:styleId="Bezmezer">
    <w:name w:val="No Spacing"/>
    <w:uiPriority w:val="1"/>
    <w:qFormat/>
    <w:rsid w:val="00E378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785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Styl1Char">
    <w:name w:val="Styl1 Char"/>
    <w:basedOn w:val="Nadpis1Char"/>
    <w:link w:val="Styl1"/>
    <w:locked/>
    <w:rsid w:val="00E3785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tyl1">
    <w:name w:val="Styl1"/>
    <w:basedOn w:val="Nadpis1"/>
    <w:link w:val="Styl1Char"/>
    <w:qFormat/>
    <w:rsid w:val="00E37850"/>
    <w:pPr>
      <w:numPr>
        <w:numId w:val="1"/>
      </w:numPr>
      <w:jc w:val="center"/>
    </w:pPr>
    <w:rPr>
      <w:szCs w:val="24"/>
    </w:rPr>
  </w:style>
  <w:style w:type="character" w:customStyle="1" w:styleId="watch-title">
    <w:name w:val="watch-title"/>
    <w:basedOn w:val="Standardnpsmoodstavce"/>
    <w:uiPriority w:val="99"/>
    <w:rsid w:val="00E37850"/>
    <w:rPr>
      <w:rFonts w:ascii="Times New Roman" w:hAnsi="Times New Roman" w:cs="Times New Roman" w:hint="default"/>
    </w:rPr>
  </w:style>
  <w:style w:type="character" w:styleId="Siln">
    <w:name w:val="Strong"/>
    <w:basedOn w:val="Standardnpsmoodstavce"/>
    <w:uiPriority w:val="22"/>
    <w:qFormat/>
    <w:rsid w:val="00E37850"/>
    <w:rPr>
      <w:b/>
      <w:bCs/>
    </w:rPr>
  </w:style>
  <w:style w:type="character" w:customStyle="1" w:styleId="lrzxr">
    <w:name w:val="lrzxr"/>
    <w:basedOn w:val="Standardnpsmoodstavce"/>
    <w:rsid w:val="00903C80"/>
  </w:style>
  <w:style w:type="paragraph" w:styleId="Normlnweb">
    <w:name w:val="Normal (Web)"/>
    <w:basedOn w:val="Normln"/>
    <w:uiPriority w:val="99"/>
    <w:unhideWhenUsed/>
    <w:rsid w:val="000E0E42"/>
    <w:pPr>
      <w:spacing w:before="100" w:beforeAutospacing="1" w:after="100" w:afterAutospacing="1"/>
    </w:pPr>
  </w:style>
  <w:style w:type="character" w:customStyle="1" w:styleId="hgkelc">
    <w:name w:val="hgkelc"/>
    <w:basedOn w:val="Standardnpsmoodstavce"/>
    <w:rsid w:val="000E0E42"/>
  </w:style>
  <w:style w:type="paragraph" w:styleId="Revize">
    <w:name w:val="Revision"/>
    <w:hidden/>
    <w:uiPriority w:val="99"/>
    <w:semiHidden/>
    <w:rsid w:val="00704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53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1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19DF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19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9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9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87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 Zlín - manager</dc:creator>
  <cp:keywords/>
  <dc:description/>
  <cp:lastModifiedBy>Ivana Lukáčová</cp:lastModifiedBy>
  <cp:revision>2</cp:revision>
  <dcterms:created xsi:type="dcterms:W3CDTF">2024-11-26T14:25:00Z</dcterms:created>
  <dcterms:modified xsi:type="dcterms:W3CDTF">2024-11-26T14:25:00Z</dcterms:modified>
</cp:coreProperties>
</file>