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186" w:rsidRPr="001E5186" w:rsidRDefault="001E5186" w:rsidP="001E5186">
      <w:pPr>
        <w:shd w:val="clear" w:color="auto" w:fill="F3F3F3"/>
        <w:spacing w:after="120" w:line="330" w:lineRule="atLeast"/>
        <w:rPr>
          <w:rFonts w:ascii="Arial" w:eastAsia="Times New Roman" w:hAnsi="Arial" w:cs="Arial"/>
          <w:caps/>
          <w:color w:val="8A8A8A"/>
          <w:spacing w:val="-2"/>
          <w:sz w:val="21"/>
          <w:szCs w:val="21"/>
          <w:lang w:eastAsia="cs-CZ"/>
        </w:rPr>
      </w:pPr>
      <w:bookmarkStart w:id="0" w:name="_GoBack"/>
      <w:bookmarkEnd w:id="0"/>
      <w:r w:rsidRPr="001E5186">
        <w:rPr>
          <w:rFonts w:ascii="Arial" w:eastAsia="Times New Roman" w:hAnsi="Arial" w:cs="Arial"/>
          <w:caps/>
          <w:color w:val="8A8A8A"/>
          <w:spacing w:val="-2"/>
          <w:sz w:val="21"/>
          <w:szCs w:val="21"/>
          <w:lang w:eastAsia="cs-CZ"/>
        </w:rPr>
        <w:t>Kontaktní osoba</w:t>
      </w:r>
    </w:p>
    <w:p w:rsidR="001E5186" w:rsidRPr="001E5186" w:rsidRDefault="001E5186" w:rsidP="001E5186">
      <w:pPr>
        <w:shd w:val="clear" w:color="auto" w:fill="F3F3F3"/>
        <w:spacing w:after="60" w:line="360" w:lineRule="atLeast"/>
        <w:rPr>
          <w:rFonts w:ascii="Arial" w:eastAsia="Times New Roman" w:hAnsi="Arial" w:cs="Arial"/>
          <w:color w:val="1F1F1F"/>
          <w:spacing w:val="-4"/>
          <w:sz w:val="24"/>
          <w:szCs w:val="24"/>
          <w:lang w:eastAsia="cs-CZ"/>
        </w:rPr>
      </w:pPr>
      <w:proofErr w:type="spellStart"/>
      <w:r w:rsidRPr="001E5186">
        <w:rPr>
          <w:rFonts w:ascii="Arial" w:eastAsia="Times New Roman" w:hAnsi="Arial" w:cs="Arial"/>
          <w:color w:val="1F1F1F"/>
          <w:spacing w:val="-4"/>
          <w:sz w:val="24"/>
          <w:szCs w:val="24"/>
          <w:lang w:eastAsia="cs-CZ"/>
        </w:rPr>
        <w:t>Frantisek</w:t>
      </w:r>
      <w:proofErr w:type="spellEnd"/>
      <w:r w:rsidRPr="001E5186">
        <w:rPr>
          <w:rFonts w:ascii="Arial" w:eastAsia="Times New Roman" w:hAnsi="Arial" w:cs="Arial"/>
          <w:color w:val="1F1F1F"/>
          <w:spacing w:val="-4"/>
          <w:sz w:val="24"/>
          <w:szCs w:val="24"/>
          <w:lang w:eastAsia="cs-CZ"/>
        </w:rPr>
        <w:t xml:space="preserve"> Vlk</w:t>
      </w:r>
    </w:p>
    <w:p w:rsidR="001E5186" w:rsidRPr="001E5186" w:rsidRDefault="001E5186" w:rsidP="001E5186">
      <w:pPr>
        <w:shd w:val="clear" w:color="auto" w:fill="F3F3F3"/>
        <w:spacing w:after="0" w:line="360" w:lineRule="atLeast"/>
        <w:rPr>
          <w:rFonts w:ascii="Arial" w:eastAsia="Times New Roman" w:hAnsi="Arial" w:cs="Arial"/>
          <w:color w:val="1F1F1F"/>
          <w:spacing w:val="-4"/>
          <w:sz w:val="24"/>
          <w:szCs w:val="24"/>
          <w:lang w:eastAsia="cs-CZ"/>
        </w:rPr>
      </w:pPr>
      <w:r w:rsidRPr="001E5186">
        <w:rPr>
          <w:rFonts w:ascii="Arial" w:eastAsia="Times New Roman" w:hAnsi="Arial" w:cs="Arial"/>
          <w:color w:val="1F1F1F"/>
          <w:spacing w:val="-4"/>
          <w:sz w:val="24"/>
          <w:szCs w:val="24"/>
          <w:lang w:eastAsia="cs-CZ"/>
        </w:rPr>
        <w:t> </w:t>
      </w: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hyperlink r:id="rId4" w:history="1">
        <w:r w:rsidRPr="001E5186">
          <w:rPr>
            <w:rFonts w:ascii="Verdana" w:eastAsia="Times New Roman" w:hAnsi="Verdana" w:cs="Arial"/>
            <w:color w:val="1C1C1C"/>
            <w:spacing w:val="-5"/>
            <w:sz w:val="27"/>
            <w:szCs w:val="27"/>
            <w:u w:val="single"/>
            <w:bdr w:val="none" w:sz="0" w:space="0" w:color="auto" w:frame="1"/>
            <w:lang w:eastAsia="cs-CZ"/>
          </w:rPr>
          <w:t>international@thomann.de</w:t>
        </w:r>
      </w:hyperlink>
      <w:hyperlink r:id="rId5" w:history="1">
        <w:r w:rsidRPr="001E5186">
          <w:rPr>
            <w:rFonts w:ascii="Verdana" w:eastAsia="Times New Roman" w:hAnsi="Verdana" w:cs="Arial"/>
            <w:color w:val="1C1C1C"/>
            <w:spacing w:val="-5"/>
            <w:sz w:val="27"/>
            <w:szCs w:val="27"/>
            <w:u w:val="single"/>
            <w:bdr w:val="none" w:sz="0" w:space="0" w:color="auto" w:frame="1"/>
            <w:lang w:eastAsia="cs-CZ"/>
          </w:rPr>
          <w:t>0049 9546 / 9223 55</w:t>
        </w:r>
      </w:hyperlink>
    </w:p>
    <w:p w:rsidR="001E5186" w:rsidRPr="001E5186" w:rsidRDefault="001E5186" w:rsidP="001E5186">
      <w:pPr>
        <w:shd w:val="clear" w:color="auto" w:fill="F3F3F3"/>
        <w:spacing w:after="60" w:line="240" w:lineRule="auto"/>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Dodací adresa</w:t>
      </w: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ZUS Pavla Kalety</w:t>
      </w: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proofErr w:type="spellStart"/>
      <w:r w:rsidRPr="001E5186">
        <w:rPr>
          <w:rFonts w:ascii="Arial" w:eastAsia="Times New Roman" w:hAnsi="Arial" w:cs="Arial"/>
          <w:color w:val="1F1F1F"/>
          <w:sz w:val="24"/>
          <w:szCs w:val="24"/>
          <w:lang w:eastAsia="cs-CZ"/>
        </w:rPr>
        <w:t>Ceský</w:t>
      </w:r>
      <w:proofErr w:type="spellEnd"/>
      <w:r w:rsidRPr="001E5186">
        <w:rPr>
          <w:rFonts w:ascii="Arial" w:eastAsia="Times New Roman" w:hAnsi="Arial" w:cs="Arial"/>
          <w:color w:val="1F1F1F"/>
          <w:sz w:val="24"/>
          <w:szCs w:val="24"/>
          <w:lang w:eastAsia="cs-CZ"/>
        </w:rPr>
        <w:t xml:space="preserve"> </w:t>
      </w:r>
      <w:proofErr w:type="spellStart"/>
      <w:r w:rsidRPr="001E5186">
        <w:rPr>
          <w:rFonts w:ascii="Arial" w:eastAsia="Times New Roman" w:hAnsi="Arial" w:cs="Arial"/>
          <w:color w:val="1F1F1F"/>
          <w:sz w:val="24"/>
          <w:szCs w:val="24"/>
          <w:lang w:eastAsia="cs-CZ"/>
        </w:rPr>
        <w:t>Tešín</w:t>
      </w:r>
      <w:proofErr w:type="spellEnd"/>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Sokola-</w:t>
      </w:r>
      <w:proofErr w:type="spellStart"/>
      <w:r w:rsidRPr="001E5186">
        <w:rPr>
          <w:rFonts w:ascii="Arial" w:eastAsia="Times New Roman" w:hAnsi="Arial" w:cs="Arial"/>
          <w:color w:val="1F1F1F"/>
          <w:sz w:val="24"/>
          <w:szCs w:val="24"/>
          <w:lang w:eastAsia="cs-CZ"/>
        </w:rPr>
        <w:t>Tumy</w:t>
      </w:r>
      <w:proofErr w:type="spellEnd"/>
      <w:r w:rsidRPr="001E5186">
        <w:rPr>
          <w:rFonts w:ascii="Arial" w:eastAsia="Times New Roman" w:hAnsi="Arial" w:cs="Arial"/>
          <w:color w:val="1F1F1F"/>
          <w:sz w:val="24"/>
          <w:szCs w:val="24"/>
          <w:lang w:eastAsia="cs-CZ"/>
        </w:rPr>
        <w:t xml:space="preserve"> 105/10</w:t>
      </w: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 xml:space="preserve">737 01 </w:t>
      </w:r>
      <w:proofErr w:type="spellStart"/>
      <w:r w:rsidRPr="001E5186">
        <w:rPr>
          <w:rFonts w:ascii="Arial" w:eastAsia="Times New Roman" w:hAnsi="Arial" w:cs="Arial"/>
          <w:color w:val="1F1F1F"/>
          <w:sz w:val="24"/>
          <w:szCs w:val="24"/>
          <w:lang w:eastAsia="cs-CZ"/>
        </w:rPr>
        <w:t>Ceský</w:t>
      </w:r>
      <w:proofErr w:type="spellEnd"/>
      <w:r w:rsidRPr="001E5186">
        <w:rPr>
          <w:rFonts w:ascii="Arial" w:eastAsia="Times New Roman" w:hAnsi="Arial" w:cs="Arial"/>
          <w:color w:val="1F1F1F"/>
          <w:sz w:val="24"/>
          <w:szCs w:val="24"/>
          <w:lang w:eastAsia="cs-CZ"/>
        </w:rPr>
        <w:t xml:space="preserve"> </w:t>
      </w:r>
      <w:proofErr w:type="spellStart"/>
      <w:r w:rsidRPr="001E5186">
        <w:rPr>
          <w:rFonts w:ascii="Arial" w:eastAsia="Times New Roman" w:hAnsi="Arial" w:cs="Arial"/>
          <w:color w:val="1F1F1F"/>
          <w:sz w:val="24"/>
          <w:szCs w:val="24"/>
          <w:lang w:eastAsia="cs-CZ"/>
        </w:rPr>
        <w:t>Tešín</w:t>
      </w:r>
      <w:proofErr w:type="spellEnd"/>
    </w:p>
    <w:p w:rsidR="001E5186" w:rsidRPr="001E5186" w:rsidRDefault="001E5186" w:rsidP="001E5186">
      <w:pPr>
        <w:shd w:val="clear" w:color="auto" w:fill="F3F3F3"/>
        <w:spacing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Czech Republic</w:t>
      </w:r>
    </w:p>
    <w:p w:rsidR="001E5186" w:rsidRPr="001E5186" w:rsidRDefault="001E5186" w:rsidP="001E5186">
      <w:pPr>
        <w:shd w:val="clear" w:color="auto" w:fill="F3F3F3"/>
        <w:spacing w:after="60" w:line="240" w:lineRule="auto"/>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Fakturační adresa</w:t>
      </w: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 xml:space="preserve">Základní </w:t>
      </w:r>
      <w:proofErr w:type="spellStart"/>
      <w:r w:rsidRPr="001E5186">
        <w:rPr>
          <w:rFonts w:ascii="Arial" w:eastAsia="Times New Roman" w:hAnsi="Arial" w:cs="Arial"/>
          <w:color w:val="1F1F1F"/>
          <w:sz w:val="24"/>
          <w:szCs w:val="24"/>
          <w:lang w:eastAsia="cs-CZ"/>
        </w:rPr>
        <w:t>umelecká</w:t>
      </w:r>
      <w:proofErr w:type="spellEnd"/>
      <w:r w:rsidRPr="001E5186">
        <w:rPr>
          <w:rFonts w:ascii="Arial" w:eastAsia="Times New Roman" w:hAnsi="Arial" w:cs="Arial"/>
          <w:color w:val="1F1F1F"/>
          <w:sz w:val="24"/>
          <w:szCs w:val="24"/>
          <w:lang w:eastAsia="cs-CZ"/>
        </w:rPr>
        <w:t xml:space="preserve"> škola Pavla Kalety,</w:t>
      </w: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proofErr w:type="spellStart"/>
      <w:r w:rsidRPr="001E5186">
        <w:rPr>
          <w:rFonts w:ascii="Arial" w:eastAsia="Times New Roman" w:hAnsi="Arial" w:cs="Arial"/>
          <w:color w:val="1F1F1F"/>
          <w:sz w:val="24"/>
          <w:szCs w:val="24"/>
          <w:lang w:eastAsia="cs-CZ"/>
        </w:rPr>
        <w:t>Ceský</w:t>
      </w:r>
      <w:proofErr w:type="spellEnd"/>
      <w:r w:rsidRPr="001E5186">
        <w:rPr>
          <w:rFonts w:ascii="Arial" w:eastAsia="Times New Roman" w:hAnsi="Arial" w:cs="Arial"/>
          <w:color w:val="1F1F1F"/>
          <w:sz w:val="24"/>
          <w:szCs w:val="24"/>
          <w:lang w:eastAsia="cs-CZ"/>
        </w:rPr>
        <w:t xml:space="preserve"> </w:t>
      </w:r>
      <w:proofErr w:type="spellStart"/>
      <w:r w:rsidRPr="001E5186">
        <w:rPr>
          <w:rFonts w:ascii="Arial" w:eastAsia="Times New Roman" w:hAnsi="Arial" w:cs="Arial"/>
          <w:color w:val="1F1F1F"/>
          <w:sz w:val="24"/>
          <w:szCs w:val="24"/>
          <w:lang w:eastAsia="cs-CZ"/>
        </w:rPr>
        <w:t>Tešín</w:t>
      </w:r>
      <w:proofErr w:type="spellEnd"/>
      <w:r w:rsidRPr="001E5186">
        <w:rPr>
          <w:rFonts w:ascii="Arial" w:eastAsia="Times New Roman" w:hAnsi="Arial" w:cs="Arial"/>
          <w:color w:val="1F1F1F"/>
          <w:sz w:val="24"/>
          <w:szCs w:val="24"/>
          <w:lang w:eastAsia="cs-CZ"/>
        </w:rPr>
        <w:t xml:space="preserve">, </w:t>
      </w:r>
      <w:proofErr w:type="spellStart"/>
      <w:r w:rsidRPr="001E5186">
        <w:rPr>
          <w:rFonts w:ascii="Arial" w:eastAsia="Times New Roman" w:hAnsi="Arial" w:cs="Arial"/>
          <w:color w:val="1F1F1F"/>
          <w:sz w:val="24"/>
          <w:szCs w:val="24"/>
          <w:lang w:eastAsia="cs-CZ"/>
        </w:rPr>
        <w:t>príspevková</w:t>
      </w:r>
      <w:proofErr w:type="spellEnd"/>
      <w:r w:rsidRPr="001E5186">
        <w:rPr>
          <w:rFonts w:ascii="Arial" w:eastAsia="Times New Roman" w:hAnsi="Arial" w:cs="Arial"/>
          <w:color w:val="1F1F1F"/>
          <w:sz w:val="24"/>
          <w:szCs w:val="24"/>
          <w:lang w:eastAsia="cs-CZ"/>
        </w:rPr>
        <w:t xml:space="preserve"> </w:t>
      </w:r>
      <w:proofErr w:type="gramStart"/>
      <w:r w:rsidRPr="001E5186">
        <w:rPr>
          <w:rFonts w:ascii="Arial" w:eastAsia="Times New Roman" w:hAnsi="Arial" w:cs="Arial"/>
          <w:color w:val="1F1F1F"/>
          <w:sz w:val="24"/>
          <w:szCs w:val="24"/>
          <w:lang w:eastAsia="cs-CZ"/>
        </w:rPr>
        <w:t>organizace ; ICO</w:t>
      </w:r>
      <w:proofErr w:type="gramEnd"/>
      <w:r w:rsidRPr="001E5186">
        <w:rPr>
          <w:rFonts w:ascii="Arial" w:eastAsia="Times New Roman" w:hAnsi="Arial" w:cs="Arial"/>
          <w:color w:val="1F1F1F"/>
          <w:sz w:val="24"/>
          <w:szCs w:val="24"/>
          <w:lang w:eastAsia="cs-CZ"/>
        </w:rPr>
        <w:t>: 68899106</w:t>
      </w: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Sokola-</w:t>
      </w:r>
      <w:proofErr w:type="spellStart"/>
      <w:r w:rsidRPr="001E5186">
        <w:rPr>
          <w:rFonts w:ascii="Arial" w:eastAsia="Times New Roman" w:hAnsi="Arial" w:cs="Arial"/>
          <w:color w:val="1F1F1F"/>
          <w:sz w:val="24"/>
          <w:szCs w:val="24"/>
          <w:lang w:eastAsia="cs-CZ"/>
        </w:rPr>
        <w:t>Tumy</w:t>
      </w:r>
      <w:proofErr w:type="spellEnd"/>
      <w:r w:rsidRPr="001E5186">
        <w:rPr>
          <w:rFonts w:ascii="Arial" w:eastAsia="Times New Roman" w:hAnsi="Arial" w:cs="Arial"/>
          <w:color w:val="1F1F1F"/>
          <w:sz w:val="24"/>
          <w:szCs w:val="24"/>
          <w:lang w:eastAsia="cs-CZ"/>
        </w:rPr>
        <w:t xml:space="preserve"> 105/10</w:t>
      </w:r>
    </w:p>
    <w:p w:rsidR="001E5186" w:rsidRPr="001E5186" w:rsidRDefault="001E5186" w:rsidP="001E5186">
      <w:pPr>
        <w:shd w:val="clear" w:color="auto" w:fill="F3F3F3"/>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 xml:space="preserve">737 01 </w:t>
      </w:r>
      <w:proofErr w:type="spellStart"/>
      <w:r w:rsidRPr="001E5186">
        <w:rPr>
          <w:rFonts w:ascii="Arial" w:eastAsia="Times New Roman" w:hAnsi="Arial" w:cs="Arial"/>
          <w:color w:val="1F1F1F"/>
          <w:sz w:val="24"/>
          <w:szCs w:val="24"/>
          <w:lang w:eastAsia="cs-CZ"/>
        </w:rPr>
        <w:t>Ceský</w:t>
      </w:r>
      <w:proofErr w:type="spellEnd"/>
      <w:r w:rsidRPr="001E5186">
        <w:rPr>
          <w:rFonts w:ascii="Arial" w:eastAsia="Times New Roman" w:hAnsi="Arial" w:cs="Arial"/>
          <w:color w:val="1F1F1F"/>
          <w:sz w:val="24"/>
          <w:szCs w:val="24"/>
          <w:lang w:eastAsia="cs-CZ"/>
        </w:rPr>
        <w:t xml:space="preserve"> </w:t>
      </w:r>
      <w:proofErr w:type="spellStart"/>
      <w:r w:rsidRPr="001E5186">
        <w:rPr>
          <w:rFonts w:ascii="Arial" w:eastAsia="Times New Roman" w:hAnsi="Arial" w:cs="Arial"/>
          <w:color w:val="1F1F1F"/>
          <w:sz w:val="24"/>
          <w:szCs w:val="24"/>
          <w:lang w:eastAsia="cs-CZ"/>
        </w:rPr>
        <w:t>Tešín</w:t>
      </w:r>
      <w:proofErr w:type="spellEnd"/>
    </w:p>
    <w:p w:rsidR="001E5186" w:rsidRPr="001E5186" w:rsidRDefault="001E5186" w:rsidP="001E5186">
      <w:pPr>
        <w:shd w:val="clear" w:color="auto" w:fill="F3F3F3"/>
        <w:spacing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Czech Republic</w:t>
      </w:r>
    </w:p>
    <w:p w:rsidR="001E5186" w:rsidRPr="001E5186" w:rsidRDefault="001E5186" w:rsidP="001E5186">
      <w:pPr>
        <w:pBdr>
          <w:top w:val="single" w:sz="2" w:space="0" w:color="auto"/>
          <w:left w:val="single" w:sz="2" w:space="0" w:color="auto"/>
          <w:bottom w:val="single" w:sz="2" w:space="0" w:color="auto"/>
          <w:right w:val="single" w:sz="2" w:space="0" w:color="auto"/>
        </w:pBdr>
        <w:spacing w:after="240" w:line="690" w:lineRule="atLeast"/>
        <w:outlineLvl w:val="1"/>
        <w:rPr>
          <w:rFonts w:ascii="Verdana" w:eastAsia="Times New Roman" w:hAnsi="Verdana" w:cs="Arial"/>
          <w:b/>
          <w:bCs/>
          <w:color w:val="1F1F1F"/>
          <w:spacing w:val="-24"/>
          <w:sz w:val="60"/>
          <w:szCs w:val="60"/>
          <w:lang w:eastAsia="cs-CZ"/>
        </w:rPr>
      </w:pPr>
      <w:r w:rsidRPr="001E5186">
        <w:rPr>
          <w:rFonts w:ascii="Verdana" w:eastAsia="Times New Roman" w:hAnsi="Verdana" w:cs="Arial"/>
          <w:b/>
          <w:bCs/>
          <w:color w:val="1F1F1F"/>
          <w:spacing w:val="-24"/>
          <w:sz w:val="60"/>
          <w:szCs w:val="60"/>
          <w:lang w:eastAsia="cs-CZ"/>
        </w:rPr>
        <w:t>Objednané produkty</w:t>
      </w:r>
    </w:p>
    <w:p w:rsidR="001E5186" w:rsidRPr="001E5186" w:rsidRDefault="00AD3F4E" w:rsidP="001E5186">
      <w:pPr>
        <w:spacing w:line="240" w:lineRule="auto"/>
        <w:rPr>
          <w:rFonts w:ascii="Arial" w:eastAsia="Times New Roman" w:hAnsi="Arial" w:cs="Arial"/>
          <w:color w:val="1F1F1F"/>
          <w:sz w:val="24"/>
          <w:szCs w:val="24"/>
          <w:lang w:eastAsia="cs-CZ"/>
        </w:rPr>
      </w:pPr>
      <w:hyperlink r:id="rId6" w:history="1">
        <w:r w:rsidR="001E5186" w:rsidRPr="001E5186">
          <w:rPr>
            <w:rFonts w:ascii="Verdana" w:eastAsia="Times New Roman" w:hAnsi="Verdana" w:cs="Arial"/>
            <w:b/>
            <w:bCs/>
            <w:color w:val="FFFFFF"/>
            <w:spacing w:val="-5"/>
            <w:sz w:val="27"/>
            <w:szCs w:val="27"/>
            <w:u w:val="single"/>
            <w:bdr w:val="single" w:sz="6" w:space="0" w:color="000000" w:frame="1"/>
            <w:shd w:val="clear" w:color="auto" w:fill="000000"/>
            <w:lang w:eastAsia="cs-CZ"/>
          </w:rPr>
          <w:t>Sledovat zásilku</w:t>
        </w:r>
      </w:hyperlink>
    </w:p>
    <w:p w:rsidR="001E5186" w:rsidRPr="001E5186" w:rsidRDefault="00AD3F4E" w:rsidP="001E5186">
      <w:pPr>
        <w:spacing w:after="0" w:line="240" w:lineRule="auto"/>
        <w:rPr>
          <w:rFonts w:ascii="Arial" w:eastAsia="Times New Roman" w:hAnsi="Arial" w:cs="Arial"/>
          <w:color w:val="1F1F1F"/>
          <w:sz w:val="24"/>
          <w:szCs w:val="24"/>
          <w:lang w:eastAsia="cs-CZ"/>
        </w:rPr>
      </w:pPr>
      <w:r>
        <w:rPr>
          <w:rFonts w:ascii="Arial" w:eastAsia="Times New Roman" w:hAnsi="Arial" w:cs="Arial"/>
          <w:color w:val="1F1F1F"/>
          <w:sz w:val="24"/>
          <w:szCs w:val="24"/>
          <w:lang w:eastAsia="cs-CZ"/>
        </w:rPr>
        <w:pict>
          <v:rect id="_x0000_i1025" style="width:0;height:.75pt" o:hralign="center" o:hrstd="t" o:hrnoshade="t" o:hr="t" fillcolor="#b4b4b4" stroked="f"/>
        </w:pict>
      </w:r>
    </w:p>
    <w:p w:rsidR="001E5186" w:rsidRPr="001E5186" w:rsidRDefault="001E5186" w:rsidP="001E5186">
      <w:pPr>
        <w:spacing w:after="0" w:line="240" w:lineRule="auto"/>
        <w:rPr>
          <w:rFonts w:ascii="Arial" w:eastAsia="Times New Roman" w:hAnsi="Arial" w:cs="Arial"/>
          <w:color w:val="1F1F1F"/>
          <w:sz w:val="24"/>
          <w:szCs w:val="24"/>
          <w:lang w:eastAsia="cs-CZ"/>
        </w:rPr>
      </w:pPr>
      <w:r w:rsidRPr="001E5186">
        <w:rPr>
          <w:rFonts w:ascii="Arial" w:eastAsia="Times New Roman" w:hAnsi="Arial" w:cs="Arial"/>
          <w:noProof/>
          <w:color w:val="0000FF"/>
          <w:sz w:val="24"/>
          <w:szCs w:val="24"/>
          <w:bdr w:val="single" w:sz="2" w:space="0" w:color="auto" w:frame="1"/>
          <w:lang w:eastAsia="cs-CZ"/>
        </w:rPr>
        <w:drawing>
          <wp:inline distT="0" distB="0" distL="0" distR="0" wp14:anchorId="033A422D" wp14:editId="44378683">
            <wp:extent cx="1752600" cy="1752600"/>
            <wp:effectExtent l="0" t="0" r="0" b="0"/>
            <wp:docPr id="3" name="obrázek 3" descr="Roland RIC-B20A Instrument Cable; Length: 6 m (20 ft.); Black Series; high-quality connectors; oxygen-free copper core; high-density spiral shielding; low-capacitance; Connectors: from 1/4&quot; angled Jack Plug to 1/4&quot; Jack Plug; Colour: Blac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land RIC-B20A Instrument Cable; Length: 6 m (20 ft.); Black Series; high-quality connectors; oxygen-free copper core; high-density spiral shielding; low-capacitance; Connectors: from 1/4&quot; angled Jack Plug to 1/4&quot; Jack Plug; Colour: Blac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rsidR="001E5186" w:rsidRPr="001E5186" w:rsidRDefault="001E5186" w:rsidP="001E5186">
      <w:pPr>
        <w:shd w:val="clear" w:color="auto" w:fill="1C1C1C"/>
        <w:spacing w:after="0" w:line="240" w:lineRule="auto"/>
        <w:rPr>
          <w:rFonts w:ascii="Arial" w:eastAsia="Times New Roman" w:hAnsi="Arial" w:cs="Arial"/>
          <w:color w:val="1F1F1F"/>
          <w:sz w:val="24"/>
          <w:szCs w:val="24"/>
          <w:bdr w:val="single" w:sz="2" w:space="0" w:color="auto" w:frame="1"/>
          <w:lang w:eastAsia="cs-CZ"/>
        </w:rPr>
      </w:pPr>
      <w:r w:rsidRPr="001E5186">
        <w:rPr>
          <w:rFonts w:ascii="Arial" w:eastAsia="Times New Roman" w:hAnsi="Arial" w:cs="Arial"/>
          <w:b/>
          <w:bCs/>
          <w:color w:val="FFFFFF"/>
          <w:spacing w:val="15"/>
          <w:sz w:val="21"/>
          <w:szCs w:val="21"/>
          <w:bdr w:val="single" w:sz="2" w:space="0" w:color="auto" w:frame="1"/>
          <w:lang w:eastAsia="cs-CZ"/>
        </w:rPr>
        <w:t>2x</w:t>
      </w:r>
    </w:p>
    <w:p w:rsidR="001E5186" w:rsidRPr="001E5186" w:rsidRDefault="001E5186" w:rsidP="001E5186">
      <w:pPr>
        <w:pBdr>
          <w:top w:val="single" w:sz="2" w:space="0" w:color="auto"/>
          <w:left w:val="single" w:sz="2" w:space="0" w:color="auto"/>
          <w:bottom w:val="single" w:sz="2" w:space="0" w:color="auto"/>
          <w:right w:val="single" w:sz="2" w:space="0" w:color="auto"/>
        </w:pBdr>
        <w:spacing w:after="120" w:line="360" w:lineRule="atLeast"/>
        <w:textAlignment w:val="center"/>
        <w:outlineLvl w:val="3"/>
        <w:rPr>
          <w:rFonts w:ascii="Verdana" w:eastAsia="Times New Roman" w:hAnsi="Verdana" w:cs="Arial"/>
          <w:b/>
          <w:bCs/>
          <w:color w:val="1F1F1F"/>
          <w:spacing w:val="-6"/>
          <w:sz w:val="33"/>
          <w:szCs w:val="33"/>
          <w:lang w:eastAsia="cs-CZ"/>
        </w:rPr>
      </w:pPr>
      <w:r w:rsidRPr="001E5186">
        <w:rPr>
          <w:rFonts w:ascii="Verdana" w:eastAsia="Times New Roman" w:hAnsi="Verdana" w:cs="Arial"/>
          <w:b/>
          <w:bCs/>
          <w:color w:val="1F1F1F"/>
          <w:spacing w:val="-6"/>
          <w:sz w:val="33"/>
          <w:szCs w:val="33"/>
          <w:lang w:eastAsia="cs-CZ"/>
        </w:rPr>
        <w:t>Roland RIC-B20A</w:t>
      </w:r>
    </w:p>
    <w:p w:rsidR="001E5186" w:rsidRPr="001E5186" w:rsidRDefault="001E5186" w:rsidP="001E5186">
      <w:pPr>
        <w:spacing w:after="0" w:line="330" w:lineRule="atLeast"/>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Č. produktu</w:t>
      </w:r>
    </w:p>
    <w:p w:rsidR="001E5186" w:rsidRPr="001E5186" w:rsidRDefault="001E5186" w:rsidP="001E5186">
      <w:pPr>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489121</w:t>
      </w:r>
    </w:p>
    <w:p w:rsidR="001E5186" w:rsidRPr="001E5186" w:rsidRDefault="001E5186" w:rsidP="001E5186">
      <w:pPr>
        <w:spacing w:after="0" w:line="330" w:lineRule="atLeast"/>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Cena za ks</w:t>
      </w:r>
    </w:p>
    <w:p w:rsidR="001E5186" w:rsidRPr="001E5186" w:rsidRDefault="001E5186" w:rsidP="001E5186">
      <w:pPr>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511 CZK</w:t>
      </w:r>
    </w:p>
    <w:p w:rsidR="001E5186" w:rsidRPr="001E5186" w:rsidRDefault="001E5186" w:rsidP="001E5186">
      <w:pPr>
        <w:spacing w:after="0" w:line="330" w:lineRule="atLeast"/>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Celkem</w:t>
      </w:r>
    </w:p>
    <w:p w:rsidR="001E5186" w:rsidRPr="001E5186" w:rsidRDefault="001E5186" w:rsidP="001E5186">
      <w:pPr>
        <w:spacing w:after="0" w:line="240" w:lineRule="auto"/>
        <w:rPr>
          <w:rFonts w:ascii="Arial" w:eastAsia="Times New Roman" w:hAnsi="Arial" w:cs="Arial"/>
          <w:color w:val="1F1F1F"/>
          <w:sz w:val="24"/>
          <w:szCs w:val="24"/>
          <w:lang w:eastAsia="cs-CZ"/>
        </w:rPr>
      </w:pPr>
      <w:r w:rsidRPr="001E5186">
        <w:rPr>
          <w:rFonts w:ascii="Arial" w:eastAsia="Times New Roman" w:hAnsi="Arial" w:cs="Arial"/>
          <w:b/>
          <w:bCs/>
          <w:color w:val="1F1F1F"/>
          <w:sz w:val="24"/>
          <w:szCs w:val="24"/>
          <w:bdr w:val="single" w:sz="2" w:space="0" w:color="auto" w:frame="1"/>
          <w:lang w:eastAsia="cs-CZ"/>
        </w:rPr>
        <w:t>1 022 CZK</w:t>
      </w:r>
    </w:p>
    <w:p w:rsidR="001E5186" w:rsidRPr="001E5186" w:rsidRDefault="001E5186" w:rsidP="001E5186">
      <w:pPr>
        <w:spacing w:line="240" w:lineRule="auto"/>
        <w:rPr>
          <w:rFonts w:ascii="Arial" w:eastAsia="Times New Roman" w:hAnsi="Arial" w:cs="Arial"/>
          <w:color w:val="1F1F1F"/>
          <w:sz w:val="24"/>
          <w:szCs w:val="24"/>
          <w:lang w:eastAsia="cs-CZ"/>
        </w:rPr>
      </w:pPr>
      <w:r w:rsidRPr="001E5186">
        <w:rPr>
          <w:rFonts w:ascii="Arial" w:eastAsia="Times New Roman" w:hAnsi="Arial" w:cs="Arial"/>
          <w:color w:val="00B27D"/>
          <w:sz w:val="24"/>
          <w:szCs w:val="24"/>
          <w:bdr w:val="single" w:sz="2" w:space="0" w:color="auto" w:frame="1"/>
          <w:lang w:eastAsia="cs-CZ"/>
        </w:rPr>
        <w:t>Na skladě</w:t>
      </w:r>
    </w:p>
    <w:p w:rsidR="001E5186" w:rsidRPr="001E5186" w:rsidRDefault="00AD3F4E" w:rsidP="001E5186">
      <w:pPr>
        <w:spacing w:line="240" w:lineRule="auto"/>
        <w:rPr>
          <w:rFonts w:ascii="Arial" w:eastAsia="Times New Roman" w:hAnsi="Arial" w:cs="Arial"/>
          <w:color w:val="1F1F1F"/>
          <w:sz w:val="24"/>
          <w:szCs w:val="24"/>
          <w:lang w:eastAsia="cs-CZ"/>
        </w:rPr>
      </w:pPr>
      <w:hyperlink r:id="rId9" w:history="1">
        <w:r w:rsidR="001E5186" w:rsidRPr="001E5186">
          <w:rPr>
            <w:rFonts w:ascii="Verdana" w:eastAsia="Times New Roman" w:hAnsi="Verdana" w:cs="Arial"/>
            <w:color w:val="1C1C1C"/>
            <w:spacing w:val="-5"/>
            <w:sz w:val="27"/>
            <w:szCs w:val="27"/>
            <w:u w:val="single"/>
            <w:bdr w:val="none" w:sz="0" w:space="0" w:color="auto" w:frame="1"/>
            <w:lang w:eastAsia="cs-CZ"/>
          </w:rPr>
          <w:t>Nová objednávka</w:t>
        </w:r>
      </w:hyperlink>
      <w:r w:rsidR="001E5186" w:rsidRPr="001E5186">
        <w:rPr>
          <w:rFonts w:ascii="Arial" w:eastAsia="Times New Roman" w:hAnsi="Arial" w:cs="Arial"/>
          <w:color w:val="1F1F1F"/>
          <w:sz w:val="24"/>
          <w:szCs w:val="24"/>
          <w:lang w:eastAsia="cs-CZ"/>
        </w:rPr>
        <w:t> </w:t>
      </w:r>
      <w:hyperlink r:id="rId10" w:history="1">
        <w:r w:rsidR="001E5186" w:rsidRPr="001E5186">
          <w:rPr>
            <w:rFonts w:ascii="Verdana" w:eastAsia="Times New Roman" w:hAnsi="Verdana" w:cs="Arial"/>
            <w:color w:val="1C1C1C"/>
            <w:spacing w:val="-5"/>
            <w:sz w:val="27"/>
            <w:szCs w:val="27"/>
            <w:u w:val="single"/>
            <w:bdr w:val="none" w:sz="0" w:space="0" w:color="auto" w:frame="1"/>
            <w:lang w:eastAsia="cs-CZ"/>
          </w:rPr>
          <w:t>Ohodnotit</w:t>
        </w:r>
      </w:hyperlink>
      <w:r w:rsidR="001E5186" w:rsidRPr="001E5186">
        <w:rPr>
          <w:rFonts w:ascii="Arial" w:eastAsia="Times New Roman" w:hAnsi="Arial" w:cs="Arial"/>
          <w:color w:val="1F1F1F"/>
          <w:sz w:val="24"/>
          <w:szCs w:val="24"/>
          <w:lang w:eastAsia="cs-CZ"/>
        </w:rPr>
        <w:t> </w:t>
      </w:r>
      <w:hyperlink r:id="rId11" w:history="1">
        <w:r w:rsidR="001E5186" w:rsidRPr="001E5186">
          <w:rPr>
            <w:rFonts w:ascii="Verdana" w:eastAsia="Times New Roman" w:hAnsi="Verdana" w:cs="Arial"/>
            <w:color w:val="1C1C1C"/>
            <w:spacing w:val="-5"/>
            <w:sz w:val="27"/>
            <w:szCs w:val="27"/>
            <w:u w:val="single"/>
            <w:bdr w:val="none" w:sz="0" w:space="0" w:color="auto" w:frame="1"/>
            <w:lang w:eastAsia="cs-CZ"/>
          </w:rPr>
          <w:t>Poslat zpět</w:t>
        </w:r>
      </w:hyperlink>
    </w:p>
    <w:p w:rsidR="001E5186" w:rsidRPr="001E5186" w:rsidRDefault="00AD3F4E" w:rsidP="001E5186">
      <w:pPr>
        <w:spacing w:after="0" w:line="240" w:lineRule="auto"/>
        <w:rPr>
          <w:rFonts w:ascii="Arial" w:eastAsia="Times New Roman" w:hAnsi="Arial" w:cs="Arial"/>
          <w:color w:val="1F1F1F"/>
          <w:sz w:val="24"/>
          <w:szCs w:val="24"/>
          <w:lang w:eastAsia="cs-CZ"/>
        </w:rPr>
      </w:pPr>
      <w:r>
        <w:rPr>
          <w:rFonts w:ascii="Arial" w:eastAsia="Times New Roman" w:hAnsi="Arial" w:cs="Arial"/>
          <w:color w:val="1F1F1F"/>
          <w:sz w:val="24"/>
          <w:szCs w:val="24"/>
          <w:lang w:eastAsia="cs-CZ"/>
        </w:rPr>
        <w:pict>
          <v:rect id="_x0000_i1026" style="width:0;height:.75pt" o:hralign="center" o:hrstd="t" o:hrnoshade="t" o:hr="t" fillcolor="#b4b4b4" stroked="f"/>
        </w:pict>
      </w:r>
    </w:p>
    <w:p w:rsidR="001E5186" w:rsidRPr="001E5186" w:rsidRDefault="001E5186" w:rsidP="001E5186">
      <w:pPr>
        <w:spacing w:after="0" w:line="240" w:lineRule="auto"/>
        <w:rPr>
          <w:rFonts w:ascii="Arial" w:eastAsia="Times New Roman" w:hAnsi="Arial" w:cs="Arial"/>
          <w:color w:val="1F1F1F"/>
          <w:sz w:val="24"/>
          <w:szCs w:val="24"/>
          <w:lang w:eastAsia="cs-CZ"/>
        </w:rPr>
      </w:pPr>
      <w:r w:rsidRPr="001E5186">
        <w:rPr>
          <w:rFonts w:ascii="Arial" w:eastAsia="Times New Roman" w:hAnsi="Arial" w:cs="Arial"/>
          <w:noProof/>
          <w:color w:val="0000FF"/>
          <w:sz w:val="24"/>
          <w:szCs w:val="24"/>
          <w:bdr w:val="single" w:sz="2" w:space="0" w:color="auto" w:frame="1"/>
          <w:lang w:eastAsia="cs-CZ"/>
        </w:rPr>
        <w:lastRenderedPageBreak/>
        <w:drawing>
          <wp:inline distT="0" distB="0" distL="0" distR="0" wp14:anchorId="1F463AA3" wp14:editId="2D30FB38">
            <wp:extent cx="1752600" cy="1752600"/>
            <wp:effectExtent l="0" t="0" r="0" b="0"/>
            <wp:docPr id="5" name="obrázek 5" descr="B-Stock, Lakland Skyline 44-60 Custom 4 CAR; 4-string electric bass, ash body, maple neck, rosewood fingerboard, 10&quot; fretboard radius, Pearl Block fingerboard inlays with abalone accents, matched headstock, 34&quot; (864 mm) scale, bolt-on neck (bolt-on construction), Delrin nut, 20 nickel silver frets, precise fret alignment through PLEK machining, Lakland J4 Single Coil (neck), Lakland J4 Single Coil (bridge), controls for Volume, Volume, Tone, Hipshot Ultralite tuners, Lakland Dual Acces bridge, chrome hardware, strung with D'Addario EXL170 . 045&quot;- .100&quot; strings, Candy Apple Red Gloss finish, White Pearl pickguard, includes hex key for truss rod adjustment., B-Stock with full warranty, may have slight traces of u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tock, Lakland Skyline 44-60 Custom 4 CAR; 4-string electric bass, ash body, maple neck, rosewood fingerboard, 10&quot; fretboard radius, Pearl Block fingerboard inlays with abalone accents, matched headstock, 34&quot; (864 mm) scale, bolt-on neck (bolt-on construction), Delrin nut, 20 nickel silver frets, precise fret alignment through PLEK machining, Lakland J4 Single Coil (neck), Lakland J4 Single Coil (bridge), controls for Volume, Volume, Tone, Hipshot Ultralite tuners, Lakland Dual Acces bridge, chrome hardware, strung with D'Addario EXL170 . 045&quot;- .100&quot; strings, Candy Apple Red Gloss finish, White Pearl pickguard, includes hex key for truss rod adjustment., B-Stock with full warranty, may have slight traces of u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rsidR="001E5186" w:rsidRPr="001E5186" w:rsidRDefault="001E5186" w:rsidP="001E5186">
      <w:pPr>
        <w:pBdr>
          <w:top w:val="single" w:sz="2" w:space="0" w:color="auto"/>
          <w:left w:val="single" w:sz="2" w:space="0" w:color="auto"/>
          <w:bottom w:val="single" w:sz="2" w:space="0" w:color="auto"/>
          <w:right w:val="single" w:sz="2" w:space="0" w:color="auto"/>
        </w:pBdr>
        <w:spacing w:after="120" w:line="360" w:lineRule="atLeast"/>
        <w:textAlignment w:val="center"/>
        <w:outlineLvl w:val="3"/>
        <w:rPr>
          <w:rFonts w:ascii="Verdana" w:eastAsia="Times New Roman" w:hAnsi="Verdana" w:cs="Arial"/>
          <w:b/>
          <w:bCs/>
          <w:color w:val="1F1F1F"/>
          <w:spacing w:val="-6"/>
          <w:sz w:val="33"/>
          <w:szCs w:val="33"/>
          <w:lang w:eastAsia="cs-CZ"/>
        </w:rPr>
      </w:pPr>
      <w:proofErr w:type="spellStart"/>
      <w:r w:rsidRPr="001E5186">
        <w:rPr>
          <w:rFonts w:ascii="Verdana" w:eastAsia="Times New Roman" w:hAnsi="Verdana" w:cs="Arial"/>
          <w:b/>
          <w:bCs/>
          <w:color w:val="1F1F1F"/>
          <w:spacing w:val="-6"/>
          <w:sz w:val="33"/>
          <w:szCs w:val="33"/>
          <w:lang w:eastAsia="cs-CZ"/>
        </w:rPr>
        <w:t>Lakland</w:t>
      </w:r>
      <w:proofErr w:type="spellEnd"/>
      <w:r w:rsidRPr="001E5186">
        <w:rPr>
          <w:rFonts w:ascii="Verdana" w:eastAsia="Times New Roman" w:hAnsi="Verdana" w:cs="Arial"/>
          <w:b/>
          <w:bCs/>
          <w:color w:val="1F1F1F"/>
          <w:spacing w:val="-6"/>
          <w:sz w:val="33"/>
          <w:szCs w:val="33"/>
          <w:lang w:eastAsia="cs-CZ"/>
        </w:rPr>
        <w:t xml:space="preserve"> </w:t>
      </w:r>
      <w:proofErr w:type="spellStart"/>
      <w:r w:rsidRPr="001E5186">
        <w:rPr>
          <w:rFonts w:ascii="Verdana" w:eastAsia="Times New Roman" w:hAnsi="Verdana" w:cs="Arial"/>
          <w:b/>
          <w:bCs/>
          <w:color w:val="1F1F1F"/>
          <w:spacing w:val="-6"/>
          <w:sz w:val="33"/>
          <w:szCs w:val="33"/>
          <w:lang w:eastAsia="cs-CZ"/>
        </w:rPr>
        <w:t>Skyline</w:t>
      </w:r>
      <w:proofErr w:type="spellEnd"/>
      <w:r w:rsidRPr="001E5186">
        <w:rPr>
          <w:rFonts w:ascii="Verdana" w:eastAsia="Times New Roman" w:hAnsi="Verdana" w:cs="Arial"/>
          <w:b/>
          <w:bCs/>
          <w:color w:val="1F1F1F"/>
          <w:spacing w:val="-6"/>
          <w:sz w:val="33"/>
          <w:szCs w:val="33"/>
          <w:lang w:eastAsia="cs-CZ"/>
        </w:rPr>
        <w:t xml:space="preserve"> 44-60 </w:t>
      </w:r>
      <w:proofErr w:type="spellStart"/>
      <w:r w:rsidRPr="001E5186">
        <w:rPr>
          <w:rFonts w:ascii="Verdana" w:eastAsia="Times New Roman" w:hAnsi="Verdana" w:cs="Arial"/>
          <w:b/>
          <w:bCs/>
          <w:color w:val="1F1F1F"/>
          <w:spacing w:val="-6"/>
          <w:sz w:val="33"/>
          <w:szCs w:val="33"/>
          <w:lang w:eastAsia="cs-CZ"/>
        </w:rPr>
        <w:t>Custom</w:t>
      </w:r>
      <w:proofErr w:type="spellEnd"/>
      <w:r w:rsidRPr="001E5186">
        <w:rPr>
          <w:rFonts w:ascii="Verdana" w:eastAsia="Times New Roman" w:hAnsi="Verdana" w:cs="Arial"/>
          <w:b/>
          <w:bCs/>
          <w:color w:val="1F1F1F"/>
          <w:spacing w:val="-6"/>
          <w:sz w:val="33"/>
          <w:szCs w:val="33"/>
          <w:lang w:eastAsia="cs-CZ"/>
        </w:rPr>
        <w:t xml:space="preserve"> 4 B-</w:t>
      </w:r>
      <w:proofErr w:type="spellStart"/>
      <w:r w:rsidRPr="001E5186">
        <w:rPr>
          <w:rFonts w:ascii="Verdana" w:eastAsia="Times New Roman" w:hAnsi="Verdana" w:cs="Arial"/>
          <w:b/>
          <w:bCs/>
          <w:color w:val="1F1F1F"/>
          <w:spacing w:val="-6"/>
          <w:sz w:val="33"/>
          <w:szCs w:val="33"/>
          <w:lang w:eastAsia="cs-CZ"/>
        </w:rPr>
        <w:t>Stock</w:t>
      </w:r>
      <w:proofErr w:type="spellEnd"/>
    </w:p>
    <w:p w:rsidR="001E5186" w:rsidRPr="001E5186" w:rsidRDefault="001E5186" w:rsidP="001E5186">
      <w:pPr>
        <w:spacing w:after="0" w:line="330" w:lineRule="atLeast"/>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Č. produktu</w:t>
      </w:r>
    </w:p>
    <w:p w:rsidR="001E5186" w:rsidRPr="001E5186" w:rsidRDefault="001E5186" w:rsidP="001E5186">
      <w:pPr>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581851</w:t>
      </w:r>
    </w:p>
    <w:p w:rsidR="001E5186" w:rsidRPr="001E5186" w:rsidRDefault="001E5186" w:rsidP="001E5186">
      <w:pPr>
        <w:spacing w:after="0" w:line="330" w:lineRule="atLeast"/>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Cena za ks</w:t>
      </w:r>
    </w:p>
    <w:p w:rsidR="001E5186" w:rsidRPr="001E5186" w:rsidRDefault="001E5186" w:rsidP="001E5186">
      <w:pPr>
        <w:spacing w:after="0"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30 390 CZK</w:t>
      </w:r>
    </w:p>
    <w:p w:rsidR="001E5186" w:rsidRPr="001E5186" w:rsidRDefault="001E5186" w:rsidP="001E5186">
      <w:pPr>
        <w:spacing w:after="0" w:line="330" w:lineRule="atLeast"/>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Celkem</w:t>
      </w:r>
    </w:p>
    <w:p w:rsidR="001E5186" w:rsidRPr="001E5186" w:rsidRDefault="001E5186" w:rsidP="001E5186">
      <w:pPr>
        <w:spacing w:after="0" w:line="240" w:lineRule="auto"/>
        <w:rPr>
          <w:rFonts w:ascii="Arial" w:eastAsia="Times New Roman" w:hAnsi="Arial" w:cs="Arial"/>
          <w:color w:val="1F1F1F"/>
          <w:sz w:val="24"/>
          <w:szCs w:val="24"/>
          <w:lang w:eastAsia="cs-CZ"/>
        </w:rPr>
      </w:pPr>
      <w:r w:rsidRPr="001E5186">
        <w:rPr>
          <w:rFonts w:ascii="Arial" w:eastAsia="Times New Roman" w:hAnsi="Arial" w:cs="Arial"/>
          <w:b/>
          <w:bCs/>
          <w:color w:val="1F1F1F"/>
          <w:sz w:val="24"/>
          <w:szCs w:val="24"/>
          <w:bdr w:val="single" w:sz="2" w:space="0" w:color="auto" w:frame="1"/>
          <w:lang w:eastAsia="cs-CZ"/>
        </w:rPr>
        <w:t>30 390 CZK</w:t>
      </w:r>
    </w:p>
    <w:p w:rsidR="001E5186" w:rsidRPr="001E5186" w:rsidRDefault="001E5186" w:rsidP="001E5186">
      <w:pPr>
        <w:spacing w:line="240" w:lineRule="auto"/>
        <w:rPr>
          <w:rFonts w:ascii="Arial" w:eastAsia="Times New Roman" w:hAnsi="Arial" w:cs="Arial"/>
          <w:color w:val="1F1F1F"/>
          <w:sz w:val="24"/>
          <w:szCs w:val="24"/>
          <w:lang w:eastAsia="cs-CZ"/>
        </w:rPr>
      </w:pPr>
      <w:r w:rsidRPr="001E5186">
        <w:rPr>
          <w:rFonts w:ascii="Arial" w:eastAsia="Times New Roman" w:hAnsi="Arial" w:cs="Arial"/>
          <w:color w:val="E64155"/>
          <w:sz w:val="24"/>
          <w:szCs w:val="24"/>
          <w:bdr w:val="single" w:sz="2" w:space="0" w:color="auto" w:frame="1"/>
          <w:lang w:eastAsia="cs-CZ"/>
        </w:rPr>
        <w:t>Produkt je vyprodaný</w:t>
      </w:r>
    </w:p>
    <w:p w:rsidR="001E5186" w:rsidRPr="001E5186" w:rsidRDefault="00AD3F4E" w:rsidP="001E5186">
      <w:pPr>
        <w:spacing w:line="240" w:lineRule="auto"/>
        <w:rPr>
          <w:rFonts w:ascii="Arial" w:eastAsia="Times New Roman" w:hAnsi="Arial" w:cs="Arial"/>
          <w:color w:val="1F1F1F"/>
          <w:sz w:val="24"/>
          <w:szCs w:val="24"/>
          <w:lang w:eastAsia="cs-CZ"/>
        </w:rPr>
      </w:pPr>
      <w:hyperlink r:id="rId14" w:history="1">
        <w:r w:rsidR="001E5186" w:rsidRPr="001E5186">
          <w:rPr>
            <w:rFonts w:ascii="Verdana" w:eastAsia="Times New Roman" w:hAnsi="Verdana" w:cs="Arial"/>
            <w:color w:val="1C1C1C"/>
            <w:spacing w:val="-5"/>
            <w:sz w:val="27"/>
            <w:szCs w:val="27"/>
            <w:u w:val="single"/>
            <w:bdr w:val="none" w:sz="0" w:space="0" w:color="auto" w:frame="1"/>
            <w:lang w:eastAsia="cs-CZ"/>
          </w:rPr>
          <w:t>Poslat zpět</w:t>
        </w:r>
      </w:hyperlink>
    </w:p>
    <w:p w:rsidR="001E5186" w:rsidRPr="001E5186" w:rsidRDefault="00AD3F4E" w:rsidP="001E5186">
      <w:pPr>
        <w:spacing w:after="0" w:line="240" w:lineRule="auto"/>
        <w:rPr>
          <w:rFonts w:ascii="Arial" w:eastAsia="Times New Roman" w:hAnsi="Arial" w:cs="Arial"/>
          <w:color w:val="1F1F1F"/>
          <w:sz w:val="24"/>
          <w:szCs w:val="24"/>
          <w:lang w:eastAsia="cs-CZ"/>
        </w:rPr>
      </w:pPr>
      <w:r>
        <w:rPr>
          <w:rFonts w:ascii="Arial" w:eastAsia="Times New Roman" w:hAnsi="Arial" w:cs="Arial"/>
          <w:color w:val="1F1F1F"/>
          <w:sz w:val="24"/>
          <w:szCs w:val="24"/>
          <w:lang w:eastAsia="cs-CZ"/>
        </w:rPr>
        <w:pict>
          <v:rect id="_x0000_i1027" style="width:0;height:1.5pt" o:hralign="center" o:hrstd="t" o:hrnoshade="t" o:hr="t" fillcolor="#1c1c1c" stroked="f"/>
        </w:pict>
      </w:r>
    </w:p>
    <w:p w:rsidR="001E5186" w:rsidRPr="001E5186" w:rsidRDefault="001E5186" w:rsidP="001E5186">
      <w:pPr>
        <w:spacing w:line="240" w:lineRule="auto"/>
        <w:rPr>
          <w:rFonts w:ascii="Arial" w:eastAsia="Times New Roman" w:hAnsi="Arial" w:cs="Arial"/>
          <w:b/>
          <w:bCs/>
          <w:color w:val="1F1F1F"/>
          <w:sz w:val="24"/>
          <w:szCs w:val="24"/>
          <w:lang w:eastAsia="cs-CZ"/>
        </w:rPr>
      </w:pPr>
      <w:r w:rsidRPr="001E5186">
        <w:rPr>
          <w:rFonts w:ascii="Arial" w:eastAsia="Times New Roman" w:hAnsi="Arial" w:cs="Arial"/>
          <w:b/>
          <w:bCs/>
          <w:color w:val="1F1F1F"/>
          <w:sz w:val="60"/>
          <w:szCs w:val="60"/>
          <w:bdr w:val="single" w:sz="2" w:space="0" w:color="auto" w:frame="1"/>
          <w:lang w:eastAsia="cs-CZ"/>
        </w:rPr>
        <w:t>Celkem31 412 CZK</w:t>
      </w:r>
    </w:p>
    <w:p w:rsidR="001E5186" w:rsidRPr="001E5186" w:rsidRDefault="00AD3F4E" w:rsidP="001E5186">
      <w:pPr>
        <w:spacing w:line="240" w:lineRule="auto"/>
        <w:rPr>
          <w:rFonts w:ascii="Arial" w:eastAsia="Times New Roman" w:hAnsi="Arial" w:cs="Arial"/>
          <w:color w:val="1F1F1F"/>
          <w:sz w:val="24"/>
          <w:szCs w:val="24"/>
          <w:lang w:eastAsia="cs-CZ"/>
        </w:rPr>
      </w:pPr>
      <w:r>
        <w:rPr>
          <w:rFonts w:ascii="Arial" w:eastAsia="Times New Roman" w:hAnsi="Arial" w:cs="Arial"/>
          <w:color w:val="1F1F1F"/>
          <w:sz w:val="24"/>
          <w:szCs w:val="24"/>
          <w:lang w:eastAsia="cs-CZ"/>
        </w:rPr>
        <w:pict>
          <v:rect id="_x0000_i1028" style="width:0;height:1.5pt" o:hralign="center" o:hrstd="t" o:hrnoshade="t" o:hr="t" fillcolor="#1c1c1c" stroked="f"/>
        </w:pict>
      </w:r>
    </w:p>
    <w:p w:rsidR="001E5186" w:rsidRPr="001E5186" w:rsidRDefault="001E5186" w:rsidP="001E5186">
      <w:pPr>
        <w:pBdr>
          <w:top w:val="single" w:sz="2" w:space="0" w:color="auto"/>
          <w:left w:val="single" w:sz="2" w:space="0" w:color="auto"/>
          <w:bottom w:val="single" w:sz="2" w:space="0" w:color="auto"/>
          <w:right w:val="single" w:sz="2" w:space="0" w:color="auto"/>
        </w:pBdr>
        <w:spacing w:after="180" w:line="690" w:lineRule="atLeast"/>
        <w:outlineLvl w:val="1"/>
        <w:rPr>
          <w:rFonts w:ascii="Verdana" w:eastAsia="Times New Roman" w:hAnsi="Verdana" w:cs="Arial"/>
          <w:b/>
          <w:bCs/>
          <w:color w:val="1F1F1F"/>
          <w:spacing w:val="-24"/>
          <w:sz w:val="54"/>
          <w:szCs w:val="54"/>
          <w:lang w:eastAsia="cs-CZ"/>
        </w:rPr>
      </w:pPr>
      <w:r w:rsidRPr="001E5186">
        <w:rPr>
          <w:rFonts w:ascii="Verdana" w:eastAsia="Times New Roman" w:hAnsi="Verdana" w:cs="Arial"/>
          <w:b/>
          <w:bCs/>
          <w:color w:val="1F1F1F"/>
          <w:spacing w:val="-24"/>
          <w:sz w:val="54"/>
          <w:szCs w:val="54"/>
          <w:lang w:eastAsia="cs-CZ"/>
        </w:rPr>
        <w:t>Platební metoda</w:t>
      </w:r>
    </w:p>
    <w:p w:rsidR="001E5186" w:rsidRPr="001E5186" w:rsidRDefault="00AD3F4E" w:rsidP="001E5186">
      <w:pPr>
        <w:spacing w:after="360" w:line="240" w:lineRule="auto"/>
        <w:rPr>
          <w:rFonts w:ascii="Arial" w:eastAsia="Times New Roman" w:hAnsi="Arial" w:cs="Arial"/>
          <w:color w:val="1F1F1F"/>
          <w:sz w:val="24"/>
          <w:szCs w:val="24"/>
          <w:lang w:eastAsia="cs-CZ"/>
        </w:rPr>
      </w:pPr>
      <w:r>
        <w:rPr>
          <w:rFonts w:ascii="Arial" w:eastAsia="Times New Roman" w:hAnsi="Arial" w:cs="Arial"/>
          <w:color w:val="1F1F1F"/>
          <w:sz w:val="24"/>
          <w:szCs w:val="24"/>
          <w:lang w:eastAsia="cs-CZ"/>
        </w:rPr>
        <w:pict>
          <v:rect id="_x0000_i1029" style="width:0;height:.75pt" o:hralign="center" o:hrstd="t" o:hrnoshade="t" o:hr="t" fillcolor="#e8e8e8" stroked="f"/>
        </w:pict>
      </w:r>
    </w:p>
    <w:p w:rsidR="001E5186" w:rsidRPr="001E5186" w:rsidRDefault="001E5186" w:rsidP="001E5186">
      <w:pPr>
        <w:spacing w:after="360" w:line="240" w:lineRule="auto"/>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Číslo faktury</w:t>
      </w:r>
    </w:p>
    <w:p w:rsidR="001E5186" w:rsidRPr="001E5186" w:rsidRDefault="001E5186" w:rsidP="001E5186">
      <w:pPr>
        <w:spacing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77672119</w:t>
      </w:r>
    </w:p>
    <w:p w:rsidR="001E5186" w:rsidRPr="001E5186" w:rsidRDefault="001E5186" w:rsidP="001E5186">
      <w:pPr>
        <w:spacing w:after="360" w:line="240" w:lineRule="auto"/>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Částka</w:t>
      </w:r>
    </w:p>
    <w:p w:rsidR="001E5186" w:rsidRPr="001E5186" w:rsidRDefault="001E5186" w:rsidP="001E5186">
      <w:pPr>
        <w:spacing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31 412 CZK</w:t>
      </w:r>
    </w:p>
    <w:p w:rsidR="001E5186" w:rsidRPr="001E5186" w:rsidRDefault="001E5186" w:rsidP="001E5186">
      <w:pPr>
        <w:spacing w:after="360" w:line="240" w:lineRule="auto"/>
        <w:rPr>
          <w:rFonts w:ascii="Arial" w:eastAsia="Times New Roman" w:hAnsi="Arial" w:cs="Arial"/>
          <w:caps/>
          <w:color w:val="8A8A8A"/>
          <w:sz w:val="21"/>
          <w:szCs w:val="21"/>
          <w:lang w:eastAsia="cs-CZ"/>
        </w:rPr>
      </w:pPr>
      <w:r w:rsidRPr="001E5186">
        <w:rPr>
          <w:rFonts w:ascii="Arial" w:eastAsia="Times New Roman" w:hAnsi="Arial" w:cs="Arial"/>
          <w:caps/>
          <w:color w:val="8A8A8A"/>
          <w:sz w:val="21"/>
          <w:szCs w:val="21"/>
          <w:lang w:eastAsia="cs-CZ"/>
        </w:rPr>
        <w:t>Platební metoda</w:t>
      </w:r>
    </w:p>
    <w:p w:rsidR="001E5186" w:rsidRPr="001E5186" w:rsidRDefault="001E5186" w:rsidP="001E5186">
      <w:pPr>
        <w:spacing w:line="240" w:lineRule="auto"/>
        <w:rPr>
          <w:rFonts w:ascii="Arial" w:eastAsia="Times New Roman" w:hAnsi="Arial" w:cs="Arial"/>
          <w:color w:val="1F1F1F"/>
          <w:sz w:val="24"/>
          <w:szCs w:val="24"/>
          <w:lang w:eastAsia="cs-CZ"/>
        </w:rPr>
      </w:pPr>
      <w:r w:rsidRPr="001E5186">
        <w:rPr>
          <w:rFonts w:ascii="Arial" w:eastAsia="Times New Roman" w:hAnsi="Arial" w:cs="Arial"/>
          <w:color w:val="1F1F1F"/>
          <w:sz w:val="24"/>
          <w:szCs w:val="24"/>
          <w:lang w:eastAsia="cs-CZ"/>
        </w:rPr>
        <w:t>Bankovní převod</w:t>
      </w:r>
    </w:p>
    <w:p w:rsidR="0005079C" w:rsidRDefault="0005079C"/>
    <w:sectPr w:rsidR="00050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86"/>
    <w:rsid w:val="0005079C"/>
    <w:rsid w:val="001E5186"/>
    <w:rsid w:val="00321077"/>
    <w:rsid w:val="00AD3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E5986-2817-4A8F-B330-4B19B164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D3F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3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354859">
      <w:bodyDiv w:val="1"/>
      <w:marLeft w:val="0"/>
      <w:marRight w:val="0"/>
      <w:marTop w:val="0"/>
      <w:marBottom w:val="0"/>
      <w:divBdr>
        <w:top w:val="none" w:sz="0" w:space="0" w:color="auto"/>
        <w:left w:val="none" w:sz="0" w:space="0" w:color="auto"/>
        <w:bottom w:val="none" w:sz="0" w:space="0" w:color="auto"/>
        <w:right w:val="none" w:sz="0" w:space="0" w:color="auto"/>
      </w:divBdr>
      <w:divsChild>
        <w:div w:id="1580406776">
          <w:marLeft w:val="0"/>
          <w:marRight w:val="0"/>
          <w:marTop w:val="0"/>
          <w:marBottom w:val="1200"/>
          <w:divBdr>
            <w:top w:val="single" w:sz="2" w:space="0" w:color="auto"/>
            <w:left w:val="single" w:sz="2" w:space="0" w:color="auto"/>
            <w:bottom w:val="single" w:sz="2" w:space="0" w:color="auto"/>
            <w:right w:val="single" w:sz="2" w:space="0" w:color="auto"/>
          </w:divBdr>
          <w:divsChild>
            <w:div w:id="337197312">
              <w:marLeft w:val="0"/>
              <w:marRight w:val="0"/>
              <w:marTop w:val="0"/>
              <w:marBottom w:val="0"/>
              <w:divBdr>
                <w:top w:val="single" w:sz="2" w:space="0" w:color="auto"/>
                <w:left w:val="single" w:sz="2" w:space="0" w:color="auto"/>
                <w:bottom w:val="single" w:sz="2" w:space="0" w:color="auto"/>
                <w:right w:val="single" w:sz="2" w:space="0" w:color="auto"/>
              </w:divBdr>
              <w:divsChild>
                <w:div w:id="1494639206">
                  <w:marLeft w:val="0"/>
                  <w:marRight w:val="0"/>
                  <w:marTop w:val="0"/>
                  <w:marBottom w:val="0"/>
                  <w:divBdr>
                    <w:top w:val="single" w:sz="2" w:space="0" w:color="auto"/>
                    <w:left w:val="single" w:sz="2" w:space="0" w:color="auto"/>
                    <w:bottom w:val="single" w:sz="2" w:space="0" w:color="auto"/>
                    <w:right w:val="single" w:sz="2" w:space="0" w:color="auto"/>
                  </w:divBdr>
                  <w:divsChild>
                    <w:div w:id="1218207339">
                      <w:marLeft w:val="0"/>
                      <w:marRight w:val="0"/>
                      <w:marTop w:val="0"/>
                      <w:marBottom w:val="0"/>
                      <w:divBdr>
                        <w:top w:val="single" w:sz="2" w:space="18" w:color="auto"/>
                        <w:left w:val="single" w:sz="2" w:space="18" w:color="auto"/>
                        <w:bottom w:val="single" w:sz="2" w:space="30" w:color="auto"/>
                        <w:right w:val="single" w:sz="2" w:space="18" w:color="auto"/>
                      </w:divBdr>
                      <w:divsChild>
                        <w:div w:id="2000376425">
                          <w:marLeft w:val="0"/>
                          <w:marRight w:val="0"/>
                          <w:marTop w:val="0"/>
                          <w:marBottom w:val="0"/>
                          <w:divBdr>
                            <w:top w:val="single" w:sz="2" w:space="0" w:color="auto"/>
                            <w:left w:val="single" w:sz="2" w:space="0" w:color="auto"/>
                            <w:bottom w:val="single" w:sz="2" w:space="0" w:color="auto"/>
                            <w:right w:val="single" w:sz="2" w:space="0" w:color="auto"/>
                          </w:divBdr>
                          <w:divsChild>
                            <w:div w:id="1630163129">
                              <w:marLeft w:val="0"/>
                              <w:marRight w:val="0"/>
                              <w:marTop w:val="0"/>
                              <w:marBottom w:val="0"/>
                              <w:divBdr>
                                <w:top w:val="single" w:sz="2" w:space="0" w:color="auto"/>
                                <w:left w:val="single" w:sz="2" w:space="0" w:color="auto"/>
                                <w:bottom w:val="single" w:sz="2" w:space="0" w:color="auto"/>
                                <w:right w:val="single" w:sz="2" w:space="0" w:color="auto"/>
                              </w:divBdr>
                              <w:divsChild>
                                <w:div w:id="320085358">
                                  <w:marLeft w:val="0"/>
                                  <w:marRight w:val="0"/>
                                  <w:marTop w:val="0"/>
                                  <w:marBottom w:val="120"/>
                                  <w:divBdr>
                                    <w:top w:val="single" w:sz="2" w:space="0" w:color="auto"/>
                                    <w:left w:val="single" w:sz="2" w:space="0" w:color="auto"/>
                                    <w:bottom w:val="single" w:sz="2" w:space="0" w:color="auto"/>
                                    <w:right w:val="single" w:sz="2" w:space="0" w:color="auto"/>
                                  </w:divBdr>
                                </w:div>
                                <w:div w:id="398209182">
                                  <w:marLeft w:val="0"/>
                                  <w:marRight w:val="0"/>
                                  <w:marTop w:val="0"/>
                                  <w:marBottom w:val="60"/>
                                  <w:divBdr>
                                    <w:top w:val="single" w:sz="2" w:space="0" w:color="auto"/>
                                    <w:left w:val="single" w:sz="2" w:space="0" w:color="auto"/>
                                    <w:bottom w:val="single" w:sz="2" w:space="0" w:color="auto"/>
                                    <w:right w:val="single" w:sz="2" w:space="0" w:color="auto"/>
                                  </w:divBdr>
                                </w:div>
                                <w:div w:id="853690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05845520">
                          <w:marLeft w:val="0"/>
                          <w:marRight w:val="0"/>
                          <w:marTop w:val="420"/>
                          <w:marBottom w:val="0"/>
                          <w:divBdr>
                            <w:top w:val="single" w:sz="2" w:space="0" w:color="auto"/>
                            <w:left w:val="single" w:sz="2" w:space="0" w:color="auto"/>
                            <w:bottom w:val="single" w:sz="2" w:space="0" w:color="auto"/>
                            <w:right w:val="single" w:sz="2" w:space="0" w:color="auto"/>
                          </w:divBdr>
                        </w:div>
                      </w:divsChild>
                    </w:div>
                  </w:divsChild>
                </w:div>
              </w:divsChild>
            </w:div>
            <w:div w:id="1049302150">
              <w:marLeft w:val="0"/>
              <w:marRight w:val="0"/>
              <w:marTop w:val="0"/>
              <w:marBottom w:val="0"/>
              <w:divBdr>
                <w:top w:val="single" w:sz="2" w:space="0" w:color="auto"/>
                <w:left w:val="single" w:sz="2" w:space="0" w:color="auto"/>
                <w:bottom w:val="single" w:sz="2" w:space="0" w:color="auto"/>
                <w:right w:val="single" w:sz="2" w:space="0" w:color="auto"/>
              </w:divBdr>
              <w:divsChild>
                <w:div w:id="1609770659">
                  <w:marLeft w:val="0"/>
                  <w:marRight w:val="0"/>
                  <w:marTop w:val="0"/>
                  <w:marBottom w:val="0"/>
                  <w:divBdr>
                    <w:top w:val="single" w:sz="2" w:space="18" w:color="auto"/>
                    <w:left w:val="single" w:sz="2" w:space="12" w:color="auto"/>
                    <w:bottom w:val="single" w:sz="2" w:space="18" w:color="auto"/>
                    <w:right w:val="single" w:sz="2" w:space="12" w:color="auto"/>
                  </w:divBdr>
                  <w:divsChild>
                    <w:div w:id="1103766468">
                      <w:marLeft w:val="0"/>
                      <w:marRight w:val="180"/>
                      <w:marTop w:val="0"/>
                      <w:marBottom w:val="360"/>
                      <w:divBdr>
                        <w:top w:val="single" w:sz="2" w:space="0" w:color="auto"/>
                        <w:left w:val="single" w:sz="2" w:space="0" w:color="auto"/>
                        <w:bottom w:val="single" w:sz="2" w:space="0" w:color="auto"/>
                        <w:right w:val="single" w:sz="2" w:space="0" w:color="auto"/>
                      </w:divBdr>
                      <w:divsChild>
                        <w:div w:id="1214581163">
                          <w:marLeft w:val="0"/>
                          <w:marRight w:val="0"/>
                          <w:marTop w:val="0"/>
                          <w:marBottom w:val="60"/>
                          <w:divBdr>
                            <w:top w:val="single" w:sz="2" w:space="0" w:color="auto"/>
                            <w:left w:val="single" w:sz="2" w:space="0" w:color="auto"/>
                            <w:bottom w:val="single" w:sz="2" w:space="0" w:color="auto"/>
                            <w:right w:val="single" w:sz="2" w:space="0" w:color="auto"/>
                          </w:divBdr>
                        </w:div>
                        <w:div w:id="818695252">
                          <w:marLeft w:val="0"/>
                          <w:marRight w:val="0"/>
                          <w:marTop w:val="0"/>
                          <w:marBottom w:val="0"/>
                          <w:divBdr>
                            <w:top w:val="single" w:sz="2" w:space="0" w:color="auto"/>
                            <w:left w:val="single" w:sz="2" w:space="0" w:color="auto"/>
                            <w:bottom w:val="single" w:sz="2" w:space="0" w:color="auto"/>
                            <w:right w:val="single" w:sz="2" w:space="0" w:color="auto"/>
                          </w:divBdr>
                          <w:divsChild>
                            <w:div w:id="1794640089">
                              <w:marLeft w:val="0"/>
                              <w:marRight w:val="0"/>
                              <w:marTop w:val="0"/>
                              <w:marBottom w:val="0"/>
                              <w:divBdr>
                                <w:top w:val="single" w:sz="2" w:space="0" w:color="auto"/>
                                <w:left w:val="single" w:sz="2" w:space="0" w:color="auto"/>
                                <w:bottom w:val="single" w:sz="2" w:space="0" w:color="auto"/>
                                <w:right w:val="single" w:sz="2" w:space="0" w:color="auto"/>
                              </w:divBdr>
                            </w:div>
                            <w:div w:id="2028293613">
                              <w:marLeft w:val="0"/>
                              <w:marRight w:val="0"/>
                              <w:marTop w:val="0"/>
                              <w:marBottom w:val="0"/>
                              <w:divBdr>
                                <w:top w:val="single" w:sz="2" w:space="0" w:color="auto"/>
                                <w:left w:val="single" w:sz="2" w:space="0" w:color="auto"/>
                                <w:bottom w:val="single" w:sz="2" w:space="0" w:color="auto"/>
                                <w:right w:val="single" w:sz="2" w:space="0" w:color="auto"/>
                              </w:divBdr>
                            </w:div>
                            <w:div w:id="367685419">
                              <w:marLeft w:val="0"/>
                              <w:marRight w:val="0"/>
                              <w:marTop w:val="0"/>
                              <w:marBottom w:val="0"/>
                              <w:divBdr>
                                <w:top w:val="single" w:sz="2" w:space="0" w:color="auto"/>
                                <w:left w:val="single" w:sz="2" w:space="0" w:color="auto"/>
                                <w:bottom w:val="single" w:sz="2" w:space="0" w:color="auto"/>
                                <w:right w:val="single" w:sz="2" w:space="0" w:color="auto"/>
                              </w:divBdr>
                            </w:div>
                            <w:div w:id="3023278">
                              <w:marLeft w:val="0"/>
                              <w:marRight w:val="0"/>
                              <w:marTop w:val="0"/>
                              <w:marBottom w:val="0"/>
                              <w:divBdr>
                                <w:top w:val="single" w:sz="2" w:space="0" w:color="auto"/>
                                <w:left w:val="single" w:sz="2" w:space="0" w:color="auto"/>
                                <w:bottom w:val="single" w:sz="2" w:space="0" w:color="auto"/>
                                <w:right w:val="single" w:sz="2" w:space="0" w:color="auto"/>
                              </w:divBdr>
                            </w:div>
                            <w:div w:id="471093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2695122">
                      <w:marLeft w:val="0"/>
                      <w:marRight w:val="180"/>
                      <w:marTop w:val="0"/>
                      <w:marBottom w:val="0"/>
                      <w:divBdr>
                        <w:top w:val="single" w:sz="2" w:space="0" w:color="auto"/>
                        <w:left w:val="single" w:sz="2" w:space="0" w:color="auto"/>
                        <w:bottom w:val="single" w:sz="2" w:space="0" w:color="auto"/>
                        <w:right w:val="single" w:sz="2" w:space="0" w:color="auto"/>
                      </w:divBdr>
                      <w:divsChild>
                        <w:div w:id="594097722">
                          <w:marLeft w:val="0"/>
                          <w:marRight w:val="0"/>
                          <w:marTop w:val="0"/>
                          <w:marBottom w:val="60"/>
                          <w:divBdr>
                            <w:top w:val="single" w:sz="2" w:space="0" w:color="auto"/>
                            <w:left w:val="single" w:sz="2" w:space="0" w:color="auto"/>
                            <w:bottom w:val="single" w:sz="2" w:space="0" w:color="auto"/>
                            <w:right w:val="single" w:sz="2" w:space="0" w:color="auto"/>
                          </w:divBdr>
                        </w:div>
                        <w:div w:id="1253398393">
                          <w:marLeft w:val="0"/>
                          <w:marRight w:val="0"/>
                          <w:marTop w:val="0"/>
                          <w:marBottom w:val="0"/>
                          <w:divBdr>
                            <w:top w:val="single" w:sz="2" w:space="0" w:color="auto"/>
                            <w:left w:val="single" w:sz="2" w:space="0" w:color="auto"/>
                            <w:bottom w:val="single" w:sz="2" w:space="0" w:color="auto"/>
                            <w:right w:val="single" w:sz="2" w:space="0" w:color="auto"/>
                          </w:divBdr>
                          <w:divsChild>
                            <w:div w:id="2014724500">
                              <w:marLeft w:val="0"/>
                              <w:marRight w:val="0"/>
                              <w:marTop w:val="0"/>
                              <w:marBottom w:val="0"/>
                              <w:divBdr>
                                <w:top w:val="single" w:sz="2" w:space="0" w:color="auto"/>
                                <w:left w:val="single" w:sz="2" w:space="0" w:color="auto"/>
                                <w:bottom w:val="single" w:sz="2" w:space="0" w:color="auto"/>
                                <w:right w:val="single" w:sz="2" w:space="0" w:color="auto"/>
                              </w:divBdr>
                            </w:div>
                            <w:div w:id="1425760845">
                              <w:marLeft w:val="0"/>
                              <w:marRight w:val="0"/>
                              <w:marTop w:val="0"/>
                              <w:marBottom w:val="0"/>
                              <w:divBdr>
                                <w:top w:val="single" w:sz="2" w:space="0" w:color="auto"/>
                                <w:left w:val="single" w:sz="2" w:space="0" w:color="auto"/>
                                <w:bottom w:val="single" w:sz="2" w:space="0" w:color="auto"/>
                                <w:right w:val="single" w:sz="2" w:space="0" w:color="auto"/>
                              </w:divBdr>
                            </w:div>
                            <w:div w:id="1018770455">
                              <w:marLeft w:val="0"/>
                              <w:marRight w:val="0"/>
                              <w:marTop w:val="0"/>
                              <w:marBottom w:val="0"/>
                              <w:divBdr>
                                <w:top w:val="single" w:sz="2" w:space="0" w:color="auto"/>
                                <w:left w:val="single" w:sz="2" w:space="0" w:color="auto"/>
                                <w:bottom w:val="single" w:sz="2" w:space="0" w:color="auto"/>
                                <w:right w:val="single" w:sz="2" w:space="0" w:color="auto"/>
                              </w:divBdr>
                            </w:div>
                            <w:div w:id="1955281075">
                              <w:marLeft w:val="0"/>
                              <w:marRight w:val="0"/>
                              <w:marTop w:val="0"/>
                              <w:marBottom w:val="0"/>
                              <w:divBdr>
                                <w:top w:val="single" w:sz="2" w:space="0" w:color="auto"/>
                                <w:left w:val="single" w:sz="2" w:space="0" w:color="auto"/>
                                <w:bottom w:val="single" w:sz="2" w:space="0" w:color="auto"/>
                                <w:right w:val="single" w:sz="2" w:space="0" w:color="auto"/>
                              </w:divBdr>
                            </w:div>
                            <w:div w:id="832794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6921789">
          <w:marLeft w:val="0"/>
          <w:marRight w:val="0"/>
          <w:marTop w:val="0"/>
          <w:marBottom w:val="1200"/>
          <w:divBdr>
            <w:top w:val="single" w:sz="2" w:space="0" w:color="auto"/>
            <w:left w:val="single" w:sz="2" w:space="0" w:color="auto"/>
            <w:bottom w:val="single" w:sz="2" w:space="0" w:color="auto"/>
            <w:right w:val="single" w:sz="2" w:space="0" w:color="auto"/>
          </w:divBdr>
          <w:divsChild>
            <w:div w:id="1398091526">
              <w:marLeft w:val="0"/>
              <w:marRight w:val="0"/>
              <w:marTop w:val="0"/>
              <w:marBottom w:val="0"/>
              <w:divBdr>
                <w:top w:val="single" w:sz="2" w:space="0" w:color="auto"/>
                <w:left w:val="single" w:sz="2" w:space="0" w:color="auto"/>
                <w:bottom w:val="single" w:sz="2" w:space="0" w:color="auto"/>
                <w:right w:val="single" w:sz="2" w:space="0" w:color="auto"/>
              </w:divBdr>
              <w:divsChild>
                <w:div w:id="580526079">
                  <w:marLeft w:val="0"/>
                  <w:marRight w:val="0"/>
                  <w:marTop w:val="0"/>
                  <w:marBottom w:val="0"/>
                  <w:divBdr>
                    <w:top w:val="single" w:sz="2" w:space="0" w:color="auto"/>
                    <w:left w:val="single" w:sz="2" w:space="0" w:color="auto"/>
                    <w:bottom w:val="single" w:sz="2" w:space="0" w:color="auto"/>
                    <w:right w:val="single" w:sz="2" w:space="0" w:color="auto"/>
                  </w:divBdr>
                  <w:divsChild>
                    <w:div w:id="1598638978">
                      <w:marLeft w:val="0"/>
                      <w:marRight w:val="0"/>
                      <w:marTop w:val="0"/>
                      <w:marBottom w:val="0"/>
                      <w:divBdr>
                        <w:top w:val="single" w:sz="2" w:space="0" w:color="auto"/>
                        <w:left w:val="single" w:sz="2" w:space="0" w:color="auto"/>
                        <w:bottom w:val="single" w:sz="2" w:space="0" w:color="auto"/>
                        <w:right w:val="single" w:sz="2" w:space="0" w:color="auto"/>
                      </w:divBdr>
                      <w:divsChild>
                        <w:div w:id="559828620">
                          <w:marLeft w:val="0"/>
                          <w:marRight w:val="0"/>
                          <w:marTop w:val="0"/>
                          <w:marBottom w:val="180"/>
                          <w:divBdr>
                            <w:top w:val="single" w:sz="2" w:space="0" w:color="auto"/>
                            <w:left w:val="single" w:sz="2" w:space="0" w:color="auto"/>
                            <w:bottom w:val="single" w:sz="2" w:space="0" w:color="auto"/>
                            <w:right w:val="single" w:sz="2" w:space="0" w:color="auto"/>
                          </w:divBdr>
                        </w:div>
                      </w:divsChild>
                    </w:div>
                    <w:div w:id="28378912">
                      <w:marLeft w:val="0"/>
                      <w:marRight w:val="0"/>
                      <w:marTop w:val="480"/>
                      <w:marBottom w:val="0"/>
                      <w:divBdr>
                        <w:top w:val="single" w:sz="2" w:space="0" w:color="auto"/>
                        <w:left w:val="single" w:sz="2" w:space="0" w:color="auto"/>
                        <w:bottom w:val="single" w:sz="2" w:space="0" w:color="auto"/>
                        <w:right w:val="single" w:sz="2" w:space="0" w:color="auto"/>
                      </w:divBdr>
                      <w:divsChild>
                        <w:div w:id="1882670972">
                          <w:marLeft w:val="0"/>
                          <w:marRight w:val="0"/>
                          <w:marTop w:val="0"/>
                          <w:marBottom w:val="0"/>
                          <w:divBdr>
                            <w:top w:val="single" w:sz="2" w:space="0" w:color="auto"/>
                            <w:left w:val="single" w:sz="2" w:space="0" w:color="auto"/>
                            <w:bottom w:val="single" w:sz="2" w:space="0" w:color="auto"/>
                            <w:right w:val="single" w:sz="2" w:space="0" w:color="auto"/>
                          </w:divBdr>
                          <w:divsChild>
                            <w:div w:id="1294294009">
                              <w:marLeft w:val="0"/>
                              <w:marRight w:val="0"/>
                              <w:marTop w:val="0"/>
                              <w:marBottom w:val="0"/>
                              <w:divBdr>
                                <w:top w:val="single" w:sz="2" w:space="0" w:color="auto"/>
                                <w:left w:val="single" w:sz="2" w:space="0" w:color="auto"/>
                                <w:bottom w:val="single" w:sz="2" w:space="0" w:color="auto"/>
                                <w:right w:val="single" w:sz="2" w:space="0" w:color="auto"/>
                              </w:divBdr>
                            </w:div>
                            <w:div w:id="2136630866">
                              <w:marLeft w:val="0"/>
                              <w:marRight w:val="0"/>
                              <w:marTop w:val="0"/>
                              <w:marBottom w:val="0"/>
                              <w:divBdr>
                                <w:top w:val="single" w:sz="2" w:space="0" w:color="auto"/>
                                <w:left w:val="single" w:sz="2" w:space="0" w:color="auto"/>
                                <w:bottom w:val="single" w:sz="2" w:space="0" w:color="auto"/>
                                <w:right w:val="single" w:sz="2" w:space="0" w:color="auto"/>
                              </w:divBdr>
                              <w:divsChild>
                                <w:div w:id="1608732156">
                                  <w:marLeft w:val="360"/>
                                  <w:marRight w:val="0"/>
                                  <w:marTop w:val="0"/>
                                  <w:marBottom w:val="0"/>
                                  <w:divBdr>
                                    <w:top w:val="single" w:sz="2" w:space="0" w:color="auto"/>
                                    <w:left w:val="single" w:sz="2" w:space="0" w:color="auto"/>
                                    <w:bottom w:val="single" w:sz="2" w:space="0" w:color="auto"/>
                                    <w:right w:val="single" w:sz="2" w:space="0" w:color="auto"/>
                                  </w:divBdr>
                                  <w:divsChild>
                                    <w:div w:id="335156708">
                                      <w:marLeft w:val="0"/>
                                      <w:marRight w:val="120"/>
                                      <w:marTop w:val="0"/>
                                      <w:marBottom w:val="0"/>
                                      <w:divBdr>
                                        <w:top w:val="single" w:sz="2" w:space="0" w:color="auto"/>
                                        <w:left w:val="single" w:sz="2" w:space="8" w:color="auto"/>
                                        <w:bottom w:val="single" w:sz="2" w:space="0" w:color="auto"/>
                                        <w:right w:val="single" w:sz="2" w:space="8" w:color="auto"/>
                                      </w:divBdr>
                                    </w:div>
                                  </w:divsChild>
                                </w:div>
                                <w:div w:id="200826692">
                                  <w:marLeft w:val="360"/>
                                  <w:marRight w:val="0"/>
                                  <w:marTop w:val="0"/>
                                  <w:marBottom w:val="0"/>
                                  <w:divBdr>
                                    <w:top w:val="single" w:sz="2" w:space="0" w:color="auto"/>
                                    <w:left w:val="single" w:sz="2" w:space="0" w:color="auto"/>
                                    <w:bottom w:val="single" w:sz="2" w:space="0" w:color="auto"/>
                                    <w:right w:val="single" w:sz="2" w:space="0" w:color="auto"/>
                                  </w:divBdr>
                                  <w:divsChild>
                                    <w:div w:id="1624072904">
                                      <w:marLeft w:val="0"/>
                                      <w:marRight w:val="210"/>
                                      <w:marTop w:val="0"/>
                                      <w:marBottom w:val="0"/>
                                      <w:divBdr>
                                        <w:top w:val="single" w:sz="2" w:space="0" w:color="auto"/>
                                        <w:left w:val="single" w:sz="2" w:space="0" w:color="auto"/>
                                        <w:bottom w:val="single" w:sz="2" w:space="0" w:color="auto"/>
                                        <w:right w:val="single" w:sz="2" w:space="0" w:color="auto"/>
                                      </w:divBdr>
                                      <w:divsChild>
                                        <w:div w:id="1430199206">
                                          <w:marLeft w:val="0"/>
                                          <w:marRight w:val="0"/>
                                          <w:marTop w:val="0"/>
                                          <w:marBottom w:val="0"/>
                                          <w:divBdr>
                                            <w:top w:val="single" w:sz="2" w:space="0" w:color="auto"/>
                                            <w:left w:val="single" w:sz="2" w:space="0" w:color="auto"/>
                                            <w:bottom w:val="single" w:sz="2" w:space="0" w:color="auto"/>
                                            <w:right w:val="single" w:sz="2" w:space="0" w:color="auto"/>
                                          </w:divBdr>
                                        </w:div>
                                        <w:div w:id="1286351580">
                                          <w:marLeft w:val="0"/>
                                          <w:marRight w:val="0"/>
                                          <w:marTop w:val="0"/>
                                          <w:marBottom w:val="0"/>
                                          <w:divBdr>
                                            <w:top w:val="single" w:sz="2" w:space="0" w:color="auto"/>
                                            <w:left w:val="single" w:sz="2" w:space="0" w:color="auto"/>
                                            <w:bottom w:val="single" w:sz="2" w:space="0" w:color="auto"/>
                                            <w:right w:val="single" w:sz="2" w:space="0" w:color="auto"/>
                                          </w:divBdr>
                                        </w:div>
                                      </w:divsChild>
                                    </w:div>
                                    <w:div w:id="1294211477">
                                      <w:marLeft w:val="0"/>
                                      <w:marRight w:val="210"/>
                                      <w:marTop w:val="0"/>
                                      <w:marBottom w:val="0"/>
                                      <w:divBdr>
                                        <w:top w:val="single" w:sz="2" w:space="0" w:color="auto"/>
                                        <w:left w:val="single" w:sz="2" w:space="0" w:color="auto"/>
                                        <w:bottom w:val="single" w:sz="2" w:space="0" w:color="auto"/>
                                        <w:right w:val="single" w:sz="2" w:space="0" w:color="auto"/>
                                      </w:divBdr>
                                      <w:divsChild>
                                        <w:div w:id="878052053">
                                          <w:marLeft w:val="0"/>
                                          <w:marRight w:val="0"/>
                                          <w:marTop w:val="0"/>
                                          <w:marBottom w:val="0"/>
                                          <w:divBdr>
                                            <w:top w:val="single" w:sz="2" w:space="0" w:color="auto"/>
                                            <w:left w:val="single" w:sz="2" w:space="0" w:color="auto"/>
                                            <w:bottom w:val="single" w:sz="2" w:space="0" w:color="auto"/>
                                            <w:right w:val="single" w:sz="2" w:space="0" w:color="auto"/>
                                          </w:divBdr>
                                        </w:div>
                                        <w:div w:id="1006858984">
                                          <w:marLeft w:val="0"/>
                                          <w:marRight w:val="0"/>
                                          <w:marTop w:val="0"/>
                                          <w:marBottom w:val="0"/>
                                          <w:divBdr>
                                            <w:top w:val="single" w:sz="2" w:space="0" w:color="auto"/>
                                            <w:left w:val="single" w:sz="2" w:space="0" w:color="auto"/>
                                            <w:bottom w:val="single" w:sz="2" w:space="0" w:color="auto"/>
                                            <w:right w:val="single" w:sz="2" w:space="0" w:color="auto"/>
                                          </w:divBdr>
                                        </w:div>
                                      </w:divsChild>
                                    </w:div>
                                    <w:div w:id="2103915287">
                                      <w:marLeft w:val="0"/>
                                      <w:marRight w:val="210"/>
                                      <w:marTop w:val="0"/>
                                      <w:marBottom w:val="0"/>
                                      <w:divBdr>
                                        <w:top w:val="single" w:sz="2" w:space="0" w:color="auto"/>
                                        <w:left w:val="single" w:sz="2" w:space="0" w:color="auto"/>
                                        <w:bottom w:val="single" w:sz="2" w:space="0" w:color="auto"/>
                                        <w:right w:val="single" w:sz="2" w:space="0" w:color="auto"/>
                                      </w:divBdr>
                                      <w:divsChild>
                                        <w:div w:id="187452929">
                                          <w:marLeft w:val="0"/>
                                          <w:marRight w:val="0"/>
                                          <w:marTop w:val="0"/>
                                          <w:marBottom w:val="0"/>
                                          <w:divBdr>
                                            <w:top w:val="single" w:sz="2" w:space="0" w:color="auto"/>
                                            <w:left w:val="single" w:sz="2" w:space="0" w:color="auto"/>
                                            <w:bottom w:val="single" w:sz="2" w:space="0" w:color="auto"/>
                                            <w:right w:val="single" w:sz="2" w:space="0" w:color="auto"/>
                                          </w:divBdr>
                                        </w:div>
                                        <w:div w:id="6810818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8600844">
                                  <w:marLeft w:val="360"/>
                                  <w:marRight w:val="0"/>
                                  <w:marTop w:val="240"/>
                                  <w:marBottom w:val="240"/>
                                  <w:divBdr>
                                    <w:top w:val="single" w:sz="2" w:space="0" w:color="auto"/>
                                    <w:left w:val="single" w:sz="2" w:space="0" w:color="auto"/>
                                    <w:bottom w:val="single" w:sz="2" w:space="0" w:color="auto"/>
                                    <w:right w:val="single" w:sz="2" w:space="0" w:color="auto"/>
                                  </w:divBdr>
                                </w:div>
                                <w:div w:id="1057633043">
                                  <w:marLeft w:val="360"/>
                                  <w:marRight w:val="0"/>
                                  <w:marTop w:val="0"/>
                                  <w:marBottom w:val="360"/>
                                  <w:divBdr>
                                    <w:top w:val="single" w:sz="2" w:space="0" w:color="auto"/>
                                    <w:left w:val="single" w:sz="2" w:space="0" w:color="auto"/>
                                    <w:bottom w:val="single" w:sz="2" w:space="0" w:color="auto"/>
                                    <w:right w:val="single" w:sz="2" w:space="0" w:color="auto"/>
                                  </w:divBdr>
                                </w:div>
                              </w:divsChild>
                            </w:div>
                          </w:divsChild>
                        </w:div>
                      </w:divsChild>
                    </w:div>
                    <w:div w:id="420302047">
                      <w:marLeft w:val="0"/>
                      <w:marRight w:val="0"/>
                      <w:marTop w:val="480"/>
                      <w:marBottom w:val="0"/>
                      <w:divBdr>
                        <w:top w:val="single" w:sz="2" w:space="0" w:color="auto"/>
                        <w:left w:val="single" w:sz="2" w:space="0" w:color="auto"/>
                        <w:bottom w:val="single" w:sz="2" w:space="0" w:color="auto"/>
                        <w:right w:val="single" w:sz="2" w:space="0" w:color="auto"/>
                      </w:divBdr>
                      <w:divsChild>
                        <w:div w:id="18943141">
                          <w:marLeft w:val="0"/>
                          <w:marRight w:val="0"/>
                          <w:marTop w:val="0"/>
                          <w:marBottom w:val="0"/>
                          <w:divBdr>
                            <w:top w:val="single" w:sz="2" w:space="0" w:color="auto"/>
                            <w:left w:val="single" w:sz="2" w:space="0" w:color="auto"/>
                            <w:bottom w:val="single" w:sz="2" w:space="0" w:color="auto"/>
                            <w:right w:val="single" w:sz="2" w:space="0" w:color="auto"/>
                          </w:divBdr>
                          <w:divsChild>
                            <w:div w:id="1738549900">
                              <w:marLeft w:val="0"/>
                              <w:marRight w:val="0"/>
                              <w:marTop w:val="0"/>
                              <w:marBottom w:val="0"/>
                              <w:divBdr>
                                <w:top w:val="single" w:sz="2" w:space="0" w:color="auto"/>
                                <w:left w:val="single" w:sz="2" w:space="0" w:color="auto"/>
                                <w:bottom w:val="single" w:sz="2" w:space="0" w:color="auto"/>
                                <w:right w:val="single" w:sz="2" w:space="0" w:color="auto"/>
                              </w:divBdr>
                            </w:div>
                            <w:div w:id="911044672">
                              <w:marLeft w:val="0"/>
                              <w:marRight w:val="0"/>
                              <w:marTop w:val="0"/>
                              <w:marBottom w:val="0"/>
                              <w:divBdr>
                                <w:top w:val="single" w:sz="2" w:space="0" w:color="auto"/>
                                <w:left w:val="single" w:sz="2" w:space="0" w:color="auto"/>
                                <w:bottom w:val="single" w:sz="2" w:space="0" w:color="auto"/>
                                <w:right w:val="single" w:sz="2" w:space="0" w:color="auto"/>
                              </w:divBdr>
                              <w:divsChild>
                                <w:div w:id="1173881797">
                                  <w:marLeft w:val="360"/>
                                  <w:marRight w:val="0"/>
                                  <w:marTop w:val="0"/>
                                  <w:marBottom w:val="0"/>
                                  <w:divBdr>
                                    <w:top w:val="single" w:sz="2" w:space="0" w:color="auto"/>
                                    <w:left w:val="single" w:sz="2" w:space="0" w:color="auto"/>
                                    <w:bottom w:val="single" w:sz="2" w:space="0" w:color="auto"/>
                                    <w:right w:val="single" w:sz="2" w:space="0" w:color="auto"/>
                                  </w:divBdr>
                                </w:div>
                                <w:div w:id="1138258989">
                                  <w:marLeft w:val="360"/>
                                  <w:marRight w:val="0"/>
                                  <w:marTop w:val="0"/>
                                  <w:marBottom w:val="0"/>
                                  <w:divBdr>
                                    <w:top w:val="single" w:sz="2" w:space="0" w:color="auto"/>
                                    <w:left w:val="single" w:sz="2" w:space="0" w:color="auto"/>
                                    <w:bottom w:val="single" w:sz="2" w:space="0" w:color="auto"/>
                                    <w:right w:val="single" w:sz="2" w:space="0" w:color="auto"/>
                                  </w:divBdr>
                                  <w:divsChild>
                                    <w:div w:id="2074303866">
                                      <w:marLeft w:val="0"/>
                                      <w:marRight w:val="210"/>
                                      <w:marTop w:val="0"/>
                                      <w:marBottom w:val="0"/>
                                      <w:divBdr>
                                        <w:top w:val="single" w:sz="2" w:space="0" w:color="auto"/>
                                        <w:left w:val="single" w:sz="2" w:space="0" w:color="auto"/>
                                        <w:bottom w:val="single" w:sz="2" w:space="0" w:color="auto"/>
                                        <w:right w:val="single" w:sz="2" w:space="0" w:color="auto"/>
                                      </w:divBdr>
                                      <w:divsChild>
                                        <w:div w:id="406461709">
                                          <w:marLeft w:val="0"/>
                                          <w:marRight w:val="0"/>
                                          <w:marTop w:val="0"/>
                                          <w:marBottom w:val="0"/>
                                          <w:divBdr>
                                            <w:top w:val="single" w:sz="2" w:space="0" w:color="auto"/>
                                            <w:left w:val="single" w:sz="2" w:space="0" w:color="auto"/>
                                            <w:bottom w:val="single" w:sz="2" w:space="0" w:color="auto"/>
                                            <w:right w:val="single" w:sz="2" w:space="0" w:color="auto"/>
                                          </w:divBdr>
                                        </w:div>
                                        <w:div w:id="37552695">
                                          <w:marLeft w:val="0"/>
                                          <w:marRight w:val="0"/>
                                          <w:marTop w:val="0"/>
                                          <w:marBottom w:val="0"/>
                                          <w:divBdr>
                                            <w:top w:val="single" w:sz="2" w:space="0" w:color="auto"/>
                                            <w:left w:val="single" w:sz="2" w:space="0" w:color="auto"/>
                                            <w:bottom w:val="single" w:sz="2" w:space="0" w:color="auto"/>
                                            <w:right w:val="single" w:sz="2" w:space="0" w:color="auto"/>
                                          </w:divBdr>
                                        </w:div>
                                      </w:divsChild>
                                    </w:div>
                                    <w:div w:id="683168464">
                                      <w:marLeft w:val="0"/>
                                      <w:marRight w:val="210"/>
                                      <w:marTop w:val="0"/>
                                      <w:marBottom w:val="0"/>
                                      <w:divBdr>
                                        <w:top w:val="single" w:sz="2" w:space="0" w:color="auto"/>
                                        <w:left w:val="single" w:sz="2" w:space="0" w:color="auto"/>
                                        <w:bottom w:val="single" w:sz="2" w:space="0" w:color="auto"/>
                                        <w:right w:val="single" w:sz="2" w:space="0" w:color="auto"/>
                                      </w:divBdr>
                                      <w:divsChild>
                                        <w:div w:id="966087989">
                                          <w:marLeft w:val="0"/>
                                          <w:marRight w:val="0"/>
                                          <w:marTop w:val="0"/>
                                          <w:marBottom w:val="0"/>
                                          <w:divBdr>
                                            <w:top w:val="single" w:sz="2" w:space="0" w:color="auto"/>
                                            <w:left w:val="single" w:sz="2" w:space="0" w:color="auto"/>
                                            <w:bottom w:val="single" w:sz="2" w:space="0" w:color="auto"/>
                                            <w:right w:val="single" w:sz="2" w:space="0" w:color="auto"/>
                                          </w:divBdr>
                                        </w:div>
                                        <w:div w:id="1731419203">
                                          <w:marLeft w:val="0"/>
                                          <w:marRight w:val="0"/>
                                          <w:marTop w:val="0"/>
                                          <w:marBottom w:val="0"/>
                                          <w:divBdr>
                                            <w:top w:val="single" w:sz="2" w:space="0" w:color="auto"/>
                                            <w:left w:val="single" w:sz="2" w:space="0" w:color="auto"/>
                                            <w:bottom w:val="single" w:sz="2" w:space="0" w:color="auto"/>
                                            <w:right w:val="single" w:sz="2" w:space="0" w:color="auto"/>
                                          </w:divBdr>
                                        </w:div>
                                      </w:divsChild>
                                    </w:div>
                                    <w:div w:id="1327975861">
                                      <w:marLeft w:val="0"/>
                                      <w:marRight w:val="210"/>
                                      <w:marTop w:val="0"/>
                                      <w:marBottom w:val="0"/>
                                      <w:divBdr>
                                        <w:top w:val="single" w:sz="2" w:space="0" w:color="auto"/>
                                        <w:left w:val="single" w:sz="2" w:space="0" w:color="auto"/>
                                        <w:bottom w:val="single" w:sz="2" w:space="0" w:color="auto"/>
                                        <w:right w:val="single" w:sz="2" w:space="0" w:color="auto"/>
                                      </w:divBdr>
                                      <w:divsChild>
                                        <w:div w:id="225773116">
                                          <w:marLeft w:val="0"/>
                                          <w:marRight w:val="0"/>
                                          <w:marTop w:val="0"/>
                                          <w:marBottom w:val="0"/>
                                          <w:divBdr>
                                            <w:top w:val="single" w:sz="2" w:space="0" w:color="auto"/>
                                            <w:left w:val="single" w:sz="2" w:space="0" w:color="auto"/>
                                            <w:bottom w:val="single" w:sz="2" w:space="0" w:color="auto"/>
                                            <w:right w:val="single" w:sz="2" w:space="0" w:color="auto"/>
                                          </w:divBdr>
                                        </w:div>
                                        <w:div w:id="7650791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447103">
                                  <w:marLeft w:val="360"/>
                                  <w:marRight w:val="0"/>
                                  <w:marTop w:val="240"/>
                                  <w:marBottom w:val="240"/>
                                  <w:divBdr>
                                    <w:top w:val="single" w:sz="2" w:space="0" w:color="auto"/>
                                    <w:left w:val="single" w:sz="2" w:space="0" w:color="auto"/>
                                    <w:bottom w:val="single" w:sz="2" w:space="0" w:color="auto"/>
                                    <w:right w:val="single" w:sz="2" w:space="0" w:color="auto"/>
                                  </w:divBdr>
                                </w:div>
                                <w:div w:id="1542092546">
                                  <w:marLeft w:val="360"/>
                                  <w:marRight w:val="0"/>
                                  <w:marTop w:val="0"/>
                                  <w:marBottom w:val="360"/>
                                  <w:divBdr>
                                    <w:top w:val="single" w:sz="2" w:space="0" w:color="auto"/>
                                    <w:left w:val="single" w:sz="2" w:space="0" w:color="auto"/>
                                    <w:bottom w:val="single" w:sz="2" w:space="0" w:color="auto"/>
                                    <w:right w:val="single" w:sz="2" w:space="0" w:color="auto"/>
                                  </w:divBdr>
                                </w:div>
                              </w:divsChild>
                            </w:div>
                          </w:divsChild>
                        </w:div>
                      </w:divsChild>
                    </w:div>
                  </w:divsChild>
                </w:div>
                <w:div w:id="1305281662">
                  <w:marLeft w:val="0"/>
                  <w:marRight w:val="0"/>
                  <w:marTop w:val="930"/>
                  <w:marBottom w:val="930"/>
                  <w:divBdr>
                    <w:top w:val="single" w:sz="2" w:space="0" w:color="auto"/>
                    <w:left w:val="single" w:sz="2" w:space="0" w:color="auto"/>
                    <w:bottom w:val="single" w:sz="2" w:space="0" w:color="auto"/>
                    <w:right w:val="single" w:sz="2" w:space="0" w:color="auto"/>
                  </w:divBdr>
                  <w:divsChild>
                    <w:div w:id="236473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587062">
          <w:marLeft w:val="0"/>
          <w:marRight w:val="0"/>
          <w:marTop w:val="0"/>
          <w:marBottom w:val="1200"/>
          <w:divBdr>
            <w:top w:val="single" w:sz="2" w:space="0" w:color="auto"/>
            <w:left w:val="single" w:sz="2" w:space="0" w:color="auto"/>
            <w:bottom w:val="single" w:sz="2" w:space="0" w:color="auto"/>
            <w:right w:val="single" w:sz="2" w:space="0" w:color="auto"/>
          </w:divBdr>
          <w:divsChild>
            <w:div w:id="557404126">
              <w:marLeft w:val="0"/>
              <w:marRight w:val="0"/>
              <w:marTop w:val="0"/>
              <w:marBottom w:val="0"/>
              <w:divBdr>
                <w:top w:val="single" w:sz="2" w:space="0" w:color="auto"/>
                <w:left w:val="single" w:sz="2" w:space="0" w:color="auto"/>
                <w:bottom w:val="single" w:sz="2" w:space="0" w:color="auto"/>
                <w:right w:val="single" w:sz="2" w:space="0" w:color="auto"/>
              </w:divBdr>
              <w:divsChild>
                <w:div w:id="1562717208">
                  <w:marLeft w:val="0"/>
                  <w:marRight w:val="0"/>
                  <w:marTop w:val="0"/>
                  <w:marBottom w:val="0"/>
                  <w:divBdr>
                    <w:top w:val="single" w:sz="2" w:space="0" w:color="auto"/>
                    <w:left w:val="single" w:sz="2" w:space="0" w:color="auto"/>
                    <w:bottom w:val="single" w:sz="2" w:space="0" w:color="auto"/>
                    <w:right w:val="single" w:sz="2" w:space="0" w:color="auto"/>
                  </w:divBdr>
                  <w:divsChild>
                    <w:div w:id="1117682076">
                      <w:marLeft w:val="0"/>
                      <w:marRight w:val="0"/>
                      <w:marTop w:val="0"/>
                      <w:marBottom w:val="0"/>
                      <w:divBdr>
                        <w:top w:val="single" w:sz="2" w:space="0" w:color="auto"/>
                        <w:left w:val="single" w:sz="2" w:space="0" w:color="auto"/>
                        <w:bottom w:val="single" w:sz="2" w:space="0" w:color="auto"/>
                        <w:right w:val="single" w:sz="2" w:space="0" w:color="auto"/>
                      </w:divBdr>
                      <w:divsChild>
                        <w:div w:id="855458352">
                          <w:marLeft w:val="0"/>
                          <w:marRight w:val="0"/>
                          <w:marTop w:val="0"/>
                          <w:marBottom w:val="360"/>
                          <w:divBdr>
                            <w:top w:val="single" w:sz="2" w:space="0" w:color="auto"/>
                            <w:left w:val="single" w:sz="2" w:space="0" w:color="auto"/>
                            <w:bottom w:val="single" w:sz="2" w:space="0" w:color="auto"/>
                            <w:right w:val="single" w:sz="2" w:space="0" w:color="auto"/>
                          </w:divBdr>
                          <w:divsChild>
                            <w:div w:id="1447970697">
                              <w:marLeft w:val="0"/>
                              <w:marRight w:val="0"/>
                              <w:marTop w:val="0"/>
                              <w:marBottom w:val="120"/>
                              <w:divBdr>
                                <w:top w:val="single" w:sz="2" w:space="0" w:color="auto"/>
                                <w:left w:val="single" w:sz="2" w:space="0" w:color="auto"/>
                                <w:bottom w:val="single" w:sz="2" w:space="0" w:color="auto"/>
                                <w:right w:val="single" w:sz="2" w:space="0" w:color="auto"/>
                              </w:divBdr>
                            </w:div>
                            <w:div w:id="196565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82532736">
                      <w:marLeft w:val="0"/>
                      <w:marRight w:val="0"/>
                      <w:marTop w:val="0"/>
                      <w:marBottom w:val="0"/>
                      <w:divBdr>
                        <w:top w:val="single" w:sz="2" w:space="0" w:color="auto"/>
                        <w:left w:val="single" w:sz="2" w:space="0" w:color="auto"/>
                        <w:bottom w:val="single" w:sz="2" w:space="0" w:color="auto"/>
                        <w:right w:val="single" w:sz="2" w:space="0" w:color="auto"/>
                      </w:divBdr>
                      <w:divsChild>
                        <w:div w:id="392587417">
                          <w:marLeft w:val="0"/>
                          <w:marRight w:val="0"/>
                          <w:marTop w:val="0"/>
                          <w:marBottom w:val="360"/>
                          <w:divBdr>
                            <w:top w:val="single" w:sz="2" w:space="0" w:color="auto"/>
                            <w:left w:val="single" w:sz="2" w:space="0" w:color="auto"/>
                            <w:bottom w:val="single" w:sz="2" w:space="0" w:color="auto"/>
                            <w:right w:val="single" w:sz="2" w:space="0" w:color="auto"/>
                          </w:divBdr>
                          <w:divsChild>
                            <w:div w:id="2031100977">
                              <w:marLeft w:val="0"/>
                              <w:marRight w:val="0"/>
                              <w:marTop w:val="0"/>
                              <w:marBottom w:val="120"/>
                              <w:divBdr>
                                <w:top w:val="single" w:sz="2" w:space="0" w:color="auto"/>
                                <w:left w:val="single" w:sz="2" w:space="0" w:color="auto"/>
                                <w:bottom w:val="single" w:sz="2" w:space="0" w:color="auto"/>
                                <w:right w:val="single" w:sz="2" w:space="0" w:color="auto"/>
                              </w:divBdr>
                            </w:div>
                            <w:div w:id="52824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63437808">
                      <w:marLeft w:val="0"/>
                      <w:marRight w:val="0"/>
                      <w:marTop w:val="0"/>
                      <w:marBottom w:val="0"/>
                      <w:divBdr>
                        <w:top w:val="single" w:sz="2" w:space="0" w:color="auto"/>
                        <w:left w:val="single" w:sz="2" w:space="0" w:color="auto"/>
                        <w:bottom w:val="single" w:sz="2" w:space="0" w:color="auto"/>
                        <w:right w:val="single" w:sz="2" w:space="0" w:color="auto"/>
                      </w:divBdr>
                      <w:divsChild>
                        <w:div w:id="519664687">
                          <w:marLeft w:val="0"/>
                          <w:marRight w:val="0"/>
                          <w:marTop w:val="0"/>
                          <w:marBottom w:val="360"/>
                          <w:divBdr>
                            <w:top w:val="single" w:sz="2" w:space="0" w:color="auto"/>
                            <w:left w:val="single" w:sz="2" w:space="0" w:color="auto"/>
                            <w:bottom w:val="single" w:sz="2" w:space="0" w:color="auto"/>
                            <w:right w:val="single" w:sz="2" w:space="0" w:color="auto"/>
                          </w:divBdr>
                          <w:divsChild>
                            <w:div w:id="794641310">
                              <w:marLeft w:val="0"/>
                              <w:marRight w:val="0"/>
                              <w:marTop w:val="0"/>
                              <w:marBottom w:val="120"/>
                              <w:divBdr>
                                <w:top w:val="single" w:sz="2" w:space="0" w:color="auto"/>
                                <w:left w:val="single" w:sz="2" w:space="0" w:color="auto"/>
                                <w:bottom w:val="single" w:sz="2" w:space="0" w:color="auto"/>
                                <w:right w:val="single" w:sz="2" w:space="0" w:color="auto"/>
                              </w:divBdr>
                            </w:div>
                            <w:div w:id="4256629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thomann.de/cz/roland_ric_b20a.htm" TargetMode="External"/><Relationship Id="rId12" Type="http://schemas.openxmlformats.org/officeDocument/2006/relationships/hyperlink" Target="https://www.thomann.de/cz/lakland_skyline_44_60_custom_4_b_stock.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omann.de/cz/mythomann_tracking.html?trackingId=77950791" TargetMode="External"/><Relationship Id="rId11" Type="http://schemas.openxmlformats.org/officeDocument/2006/relationships/hyperlink" Target="https://www.thomann.de/cz/mythomann_retoure.html?orderId=76662742&amp;orderNumber=202447.271503&amp;orderItem=866216803&amp;article=489121" TargetMode="External"/><Relationship Id="rId5" Type="http://schemas.openxmlformats.org/officeDocument/2006/relationships/hyperlink" Target="tel:0049%209546%20/%209223%2055" TargetMode="External"/><Relationship Id="rId15" Type="http://schemas.openxmlformats.org/officeDocument/2006/relationships/fontTable" Target="fontTable.xml"/><Relationship Id="rId10" Type="http://schemas.openxmlformats.org/officeDocument/2006/relationships/hyperlink" Target="https://www.thomann.de/cz/mythomann_prodrate.html?ar=489121" TargetMode="External"/><Relationship Id="rId4" Type="http://schemas.openxmlformats.org/officeDocument/2006/relationships/hyperlink" Target="mailto:international@thomann.de?subject=Dotaz%20k%20objedn%C3%A1vce%20%C4%8D%C3%ADslo%20202447.271503" TargetMode="External"/><Relationship Id="rId9" Type="http://schemas.openxmlformats.org/officeDocument/2006/relationships/hyperlink" Target="https://www.thomann.de/cz/basket_add.html?ar=489121" TargetMode="External"/><Relationship Id="rId14" Type="http://schemas.openxmlformats.org/officeDocument/2006/relationships/hyperlink" Target="https://www.thomann.de/cz/mythomann_retoure.html?orderId=76662742&amp;orderNumber=202447.271503&amp;orderItem=866216804&amp;article=58185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1220</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zus@zus-tesin.cz</dc:creator>
  <cp:keywords/>
  <dc:description/>
  <cp:lastModifiedBy>Gawlasová Irena</cp:lastModifiedBy>
  <cp:revision>2</cp:revision>
  <cp:lastPrinted>2024-11-26T13:21:00Z</cp:lastPrinted>
  <dcterms:created xsi:type="dcterms:W3CDTF">2024-11-26T13:22:00Z</dcterms:created>
  <dcterms:modified xsi:type="dcterms:W3CDTF">2024-11-26T13:22:00Z</dcterms:modified>
</cp:coreProperties>
</file>