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8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</w:tblGrid>
      <w:tr w:rsidR="005D01C6" w14:paraId="039648E7" w14:textId="77777777">
        <w:trPr>
          <w:cantSplit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C242" w14:textId="77777777" w:rsidR="005D01C6" w:rsidRDefault="005D01C6" w:rsidP="005D01C6">
            <w:pPr>
              <w:spacing w:before="60" w:after="60"/>
              <w:jc w:val="center"/>
            </w:pPr>
            <w:r>
              <w:fldChar w:fldCharType="begin">
                <w:ffData>
                  <w:name w:val="Textové1"/>
                  <w:enabled/>
                  <w:calcOnExit w:val="0"/>
                  <w:textInput/>
                </w:ffData>
              </w:fldChar>
            </w:r>
            <w:bookmarkStart w:id="0" w:name="Textové1"/>
            <w:r>
              <w:instrText xml:space="preserve"> FORMTEXT </w:instrText>
            </w:r>
            <w:r>
              <w:fldChar w:fldCharType="separate"/>
            </w:r>
            <w:r w:rsidR="0047152D">
              <w:t>99046908890</w:t>
            </w:r>
            <w:r>
              <w:fldChar w:fldCharType="end"/>
            </w:r>
            <w:bookmarkEnd w:id="0"/>
          </w:p>
        </w:tc>
      </w:tr>
    </w:tbl>
    <w:p w14:paraId="3777811D" w14:textId="77777777" w:rsidR="005D01C6" w:rsidRDefault="005D01C6" w:rsidP="005D01C6">
      <w:pPr>
        <w:tabs>
          <w:tab w:val="center" w:pos="7797"/>
        </w:tabs>
        <w:rPr>
          <w:sz w:val="16"/>
          <w:szCs w:val="16"/>
        </w:rPr>
      </w:pPr>
      <w:r>
        <w:rPr>
          <w:sz w:val="16"/>
          <w:szCs w:val="16"/>
        </w:rPr>
        <w:tab/>
        <w:t>registrační číslo</w:t>
      </w:r>
    </w:p>
    <w:p w14:paraId="7EA0FC0A" w14:textId="77777777" w:rsidR="005D01C6" w:rsidRDefault="005D01C6" w:rsidP="005D01C6">
      <w:bookmarkStart w:id="1" w:name="garanceANO2"/>
    </w:p>
    <w:p w14:paraId="00F208EB" w14:textId="77777777" w:rsidR="005D01C6" w:rsidRDefault="005D01C6" w:rsidP="005D01C6">
      <w:pPr>
        <w:tabs>
          <w:tab w:val="left" w:pos="2977"/>
          <w:tab w:val="left" w:leader="underscore" w:pos="4111"/>
        </w:tabs>
        <w:rPr>
          <w:szCs w:val="18"/>
        </w:rPr>
      </w:pPr>
      <w:r>
        <w:rPr>
          <w:b/>
          <w:bCs/>
        </w:rPr>
        <w:t>Komerční banka, a.s.</w:t>
      </w:r>
      <w:r>
        <w:rPr>
          <w:szCs w:val="18"/>
        </w:rPr>
        <w:t>, se sídlem Praha 1, Na Příkopě 33 čp. 969, PSČ 114 07, IČ</w:t>
      </w:r>
      <w:r w:rsidR="005F2B3A">
        <w:rPr>
          <w:szCs w:val="18"/>
        </w:rPr>
        <w:t>O</w:t>
      </w:r>
      <w:r>
        <w:rPr>
          <w:szCs w:val="18"/>
        </w:rPr>
        <w:t>: 45317054, zapsaná v obchodním rejstříku vedeném Městským soudem v Praze, oddíl B, vložka 1360</w:t>
      </w:r>
      <w:bookmarkStart w:id="2" w:name="_DV_M1"/>
      <w:bookmarkEnd w:id="2"/>
      <w:r>
        <w:rPr>
          <w:szCs w:val="18"/>
        </w:rPr>
        <w:t xml:space="preserve"> (dále jen</w:t>
      </w:r>
      <w:bookmarkStart w:id="3" w:name="_DV_C14"/>
      <w:r>
        <w:rPr>
          <w:szCs w:val="18"/>
        </w:rPr>
        <w:t xml:space="preserve"> „</w:t>
      </w:r>
      <w:r>
        <w:rPr>
          <w:b/>
          <w:bCs/>
        </w:rPr>
        <w:t>Banka</w:t>
      </w:r>
      <w:r>
        <w:rPr>
          <w:szCs w:val="18"/>
        </w:rPr>
        <w:t>“</w:t>
      </w:r>
      <w:bookmarkStart w:id="4" w:name="_DV_M2"/>
      <w:bookmarkStart w:id="5" w:name="_DV_M3"/>
      <w:bookmarkEnd w:id="3"/>
      <w:bookmarkEnd w:id="4"/>
      <w:bookmarkEnd w:id="5"/>
      <w:r>
        <w:rPr>
          <w:szCs w:val="18"/>
        </w:rPr>
        <w:t>)</w:t>
      </w:r>
    </w:p>
    <w:p w14:paraId="604CC775" w14:textId="77777777" w:rsidR="005D01C6" w:rsidRDefault="005D01C6" w:rsidP="005D01C6">
      <w:pPr>
        <w:tabs>
          <w:tab w:val="left" w:pos="2977"/>
          <w:tab w:val="left" w:leader="underscore" w:pos="4111"/>
        </w:tabs>
        <w:rPr>
          <w:szCs w:val="18"/>
        </w:rPr>
      </w:pPr>
    </w:p>
    <w:p w14:paraId="7C8CB429" w14:textId="77777777" w:rsidR="005D01C6" w:rsidRDefault="005D01C6" w:rsidP="005D01C6">
      <w:pPr>
        <w:tabs>
          <w:tab w:val="left" w:pos="2977"/>
          <w:tab w:val="left" w:leader="underscore" w:pos="4111"/>
        </w:tabs>
        <w:rPr>
          <w:szCs w:val="18"/>
        </w:rPr>
      </w:pPr>
      <w:bookmarkStart w:id="6" w:name="_DV_M4"/>
      <w:bookmarkStart w:id="7" w:name="_DV_M6"/>
      <w:bookmarkStart w:id="8" w:name="_DV_M7"/>
      <w:bookmarkStart w:id="9" w:name="_DV_M8"/>
      <w:bookmarkStart w:id="10" w:name="_DV_C51"/>
      <w:bookmarkEnd w:id="6"/>
      <w:bookmarkEnd w:id="7"/>
      <w:bookmarkEnd w:id="8"/>
      <w:bookmarkEnd w:id="9"/>
      <w:r>
        <w:rPr>
          <w:szCs w:val="18"/>
        </w:rPr>
        <w:t>a</w:t>
      </w:r>
    </w:p>
    <w:p w14:paraId="3CE87A56" w14:textId="77777777" w:rsidR="0047152D" w:rsidRDefault="0047152D" w:rsidP="0047152D">
      <w:bookmarkStart w:id="11" w:name="INS_KID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861"/>
      </w:tblGrid>
      <w:tr w:rsidR="0047152D" w:rsidRPr="00B85CAE" w14:paraId="401CE9C9" w14:textId="77777777" w:rsidTr="0047152D">
        <w:trPr>
          <w:trHeight w:val="20"/>
        </w:trPr>
        <w:tc>
          <w:tcPr>
            <w:tcW w:w="9288" w:type="dxa"/>
            <w:shd w:val="clear" w:color="auto" w:fill="auto"/>
          </w:tcPr>
          <w:bookmarkStart w:id="12" w:name="DD_KlientTyp"/>
          <w:bookmarkEnd w:id="11"/>
          <w:p w14:paraId="3DAA0F62" w14:textId="77777777" w:rsidR="0047152D" w:rsidRPr="00B85CAE" w:rsidRDefault="0047152D" w:rsidP="00DF3672">
            <w:pPr>
              <w:spacing w:before="120"/>
              <w:rPr>
                <w:position w:val="-2"/>
              </w:rPr>
            </w:pPr>
            <w:r w:rsidRPr="00B85CAE">
              <w:rPr>
                <w:b/>
                <w:szCs w:val="18"/>
              </w:rPr>
              <w:fldChar w:fldCharType="begin">
                <w:ffData>
                  <w:name w:val="DD_KlientTyp"/>
                  <w:enabled/>
                  <w:calcOnExit w:val="0"/>
                  <w:entryMacro w:val="KTChanged"/>
                  <w:ddList>
                    <w:listEntry w:val="Právnická osoba"/>
                    <w:listEntry w:val="Fyzická osoba - podnikatel"/>
                    <w:listEntry w:val="Právnická osoba - jednající prostřednictvím pobočky"/>
                    <w:listEntry w:val="Obec / Kraj"/>
                    <w:listEntry w:val="Fyzická osoba - nepodnikatel"/>
                    <w:listEntry w:val="Fyzická osoba - jednající prostřednictvím pobočky"/>
                  </w:ddList>
                </w:ffData>
              </w:fldChar>
            </w:r>
            <w:r w:rsidRPr="00B85CAE">
              <w:rPr>
                <w:b/>
                <w:szCs w:val="18"/>
              </w:rPr>
              <w:instrText xml:space="preserve"> FORMDROPDOWN </w:instrText>
            </w:r>
            <w:r w:rsidR="0029555C">
              <w:rPr>
                <w:b/>
                <w:szCs w:val="18"/>
              </w:rPr>
            </w:r>
            <w:r w:rsidR="0029555C">
              <w:rPr>
                <w:b/>
                <w:szCs w:val="18"/>
              </w:rPr>
              <w:fldChar w:fldCharType="separate"/>
            </w:r>
            <w:r w:rsidRPr="00B85CAE">
              <w:rPr>
                <w:b/>
                <w:szCs w:val="18"/>
              </w:rPr>
              <w:fldChar w:fldCharType="end"/>
            </w:r>
            <w:bookmarkEnd w:id="12"/>
            <w:r w:rsidRPr="00B85CAE">
              <w:rPr>
                <w:b/>
                <w:color w:val="000000"/>
                <w:szCs w:val="18"/>
              </w:rPr>
              <w:t xml:space="preserve"> </w:t>
            </w:r>
            <w:r w:rsidRPr="00B85CAE">
              <w:rPr>
                <w:rFonts w:cs="Arial"/>
                <w:b/>
                <w:szCs w:val="18"/>
              </w:rPr>
              <w:t xml:space="preserve"> </w:t>
            </w:r>
            <w:r w:rsidRPr="00B85CAE">
              <w:rPr>
                <w:rFonts w:cs="Arial"/>
                <w:szCs w:val="18"/>
              </w:rPr>
              <w:t>(dále jen „</w:t>
            </w:r>
            <w:r>
              <w:rPr>
                <w:rFonts w:cs="Arial"/>
                <w:b/>
                <w:szCs w:val="18"/>
              </w:rPr>
              <w:t>Klient</w:t>
            </w:r>
            <w:r w:rsidRPr="00B85CAE">
              <w:rPr>
                <w:rFonts w:cs="Arial"/>
                <w:szCs w:val="18"/>
              </w:rPr>
              <w:t>“)</w:t>
            </w:r>
          </w:p>
        </w:tc>
      </w:tr>
      <w:tr w:rsidR="0047152D" w:rsidRPr="0047152D" w14:paraId="61F17629" w14:textId="77777777" w:rsidTr="0047152D">
        <w:trPr>
          <w:trHeight w:val="20"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47152D" w:rsidRPr="0047152D" w14:paraId="63DF6F51" w14:textId="77777777" w:rsidTr="00DF3672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418CED" w14:textId="77777777" w:rsidR="0047152D" w:rsidRPr="0047152D" w:rsidRDefault="0047152D" w:rsidP="00DF3672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47152D">
                    <w:rPr>
                      <w:rFonts w:cs="Arial"/>
                      <w:position w:val="-2"/>
                      <w:szCs w:val="18"/>
                    </w:rPr>
                    <w:t>Obchodní firma* / název**:</w:t>
                  </w:r>
                </w:p>
              </w:tc>
              <w:bookmarkStart w:id="13" w:name="nazev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C82FD2" w14:textId="77777777" w:rsidR="0047152D" w:rsidRPr="0047152D" w:rsidRDefault="0047152D" w:rsidP="00DF3672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47152D">
                    <w:rPr>
                      <w:rFonts w:cs="Arial"/>
                      <w:szCs w:val="18"/>
                    </w:rPr>
                    <w:fldChar w:fldCharType="begin">
                      <w:ffData>
                        <w:name w:val="nazev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47152D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47152D">
                    <w:rPr>
                      <w:rFonts w:cs="Arial"/>
                      <w:szCs w:val="18"/>
                    </w:rPr>
                  </w:r>
                  <w:r w:rsidRPr="0047152D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Lipka - školské zařízení pro environmentální vzdělávání Brno, příspěvková organizace</w:t>
                  </w:r>
                  <w:r w:rsidRPr="0047152D">
                    <w:rPr>
                      <w:rFonts w:cs="Arial"/>
                      <w:szCs w:val="18"/>
                    </w:rPr>
                    <w:fldChar w:fldCharType="end"/>
                  </w:r>
                  <w:bookmarkEnd w:id="13"/>
                </w:p>
              </w:tc>
            </w:tr>
            <w:tr w:rsidR="0047152D" w:rsidRPr="0047152D" w14:paraId="774998D1" w14:textId="77777777" w:rsidTr="00DF3672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BE6313" w14:textId="77777777" w:rsidR="0047152D" w:rsidRPr="0047152D" w:rsidRDefault="0047152D" w:rsidP="00DF3672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47152D">
                    <w:rPr>
                      <w:rFonts w:cs="Arial"/>
                      <w:position w:val="-2"/>
                      <w:szCs w:val="18"/>
                    </w:rPr>
                    <w:t>Sídlo:</w:t>
                  </w:r>
                </w:p>
              </w:tc>
              <w:bookmarkStart w:id="14" w:name="sidl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EB91EA" w14:textId="77777777" w:rsidR="0047152D" w:rsidRPr="0047152D" w:rsidRDefault="0047152D" w:rsidP="00DF3672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47152D">
                    <w:rPr>
                      <w:rFonts w:cs="Arial"/>
                      <w:szCs w:val="18"/>
                    </w:rPr>
                    <w:fldChar w:fldCharType="begin">
                      <w:ffData>
                        <w:name w:val="sidlo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47152D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47152D">
                    <w:rPr>
                      <w:rFonts w:cs="Arial"/>
                      <w:szCs w:val="18"/>
                    </w:rPr>
                  </w:r>
                  <w:r w:rsidRPr="0047152D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Lipová 233/20, Pisárky, 60200 Brno</w:t>
                  </w:r>
                  <w:r w:rsidRPr="0047152D">
                    <w:rPr>
                      <w:rFonts w:cs="Arial"/>
                      <w:szCs w:val="18"/>
                    </w:rPr>
                    <w:fldChar w:fldCharType="end"/>
                  </w:r>
                  <w:bookmarkEnd w:id="14"/>
                </w:p>
              </w:tc>
            </w:tr>
            <w:tr w:rsidR="0047152D" w:rsidRPr="0047152D" w14:paraId="27FCAD59" w14:textId="77777777" w:rsidTr="00DF3672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788FD2" w14:textId="77777777" w:rsidR="0047152D" w:rsidRPr="0047152D" w:rsidRDefault="0047152D" w:rsidP="00DF3672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47152D">
                    <w:rPr>
                      <w:rFonts w:cs="Arial"/>
                      <w:position w:val="-2"/>
                      <w:szCs w:val="18"/>
                    </w:rPr>
                    <w:t>IČO:</w:t>
                  </w:r>
                </w:p>
              </w:tc>
              <w:bookmarkStart w:id="15" w:name="ic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325BE7" w14:textId="77777777" w:rsidR="0047152D" w:rsidRPr="0047152D" w:rsidRDefault="0047152D" w:rsidP="00DF3672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47152D">
                    <w:rPr>
                      <w:rFonts w:cs="Arial"/>
                      <w:szCs w:val="18"/>
                    </w:rPr>
                    <w:fldChar w:fldCharType="begin">
                      <w:ffData>
                        <w:name w:val="ico1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47152D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47152D">
                    <w:rPr>
                      <w:rFonts w:cs="Arial"/>
                      <w:szCs w:val="18"/>
                    </w:rPr>
                  </w:r>
                  <w:r w:rsidRPr="0047152D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44993447</w:t>
                  </w:r>
                  <w:r w:rsidRPr="0047152D">
                    <w:rPr>
                      <w:rFonts w:cs="Arial"/>
                      <w:szCs w:val="18"/>
                    </w:rPr>
                    <w:fldChar w:fldCharType="end"/>
                  </w:r>
                  <w:bookmarkEnd w:id="15"/>
                </w:p>
              </w:tc>
            </w:tr>
            <w:tr w:rsidR="0047152D" w:rsidRPr="0047152D" w14:paraId="105B9999" w14:textId="77777777" w:rsidTr="00DF3672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92EFB3" w14:textId="77777777" w:rsidR="0047152D" w:rsidRPr="0047152D" w:rsidRDefault="0047152D" w:rsidP="00DF3672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47152D">
                    <w:rPr>
                      <w:rFonts w:cs="Arial"/>
                      <w:position w:val="-2"/>
                      <w:szCs w:val="18"/>
                    </w:rPr>
                    <w:t>Zápis v obchodním rejstříku či jiné evidenci,</w:t>
                  </w:r>
                  <w:r w:rsidRPr="0047152D">
                    <w:rPr>
                      <w:rFonts w:cs="Arial"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bookmarkStart w:id="16" w:name="or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025AA0" w14:textId="77777777" w:rsidR="0047152D" w:rsidRPr="0047152D" w:rsidRDefault="0047152D" w:rsidP="00DF3672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47152D">
                    <w:rPr>
                      <w:rFonts w:cs="Arial"/>
                      <w:szCs w:val="18"/>
                    </w:rPr>
                    <w:fldChar w:fldCharType="begin">
                      <w:ffData>
                        <w:name w:val="or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47152D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47152D">
                    <w:rPr>
                      <w:rFonts w:cs="Arial"/>
                      <w:szCs w:val="18"/>
                    </w:rPr>
                  </w:r>
                  <w:r w:rsidRPr="0047152D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Výpis z rejstříku ČR, číslo: WWW.RZP.CZ 7.3.2024, Česká republika, Magistrát města Brna</w:t>
                  </w:r>
                  <w:r w:rsidRPr="0047152D">
                    <w:rPr>
                      <w:rFonts w:cs="Arial"/>
                      <w:szCs w:val="18"/>
                    </w:rPr>
                    <w:fldChar w:fldCharType="end"/>
                  </w:r>
                  <w:bookmarkEnd w:id="16"/>
                </w:p>
              </w:tc>
            </w:tr>
          </w:tbl>
          <w:p w14:paraId="25204485" w14:textId="77777777" w:rsidR="0047152D" w:rsidRPr="0047152D" w:rsidRDefault="0047152D" w:rsidP="00DF3672">
            <w:pPr>
              <w:rPr>
                <w:color w:val="000000"/>
                <w:szCs w:val="18"/>
              </w:rPr>
            </w:pPr>
            <w:r w:rsidRPr="0047152D">
              <w:rPr>
                <w:rFonts w:cs="Arial"/>
                <w:szCs w:val="18"/>
              </w:rPr>
              <w:t xml:space="preserve">     *je-li Klient zapsán v obchodním rejstříku;  **není-li Klient zapsán v obchodním rejstříku</w:t>
            </w:r>
          </w:p>
        </w:tc>
      </w:tr>
      <w:tr w:rsidR="0047152D" w:rsidRPr="0047152D" w14:paraId="559987D6" w14:textId="77777777" w:rsidTr="0047152D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47152D" w:rsidRPr="0047152D" w14:paraId="1602D82A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EE68E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EF7906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5B949BCB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2B75D7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545D85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09C7CE41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29AAD6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8BC9C1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65DC9B49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403E9F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AF3DA5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7D9120DE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3E3023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C988C6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70B9BC7E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A6D81D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BDA6ED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67D533F8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812B48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66263A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64E28C2F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79412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3874B7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6228E301" w14:textId="77777777" w:rsidR="0047152D" w:rsidRPr="0047152D" w:rsidRDefault="0047152D" w:rsidP="00DF3672">
            <w:pPr>
              <w:rPr>
                <w:vanish/>
                <w:color w:val="000000"/>
                <w:szCs w:val="18"/>
              </w:rPr>
            </w:pPr>
          </w:p>
        </w:tc>
      </w:tr>
      <w:tr w:rsidR="0047152D" w:rsidRPr="0047152D" w14:paraId="60AA9B91" w14:textId="77777777" w:rsidTr="0047152D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47152D" w:rsidRPr="0047152D" w14:paraId="7356BCB4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FCFAD9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305C6D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44422894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923003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48CF36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15C7950A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1B8710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194DB9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206C5A0F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AD6A97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DEE10C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77C7BCF9" w14:textId="77777777" w:rsidR="0047152D" w:rsidRPr="0047152D" w:rsidRDefault="0047152D" w:rsidP="00DF3672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47152D" w:rsidRPr="0047152D" w14:paraId="53F70D30" w14:textId="77777777" w:rsidTr="00DF3672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A9A042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75CAEF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7B197C56" w14:textId="77777777" w:rsidTr="00DF3672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C1C686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E9E595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7169EFB0" w14:textId="77777777" w:rsidTr="00DF3672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C3EF26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BA3AAE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081D21E9" w14:textId="77777777" w:rsidR="0047152D" w:rsidRPr="0047152D" w:rsidRDefault="0047152D" w:rsidP="00DF3672">
            <w:pPr>
              <w:rPr>
                <w:vanish/>
                <w:color w:val="000000"/>
                <w:szCs w:val="18"/>
              </w:rPr>
            </w:pPr>
          </w:p>
        </w:tc>
      </w:tr>
      <w:tr w:rsidR="0047152D" w:rsidRPr="0047152D" w14:paraId="5AB403CF" w14:textId="77777777" w:rsidTr="0047152D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14"/>
              <w:gridCol w:w="5621"/>
            </w:tblGrid>
            <w:tr w:rsidR="0047152D" w:rsidRPr="0047152D" w14:paraId="65095C6C" w14:textId="77777777" w:rsidTr="00DF3672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F0529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15B68F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681CDF33" w14:textId="77777777" w:rsidTr="00DF3672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2B7839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AFE625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6D4245AA" w14:textId="77777777" w:rsidTr="00DF3672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AB857D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2CDDB4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22776D97" w14:textId="77777777" w:rsidR="0047152D" w:rsidRPr="0047152D" w:rsidRDefault="0047152D" w:rsidP="00DF3672">
            <w:pPr>
              <w:jc w:val="left"/>
              <w:rPr>
                <w:vanish/>
                <w:color w:val="000000"/>
                <w:szCs w:val="18"/>
              </w:rPr>
            </w:pPr>
          </w:p>
        </w:tc>
      </w:tr>
      <w:tr w:rsidR="0047152D" w:rsidRPr="0047152D" w14:paraId="6E046AE4" w14:textId="77777777" w:rsidTr="0047152D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47152D" w:rsidRPr="0047152D" w14:paraId="23984318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0300C1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40BCCF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7DB473E1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52A6CB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D580A1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71DE4DCD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CE8550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DD0A3B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785B9F8A" w14:textId="77777777" w:rsidR="0047152D" w:rsidRPr="0047152D" w:rsidRDefault="0047152D" w:rsidP="00DF3672">
            <w:pPr>
              <w:rPr>
                <w:vanish/>
                <w:color w:val="000000"/>
                <w:szCs w:val="18"/>
              </w:rPr>
            </w:pPr>
          </w:p>
        </w:tc>
      </w:tr>
      <w:tr w:rsidR="0047152D" w:rsidRPr="0047152D" w14:paraId="4A0E3CA1" w14:textId="77777777" w:rsidTr="0047152D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47152D" w:rsidRPr="0047152D" w14:paraId="3956FA9B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858D1D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8354BF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661486A2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D8D044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BAB73E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665C9D80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7DEF23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4BD5F9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23E3755C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1334DC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DF8AFB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681A0A69" w14:textId="77777777" w:rsidR="0047152D" w:rsidRPr="0047152D" w:rsidRDefault="0047152D" w:rsidP="00DF3672">
            <w:pPr>
              <w:rPr>
                <w:vanish/>
                <w:color w:val="000000"/>
                <w:szCs w:val="18"/>
              </w:rPr>
            </w:pPr>
          </w:p>
        </w:tc>
      </w:tr>
      <w:tr w:rsidR="0047152D" w:rsidRPr="0047152D" w14:paraId="0CBB2878" w14:textId="77777777" w:rsidTr="0047152D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47152D" w:rsidRPr="0047152D" w14:paraId="2560A018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38C834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6532F4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29A5C96F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EA9050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AF0D80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66A33A16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2D6A62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57213E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6573ED54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F853C8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B2E7D0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56ED8D4C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649665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EA633A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0AA96C0D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5285A8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DE7132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643D6FAE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A2DCE1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007962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4F9243DD" w14:textId="77777777" w:rsidTr="00DF367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F24034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95C423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39424443" w14:textId="77777777" w:rsidR="0047152D" w:rsidRPr="0047152D" w:rsidRDefault="0047152D" w:rsidP="00DF3672">
            <w:pPr>
              <w:rPr>
                <w:rFonts w:cs="Arial"/>
                <w:vanish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47152D" w:rsidRPr="0047152D" w14:paraId="1B7059D4" w14:textId="77777777" w:rsidTr="00DF3672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1830D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4D52DA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76BC55DD" w14:textId="77777777" w:rsidTr="00DF3672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32CB65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B1B010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47152D" w:rsidRPr="0047152D" w14:paraId="480AB309" w14:textId="77777777" w:rsidTr="00DF3672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36E976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A7162D" w14:textId="77777777" w:rsidR="0047152D" w:rsidRPr="0047152D" w:rsidRDefault="0047152D" w:rsidP="00DF3672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5D832F51" w14:textId="77777777" w:rsidR="0047152D" w:rsidRPr="0047152D" w:rsidRDefault="0047152D" w:rsidP="00DF3672">
            <w:pPr>
              <w:rPr>
                <w:vanish/>
                <w:color w:val="000000"/>
                <w:szCs w:val="18"/>
              </w:rPr>
            </w:pPr>
          </w:p>
        </w:tc>
      </w:tr>
    </w:tbl>
    <w:p w14:paraId="030C489B" w14:textId="77777777" w:rsidR="005D01C6" w:rsidRDefault="005D01C6" w:rsidP="005D01C6">
      <w:pPr>
        <w:tabs>
          <w:tab w:val="left" w:pos="3261"/>
        </w:tabs>
      </w:pPr>
    </w:p>
    <w:p w14:paraId="094A20F4" w14:textId="77777777" w:rsidR="005D01C6" w:rsidRDefault="005D01C6" w:rsidP="005D01C6">
      <w:pPr>
        <w:tabs>
          <w:tab w:val="left" w:pos="2977"/>
          <w:tab w:val="left" w:leader="underscore" w:pos="4111"/>
        </w:tabs>
        <w:rPr>
          <w:szCs w:val="18"/>
        </w:rPr>
      </w:pPr>
      <w:r>
        <w:rPr>
          <w:szCs w:val="18"/>
        </w:rPr>
        <w:t xml:space="preserve">uzavírají podle § </w:t>
      </w:r>
      <w:bookmarkStart w:id="17" w:name="_DV_C45"/>
      <w:smartTag w:uri="urn:schemas-microsoft-com:office:smarttags" w:element="metricconverter">
        <w:smartTagPr>
          <w:attr w:name="ProductID" w:val="2395 a"/>
        </w:smartTagPr>
        <w:r w:rsidR="005F2B3A">
          <w:rPr>
            <w:szCs w:val="18"/>
          </w:rPr>
          <w:t>2395</w:t>
        </w:r>
        <w:r>
          <w:rPr>
            <w:szCs w:val="18"/>
          </w:rPr>
          <w:t xml:space="preserve"> a</w:t>
        </w:r>
      </w:smartTag>
      <w:r>
        <w:rPr>
          <w:szCs w:val="18"/>
        </w:rPr>
        <w:t xml:space="preserve"> následujících </w:t>
      </w:r>
      <w:proofErr w:type="gramStart"/>
      <w:r>
        <w:rPr>
          <w:szCs w:val="18"/>
        </w:rPr>
        <w:t xml:space="preserve">ustanovení </w:t>
      </w:r>
      <w:proofErr w:type="spellStart"/>
      <w:r>
        <w:rPr>
          <w:szCs w:val="18"/>
        </w:rPr>
        <w:t>z.</w:t>
      </w:r>
      <w:bookmarkEnd w:id="17"/>
      <w:r>
        <w:rPr>
          <w:szCs w:val="18"/>
        </w:rPr>
        <w:t>č</w:t>
      </w:r>
      <w:proofErr w:type="spellEnd"/>
      <w:r>
        <w:rPr>
          <w:szCs w:val="18"/>
        </w:rPr>
        <w:t>.</w:t>
      </w:r>
      <w:proofErr w:type="gramEnd"/>
      <w:r>
        <w:rPr>
          <w:szCs w:val="18"/>
        </w:rPr>
        <w:t xml:space="preserve"> </w:t>
      </w:r>
      <w:r w:rsidR="005F2B3A">
        <w:rPr>
          <w:szCs w:val="18"/>
        </w:rPr>
        <w:t>89/2012</w:t>
      </w:r>
      <w:r>
        <w:rPr>
          <w:szCs w:val="18"/>
        </w:rPr>
        <w:t xml:space="preserve"> Sb</w:t>
      </w:r>
      <w:bookmarkStart w:id="18" w:name="_DV_C47"/>
      <w:r>
        <w:rPr>
          <w:szCs w:val="18"/>
        </w:rPr>
        <w:t>., ob</w:t>
      </w:r>
      <w:r w:rsidR="005F2B3A">
        <w:rPr>
          <w:szCs w:val="18"/>
        </w:rPr>
        <w:t>čansk</w:t>
      </w:r>
      <w:r w:rsidR="00AA58B3">
        <w:rPr>
          <w:szCs w:val="18"/>
        </w:rPr>
        <w:t>ého</w:t>
      </w:r>
      <w:bookmarkEnd w:id="18"/>
      <w:r>
        <w:rPr>
          <w:szCs w:val="18"/>
        </w:rPr>
        <w:t xml:space="preserve"> zákoník</w:t>
      </w:r>
      <w:bookmarkStart w:id="19" w:name="_DV_C49"/>
      <w:r w:rsidR="00AA58B3">
        <w:rPr>
          <w:szCs w:val="18"/>
        </w:rPr>
        <w:t>u</w:t>
      </w:r>
      <w:r>
        <w:rPr>
          <w:szCs w:val="18"/>
        </w:rPr>
        <w:t>, ve</w:t>
      </w:r>
      <w:bookmarkEnd w:id="19"/>
      <w:r>
        <w:rPr>
          <w:szCs w:val="18"/>
        </w:rPr>
        <w:t xml:space="preserve"> znění pozdějších předpisů, tuto smlouvu o revolvingovém úvěru (dále jen „</w:t>
      </w:r>
      <w:r>
        <w:rPr>
          <w:b/>
          <w:bCs/>
        </w:rPr>
        <w:t>Smlouva</w:t>
      </w:r>
      <w:r>
        <w:rPr>
          <w:szCs w:val="18"/>
        </w:rPr>
        <w:t>“)</w:t>
      </w:r>
      <w:bookmarkEnd w:id="10"/>
      <w:r>
        <w:rPr>
          <w:szCs w:val="18"/>
        </w:rPr>
        <w:t>.</w:t>
      </w:r>
    </w:p>
    <w:p w14:paraId="7BDEDE6C" w14:textId="77777777" w:rsidR="005D01C6" w:rsidRDefault="005D01C6" w:rsidP="005D01C6">
      <w:pPr>
        <w:tabs>
          <w:tab w:val="left" w:pos="3261"/>
        </w:tabs>
      </w:pPr>
    </w:p>
    <w:p w14:paraId="3007C565" w14:textId="77777777" w:rsidR="005D01C6" w:rsidRDefault="005D01C6" w:rsidP="005D01C6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Úvodní ustanovení</w:t>
      </w:r>
    </w:p>
    <w:p w14:paraId="352C7B19" w14:textId="77777777" w:rsidR="005D01C6" w:rsidRDefault="005D01C6" w:rsidP="005D01C6">
      <w:pPr>
        <w:keepNext/>
        <w:tabs>
          <w:tab w:val="left" w:pos="851"/>
          <w:tab w:val="left" w:pos="1276"/>
        </w:tabs>
      </w:pPr>
    </w:p>
    <w:p w14:paraId="067B4BE5" w14:textId="77777777" w:rsidR="005D01C6" w:rsidRDefault="0047152D" w:rsidP="005D01C6">
      <w:pPr>
        <w:tabs>
          <w:tab w:val="left" w:pos="3261"/>
        </w:tabs>
        <w:ind w:left="567" w:hanging="567"/>
      </w:pPr>
      <w:bookmarkStart w:id="20" w:name="_DV_C56"/>
      <w:r>
        <w:t>1.1</w:t>
      </w:r>
      <w:r w:rsidR="005D01C6">
        <w:tab/>
      </w:r>
      <w:bookmarkStart w:id="21" w:name="_DV_C72"/>
      <w:bookmarkEnd w:id="20"/>
      <w:r w:rsidR="005D01C6">
        <w:t xml:space="preserve">Banka se zavazuje poskytovat Klientovi revolvingový Úvěr za podmínek stanovených touto Smlouvou. </w:t>
      </w:r>
      <w:bookmarkStart w:id="22" w:name="_DV_C60"/>
      <w:bookmarkEnd w:id="21"/>
    </w:p>
    <w:p w14:paraId="431B538D" w14:textId="77777777" w:rsidR="005D01C6" w:rsidRDefault="005D01C6" w:rsidP="005D01C6">
      <w:pPr>
        <w:tabs>
          <w:tab w:val="left" w:pos="3261"/>
        </w:tabs>
      </w:pPr>
    </w:p>
    <w:p w14:paraId="0A612D61" w14:textId="77777777" w:rsidR="00C41584" w:rsidRDefault="0047152D" w:rsidP="005D01C6">
      <w:pPr>
        <w:tabs>
          <w:tab w:val="left" w:pos="3261"/>
        </w:tabs>
        <w:ind w:left="567" w:hanging="567"/>
      </w:pPr>
      <w:r>
        <w:t>1.2</w:t>
      </w:r>
      <w:r w:rsidR="005D01C6">
        <w:tab/>
      </w:r>
      <w:bookmarkEnd w:id="22"/>
      <w:r w:rsidR="00C41584" w:rsidRPr="00744939">
        <w:rPr>
          <w:rFonts w:cs="Arial"/>
        </w:rPr>
        <w:t>V souladu s § 1751 občanského zákoníku jsou nedílnou součástí této Smlouvy Všeobecné obchodní podmínky Banky (dále jen „</w:t>
      </w:r>
      <w:r w:rsidR="00C41584" w:rsidRPr="00744939">
        <w:rPr>
          <w:rFonts w:cs="Arial"/>
          <w:b/>
        </w:rPr>
        <w:t>Všeobecné podmínky</w:t>
      </w:r>
      <w:r w:rsidR="00C41584" w:rsidRPr="00744939">
        <w:rPr>
          <w:rFonts w:cs="Arial"/>
        </w:rPr>
        <w:t>“), Úvěrové podmínky pro fyzické osoby podnikatele a právnické osoby (dále jen „</w:t>
      </w:r>
      <w:r w:rsidR="00C41584" w:rsidRPr="00744939">
        <w:rPr>
          <w:rFonts w:cs="Arial"/>
          <w:b/>
        </w:rPr>
        <w:t>Úvěrové podmínky</w:t>
      </w:r>
      <w:r w:rsidR="00C41584" w:rsidRPr="00744939">
        <w:rPr>
          <w:rFonts w:cs="Arial"/>
        </w:rPr>
        <w:t xml:space="preserve">“), příslušná Oznámení, </w:t>
      </w:r>
      <w:r w:rsidR="00973947" w:rsidRPr="00AA58B3">
        <w:t>tj</w:t>
      </w:r>
      <w:r w:rsidR="00AA58B3">
        <w:t>.</w:t>
      </w:r>
      <w:r w:rsidR="00973947" w:rsidRPr="00AA58B3">
        <w:t xml:space="preserve"> </w:t>
      </w:r>
      <w:r w:rsidR="00973947" w:rsidRPr="00281A2B">
        <w:t>Pravidla</w:t>
      </w:r>
      <w:r w:rsidR="00AA58B3" w:rsidRPr="00281A2B">
        <w:t>,</w:t>
      </w:r>
      <w:r w:rsidR="00C41584" w:rsidRPr="00281A2B">
        <w:rPr>
          <w:rFonts w:cs="Arial"/>
        </w:rPr>
        <w:t xml:space="preserve"> a Sazebník</w:t>
      </w:r>
      <w:r w:rsidR="00C41584" w:rsidRPr="00744939">
        <w:rPr>
          <w:rFonts w:cs="Arial"/>
        </w:rPr>
        <w:t xml:space="preserve"> (v rozsahu relevantním k této Smlouvě). Podpisem této Smlouvy Klient potvrzuje, že se seznámil s obsahem a významem dokumentů uvedených v předchozí větě, jakož i dalších dokumentů, na které se ve Všeobecných podmínkách a Úvěrových podmínkách odkazuje, a výslovně s jejich zněním souhlasí.</w:t>
      </w:r>
      <w:r w:rsidR="00C41584">
        <w:br/>
      </w:r>
      <w:r w:rsidR="00C41584">
        <w:br/>
      </w:r>
      <w:r w:rsidR="00C41584" w:rsidRPr="00744939">
        <w:rPr>
          <w:rFonts w:cs="Arial"/>
        </w:rPr>
        <w:t xml:space="preserve">Klient tímto prohlašuje, že ho Banka upozornila na ustanovení, která odkazují na shora uvedené dokumenty stojící mimo vlastní text Smlouvy a jejich význam mu byl dostatečně vysvětlen. Klient bere na vědomí, že je vázán nejen Smlouvou, ale i těmito dokumenty a bere na vědomí, že nesplnění povinností či podmínek uvedených v těchto dokumentech může mít stejné právní následky jako nesplnění povinností a podmínek vyplývajících ze Smlouvy. </w:t>
      </w:r>
    </w:p>
    <w:p w14:paraId="4D169DF5" w14:textId="77777777" w:rsidR="00C41584" w:rsidRDefault="00C41584" w:rsidP="005D01C6">
      <w:pPr>
        <w:tabs>
          <w:tab w:val="left" w:pos="3261"/>
        </w:tabs>
        <w:ind w:left="567" w:hanging="567"/>
      </w:pPr>
    </w:p>
    <w:p w14:paraId="77B690EC" w14:textId="77777777" w:rsidR="005D01C6" w:rsidRDefault="00906B9B" w:rsidP="00C41584">
      <w:pPr>
        <w:tabs>
          <w:tab w:val="left" w:pos="3261"/>
        </w:tabs>
        <w:ind w:left="567"/>
      </w:pPr>
      <w:r w:rsidRPr="004775BF">
        <w:t>Klient bere na vědomí, že Banka je oprávněna nakládat s údaji podléhajícími bankovnímu tajemství způsobem dle článku 28 Všeobecných podmínek. Je-li Klient právnickou osobou, uděluje souhlas dle článku 28.3 Všeobecných podmínek.</w:t>
      </w:r>
      <w:r>
        <w:t xml:space="preserve"> </w:t>
      </w:r>
      <w:r w:rsidR="005D01C6">
        <w:t>Pojmy s velkým počátečním písmenem mají v této Smlouvě význam stanovený v tomto dokumentu, Úvěrových podmínkách nebo ve Všeobecných podmínkách.</w:t>
      </w:r>
    </w:p>
    <w:p w14:paraId="31E2B488" w14:textId="77777777" w:rsidR="00973947" w:rsidRPr="009E7941" w:rsidRDefault="00973947" w:rsidP="00973947">
      <w:pPr>
        <w:spacing w:before="120"/>
        <w:ind w:left="567"/>
        <w:rPr>
          <w:szCs w:val="18"/>
        </w:rPr>
      </w:pPr>
      <w:r w:rsidRPr="009E7941">
        <w:rPr>
          <w:szCs w:val="18"/>
        </w:rPr>
        <w:t>Klient souhlasí s tím, že Banka je oprávněna započítávat své pohledávky za Klientem v rozsahu a způsobem stanoveným ve Všeobecných podmínkách.</w:t>
      </w:r>
    </w:p>
    <w:p w14:paraId="6134968D" w14:textId="77777777" w:rsidR="004C5329" w:rsidRPr="008148CB" w:rsidRDefault="004C5329" w:rsidP="004C5329">
      <w:pPr>
        <w:rPr>
          <w:szCs w:val="18"/>
        </w:rPr>
      </w:pPr>
      <w:bookmarkStart w:id="23" w:name="DEL_PRAVOS_N_1"/>
    </w:p>
    <w:p w14:paraId="39809490" w14:textId="77777777" w:rsidR="004C5329" w:rsidRPr="008148CB" w:rsidRDefault="004C5329" w:rsidP="004C5329">
      <w:pPr>
        <w:ind w:left="567"/>
        <w:rPr>
          <w:rFonts w:cs="Arial"/>
        </w:rPr>
      </w:pPr>
      <w:r w:rsidRPr="008148CB">
        <w:rPr>
          <w:szCs w:val="18"/>
        </w:rPr>
        <w:t xml:space="preserve">Na smluvní vztah založený na základě Smlouvy se vylučuje uplatnění ustanovení § </w:t>
      </w:r>
      <w:smartTag w:uri="urn:schemas-microsoft-com:office:smarttags" w:element="metricconverter">
        <w:smartTagPr>
          <w:attr w:name="ProductID" w:val="1799 a"/>
        </w:smartTagPr>
        <w:r w:rsidRPr="008148CB">
          <w:rPr>
            <w:szCs w:val="18"/>
          </w:rPr>
          <w:t>1799 a</w:t>
        </w:r>
      </w:smartTag>
      <w:r w:rsidRPr="008148CB">
        <w:rPr>
          <w:szCs w:val="18"/>
        </w:rPr>
        <w:t xml:space="preserve"> § 1800 občanského </w:t>
      </w:r>
      <w:r w:rsidRPr="008A5E1A">
        <w:rPr>
          <w:szCs w:val="18"/>
        </w:rPr>
        <w:t>zákoníku o adhezních smlouvách.</w:t>
      </w:r>
      <w:r w:rsidRPr="008A5E1A">
        <w:rPr>
          <w:rFonts w:cs="Arial"/>
          <w:i/>
          <w:szCs w:val="18"/>
        </w:rPr>
        <w:t xml:space="preserve"> </w:t>
      </w:r>
    </w:p>
    <w:bookmarkEnd w:id="23"/>
    <w:p w14:paraId="14D01D06" w14:textId="77777777" w:rsidR="005D01C6" w:rsidRDefault="0047152D" w:rsidP="005D01C6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2.</w:t>
      </w:r>
      <w:r w:rsidR="005D01C6">
        <w:rPr>
          <w:b/>
          <w:bCs/>
        </w:rPr>
        <w:tab/>
        <w:t>Úvěr</w:t>
      </w:r>
    </w:p>
    <w:p w14:paraId="0EF63850" w14:textId="77777777" w:rsidR="005D01C6" w:rsidRDefault="005D01C6" w:rsidP="005D01C6">
      <w:pPr>
        <w:keepNext/>
        <w:tabs>
          <w:tab w:val="left" w:pos="851"/>
          <w:tab w:val="left" w:pos="1276"/>
        </w:tabs>
      </w:pPr>
    </w:p>
    <w:p w14:paraId="16DB1355" w14:textId="1378BD68" w:rsidR="005D01C6" w:rsidRDefault="0047152D" w:rsidP="005D01C6">
      <w:pPr>
        <w:tabs>
          <w:tab w:val="left" w:pos="3261"/>
        </w:tabs>
        <w:ind w:left="567" w:hanging="567"/>
      </w:pPr>
      <w:r>
        <w:t>2.1</w:t>
      </w:r>
      <w:r w:rsidR="005D01C6">
        <w:tab/>
        <w:t xml:space="preserve">Banka se zavazuje </w:t>
      </w:r>
      <w:r w:rsidR="005D01C6">
        <w:rPr>
          <w:szCs w:val="18"/>
        </w:rPr>
        <w:t xml:space="preserve">poskytovat Klientovi revolvingový Úvěr do výše Limitu </w:t>
      </w:r>
      <w:bookmarkStart w:id="24" w:name="TXT_MenaVyse1"/>
      <w:r w:rsidR="005D01C6">
        <w:rPr>
          <w:b/>
        </w:rPr>
        <w:fldChar w:fldCharType="begin">
          <w:ffData>
            <w:name w:val="TXT_MenaVyse1"/>
            <w:enabled/>
            <w:calcOnExit w:val="0"/>
            <w:textInput/>
          </w:ffData>
        </w:fldChar>
      </w:r>
      <w:r w:rsidR="005D01C6">
        <w:rPr>
          <w:b/>
        </w:rPr>
        <w:instrText xml:space="preserve"> FORMTEXT </w:instrText>
      </w:r>
      <w:r w:rsidR="005D01C6">
        <w:rPr>
          <w:b/>
        </w:rPr>
      </w:r>
      <w:r w:rsidR="005D01C6">
        <w:rPr>
          <w:b/>
        </w:rPr>
        <w:fldChar w:fldCharType="separate"/>
      </w:r>
      <w:r>
        <w:rPr>
          <w:b/>
        </w:rPr>
        <w:t>Kč 4 000 000,00</w:t>
      </w:r>
      <w:r w:rsidR="005D01C6">
        <w:rPr>
          <w:b/>
        </w:rPr>
        <w:fldChar w:fldCharType="end"/>
      </w:r>
      <w:bookmarkEnd w:id="24"/>
      <w:r w:rsidR="005D01C6">
        <w:t xml:space="preserve">, slovy </w:t>
      </w:r>
      <w:bookmarkStart w:id="25" w:name="Textové6_1"/>
      <w:r w:rsidR="005D01C6">
        <w:fldChar w:fldCharType="begin">
          <w:ffData>
            <w:name w:val="Textové6_1"/>
            <w:enabled/>
            <w:calcOnExit w:val="0"/>
            <w:textInput/>
          </w:ffData>
        </w:fldChar>
      </w:r>
      <w:r w:rsidR="005D01C6">
        <w:instrText xml:space="preserve"> FORMTEXT </w:instrText>
      </w:r>
      <w:r w:rsidR="005D01C6">
        <w:fldChar w:fldCharType="separate"/>
      </w:r>
      <w:r>
        <w:t>čtyři milióny Kč</w:t>
      </w:r>
      <w:r w:rsidR="005D01C6">
        <w:fldChar w:fldCharType="end"/>
      </w:r>
      <w:bookmarkEnd w:id="25"/>
      <w:r w:rsidR="005D01C6">
        <w:t>.</w:t>
      </w:r>
    </w:p>
    <w:p w14:paraId="6D81552E" w14:textId="77777777" w:rsidR="006B2E0A" w:rsidRDefault="006B2E0A" w:rsidP="005D01C6">
      <w:pPr>
        <w:tabs>
          <w:tab w:val="left" w:pos="3261"/>
        </w:tabs>
        <w:ind w:left="567" w:hanging="567"/>
      </w:pPr>
    </w:p>
    <w:p w14:paraId="15ADB37C" w14:textId="77777777" w:rsidR="005D01C6" w:rsidRDefault="0047152D" w:rsidP="005D01C6">
      <w:pPr>
        <w:tabs>
          <w:tab w:val="left" w:pos="3261"/>
        </w:tabs>
        <w:ind w:left="567" w:hanging="567"/>
      </w:pPr>
      <w:bookmarkStart w:id="26" w:name="uver_21"/>
      <w:bookmarkEnd w:id="26"/>
      <w:r>
        <w:t>2.2</w:t>
      </w:r>
      <w:r w:rsidR="005D01C6">
        <w:tab/>
        <w:t xml:space="preserve">Klient je povinen použít </w:t>
      </w:r>
      <w:r w:rsidR="005D01C6">
        <w:rPr>
          <w:szCs w:val="18"/>
        </w:rPr>
        <w:t>revolvingový</w:t>
      </w:r>
      <w:r w:rsidR="005D01C6">
        <w:t xml:space="preserve"> Úvěr výhradně k následujícímu účelu: </w:t>
      </w:r>
      <w:r w:rsidR="005D01C6">
        <w:rPr>
          <w:b/>
        </w:rPr>
        <w:fldChar w:fldCharType="begin">
          <w:ffData>
            <w:name w:val="Textové7"/>
            <w:enabled/>
            <w:calcOnExit w:val="0"/>
            <w:textInput/>
          </w:ffData>
        </w:fldChar>
      </w:r>
      <w:bookmarkStart w:id="27" w:name="Textové7"/>
      <w:r w:rsidR="005D01C6">
        <w:rPr>
          <w:b/>
        </w:rPr>
        <w:instrText xml:space="preserve"> FORMTEXT </w:instrText>
      </w:r>
      <w:r w:rsidR="005D01C6">
        <w:rPr>
          <w:b/>
        </w:rPr>
      </w:r>
      <w:r w:rsidR="005D01C6">
        <w:rPr>
          <w:b/>
        </w:rPr>
        <w:fldChar w:fldCharType="separate"/>
      </w:r>
      <w:r>
        <w:rPr>
          <w:b/>
        </w:rPr>
        <w:t>předfinancování dotace týkající se Projektu "Lipka - pracoviště Jezírko: modernizace a ekologizace pobytového vzdělávacího centra a vybavení pro klimatické vzdělávání" (dále jen "Objekt úvěru")</w:t>
      </w:r>
      <w:r w:rsidR="005D01C6">
        <w:rPr>
          <w:b/>
        </w:rPr>
        <w:fldChar w:fldCharType="end"/>
      </w:r>
      <w:bookmarkEnd w:id="27"/>
      <w:r w:rsidR="005D01C6">
        <w:t>.</w:t>
      </w:r>
    </w:p>
    <w:p w14:paraId="43CB5392" w14:textId="77777777" w:rsidR="005D01C6" w:rsidRDefault="005D01C6" w:rsidP="005D01C6">
      <w:pPr>
        <w:tabs>
          <w:tab w:val="left" w:pos="851"/>
          <w:tab w:val="left" w:pos="1276"/>
        </w:tabs>
      </w:pPr>
    </w:p>
    <w:p w14:paraId="6A51D25E" w14:textId="703C037B" w:rsidR="005D01C6" w:rsidRDefault="0047152D" w:rsidP="005D01C6">
      <w:pPr>
        <w:tabs>
          <w:tab w:val="left" w:pos="3261"/>
        </w:tabs>
        <w:ind w:left="567" w:hanging="567"/>
      </w:pPr>
      <w:r>
        <w:t>2.3</w:t>
      </w:r>
      <w:r w:rsidR="005D01C6">
        <w:tab/>
        <w:t xml:space="preserve">Banka bude evidovat svoji pohledávku za Klientem ze Smlouvy pod číslem, jako </w:t>
      </w:r>
      <w:r w:rsidR="005D01C6">
        <w:rPr>
          <w:b/>
        </w:rPr>
        <w:fldChar w:fldCharType="begin">
          <w:ffData>
            <w:name w:val="Textové9"/>
            <w:enabled/>
            <w:calcOnExit w:val="0"/>
            <w:textInput/>
          </w:ffData>
        </w:fldChar>
      </w:r>
      <w:bookmarkStart w:id="28" w:name="Textové9"/>
      <w:r w:rsidR="005D01C6">
        <w:rPr>
          <w:b/>
        </w:rPr>
        <w:instrText xml:space="preserve"> FORMTEXT </w:instrText>
      </w:r>
      <w:r w:rsidR="005D01C6">
        <w:rPr>
          <w:b/>
        </w:rPr>
      </w:r>
      <w:r w:rsidR="005D01C6">
        <w:rPr>
          <w:b/>
        </w:rPr>
        <w:fldChar w:fldCharType="separate"/>
      </w:r>
      <w:r>
        <w:rPr>
          <w:b/>
        </w:rPr>
        <w:t>revolvingový úvěr - municipální v Kč</w:t>
      </w:r>
      <w:r w:rsidR="005D01C6">
        <w:rPr>
          <w:b/>
        </w:rPr>
        <w:fldChar w:fldCharType="end"/>
      </w:r>
      <w:bookmarkEnd w:id="28"/>
      <w:r w:rsidR="005D01C6">
        <w:t>.</w:t>
      </w:r>
    </w:p>
    <w:bookmarkEnd w:id="1"/>
    <w:p w14:paraId="6000412E" w14:textId="77777777" w:rsidR="005D01C6" w:rsidRDefault="005D01C6" w:rsidP="005D01C6">
      <w:pPr>
        <w:tabs>
          <w:tab w:val="left" w:pos="851"/>
          <w:tab w:val="left" w:pos="1276"/>
        </w:tabs>
      </w:pPr>
    </w:p>
    <w:p w14:paraId="04D1642C" w14:textId="77777777" w:rsidR="005D01C6" w:rsidRDefault="0047152D" w:rsidP="005D01C6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3.</w:t>
      </w:r>
      <w:r w:rsidR="005D01C6">
        <w:rPr>
          <w:b/>
          <w:bCs/>
        </w:rPr>
        <w:tab/>
        <w:t>Čerpání úvěru</w:t>
      </w:r>
    </w:p>
    <w:p w14:paraId="6FFC9305" w14:textId="77777777" w:rsidR="005D01C6" w:rsidRDefault="005D01C6" w:rsidP="005D01C6">
      <w:pPr>
        <w:keepNext/>
        <w:tabs>
          <w:tab w:val="left" w:pos="851"/>
          <w:tab w:val="left" w:pos="1276"/>
        </w:tabs>
      </w:pPr>
    </w:p>
    <w:p w14:paraId="47A11902" w14:textId="77777777" w:rsidR="005D01C6" w:rsidRDefault="0047152D" w:rsidP="005D01C6">
      <w:pPr>
        <w:tabs>
          <w:tab w:val="left" w:pos="2835"/>
          <w:tab w:val="left" w:pos="4820"/>
          <w:tab w:val="left" w:pos="6663"/>
          <w:tab w:val="left" w:pos="7939"/>
        </w:tabs>
        <w:ind w:left="567" w:hanging="567"/>
      </w:pPr>
      <w:bookmarkStart w:id="29" w:name="SEL_C31V1"/>
      <w:r>
        <w:t>3.1</w:t>
      </w:r>
      <w:r w:rsidR="005D01C6">
        <w:tab/>
        <w:t xml:space="preserve">Klient je oprávněn čerpat Úvěr opakovaně, nejpozději však do </w:t>
      </w:r>
      <w:r w:rsidR="005D01C6">
        <w:rPr>
          <w:b/>
        </w:rPr>
        <w:fldChar w:fldCharType="begin">
          <w:ffData>
            <w:name w:val="Textové10"/>
            <w:enabled/>
            <w:calcOnExit w:val="0"/>
            <w:textInput/>
          </w:ffData>
        </w:fldChar>
      </w:r>
      <w:bookmarkStart w:id="30" w:name="Textové10"/>
      <w:r w:rsidR="005D01C6">
        <w:rPr>
          <w:b/>
        </w:rPr>
        <w:instrText xml:space="preserve"> FORMTEXT </w:instrText>
      </w:r>
      <w:r w:rsidR="005D01C6">
        <w:rPr>
          <w:b/>
        </w:rPr>
      </w:r>
      <w:r w:rsidR="005D01C6">
        <w:rPr>
          <w:b/>
        </w:rPr>
        <w:fldChar w:fldCharType="separate"/>
      </w:r>
      <w:r>
        <w:rPr>
          <w:b/>
        </w:rPr>
        <w:t>20.12.2026</w:t>
      </w:r>
      <w:r w:rsidR="005D01C6">
        <w:rPr>
          <w:b/>
        </w:rPr>
        <w:fldChar w:fldCharType="end"/>
      </w:r>
      <w:bookmarkEnd w:id="30"/>
      <w:r w:rsidR="005D01C6">
        <w:t>.</w:t>
      </w:r>
    </w:p>
    <w:p w14:paraId="0A4934AD" w14:textId="77777777" w:rsidR="005D01C6" w:rsidRDefault="005D01C6" w:rsidP="005D01C6">
      <w:pPr>
        <w:tabs>
          <w:tab w:val="left" w:pos="2835"/>
          <w:tab w:val="left" w:pos="4820"/>
          <w:tab w:val="left" w:pos="6663"/>
          <w:tab w:val="left" w:pos="7939"/>
        </w:tabs>
      </w:pPr>
    </w:p>
    <w:bookmarkEnd w:id="29"/>
    <w:p w14:paraId="3576873F" w14:textId="77777777" w:rsidR="005D01C6" w:rsidRDefault="0047152D" w:rsidP="005D01C6">
      <w:pPr>
        <w:tabs>
          <w:tab w:val="left" w:pos="2835"/>
          <w:tab w:val="left" w:pos="4820"/>
          <w:tab w:val="left" w:pos="6663"/>
          <w:tab w:val="left" w:pos="7939"/>
        </w:tabs>
        <w:ind w:left="567" w:hanging="567"/>
      </w:pPr>
      <w:r>
        <w:t>3.2</w:t>
      </w:r>
      <w:r w:rsidR="005D01C6">
        <w:tab/>
        <w:t>Banka poskytne každé Čerpání, pokud jsou splněny Odkládací podmínky čerpání, nejpozději do 2 Obchodních dnů od doručení Žádosti</w:t>
      </w:r>
      <w:r w:rsidR="00057495">
        <w:t>,</w:t>
      </w:r>
      <w:r w:rsidR="00057495" w:rsidRPr="00BF6C6D">
        <w:t xml:space="preserve"> </w:t>
      </w:r>
      <w:r w:rsidR="00057495" w:rsidRPr="00D151A9">
        <w:t>a to způsobem sjednaným pro příslušné Čerpání v této Smlouvě, jinak na účet uvedený Klientem v Žádosti</w:t>
      </w:r>
      <w:r w:rsidR="00057495">
        <w:t>.</w:t>
      </w:r>
    </w:p>
    <w:p w14:paraId="1F2F50C8" w14:textId="77777777" w:rsidR="00924518" w:rsidRDefault="00924518" w:rsidP="00924518">
      <w:pPr>
        <w:tabs>
          <w:tab w:val="left" w:pos="8222"/>
          <w:tab w:val="left" w:pos="8931"/>
        </w:tabs>
        <w:ind w:left="567" w:hanging="567"/>
      </w:pPr>
    </w:p>
    <w:p w14:paraId="753ADAC6" w14:textId="77777777" w:rsidR="007A7272" w:rsidRDefault="0047152D" w:rsidP="007A7272">
      <w:pPr>
        <w:tabs>
          <w:tab w:val="left" w:pos="6096"/>
          <w:tab w:val="left" w:pos="8931"/>
        </w:tabs>
        <w:ind w:left="567" w:hanging="567"/>
      </w:pPr>
      <w:bookmarkStart w:id="31" w:name="cerpani_postupne_1b"/>
      <w:bookmarkStart w:id="32" w:name="cerpani_postupne_1"/>
      <w:r>
        <w:t>3.3</w:t>
      </w:r>
      <w:r w:rsidR="007A7272">
        <w:tab/>
        <w:t xml:space="preserve">Každé Čerpání je kromě podmínek uvedených </w:t>
      </w:r>
      <w:r w:rsidR="002B7DAD">
        <w:t>v článku 6. Úvěrových podmínek</w:t>
      </w:r>
      <w:r w:rsidR="007A7272">
        <w:t xml:space="preserve"> podmíněno předložením dokladů prokazujících, že Úvěr bude čerpán za účelem stanoveným v této Smlouvě.</w:t>
      </w:r>
    </w:p>
    <w:p w14:paraId="6DE7E120" w14:textId="77777777" w:rsidR="005D01C6" w:rsidRDefault="005D01C6" w:rsidP="005D01C6">
      <w:pPr>
        <w:tabs>
          <w:tab w:val="left" w:pos="2835"/>
          <w:tab w:val="left" w:pos="4820"/>
          <w:tab w:val="left" w:pos="6663"/>
          <w:tab w:val="left" w:pos="7939"/>
        </w:tabs>
        <w:ind w:left="567" w:hanging="567"/>
      </w:pPr>
      <w:bookmarkStart w:id="33" w:name="cerpani_postupne_2"/>
      <w:bookmarkEnd w:id="31"/>
      <w:bookmarkEnd w:id="32"/>
      <w:bookmarkEnd w:id="33"/>
    </w:p>
    <w:p w14:paraId="73B48AEC" w14:textId="77777777" w:rsidR="005D01C6" w:rsidRDefault="0047152D" w:rsidP="00980DBA">
      <w:pPr>
        <w:keepNext/>
        <w:tabs>
          <w:tab w:val="left" w:pos="567"/>
        </w:tabs>
        <w:rPr>
          <w:b/>
          <w:bCs/>
        </w:rPr>
      </w:pPr>
      <w:r>
        <w:rPr>
          <w:b/>
          <w:bCs/>
        </w:rPr>
        <w:t>4.</w:t>
      </w:r>
      <w:r w:rsidR="005D01C6">
        <w:rPr>
          <w:b/>
          <w:bCs/>
        </w:rPr>
        <w:tab/>
        <w:t xml:space="preserve">Cena za úvěr </w:t>
      </w:r>
    </w:p>
    <w:p w14:paraId="70427B23" w14:textId="77777777" w:rsidR="00EE4FD6" w:rsidRDefault="00EE4FD6" w:rsidP="00980DBA">
      <w:pPr>
        <w:keepNext/>
        <w:tabs>
          <w:tab w:val="left" w:pos="567"/>
        </w:tabs>
      </w:pPr>
    </w:p>
    <w:p w14:paraId="417AF436" w14:textId="77777777" w:rsidR="005D01C6" w:rsidRDefault="0047152D" w:rsidP="005D01C6">
      <w:pPr>
        <w:ind w:left="567" w:hanging="567"/>
      </w:pPr>
      <w:bookmarkStart w:id="34" w:name="ceny_41_1_rev"/>
      <w:bookmarkStart w:id="35" w:name="ceny_41_2_rev"/>
      <w:bookmarkEnd w:id="34"/>
      <w:r>
        <w:t>4.1</w:t>
      </w:r>
      <w:r w:rsidR="005D01C6">
        <w:tab/>
        <w:t xml:space="preserve">Klient a Banka se dohodli, že </w:t>
      </w:r>
      <w:bookmarkStart w:id="36" w:name="_DV_M14"/>
      <w:bookmarkEnd w:id="36"/>
      <w:r w:rsidR="005D01C6">
        <w:t>Klient</w:t>
      </w:r>
      <w:bookmarkStart w:id="37" w:name="_DV_M15"/>
      <w:bookmarkEnd w:id="37"/>
      <w:r w:rsidR="005D01C6">
        <w:t xml:space="preserve"> </w:t>
      </w:r>
      <w:bookmarkStart w:id="38" w:name="_DV_C231"/>
      <w:r w:rsidR="005D01C6">
        <w:t>bude platit Bance</w:t>
      </w:r>
      <w:bookmarkStart w:id="39" w:name="_DV_M16"/>
      <w:bookmarkEnd w:id="38"/>
      <w:bookmarkEnd w:id="39"/>
      <w:r w:rsidR="005D01C6">
        <w:t xml:space="preserve"> cenu za rezervaci zdrojů ve výši</w:t>
      </w:r>
      <w:bookmarkStart w:id="40" w:name="_DV_M17"/>
      <w:bookmarkEnd w:id="40"/>
      <w:r w:rsidR="005D01C6">
        <w:t xml:space="preserve"> </w:t>
      </w:r>
      <w:r w:rsidR="00FC598B">
        <w:fldChar w:fldCharType="begin">
          <w:ffData>
            <w:name w:val="TXT_Rezervace2"/>
            <w:enabled/>
            <w:calcOnExit w:val="0"/>
            <w:textInput/>
          </w:ffData>
        </w:fldChar>
      </w:r>
      <w:bookmarkStart w:id="41" w:name="TXT_Rezervace2"/>
      <w:r w:rsidR="00FC598B">
        <w:instrText xml:space="preserve"> FORMTEXT </w:instrText>
      </w:r>
      <w:r w:rsidR="00FC598B">
        <w:fldChar w:fldCharType="separate"/>
      </w:r>
      <w:r>
        <w:t>0,15</w:t>
      </w:r>
      <w:r w:rsidR="00FC598B">
        <w:fldChar w:fldCharType="end"/>
      </w:r>
      <w:bookmarkEnd w:id="41"/>
      <w:r w:rsidR="005D01C6">
        <w:t xml:space="preserve"> % p. a. </w:t>
      </w:r>
      <w:bookmarkStart w:id="42" w:name="_DV_M18"/>
      <w:bookmarkEnd w:id="42"/>
      <w:r w:rsidR="005D01C6">
        <w:t xml:space="preserve">z nečerpaného </w:t>
      </w:r>
      <w:bookmarkStart w:id="43" w:name="_DV_C234"/>
      <w:r w:rsidR="005D01C6">
        <w:t>Úvěru</w:t>
      </w:r>
      <w:bookmarkStart w:id="44" w:name="_DV_M19"/>
      <w:bookmarkEnd w:id="43"/>
      <w:bookmarkEnd w:id="44"/>
      <w:r w:rsidR="005D01C6">
        <w:t xml:space="preserve"> podle článku 2.1 této Smlouvy. Nečerpan</w:t>
      </w:r>
      <w:bookmarkStart w:id="45" w:name="_DV_M20"/>
      <w:bookmarkEnd w:id="45"/>
      <w:r w:rsidR="005D01C6">
        <w:t>ým Úvěrem se rozumí denní výše rozdílu mezi</w:t>
      </w:r>
      <w:bookmarkStart w:id="46" w:name="_DV_C238"/>
      <w:r w:rsidR="005D01C6">
        <w:t xml:space="preserve"> Limitem a </w:t>
      </w:r>
      <w:r w:rsidR="00F75BF1">
        <w:t xml:space="preserve">vyčerpanou </w:t>
      </w:r>
      <w:r w:rsidR="005D01C6">
        <w:t>jistinou Úvěru</w:t>
      </w:r>
      <w:bookmarkStart w:id="47" w:name="_DV_M21"/>
      <w:bookmarkStart w:id="48" w:name="_DV_M22"/>
      <w:bookmarkEnd w:id="46"/>
      <w:bookmarkEnd w:id="47"/>
      <w:bookmarkEnd w:id="48"/>
      <w:r w:rsidR="005D01C6">
        <w:t>.</w:t>
      </w:r>
    </w:p>
    <w:p w14:paraId="24F79742" w14:textId="77777777" w:rsidR="005D01C6" w:rsidRDefault="005D01C6" w:rsidP="005D01C6">
      <w:pPr>
        <w:ind w:left="567" w:hanging="567"/>
        <w:rPr>
          <w:sz w:val="8"/>
          <w:szCs w:val="8"/>
        </w:rPr>
      </w:pPr>
    </w:p>
    <w:p w14:paraId="49727812" w14:textId="77777777" w:rsidR="005D01C6" w:rsidRDefault="005D01C6" w:rsidP="005D01C6">
      <w:pPr>
        <w:ind w:left="567" w:hanging="567"/>
      </w:pPr>
      <w:r>
        <w:tab/>
        <w:t>Výpočet ceny za rezervaci zdrojů je prováděn metodou 365/365 dnů.</w:t>
      </w:r>
    </w:p>
    <w:p w14:paraId="4775341D" w14:textId="77777777" w:rsidR="00AF4E81" w:rsidRDefault="00AF4E81" w:rsidP="00AF4E81">
      <w:pPr>
        <w:ind w:left="567" w:hanging="567"/>
      </w:pPr>
      <w:bookmarkStart w:id="49" w:name="ceny_41_2a_rev"/>
      <w:r>
        <w:tab/>
        <w:t>Vypočtená cena se zaokrouhluje na celé koruny (Kč) podle obecných pravidel.</w:t>
      </w:r>
    </w:p>
    <w:p w14:paraId="765D13C0" w14:textId="77777777" w:rsidR="00AF4E81" w:rsidRDefault="00AF4E81" w:rsidP="00AF4E81">
      <w:pPr>
        <w:ind w:left="567" w:hanging="567"/>
        <w:rPr>
          <w:sz w:val="8"/>
          <w:szCs w:val="8"/>
        </w:rPr>
      </w:pPr>
      <w:bookmarkStart w:id="50" w:name="ceny_41_2c_rev"/>
      <w:bookmarkEnd w:id="49"/>
      <w:bookmarkEnd w:id="50"/>
    </w:p>
    <w:p w14:paraId="6BCB9712" w14:textId="77777777" w:rsidR="00AF4E81" w:rsidRDefault="00AF4E81" w:rsidP="00AF4E8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</w:pPr>
      <w:bookmarkStart w:id="51" w:name="ceny_41_2ac1_rev"/>
      <w:r>
        <w:tab/>
      </w:r>
      <w:r w:rsidRPr="00AB2E71">
        <w:t xml:space="preserve">Cena za rezervaci zdrojů se zúčtovává měsíčně </w:t>
      </w:r>
      <w:r w:rsidRPr="00AB2E71">
        <w:rPr>
          <w:szCs w:val="18"/>
        </w:rPr>
        <w:t xml:space="preserve">od </w:t>
      </w:r>
      <w:r w:rsidR="00F36E60" w:rsidRPr="00AB2E71">
        <w:t>data</w:t>
      </w:r>
      <w:r w:rsidR="00F36E60">
        <w:t xml:space="preserve"> nabytí účinnosti této Smlouvy</w:t>
      </w:r>
      <w:r>
        <w:t xml:space="preserve"> do </w:t>
      </w:r>
      <w:r w:rsidR="00FB3210">
        <w:rPr>
          <w:b/>
        </w:rPr>
        <w:fldChar w:fldCharType="begin">
          <w:ffData>
            <w:name w:val="Textové37a"/>
            <w:enabled/>
            <w:calcOnExit w:val="0"/>
            <w:textInput/>
          </w:ffData>
        </w:fldChar>
      </w:r>
      <w:bookmarkStart w:id="52" w:name="Textové37a"/>
      <w:r w:rsidR="00FB3210">
        <w:rPr>
          <w:b/>
        </w:rPr>
        <w:instrText xml:space="preserve"> FORMTEXT </w:instrText>
      </w:r>
      <w:r w:rsidR="00FB3210">
        <w:rPr>
          <w:b/>
        </w:rPr>
      </w:r>
      <w:r w:rsidR="00FB3210">
        <w:rPr>
          <w:b/>
        </w:rPr>
        <w:fldChar w:fldCharType="separate"/>
      </w:r>
      <w:r w:rsidR="0047152D">
        <w:rPr>
          <w:b/>
        </w:rPr>
        <w:t>20.12.2026</w:t>
      </w:r>
      <w:r w:rsidR="00FB3210">
        <w:rPr>
          <w:b/>
        </w:rPr>
        <w:fldChar w:fldCharType="end"/>
      </w:r>
      <w:bookmarkEnd w:id="52"/>
      <w:r>
        <w:t>.</w:t>
      </w:r>
    </w:p>
    <w:p w14:paraId="7C6F8426" w14:textId="77777777" w:rsidR="00AF4E81" w:rsidRDefault="00AF4E81" w:rsidP="00AF4E81">
      <w:pPr>
        <w:ind w:left="567" w:hanging="567"/>
        <w:rPr>
          <w:sz w:val="8"/>
          <w:szCs w:val="8"/>
        </w:rPr>
      </w:pPr>
      <w:bookmarkStart w:id="53" w:name="ceny_41_2ac2_rev"/>
      <w:bookmarkEnd w:id="51"/>
      <w:bookmarkEnd w:id="53"/>
    </w:p>
    <w:p w14:paraId="5D2D9453" w14:textId="77777777" w:rsidR="0053162E" w:rsidRDefault="00AF4E81" w:rsidP="00AF4E8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</w:pPr>
      <w:r>
        <w:tab/>
      </w:r>
      <w:r w:rsidRPr="00AB2E71">
        <w:t>Cena za rezervaci zdrojů je splatná k poslednímu dni kalendářního</w:t>
      </w:r>
      <w:r>
        <w:t xml:space="preserve"> měsíce, za který se hradí, nejpozději však do 5 Obchodních dnů po jeho skončení</w:t>
      </w:r>
      <w:r w:rsidR="0053162E">
        <w:t>.</w:t>
      </w:r>
    </w:p>
    <w:p w14:paraId="38A00AFF" w14:textId="77777777" w:rsidR="00980DBA" w:rsidRPr="00460BDF" w:rsidRDefault="00980DBA" w:rsidP="005D01C6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color w:val="FF0000"/>
        </w:rPr>
      </w:pPr>
      <w:bookmarkStart w:id="54" w:name="ceny_41_3_rev"/>
      <w:bookmarkStart w:id="55" w:name="ceny_42_1_rev"/>
      <w:bookmarkEnd w:id="35"/>
      <w:bookmarkEnd w:id="54"/>
      <w:bookmarkEnd w:id="55"/>
    </w:p>
    <w:p w14:paraId="6ED2A01E" w14:textId="77777777" w:rsidR="005D01C6" w:rsidRPr="00057495" w:rsidRDefault="0047152D" w:rsidP="005D01C6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</w:pPr>
      <w:bookmarkStart w:id="56" w:name="ceny_42_2_rev"/>
      <w:bookmarkStart w:id="57" w:name="ceny_42_3_rev"/>
      <w:bookmarkEnd w:id="56"/>
      <w:r>
        <w:t>4.2</w:t>
      </w:r>
      <w:r w:rsidR="005D01C6" w:rsidRPr="00057495">
        <w:tab/>
        <w:t>Klient a Banka se dohodli, že cena za spravování Úvěru se nesjednává.</w:t>
      </w:r>
    </w:p>
    <w:p w14:paraId="215583AE" w14:textId="77777777" w:rsidR="005D01C6" w:rsidRPr="00057495" w:rsidRDefault="005D01C6" w:rsidP="005D01C6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</w:pPr>
    </w:p>
    <w:p w14:paraId="68A96986" w14:textId="77777777" w:rsidR="005D01C6" w:rsidRPr="00057495" w:rsidRDefault="0047152D" w:rsidP="005D01C6">
      <w:pPr>
        <w:ind w:left="567" w:hanging="567"/>
      </w:pPr>
      <w:bookmarkStart w:id="58" w:name="ceny_43_1_rev"/>
      <w:bookmarkStart w:id="59" w:name="ceny_43_2_rev"/>
      <w:bookmarkStart w:id="60" w:name="ceny_43_3_rev"/>
      <w:bookmarkStart w:id="61" w:name="ceny_43_4_rev"/>
      <w:bookmarkStart w:id="62" w:name="ceny_43_5_rev"/>
      <w:bookmarkEnd w:id="57"/>
      <w:bookmarkEnd w:id="58"/>
      <w:bookmarkEnd w:id="59"/>
      <w:bookmarkEnd w:id="60"/>
      <w:bookmarkEnd w:id="61"/>
      <w:r>
        <w:t>4.3</w:t>
      </w:r>
      <w:r w:rsidR="005D01C6" w:rsidRPr="00057495">
        <w:tab/>
        <w:t>Klient a Banka se dohodli, že cena za realizaci Úvěru se nesjednává.</w:t>
      </w:r>
    </w:p>
    <w:p w14:paraId="4642262D" w14:textId="77777777" w:rsidR="005D01C6" w:rsidRPr="00057495" w:rsidRDefault="005D01C6" w:rsidP="005D01C6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</w:pPr>
    </w:p>
    <w:p w14:paraId="72BF66C9" w14:textId="495E8583" w:rsidR="00F75BF1" w:rsidRDefault="0047152D" w:rsidP="00F75BF1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</w:pPr>
      <w:bookmarkStart w:id="63" w:name="ceny_43_6_rev"/>
      <w:bookmarkStart w:id="64" w:name="ceny_43_7_rev"/>
      <w:bookmarkStart w:id="65" w:name="ceny_44_1_rev"/>
      <w:bookmarkEnd w:id="62"/>
      <w:bookmarkEnd w:id="63"/>
      <w:bookmarkEnd w:id="64"/>
      <w:r>
        <w:t>4.4</w:t>
      </w:r>
      <w:r w:rsidR="005D01C6">
        <w:tab/>
      </w:r>
      <w:r w:rsidR="00F75BF1" w:rsidRPr="00FF5408">
        <w:t>Banka je oprávněna provádět úhradu cen za Bankovní služby</w:t>
      </w:r>
      <w:r w:rsidR="00F75BF1">
        <w:t xml:space="preserve"> poskytnuté Klientovi na základě této Smlouvy převodem z  účtu Klienta číslo  v </w:t>
      </w:r>
      <w:r w:rsidR="00E917E3" w:rsidRPr="006F3C8F">
        <w:fldChar w:fldCharType="begin">
          <w:ffData>
            <w:name w:val="menaUctCeny_1"/>
            <w:enabled/>
            <w:calcOnExit w:val="0"/>
            <w:textInput/>
          </w:ffData>
        </w:fldChar>
      </w:r>
      <w:bookmarkStart w:id="66" w:name="menaUctCeny_1"/>
      <w:r w:rsidR="00E917E3" w:rsidRPr="006F3C8F">
        <w:instrText xml:space="preserve"> FORMTEXT </w:instrText>
      </w:r>
      <w:r w:rsidR="00E917E3" w:rsidRPr="006F3C8F">
        <w:fldChar w:fldCharType="separate"/>
      </w:r>
      <w:r>
        <w:t>Kč</w:t>
      </w:r>
      <w:r w:rsidR="00E917E3" w:rsidRPr="006F3C8F">
        <w:fldChar w:fldCharType="end"/>
      </w:r>
      <w:bookmarkEnd w:id="66"/>
      <w:r w:rsidR="00405FD1">
        <w:t xml:space="preserve"> </w:t>
      </w:r>
      <w:r w:rsidR="00F75BF1" w:rsidRPr="00C377CF">
        <w:t xml:space="preserve">vedeného </w:t>
      </w:r>
      <w:r w:rsidR="00F75BF1">
        <w:t>u Banky, bez dalšího souhlasu Klienta. Článek 6.3 této Smlouvy, poslední odstavec, se použije obdobně.</w:t>
      </w:r>
      <w:r w:rsidR="00F75BF1" w:rsidRPr="005D3901">
        <w:t xml:space="preserve"> </w:t>
      </w:r>
    </w:p>
    <w:p w14:paraId="33D71013" w14:textId="77777777" w:rsidR="005D01C6" w:rsidRDefault="005D01C6" w:rsidP="005D01C6">
      <w:pPr>
        <w:tabs>
          <w:tab w:val="left" w:pos="567"/>
        </w:tabs>
      </w:pPr>
      <w:bookmarkStart w:id="67" w:name="ceny_44_2_rev"/>
      <w:bookmarkStart w:id="68" w:name="ceny_45_rev"/>
      <w:bookmarkEnd w:id="65"/>
      <w:bookmarkEnd w:id="67"/>
      <w:bookmarkEnd w:id="68"/>
    </w:p>
    <w:p w14:paraId="5C9087D6" w14:textId="77777777" w:rsidR="005D01C6" w:rsidRDefault="0047152D" w:rsidP="005D01C6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5.</w:t>
      </w:r>
      <w:r w:rsidR="005D01C6">
        <w:rPr>
          <w:b/>
          <w:bCs/>
        </w:rPr>
        <w:tab/>
        <w:t xml:space="preserve">Úroková sazba </w:t>
      </w:r>
    </w:p>
    <w:p w14:paraId="2FB7FBE7" w14:textId="77777777" w:rsidR="005D01C6" w:rsidRDefault="005D01C6" w:rsidP="005D01C6">
      <w:pPr>
        <w:keepNext/>
        <w:tabs>
          <w:tab w:val="left" w:pos="851"/>
          <w:tab w:val="left" w:pos="1276"/>
        </w:tabs>
      </w:pPr>
    </w:p>
    <w:p w14:paraId="40479A9E" w14:textId="77777777" w:rsidR="005D01C6" w:rsidRDefault="0047152D" w:rsidP="005D01C6">
      <w:pPr>
        <w:ind w:left="567" w:hanging="567"/>
      </w:pPr>
      <w:bookmarkStart w:id="69" w:name="urok3"/>
      <w:r>
        <w:t>5.1</w:t>
      </w:r>
      <w:r w:rsidR="005D01C6">
        <w:tab/>
        <w:t xml:space="preserve">Klient a Banka se dohodli, že úroková sazba bude pohyblivá a bude odpovídat součtu </w:t>
      </w:r>
      <w:bookmarkStart w:id="70" w:name="TXT_USsazba2"/>
      <w:r w:rsidR="005D01C6">
        <w:rPr>
          <w:szCs w:val="18"/>
        </w:rPr>
        <w:fldChar w:fldCharType="begin">
          <w:ffData>
            <w:name w:val="TXT_USsazba2"/>
            <w:enabled/>
            <w:calcOnExit w:val="0"/>
            <w:textInput/>
          </w:ffData>
        </w:fldChar>
      </w:r>
      <w:r w:rsidR="005D01C6">
        <w:rPr>
          <w:szCs w:val="18"/>
        </w:rPr>
        <w:instrText xml:space="preserve"> FORMTEXT </w:instrText>
      </w:r>
      <w:r w:rsidR="005D01C6">
        <w:rPr>
          <w:szCs w:val="18"/>
        </w:rPr>
      </w:r>
      <w:r w:rsidR="005D01C6">
        <w:rPr>
          <w:szCs w:val="18"/>
        </w:rPr>
        <w:fldChar w:fldCharType="separate"/>
      </w:r>
      <w:r>
        <w:rPr>
          <w:szCs w:val="18"/>
        </w:rPr>
        <w:t>1M PRIBOR</w:t>
      </w:r>
      <w:r w:rsidR="005D01C6">
        <w:rPr>
          <w:szCs w:val="18"/>
        </w:rPr>
        <w:fldChar w:fldCharType="end"/>
      </w:r>
      <w:bookmarkEnd w:id="70"/>
      <w:r w:rsidR="005D01C6">
        <w:t xml:space="preserve"> a pevné odchylky ve výši </w:t>
      </w:r>
      <w:bookmarkStart w:id="71" w:name="TXT_USvyse2"/>
      <w:r w:rsidR="005D01C6">
        <w:fldChar w:fldCharType="begin">
          <w:ffData>
            <w:name w:val="TXT_USvyse2"/>
            <w:enabled/>
            <w:calcOnExit w:val="0"/>
            <w:textInput/>
          </w:ffData>
        </w:fldChar>
      </w:r>
      <w:r w:rsidR="005D01C6">
        <w:instrText xml:space="preserve"> FORMTEXT </w:instrText>
      </w:r>
      <w:r w:rsidR="005D01C6">
        <w:fldChar w:fldCharType="separate"/>
      </w:r>
      <w:r>
        <w:t>0,59</w:t>
      </w:r>
      <w:r w:rsidR="005D01C6">
        <w:fldChar w:fldCharType="end"/>
      </w:r>
      <w:bookmarkEnd w:id="71"/>
      <w:r w:rsidR="005D01C6">
        <w:t xml:space="preserve"> % p. a. z jistiny Úvěru. </w:t>
      </w:r>
    </w:p>
    <w:p w14:paraId="1603871A" w14:textId="77777777" w:rsidR="005D01C6" w:rsidRDefault="005D01C6" w:rsidP="005D01C6">
      <w:pPr>
        <w:ind w:left="567" w:hanging="567"/>
      </w:pPr>
    </w:p>
    <w:bookmarkEnd w:id="69"/>
    <w:p w14:paraId="2062B2E9" w14:textId="77777777" w:rsidR="005D01C6" w:rsidRDefault="0047152D" w:rsidP="005D01C6">
      <w:pPr>
        <w:ind w:left="567" w:hanging="567"/>
      </w:pPr>
      <w:r>
        <w:t>5.2</w:t>
      </w:r>
      <w:r w:rsidR="005D01C6">
        <w:tab/>
        <w:t>Sjednaná pevná odchylka je neměnná po celou dobu trvání Úvěru za předpokladu, že Klient dodržuje podmínky této Smlouvy.</w:t>
      </w:r>
    </w:p>
    <w:p w14:paraId="05764C8C" w14:textId="77777777" w:rsidR="005D01C6" w:rsidRDefault="005D01C6" w:rsidP="005D01C6">
      <w:pPr>
        <w:ind w:left="567" w:hanging="567"/>
      </w:pPr>
    </w:p>
    <w:p w14:paraId="2663374E" w14:textId="77777777" w:rsidR="005D01C6" w:rsidRDefault="0047152D" w:rsidP="005D01C6">
      <w:pPr>
        <w:ind w:left="567" w:hanging="567"/>
      </w:pPr>
      <w:r>
        <w:t>5.3</w:t>
      </w:r>
      <w:r w:rsidR="005D01C6">
        <w:tab/>
        <w:t>V případě, že nastane Případ porušení, je Banka oprávněna zvýšit úrokovou sazbu sjednano</w:t>
      </w:r>
      <w:r w:rsidR="00973947">
        <w:t xml:space="preserve">u v </w:t>
      </w:r>
      <w:r w:rsidR="00B744E6">
        <w:t>t</w:t>
      </w:r>
      <w:r w:rsidR="005D01C6">
        <w:t>éto Smlouv</w:t>
      </w:r>
      <w:r w:rsidR="00973947">
        <w:t>ě</w:t>
      </w:r>
      <w:r w:rsidR="005D01C6">
        <w:t xml:space="preserve"> o </w:t>
      </w:r>
      <w:bookmarkStart w:id="72" w:name="TXT_USzvyseni1"/>
      <w:r w:rsidR="005D01C6">
        <w:fldChar w:fldCharType="begin">
          <w:ffData>
            <w:name w:val="TXT_USzvyseni1"/>
            <w:enabled/>
            <w:calcOnExit w:val="0"/>
            <w:textInput/>
          </w:ffData>
        </w:fldChar>
      </w:r>
      <w:r w:rsidR="005D01C6">
        <w:instrText xml:space="preserve"> FORMTEXT </w:instrText>
      </w:r>
      <w:r w:rsidR="005D01C6">
        <w:fldChar w:fldCharType="separate"/>
      </w:r>
      <w:r>
        <w:t>5,00</w:t>
      </w:r>
      <w:r w:rsidR="005D01C6">
        <w:fldChar w:fldCharType="end"/>
      </w:r>
      <w:bookmarkEnd w:id="72"/>
      <w:r w:rsidR="005D01C6">
        <w:t xml:space="preserve"> procentních bodů.</w:t>
      </w:r>
    </w:p>
    <w:p w14:paraId="474D77C3" w14:textId="77777777" w:rsidR="005D01C6" w:rsidRDefault="005D01C6" w:rsidP="005D01C6">
      <w:pPr>
        <w:ind w:left="567" w:hanging="567"/>
      </w:pPr>
    </w:p>
    <w:p w14:paraId="01F8582C" w14:textId="77777777" w:rsidR="005D01C6" w:rsidRDefault="0047152D" w:rsidP="005D01C6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6.</w:t>
      </w:r>
      <w:r w:rsidR="005D01C6">
        <w:rPr>
          <w:b/>
          <w:bCs/>
        </w:rPr>
        <w:tab/>
        <w:t>Splácení jistiny a úhrada úroků</w:t>
      </w:r>
    </w:p>
    <w:p w14:paraId="2F5B4BC7" w14:textId="77777777" w:rsidR="005D01C6" w:rsidRDefault="005D01C6" w:rsidP="005D01C6">
      <w:pPr>
        <w:keepNext/>
        <w:tabs>
          <w:tab w:val="left" w:pos="851"/>
          <w:tab w:val="left" w:pos="1276"/>
        </w:tabs>
      </w:pPr>
    </w:p>
    <w:p w14:paraId="5C76E92F" w14:textId="77777777" w:rsidR="005D01C6" w:rsidRDefault="0047152D" w:rsidP="005D01C6">
      <w:pPr>
        <w:ind w:left="567" w:hanging="567"/>
      </w:pPr>
      <w:bookmarkStart w:id="73" w:name="splaceniREV_61_varianta_1a"/>
      <w:bookmarkStart w:id="74" w:name="splaceniREV_61_varianta_1"/>
      <w:r>
        <w:t>6.1</w:t>
      </w:r>
      <w:r w:rsidR="005D01C6">
        <w:tab/>
      </w:r>
      <w:r w:rsidR="005D01C6" w:rsidRPr="00BD0196">
        <w:t>Klient se zavazuje splatit Bance</w:t>
      </w:r>
      <w:r w:rsidR="005D01C6">
        <w:t xml:space="preserve"> jistinu Úvěru nejpozději do </w:t>
      </w:r>
      <w:bookmarkStart w:id="75" w:name="TXT_MaturityDate1"/>
      <w:r w:rsidR="005D01C6">
        <w:fldChar w:fldCharType="begin">
          <w:ffData>
            <w:name w:val="TXT_MaturityDate1"/>
            <w:enabled/>
            <w:calcOnExit w:val="0"/>
            <w:textInput/>
          </w:ffData>
        </w:fldChar>
      </w:r>
      <w:r w:rsidR="005D01C6">
        <w:instrText xml:space="preserve"> FORMTEXT </w:instrText>
      </w:r>
      <w:r w:rsidR="005D01C6">
        <w:fldChar w:fldCharType="separate"/>
      </w:r>
      <w:r>
        <w:t>31.12.2026</w:t>
      </w:r>
      <w:r w:rsidR="005D01C6">
        <w:fldChar w:fldCharType="end"/>
      </w:r>
      <w:bookmarkEnd w:id="75"/>
      <w:r w:rsidR="005D01C6">
        <w:t>.</w:t>
      </w:r>
    </w:p>
    <w:p w14:paraId="58DCA363" w14:textId="77777777" w:rsidR="00CF1B2C" w:rsidRDefault="00CF1B2C" w:rsidP="005D01C6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</w:pPr>
      <w:bookmarkStart w:id="76" w:name="splaceniREV_61_varianta_1b"/>
      <w:bookmarkStart w:id="77" w:name="splaceniREV_61_varianta_1c"/>
      <w:bookmarkStart w:id="78" w:name="splaceniREV_61_varianta_2"/>
      <w:bookmarkEnd w:id="73"/>
      <w:bookmarkEnd w:id="74"/>
      <w:bookmarkEnd w:id="76"/>
      <w:bookmarkEnd w:id="77"/>
      <w:bookmarkEnd w:id="78"/>
    </w:p>
    <w:p w14:paraId="2374FBB6" w14:textId="77777777" w:rsidR="005D01C6" w:rsidRDefault="0047152D" w:rsidP="005D01C6">
      <w:pPr>
        <w:ind w:left="567" w:hanging="567"/>
      </w:pPr>
      <w:r>
        <w:t>6.2</w:t>
      </w:r>
      <w:r w:rsidR="005D01C6">
        <w:tab/>
        <w:t xml:space="preserve">Počínaje dnem Čerpání je Klient povinen hradit Bance úroky z jistiny Úvěru ve výši podle článku 5. této Smlouvy, a to v </w:t>
      </w:r>
      <w:bookmarkStart w:id="79" w:name="TXT_Mena2"/>
      <w:r w:rsidR="005D01C6">
        <w:rPr>
          <w:szCs w:val="18"/>
        </w:rPr>
        <w:fldChar w:fldCharType="begin">
          <w:ffData>
            <w:name w:val="TXT_Mena2"/>
            <w:enabled/>
            <w:calcOnExit w:val="0"/>
            <w:textInput/>
          </w:ffData>
        </w:fldChar>
      </w:r>
      <w:r w:rsidR="005D01C6">
        <w:rPr>
          <w:szCs w:val="18"/>
        </w:rPr>
        <w:instrText xml:space="preserve"> FORMTEXT </w:instrText>
      </w:r>
      <w:r w:rsidR="005D01C6">
        <w:rPr>
          <w:szCs w:val="18"/>
        </w:rPr>
      </w:r>
      <w:r w:rsidR="005D01C6">
        <w:rPr>
          <w:szCs w:val="18"/>
        </w:rPr>
        <w:fldChar w:fldCharType="separate"/>
      </w:r>
      <w:r>
        <w:rPr>
          <w:szCs w:val="18"/>
        </w:rPr>
        <w:t>Kč</w:t>
      </w:r>
      <w:r w:rsidR="005D01C6">
        <w:rPr>
          <w:szCs w:val="18"/>
        </w:rPr>
        <w:fldChar w:fldCharType="end"/>
      </w:r>
      <w:bookmarkEnd w:id="79"/>
      <w:r w:rsidR="005D01C6">
        <w:t xml:space="preserve">. </w:t>
      </w:r>
    </w:p>
    <w:p w14:paraId="59E93A6D" w14:textId="77777777" w:rsidR="005D01C6" w:rsidRDefault="005D01C6" w:rsidP="005D01C6">
      <w:pPr>
        <w:tabs>
          <w:tab w:val="left" w:pos="3261"/>
          <w:tab w:val="left" w:pos="3970"/>
        </w:tabs>
        <w:ind w:left="567" w:hanging="567"/>
        <w:rPr>
          <w:sz w:val="8"/>
          <w:szCs w:val="8"/>
        </w:rPr>
      </w:pPr>
    </w:p>
    <w:p w14:paraId="6373421C" w14:textId="77777777" w:rsidR="005D01C6" w:rsidRDefault="005D01C6" w:rsidP="005D01C6">
      <w:pPr>
        <w:tabs>
          <w:tab w:val="left" w:pos="1702"/>
          <w:tab w:val="left" w:pos="4253"/>
          <w:tab w:val="left" w:pos="5670"/>
          <w:tab w:val="left" w:pos="6521"/>
          <w:tab w:val="left" w:pos="8789"/>
        </w:tabs>
        <w:ind w:left="567" w:hanging="567"/>
      </w:pPr>
      <w:r>
        <w:tab/>
        <w:t xml:space="preserve">Úroky z jistiny Úvěru budou hrazeny </w:t>
      </w:r>
      <w:bookmarkStart w:id="80" w:name="Textové20"/>
      <w:r>
        <w:fldChar w:fldCharType="begin">
          <w:ffData>
            <w:name w:val="Textové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47152D">
        <w:t>měsíčně,</w:t>
      </w:r>
      <w:r>
        <w:fldChar w:fldCharType="end"/>
      </w:r>
      <w:bookmarkEnd w:id="80"/>
      <w:r>
        <w:rPr>
          <w:szCs w:val="18"/>
        </w:rPr>
        <w:t xml:space="preserve"> vždy </w:t>
      </w:r>
      <w:bookmarkStart w:id="81" w:name="Txt_MesCtvr_1"/>
      <w:r>
        <w:fldChar w:fldCharType="begin">
          <w:ffData>
            <w:name w:val="Txt_MesCtvr_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47152D">
        <w:t>k poslednímu dni příslušného kalendářního měsíce</w:t>
      </w:r>
      <w:r>
        <w:fldChar w:fldCharType="end"/>
      </w:r>
      <w:bookmarkEnd w:id="81"/>
      <w:r>
        <w:rPr>
          <w:szCs w:val="18"/>
        </w:rPr>
        <w:t xml:space="preserve">, </w:t>
      </w:r>
      <w:r>
        <w:t xml:space="preserve">způsobem uvedeným v článku 6.3 této Smlouvy. </w:t>
      </w:r>
    </w:p>
    <w:p w14:paraId="57BC1632" w14:textId="77777777" w:rsidR="005D01C6" w:rsidRDefault="005D01C6" w:rsidP="005D01C6">
      <w:pPr>
        <w:tabs>
          <w:tab w:val="left" w:pos="1701"/>
          <w:tab w:val="left" w:pos="2127"/>
          <w:tab w:val="left" w:pos="3544"/>
          <w:tab w:val="left" w:pos="4111"/>
          <w:tab w:val="left" w:pos="5812"/>
          <w:tab w:val="left" w:pos="8931"/>
        </w:tabs>
        <w:ind w:left="567" w:hanging="567"/>
        <w:rPr>
          <w:sz w:val="8"/>
          <w:szCs w:val="8"/>
        </w:rPr>
      </w:pPr>
    </w:p>
    <w:p w14:paraId="65AC56D3" w14:textId="77777777" w:rsidR="005D01C6" w:rsidRDefault="005D01C6" w:rsidP="005D01C6">
      <w:pPr>
        <w:tabs>
          <w:tab w:val="left" w:pos="1702"/>
          <w:tab w:val="left" w:pos="2127"/>
          <w:tab w:val="left" w:pos="3544"/>
          <w:tab w:val="left" w:pos="4111"/>
          <w:tab w:val="left" w:pos="5812"/>
          <w:tab w:val="left" w:pos="8931"/>
        </w:tabs>
        <w:ind w:left="567" w:hanging="567"/>
      </w:pPr>
      <w:r>
        <w:tab/>
        <w:t xml:space="preserve">Poslední úhrada úroků bude provedena ke Konečnému dni splatnosti Úvěru. </w:t>
      </w:r>
    </w:p>
    <w:p w14:paraId="1F8BD49D" w14:textId="77777777" w:rsidR="005D01C6" w:rsidRDefault="005D01C6" w:rsidP="005D01C6">
      <w:bookmarkStart w:id="82" w:name="splaceni_63_varianta_1"/>
      <w:bookmarkEnd w:id="82"/>
    </w:p>
    <w:p w14:paraId="52685D75" w14:textId="4A34C7EF" w:rsidR="005D01C6" w:rsidRPr="0013642E" w:rsidRDefault="0047152D" w:rsidP="005D01C6">
      <w:pPr>
        <w:ind w:left="567" w:hanging="567"/>
        <w:rPr>
          <w:szCs w:val="18"/>
        </w:rPr>
      </w:pPr>
      <w:bookmarkStart w:id="83" w:name="splaceni_63_varianta_2a"/>
      <w:bookmarkStart w:id="84" w:name="splaceni_63_varianta_2"/>
      <w:r>
        <w:t>6.3</w:t>
      </w:r>
      <w:r w:rsidR="005D01C6" w:rsidRPr="0013642E">
        <w:tab/>
        <w:t xml:space="preserve">Banka je oprávněna provádět úhradu splátek jistiny Úvěru a úroků převodem z účtu Klienta číslo: </w:t>
      </w:r>
      <w:bookmarkStart w:id="85" w:name="_GoBack"/>
      <w:bookmarkEnd w:id="85"/>
      <w:r w:rsidR="005D01C6" w:rsidRPr="0013642E">
        <w:t xml:space="preserve">v </w:t>
      </w:r>
      <w:bookmarkStart w:id="86" w:name="MENA_uctu3"/>
      <w:r w:rsidR="005D01C6">
        <w:fldChar w:fldCharType="begin">
          <w:ffData>
            <w:name w:val="MENA_uctu3"/>
            <w:enabled/>
            <w:calcOnExit w:val="0"/>
            <w:textInput/>
          </w:ffData>
        </w:fldChar>
      </w:r>
      <w:r w:rsidR="005D01C6">
        <w:instrText xml:space="preserve"> FORMTEXT </w:instrText>
      </w:r>
      <w:r w:rsidR="005D01C6">
        <w:fldChar w:fldCharType="separate"/>
      </w:r>
      <w:r>
        <w:t>Kč</w:t>
      </w:r>
      <w:r w:rsidR="005D01C6">
        <w:fldChar w:fldCharType="end"/>
      </w:r>
      <w:bookmarkEnd w:id="86"/>
      <w:r w:rsidR="005D01C6" w:rsidRPr="0013642E">
        <w:t xml:space="preserve"> </w:t>
      </w:r>
      <w:r w:rsidR="00904808">
        <w:t>vedeného u Banky</w:t>
      </w:r>
      <w:r w:rsidR="004810D7">
        <w:t xml:space="preserve"> </w:t>
      </w:r>
      <w:r w:rsidR="005D01C6" w:rsidRPr="0013642E">
        <w:t>bez dalšího souhlasu Klienta.</w:t>
      </w:r>
      <w:r w:rsidR="00C20A96" w:rsidRPr="00C20A96">
        <w:t xml:space="preserve"> </w:t>
      </w:r>
      <w:r w:rsidR="00C20A96" w:rsidRPr="0013642E">
        <w:t xml:space="preserve">Klient se zavazuje zajistit, aby v Den splatnosti byly na </w:t>
      </w:r>
      <w:r w:rsidR="00980DBA">
        <w:t>tomto</w:t>
      </w:r>
      <w:r w:rsidR="00C20A96" w:rsidRPr="0013642E">
        <w:t xml:space="preserve"> účtu prostředky odpovídající výši splatné jistiny Úvěru, popřípadě splatných úroků.</w:t>
      </w:r>
    </w:p>
    <w:p w14:paraId="08D623DB" w14:textId="77777777" w:rsidR="005D01C6" w:rsidRPr="0013642E" w:rsidRDefault="005D01C6" w:rsidP="005D01C6">
      <w:pPr>
        <w:pStyle w:val="Normlnodsazen"/>
        <w:ind w:hanging="567"/>
        <w:rPr>
          <w:sz w:val="8"/>
          <w:szCs w:val="8"/>
        </w:rPr>
      </w:pPr>
    </w:p>
    <w:p w14:paraId="1A2A2D93" w14:textId="77777777" w:rsidR="005D01C6" w:rsidRDefault="005D01C6" w:rsidP="005D01C6">
      <w:pPr>
        <w:ind w:left="567" w:hanging="567"/>
      </w:pPr>
      <w:r w:rsidRPr="0013642E">
        <w:lastRenderedPageBreak/>
        <w:tab/>
        <w:t xml:space="preserve">Klient se zavazuje, že prostředky, které mu budou poukázány na účet </w:t>
      </w:r>
      <w:r w:rsidR="00C20A96">
        <w:t xml:space="preserve">vedený u Banky </w:t>
      </w:r>
      <w:r w:rsidRPr="0013642E">
        <w:t xml:space="preserve">jako příspěvek k realizaci projektu </w:t>
      </w:r>
      <w:bookmarkStart w:id="87" w:name="TXT_projekt1"/>
      <w:r>
        <w:fldChar w:fldCharType="begin">
          <w:ffData>
            <w:name w:val="TXT_projek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47152D">
        <w:t>"Lipka - pracoviště Jezírko: modernizace a ekologizace pobytového vzdělávacího centra a vybavení pro klimatické vzdělávání"</w:t>
      </w:r>
      <w:r>
        <w:fldChar w:fldCharType="end"/>
      </w:r>
      <w:bookmarkEnd w:id="87"/>
      <w:r w:rsidRPr="0013642E">
        <w:t xml:space="preserve">, nepřevede po dobu existence svých </w:t>
      </w:r>
      <w:r w:rsidR="00685396">
        <w:t>povinností</w:t>
      </w:r>
      <w:r w:rsidR="00685396" w:rsidRPr="0013642E">
        <w:t xml:space="preserve"> </w:t>
      </w:r>
      <w:r w:rsidRPr="0013642E">
        <w:t xml:space="preserve">vůči Bance vzniklých v souvislosti s touto Smlouvou bez předchozího písemného souhlasu Banky na jiný účet ani nepoužije k jinému účelu kromě přednostní úhrady svých </w:t>
      </w:r>
      <w:r w:rsidR="00973947">
        <w:t>dluhů</w:t>
      </w:r>
      <w:r w:rsidR="00973947" w:rsidRPr="0013642E">
        <w:t xml:space="preserve"> </w:t>
      </w:r>
      <w:r w:rsidRPr="0013642E">
        <w:t xml:space="preserve">vůči Bance vzniklých v souvislosti s touto Smlouvou, popřípadě zajištění doposud nesplatných </w:t>
      </w:r>
      <w:r w:rsidR="00973947">
        <w:t>dluhů</w:t>
      </w:r>
      <w:r w:rsidR="00973947" w:rsidRPr="0013642E">
        <w:t xml:space="preserve"> </w:t>
      </w:r>
      <w:r w:rsidRPr="0013642E">
        <w:t xml:space="preserve">vůči Bance. </w:t>
      </w:r>
    </w:p>
    <w:p w14:paraId="5F232FE6" w14:textId="77777777" w:rsidR="005D01C6" w:rsidRPr="0013642E" w:rsidRDefault="005D01C6" w:rsidP="005D01C6">
      <w:pPr>
        <w:ind w:left="567" w:hanging="567"/>
      </w:pPr>
      <w:bookmarkStart w:id="88" w:name="splaceni_63_varianta_2a1"/>
      <w:bookmarkEnd w:id="88"/>
      <w:r w:rsidRPr="0013642E">
        <w:tab/>
        <w:t xml:space="preserve">Pokud nebude možné provést úhradu splatných </w:t>
      </w:r>
      <w:r w:rsidR="00973947">
        <w:t xml:space="preserve">dluhů Klienta vůči Bance </w:t>
      </w:r>
      <w:r w:rsidRPr="0013642E">
        <w:t>způsobem uvedeným v předcházející</w:t>
      </w:r>
      <w:r w:rsidR="00C20A96">
        <w:t>ch</w:t>
      </w:r>
      <w:r w:rsidRPr="0013642E">
        <w:t xml:space="preserve"> odstavc</w:t>
      </w:r>
      <w:r w:rsidR="00C20A96">
        <w:t>ích</w:t>
      </w:r>
      <w:r w:rsidRPr="0013642E">
        <w:t xml:space="preserve">, je Klient povinen provést úhradu splatných </w:t>
      </w:r>
      <w:r w:rsidR="00973947">
        <w:t xml:space="preserve">dluhů Klienta vůči Bance </w:t>
      </w:r>
      <w:r w:rsidRPr="0013642E">
        <w:t>jakoukoliv jinou formou. V takovém případě je Klient povinen předem dohodnout s Bankou identifikaci účtu, na který bude úhrada směrována.</w:t>
      </w:r>
    </w:p>
    <w:bookmarkEnd w:id="83"/>
    <w:bookmarkEnd w:id="84"/>
    <w:p w14:paraId="63F1800A" w14:textId="77777777" w:rsidR="005D01C6" w:rsidRDefault="005D01C6" w:rsidP="005D01C6"/>
    <w:p w14:paraId="42C9F8A4" w14:textId="77777777" w:rsidR="005D01C6" w:rsidRDefault="0047152D" w:rsidP="005D01C6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7.</w:t>
      </w:r>
      <w:r w:rsidR="005D01C6">
        <w:rPr>
          <w:b/>
          <w:bCs/>
        </w:rPr>
        <w:tab/>
        <w:t>Zajištění úvěru</w:t>
      </w:r>
    </w:p>
    <w:p w14:paraId="595492D4" w14:textId="77777777" w:rsidR="00487E18" w:rsidRDefault="00487E18" w:rsidP="00487E18">
      <w:pPr>
        <w:keepNext/>
        <w:tabs>
          <w:tab w:val="left" w:leader="dot" w:pos="8931"/>
        </w:tabs>
        <w:ind w:left="567" w:hanging="567"/>
      </w:pPr>
    </w:p>
    <w:p w14:paraId="1C91B465" w14:textId="77777777" w:rsidR="00487E18" w:rsidRDefault="0047152D" w:rsidP="00487E18">
      <w:pPr>
        <w:ind w:left="567" w:hanging="567"/>
      </w:pPr>
      <w:bookmarkStart w:id="89" w:name="ZajisteniUveru0"/>
      <w:r>
        <w:t>7.1</w:t>
      </w:r>
      <w:r w:rsidR="00487E18">
        <w:tab/>
        <w:t xml:space="preserve">K dluhům Klienta vůči Bance dle této Smlouvy se zajištění nesjednává. </w:t>
      </w:r>
    </w:p>
    <w:p w14:paraId="1CC25751" w14:textId="77777777" w:rsidR="00487E18" w:rsidRDefault="00487E18" w:rsidP="00487E18">
      <w:pPr>
        <w:ind w:left="567" w:hanging="567"/>
      </w:pPr>
    </w:p>
    <w:p w14:paraId="669C82FC" w14:textId="77777777" w:rsidR="005D01C6" w:rsidRDefault="0047152D" w:rsidP="005D01C6">
      <w:pPr>
        <w:keepNext/>
        <w:spacing w:before="240"/>
        <w:ind w:left="567" w:hanging="567"/>
        <w:rPr>
          <w:b/>
          <w:bCs/>
        </w:rPr>
      </w:pPr>
      <w:bookmarkStart w:id="90" w:name="Zajisteniuveru2"/>
      <w:bookmarkEnd w:id="89"/>
      <w:bookmarkEnd w:id="90"/>
      <w:r>
        <w:rPr>
          <w:b/>
          <w:bCs/>
        </w:rPr>
        <w:t>8.</w:t>
      </w:r>
      <w:r w:rsidR="005D01C6">
        <w:rPr>
          <w:b/>
          <w:bCs/>
        </w:rPr>
        <w:tab/>
        <w:t xml:space="preserve">Zvláštní ujednání </w:t>
      </w:r>
    </w:p>
    <w:p w14:paraId="1D59DF1B" w14:textId="77777777" w:rsidR="005D01C6" w:rsidRDefault="005D01C6" w:rsidP="005D01C6">
      <w:pPr>
        <w:keepNext/>
        <w:tabs>
          <w:tab w:val="left" w:pos="851"/>
          <w:tab w:val="left" w:pos="1276"/>
        </w:tabs>
      </w:pPr>
    </w:p>
    <w:p w14:paraId="1BD0D552" w14:textId="77777777" w:rsidR="005D01C6" w:rsidRDefault="0047152D" w:rsidP="005D01C6">
      <w:pPr>
        <w:ind w:left="567" w:hanging="567"/>
        <w:outlineLvl w:val="0"/>
        <w:rPr>
          <w:b/>
          <w:bCs/>
          <w:color w:val="000000"/>
          <w:szCs w:val="18"/>
        </w:rPr>
      </w:pPr>
      <w:bookmarkStart w:id="91" w:name="Specpod_1_c"/>
      <w:r>
        <w:rPr>
          <w:b/>
          <w:bCs/>
          <w:color w:val="000000"/>
          <w:szCs w:val="18"/>
        </w:rPr>
        <w:t>8.1</w:t>
      </w:r>
      <w:r w:rsidR="005D01C6">
        <w:rPr>
          <w:b/>
          <w:bCs/>
          <w:color w:val="000000"/>
          <w:szCs w:val="18"/>
        </w:rPr>
        <w:tab/>
        <w:t>Další odkládací podmínky prvního čerpání</w:t>
      </w:r>
    </w:p>
    <w:p w14:paraId="35945B58" w14:textId="77777777" w:rsidR="005D01C6" w:rsidRDefault="005D01C6" w:rsidP="005D01C6">
      <w:pPr>
        <w:tabs>
          <w:tab w:val="num" w:pos="720"/>
        </w:tabs>
        <w:ind w:left="567"/>
      </w:pPr>
      <w:r>
        <w:t xml:space="preserve">Nad rámec </w:t>
      </w:r>
      <w:r w:rsidR="002B7DAD">
        <w:t>článku 6. odstavce 6.1 Úvěrových</w:t>
      </w:r>
      <w:r>
        <w:t xml:space="preserve"> podmínek jsou pro první Čerpání sjednány následující Odkládací podmínky čerpání:</w:t>
      </w:r>
    </w:p>
    <w:p w14:paraId="17810D6C" w14:textId="77777777" w:rsidR="005D01C6" w:rsidRDefault="005D01C6" w:rsidP="005D01C6">
      <w:pPr>
        <w:tabs>
          <w:tab w:val="num" w:pos="720"/>
        </w:tabs>
        <w:ind w:left="567" w:hanging="567"/>
      </w:pPr>
    </w:p>
    <w:p w14:paraId="4CECA287" w14:textId="5EF3391D" w:rsidR="0047152D" w:rsidRPr="00532A9A" w:rsidRDefault="0047152D" w:rsidP="0047152D">
      <w:pPr>
        <w:ind w:left="567" w:hanging="567"/>
      </w:pPr>
      <w:bookmarkStart w:id="92" w:name="ZAL_8__8__1__1"/>
      <w:bookmarkStart w:id="93" w:name="SPECPOD_REG"/>
      <w:bookmarkStart w:id="94" w:name="_Hlk176352539"/>
      <w:bookmarkStart w:id="95" w:name="Specpod_1"/>
      <w:r>
        <w:t>8.1.1</w:t>
      </w:r>
      <w:r w:rsidRPr="00532A9A">
        <w:tab/>
        <w:t xml:space="preserve">Odkládací podmínkou čerpání je ověření Bankou, že tato Smlouva (včetně všech dokumentů, které tvoří součást Smlouvy) byla prostřednictvím registru smluv řádně uveřejněna v souladu se zákonem č. 340/2015 Sb., o registru smluv, ve znění pozdějších předpisů. Klient se zavazuje odeslat tuto Smlouvu (včetně všech dokumentů, které tvoří její součást) k uveřejnění v registru smluv bez prodlení po jejím uzavření.  Klient se dále zavazuje, že Banka obdrží potvrzení o uveřejnění v registru smluv zasílané správcem registru smluv na e-mailovou adresu Banky </w:t>
      </w:r>
      <w:r w:rsidRPr="00532A9A">
        <w:fldChar w:fldCharType="begin">
          <w:ffData>
            <w:name w:val="SP_mail_cap"/>
            <w:enabled/>
            <w:calcOnExit w:val="0"/>
            <w:textInput/>
          </w:ffData>
        </w:fldChar>
      </w:r>
      <w:bookmarkStart w:id="96" w:name="SP_mail_cap"/>
      <w:r w:rsidRPr="00532A9A">
        <w:instrText xml:space="preserve"> FORMTEXT </w:instrText>
      </w:r>
      <w:r w:rsidRPr="00532A9A">
        <w:fldChar w:fldCharType="separate"/>
      </w:r>
      <w:r>
        <w:t>capbl5080ret@kb.cz</w:t>
      </w:r>
      <w:r w:rsidRPr="00532A9A">
        <w:fldChar w:fldCharType="end"/>
      </w:r>
      <w:bookmarkStart w:id="97" w:name="sNapoveda"/>
      <w:bookmarkStart w:id="98" w:name="ZZ_B8811"/>
      <w:bookmarkEnd w:id="96"/>
      <w:bookmarkEnd w:id="97"/>
      <w:r w:rsidRPr="00532A9A">
        <w:t xml:space="preserve">. Banka za tím účelem zašle Klientovi znění této Smlouvy (včetně všech dokumentů, které tvoří její součást) na e-mailovou adresu </w:t>
      </w:r>
      <w:r w:rsidRPr="00532A9A">
        <w:fldChar w:fldCharType="begin">
          <w:ffData>
            <w:name w:val="SP_mail_klient"/>
            <w:enabled/>
            <w:calcOnExit w:val="0"/>
            <w:textInput/>
          </w:ffData>
        </w:fldChar>
      </w:r>
      <w:bookmarkStart w:id="99" w:name="SP_mail_klient"/>
      <w:r w:rsidRPr="00532A9A">
        <w:instrText xml:space="preserve"> FORMTEXT </w:instrText>
      </w:r>
      <w:r w:rsidRPr="00532A9A">
        <w:fldChar w:fldCharType="separate"/>
      </w:r>
      <w:r>
        <w:t>hana.korvasova@lipka.cz</w:t>
      </w:r>
      <w:r w:rsidRPr="00532A9A">
        <w:fldChar w:fldCharType="end"/>
      </w:r>
      <w:bookmarkEnd w:id="92"/>
      <w:bookmarkEnd w:id="98"/>
      <w:bookmarkEnd w:id="99"/>
      <w:r w:rsidR="004810D7">
        <w:t>.</w:t>
      </w:r>
    </w:p>
    <w:bookmarkEnd w:id="93"/>
    <w:p w14:paraId="2D23FB06" w14:textId="77777777" w:rsidR="0047152D" w:rsidRPr="00532A9A" w:rsidRDefault="0047152D" w:rsidP="0047152D">
      <w:pPr>
        <w:ind w:left="567" w:hanging="567"/>
        <w:rPr>
          <w:szCs w:val="18"/>
        </w:rPr>
      </w:pPr>
    </w:p>
    <w:p w14:paraId="5861D0D2" w14:textId="77777777" w:rsidR="0047152D" w:rsidRPr="002D23C7" w:rsidRDefault="0047152D" w:rsidP="0047152D">
      <w:pPr>
        <w:ind w:left="567" w:hanging="567"/>
        <w:rPr>
          <w:lang w:val="x-none" w:eastAsia="x-none"/>
        </w:rPr>
      </w:pPr>
      <w:bookmarkStart w:id="100" w:name="ZAL_7__6__5"/>
      <w:r>
        <w:t>8.1.2</w:t>
      </w:r>
      <w:r w:rsidRPr="00532A9A">
        <w:tab/>
      </w:r>
      <w:r w:rsidRPr="002D23C7">
        <w:t>Odkládací podmínkou čerpání je předložení dokladu prokazujícího, že uzavření této Smlouvy bylo radou zřizovatele Klienta řádně schváleno před jejím uzavřením.</w:t>
      </w:r>
      <w:bookmarkEnd w:id="100"/>
    </w:p>
    <w:p w14:paraId="3B94F89B" w14:textId="77777777" w:rsidR="0047152D" w:rsidRPr="002D23C7" w:rsidRDefault="0047152D" w:rsidP="0047152D">
      <w:pPr>
        <w:ind w:left="567" w:hanging="567"/>
        <w:rPr>
          <w:szCs w:val="18"/>
        </w:rPr>
      </w:pPr>
    </w:p>
    <w:p w14:paraId="5D1236DC" w14:textId="77777777" w:rsidR="0047152D" w:rsidRPr="00532A9A" w:rsidRDefault="0047152D" w:rsidP="0047152D">
      <w:pPr>
        <w:pStyle w:val="StylVlevo0cmPedsazen075cmVpravo-001cm"/>
      </w:pPr>
      <w:bookmarkStart w:id="101" w:name="ZAL_7__8__7"/>
      <w:r>
        <w:t>8.1.3</w:t>
      </w:r>
      <w:r w:rsidRPr="002D23C7">
        <w:tab/>
        <w:t>Odkládací podmínkou čerpání je předložení smlouvy o poskytnutí dotace nebo rozhodnutí příslušného orgánu o poskytnutí dotace minimálně ve výši CZK 6 022</w:t>
      </w:r>
      <w:r>
        <w:t> 388,00</w:t>
      </w:r>
      <w:r w:rsidRPr="00532A9A">
        <w:t xml:space="preserve"> na Objekt úvěru z programu </w:t>
      </w:r>
      <w:r>
        <w:t>Operační program Životní prostředí 2021-2027</w:t>
      </w:r>
      <w:r w:rsidRPr="00532A9A">
        <w:t>, které (i) musí být v souladu s  investičním projektem  Klienta předloženým Bance v souvislosti se Smlouvou, (</w:t>
      </w:r>
      <w:proofErr w:type="spellStart"/>
      <w:r w:rsidRPr="00532A9A">
        <w:t>ii</w:t>
      </w:r>
      <w:proofErr w:type="spellEnd"/>
      <w:r w:rsidRPr="00532A9A">
        <w:t>) nesmí obsahovat podmínky, které nebyly Bance předem známy a dle názoru Banky hrozí jejich porušení ze strany Klienta, přičemž toto porušení může mít za následek odnětí dotace nebo její části, a (</w:t>
      </w:r>
      <w:proofErr w:type="spellStart"/>
      <w:r w:rsidRPr="00532A9A">
        <w:t>iii</w:t>
      </w:r>
      <w:proofErr w:type="spellEnd"/>
      <w:r w:rsidRPr="00532A9A">
        <w:t>)  musí obsahovat jednoznačná kritéria hodnocení splnění tohoto investičního projektu.</w:t>
      </w:r>
      <w:bookmarkEnd w:id="101"/>
    </w:p>
    <w:p w14:paraId="1ECF8CFC" w14:textId="77777777" w:rsidR="0047152D" w:rsidRPr="00532A9A" w:rsidRDefault="0047152D" w:rsidP="0047152D">
      <w:pPr>
        <w:ind w:left="567" w:hanging="567"/>
        <w:rPr>
          <w:szCs w:val="18"/>
        </w:rPr>
      </w:pPr>
    </w:p>
    <w:p w14:paraId="1B606B14" w14:textId="1BC55759" w:rsidR="0047152D" w:rsidRPr="002D23C7" w:rsidRDefault="0047152D" w:rsidP="0047152D">
      <w:pPr>
        <w:pStyle w:val="StylVlevo0cmPedsazen075cmVpravo-001cm"/>
      </w:pPr>
      <w:bookmarkStart w:id="102" w:name="ZAL_7__8__8"/>
      <w:r>
        <w:t>8.1.4</w:t>
      </w:r>
      <w:r w:rsidRPr="00532A9A">
        <w:tab/>
      </w:r>
      <w:r w:rsidRPr="002D23C7">
        <w:t>Odkládací podmínkou čerpání je předložení smlouvy (případně smluv) o dílo nebo kupní smlouvy (případně jiné smlouvy či jiného dokladu) uzavřené mezi Klientem a dodavatelem, která bude prokazovat sjednání pevné ceny</w:t>
      </w:r>
      <w:r w:rsidR="00613A2F">
        <w:t xml:space="preserve"> maximálně ve výši CZK 7 528 000,00</w:t>
      </w:r>
      <w:r w:rsidRPr="002D23C7">
        <w:t>, bude odpovídat standardním smlouvám běžně užívaným Klientem a nebude v rozporu s podmínkami smlouvy o poskytnutí dotace nebo rozhodnutím příslušného orgánu o poskytnutí dotace na Objekt úvěru z programu Operační program Životní prostředí 2021-2027.</w:t>
      </w:r>
      <w:bookmarkEnd w:id="102"/>
    </w:p>
    <w:p w14:paraId="5CF89556" w14:textId="77777777" w:rsidR="0047152D" w:rsidRPr="002D23C7" w:rsidRDefault="0047152D" w:rsidP="0047152D">
      <w:pPr>
        <w:ind w:left="567" w:hanging="567"/>
        <w:rPr>
          <w:szCs w:val="18"/>
        </w:rPr>
      </w:pPr>
    </w:p>
    <w:p w14:paraId="4785F17D" w14:textId="16B71EEF" w:rsidR="0047152D" w:rsidRPr="002D23C7" w:rsidRDefault="0047152D" w:rsidP="0047152D">
      <w:pPr>
        <w:pStyle w:val="StylVlevo0cmPedsazen075cmVpravo-001cm"/>
      </w:pPr>
      <w:bookmarkStart w:id="103" w:name="ZAL_8__8__1__15"/>
      <w:r>
        <w:t>8.1.5</w:t>
      </w:r>
      <w:r w:rsidRPr="002D23C7">
        <w:tab/>
        <w:t>Odkládací podmínkou čerpání je předložení smlouvy (případně smluv) o dílo na Objekt úvěru uzavřené mezi Klientem a dodavatelem, která bude prokazovat sjednání pevné ceny maximálně ve výši CZK 7 52</w:t>
      </w:r>
      <w:r w:rsidR="00613A2F">
        <w:t>8</w:t>
      </w:r>
      <w:r w:rsidRPr="002D23C7">
        <w:t> </w:t>
      </w:r>
      <w:r w:rsidR="00613A2F">
        <w:t>000</w:t>
      </w:r>
      <w:r w:rsidRPr="002D23C7">
        <w:t>,00.</w:t>
      </w:r>
      <w:r w:rsidRPr="002D23C7">
        <w:rPr>
          <w:color w:val="FF0000"/>
        </w:rPr>
        <w:t xml:space="preserve"> </w:t>
      </w:r>
      <w:r w:rsidRPr="002D23C7">
        <w:t>V případě, že předložená smlouva o dílo podléhá povinnosti uveřejnění prostřednictvím registru smluv v souladu se zákonem č. 340/2015 Sb., o registru smluv, je Odkládací podmínkou čerpání též ověření Bankou, že předložená smlouva byla řádně uveřejněna prostřednictvím registru smluv. Banka je oprávněna poskytnout Čerpání i bez ověření uveřejnění předložené smlouvy prostřednictvím registru smluv.</w:t>
      </w:r>
      <w:bookmarkEnd w:id="103"/>
    </w:p>
    <w:bookmarkEnd w:id="91"/>
    <w:bookmarkEnd w:id="94"/>
    <w:bookmarkEnd w:id="95"/>
    <w:p w14:paraId="788E1BCD" w14:textId="77777777" w:rsidR="005D01C6" w:rsidRDefault="005D01C6" w:rsidP="005D01C6">
      <w:pPr>
        <w:tabs>
          <w:tab w:val="num" w:pos="720"/>
        </w:tabs>
        <w:ind w:left="567" w:hanging="567"/>
      </w:pPr>
    </w:p>
    <w:p w14:paraId="7ECD8E0A" w14:textId="77777777" w:rsidR="005D01C6" w:rsidRDefault="0047152D" w:rsidP="005D01C6">
      <w:pPr>
        <w:ind w:left="567" w:hanging="567"/>
        <w:outlineLvl w:val="0"/>
        <w:rPr>
          <w:b/>
          <w:bCs/>
          <w:color w:val="000000"/>
          <w:szCs w:val="18"/>
        </w:rPr>
      </w:pPr>
      <w:bookmarkStart w:id="104" w:name="Specpod_2_c"/>
      <w:r>
        <w:rPr>
          <w:b/>
          <w:bCs/>
          <w:color w:val="000000"/>
          <w:szCs w:val="18"/>
        </w:rPr>
        <w:t>8.2</w:t>
      </w:r>
      <w:r w:rsidR="005D01C6">
        <w:rPr>
          <w:b/>
          <w:bCs/>
          <w:color w:val="000000"/>
          <w:szCs w:val="18"/>
        </w:rPr>
        <w:tab/>
        <w:t>Další odkládací podmínky každého čerpání</w:t>
      </w:r>
    </w:p>
    <w:p w14:paraId="2ECF1E87" w14:textId="77777777" w:rsidR="005D01C6" w:rsidRDefault="005D01C6" w:rsidP="005D01C6">
      <w:pPr>
        <w:tabs>
          <w:tab w:val="num" w:pos="720"/>
        </w:tabs>
        <w:ind w:left="567"/>
      </w:pPr>
      <w:r>
        <w:t xml:space="preserve">Nad rámec </w:t>
      </w:r>
      <w:r w:rsidR="002B7DAD">
        <w:t>článku 6. odstavce 6.2 Úvěrových</w:t>
      </w:r>
      <w:r>
        <w:t xml:space="preserve"> podmínek jsou pro každé Čerpání sjednány následující Odkládací podmínky čerpání:</w:t>
      </w:r>
    </w:p>
    <w:p w14:paraId="5AD2F57C" w14:textId="77777777" w:rsidR="0047152D" w:rsidRPr="009F5BED" w:rsidRDefault="0047152D" w:rsidP="0047152D">
      <w:pPr>
        <w:ind w:left="567" w:hanging="567"/>
        <w:rPr>
          <w:szCs w:val="18"/>
        </w:rPr>
      </w:pPr>
      <w:bookmarkStart w:id="105" w:name="_Hlk176352540"/>
      <w:bookmarkStart w:id="106" w:name="Specpod_2"/>
    </w:p>
    <w:p w14:paraId="6A208B15" w14:textId="77777777" w:rsidR="0047152D" w:rsidRPr="002D23C7" w:rsidRDefault="0047152D" w:rsidP="0047152D">
      <w:pPr>
        <w:ind w:left="567" w:hanging="567"/>
        <w:rPr>
          <w:szCs w:val="18"/>
        </w:rPr>
      </w:pPr>
      <w:r>
        <w:rPr>
          <w:szCs w:val="18"/>
        </w:rPr>
        <w:t>8.2.1</w:t>
      </w:r>
      <w:r w:rsidRPr="009F5BED">
        <w:rPr>
          <w:szCs w:val="18"/>
        </w:rPr>
        <w:tab/>
      </w:r>
      <w:r w:rsidRPr="002D23C7">
        <w:rPr>
          <w:szCs w:val="18"/>
        </w:rPr>
        <w:t>Odkládací podmínkou každého čerpání je předložení smlouvy o poskytnutí dotace nebo rozhodnutí, usnesení či jiného dokladu, prokazujícího poskytnutí dotace zřizovatelem Klienta, tj. Jihomoravským krajem, minimálně ve výši CZK 1 505 597,00 na Objekt úvěru v souvislosti s Projektem.</w:t>
      </w:r>
    </w:p>
    <w:p w14:paraId="7D849A30" w14:textId="77777777" w:rsidR="0047152D" w:rsidRPr="002D23C7" w:rsidRDefault="0047152D" w:rsidP="0047152D">
      <w:pPr>
        <w:ind w:left="567" w:hanging="480"/>
        <w:rPr>
          <w:szCs w:val="18"/>
        </w:rPr>
      </w:pPr>
    </w:p>
    <w:p w14:paraId="631C236A" w14:textId="77777777" w:rsidR="0047152D" w:rsidRPr="009F5BED" w:rsidRDefault="0047152D" w:rsidP="0047152D">
      <w:pPr>
        <w:overflowPunct/>
        <w:ind w:left="567" w:hanging="567"/>
        <w:textAlignment w:val="auto"/>
        <w:rPr>
          <w:rFonts w:cs="Arial"/>
          <w:color w:val="000000"/>
          <w:szCs w:val="18"/>
        </w:rPr>
      </w:pPr>
      <w:bookmarkStart w:id="107" w:name="ZAL_3__2__3"/>
      <w:r>
        <w:t>8.2.2</w:t>
      </w:r>
      <w:r w:rsidRPr="002D23C7">
        <w:tab/>
      </w:r>
      <w:r w:rsidRPr="002D23C7">
        <w:rPr>
          <w:rFonts w:cs="Arial"/>
          <w:szCs w:val="18"/>
        </w:rPr>
        <w:t>Odkládací podmínkou každého čerpání je předložení dokladů jejichž obsahem budou dodávky nebo provedené práce související s realizací Projektu, kterými Klient prokáže účelovost Čerpání Úvěru. Čerpání bude provedeno na účet dodavatele nebo popřípadě na Běžný účet</w:t>
      </w:r>
      <w:r w:rsidRPr="009F5BED">
        <w:rPr>
          <w:rFonts w:cs="Arial"/>
          <w:szCs w:val="18"/>
        </w:rPr>
        <w:t xml:space="preserve"> Klienta po doložení dokladů o úhradě nákladů z vlastních prostředků Klienta (dále jen „</w:t>
      </w:r>
      <w:r w:rsidRPr="009F5BED">
        <w:rPr>
          <w:rFonts w:cs="Arial"/>
          <w:b/>
          <w:szCs w:val="18"/>
        </w:rPr>
        <w:t>Refundace</w:t>
      </w:r>
      <w:r w:rsidRPr="009F5BED">
        <w:rPr>
          <w:rFonts w:cs="Arial"/>
          <w:szCs w:val="18"/>
        </w:rPr>
        <w:t>“). Čerpání bude provedeno ve výši 80 % fakturované částky včetně</w:t>
      </w:r>
      <w:r w:rsidRPr="009F5BED">
        <w:rPr>
          <w:rFonts w:cs="Arial"/>
          <w:color w:val="000000"/>
          <w:szCs w:val="18"/>
        </w:rPr>
        <w:t xml:space="preserve"> daně z přidané hodnoty.</w:t>
      </w:r>
    </w:p>
    <w:bookmarkEnd w:id="104"/>
    <w:bookmarkEnd w:id="105"/>
    <w:bookmarkEnd w:id="106"/>
    <w:bookmarkEnd w:id="107"/>
    <w:p w14:paraId="49877CA3" w14:textId="77777777" w:rsidR="005D01C6" w:rsidRDefault="005D01C6" w:rsidP="005D01C6">
      <w:pPr>
        <w:tabs>
          <w:tab w:val="num" w:pos="720"/>
        </w:tabs>
        <w:ind w:left="567" w:hanging="567"/>
      </w:pPr>
    </w:p>
    <w:p w14:paraId="6DC55EF7" w14:textId="77777777" w:rsidR="005D01C6" w:rsidRDefault="0047152D" w:rsidP="005D01C6">
      <w:pPr>
        <w:ind w:left="567" w:hanging="567"/>
        <w:outlineLvl w:val="0"/>
        <w:rPr>
          <w:b/>
          <w:bCs/>
          <w:color w:val="000000"/>
          <w:szCs w:val="18"/>
        </w:rPr>
      </w:pPr>
      <w:r>
        <w:rPr>
          <w:b/>
          <w:bCs/>
          <w:color w:val="000000"/>
          <w:szCs w:val="18"/>
        </w:rPr>
        <w:t>8.3</w:t>
      </w:r>
      <w:r w:rsidR="005D01C6">
        <w:rPr>
          <w:b/>
          <w:bCs/>
          <w:color w:val="000000"/>
          <w:szCs w:val="18"/>
        </w:rPr>
        <w:tab/>
        <w:t>Další ujednání</w:t>
      </w:r>
    </w:p>
    <w:p w14:paraId="47D91D32" w14:textId="77777777" w:rsidR="0047152D" w:rsidRPr="002D23C7" w:rsidRDefault="0047152D" w:rsidP="0047152D">
      <w:pPr>
        <w:ind w:left="567" w:hanging="567"/>
        <w:rPr>
          <w:szCs w:val="18"/>
        </w:rPr>
      </w:pPr>
      <w:bookmarkStart w:id="108" w:name="_Hlk176352541"/>
      <w:bookmarkStart w:id="109" w:name="Specpod_4"/>
    </w:p>
    <w:p w14:paraId="6F41DD8E" w14:textId="77777777" w:rsidR="0047152D" w:rsidRPr="002D23C7" w:rsidRDefault="0047152D" w:rsidP="0047152D">
      <w:pPr>
        <w:pStyle w:val="StylVlevo0cmPedsazen075cmVpravo-001cm"/>
      </w:pPr>
      <w:bookmarkStart w:id="110" w:name="ZAL_5__1__2"/>
      <w:r>
        <w:t>8.3.1</w:t>
      </w:r>
      <w:r w:rsidRPr="002D23C7">
        <w:tab/>
        <w:t>Klient se zavazuje provést mimořádnou splátku Úvěru ve výši obdržené dotace, nejpozději do 10</w:t>
      </w:r>
      <w:r w:rsidRPr="002D23C7">
        <w:rPr>
          <w:sz w:val="16"/>
        </w:rPr>
        <w:t xml:space="preserve"> </w:t>
      </w:r>
      <w:r w:rsidRPr="002D23C7">
        <w:t>dnů od připsání dotace na běžný účet Klienta. Klient a Banka se dohodli, že článek 8. odstavec 8.9 Úvěrových podmínek se na tuto mimořádnou splátku nepoužije.</w:t>
      </w:r>
      <w:bookmarkEnd w:id="110"/>
    </w:p>
    <w:p w14:paraId="4CDD7AFC" w14:textId="77777777" w:rsidR="0047152D" w:rsidRPr="002D23C7" w:rsidRDefault="0047152D" w:rsidP="0047152D">
      <w:pPr>
        <w:ind w:left="567" w:hanging="567"/>
        <w:rPr>
          <w:szCs w:val="18"/>
        </w:rPr>
      </w:pPr>
    </w:p>
    <w:p w14:paraId="67C3ECB0" w14:textId="77777777" w:rsidR="0047152D" w:rsidRPr="002D23C7" w:rsidRDefault="0047152D" w:rsidP="0047152D">
      <w:pPr>
        <w:pStyle w:val="StylVlevo0cmPedsazen075cmVpravo-001cm"/>
      </w:pPr>
      <w:bookmarkStart w:id="111" w:name="ZAL_7__8__4"/>
      <w:r>
        <w:t>8.3.2</w:t>
      </w:r>
      <w:r w:rsidRPr="002D23C7">
        <w:tab/>
        <w:t>Klient se zavazuje předkládat Bance žádosti o proplacení vynaložených výdajů při ukončení projektu/části etapy projektu realizovaného v rámci programu Operační program Životní prostředí 2021-2027. Klient je povinen v těchto žádostech uvádět pro účely proplacení dotace běžný účet Klienta vedený u Banky; to neplatí, pokud jsou dotace dle kogentních ustanovení právních předpisů převáděny na účet Klienta vedený Českou národní bankou.</w:t>
      </w:r>
    </w:p>
    <w:p w14:paraId="625BFF4A" w14:textId="77777777" w:rsidR="0047152D" w:rsidRPr="002D23C7" w:rsidRDefault="0047152D" w:rsidP="0047152D">
      <w:pPr>
        <w:pStyle w:val="StylVlevo0cmPedsazen075cmVpravo-001cm"/>
        <w:ind w:firstLine="0"/>
        <w:rPr>
          <w:sz w:val="8"/>
          <w:szCs w:val="8"/>
        </w:rPr>
      </w:pPr>
    </w:p>
    <w:p w14:paraId="7E5DB489" w14:textId="77777777" w:rsidR="0047152D" w:rsidRPr="002D23C7" w:rsidRDefault="0047152D" w:rsidP="0047152D">
      <w:pPr>
        <w:pStyle w:val="StylVlevo0cmPedsazen075cmVpravo-001cm"/>
        <w:ind w:firstLine="0"/>
      </w:pPr>
      <w:r w:rsidRPr="002D23C7">
        <w:t>Klient se zavazuje řádně plnit podmínky stanovené v Rozhodnutí o poskytnutí dotace č. 22_018/0000951, uzavřeném mezi Klientem a Ministerstvem životního prostředí, IČO: 00164801, a neprodleně oznámit Bance všechny změny a skutečnosti, které mohou mít vliv nebo budou souviset s plněním Smlouvy nebo se nějakým způsobem Smlouvy dotknou.</w:t>
      </w:r>
    </w:p>
    <w:p w14:paraId="6BE3F93B" w14:textId="77777777" w:rsidR="0047152D" w:rsidRPr="002D23C7" w:rsidRDefault="0047152D" w:rsidP="0047152D">
      <w:pPr>
        <w:pStyle w:val="StylVlevo0cmPedsazen075cmVpravo-001cm"/>
        <w:ind w:firstLine="0"/>
        <w:rPr>
          <w:sz w:val="8"/>
          <w:szCs w:val="8"/>
        </w:rPr>
      </w:pPr>
    </w:p>
    <w:p w14:paraId="23DD4A3E" w14:textId="77777777" w:rsidR="0047152D" w:rsidRPr="002D23C7" w:rsidRDefault="0047152D" w:rsidP="0047152D">
      <w:pPr>
        <w:pStyle w:val="StylVlevo0cmPedsazen075cmVpravo-001cm"/>
        <w:ind w:firstLine="0"/>
      </w:pPr>
      <w:r w:rsidRPr="002D23C7">
        <w:t>Klient se zavazuje informovat Banku o průběhu realizace projektu a na žádost Banky jí předkládat kopie dokumentů, které bude předkládat poskytovateli příspěvku, tj. Ministerstvu životního prostředí, IČO: 00164801, zejména kopie hlášení o skutečném stavu realizace projektu či o plnění opatření k nápravě apod.</w:t>
      </w:r>
      <w:bookmarkEnd w:id="111"/>
    </w:p>
    <w:p w14:paraId="7B75DF19" w14:textId="77777777" w:rsidR="0047152D" w:rsidRPr="002D23C7" w:rsidRDefault="0047152D" w:rsidP="0047152D">
      <w:pPr>
        <w:ind w:left="567" w:hanging="567"/>
        <w:rPr>
          <w:szCs w:val="18"/>
        </w:rPr>
      </w:pPr>
    </w:p>
    <w:p w14:paraId="73FCB339" w14:textId="77777777" w:rsidR="0047152D" w:rsidRPr="002D23C7" w:rsidRDefault="0047152D" w:rsidP="0047152D">
      <w:pPr>
        <w:pStyle w:val="StylVlevo0cmPedsazen075cmVpravo-001cm"/>
      </w:pPr>
      <w:bookmarkStart w:id="112" w:name="ZAL_7__8__5"/>
      <w:r>
        <w:t>8.3.3</w:t>
      </w:r>
      <w:r w:rsidRPr="002D23C7">
        <w:tab/>
        <w:t>Klient se zavazuje předkládat Bance kopie dokumentů o průběhu realizace Objektu úvěru / projektu financovaného z Úvěru ve stejných termínech jako poskytovateli finanční pomoci.</w:t>
      </w:r>
      <w:bookmarkEnd w:id="112"/>
    </w:p>
    <w:p w14:paraId="40747656" w14:textId="77777777" w:rsidR="0047152D" w:rsidRPr="002D23C7" w:rsidRDefault="0047152D" w:rsidP="0047152D">
      <w:pPr>
        <w:ind w:left="567" w:hanging="567"/>
        <w:rPr>
          <w:szCs w:val="18"/>
        </w:rPr>
      </w:pPr>
    </w:p>
    <w:p w14:paraId="4EEC98FC" w14:textId="77777777" w:rsidR="0047152D" w:rsidRPr="002D23C7" w:rsidRDefault="0047152D" w:rsidP="0047152D">
      <w:pPr>
        <w:pStyle w:val="StylVlevo0cmPedsazen075cmVpravo-001cm"/>
      </w:pPr>
      <w:bookmarkStart w:id="113" w:name="ZAL_7__8__6"/>
      <w:r>
        <w:t>8.3.4</w:t>
      </w:r>
      <w:r w:rsidRPr="002D23C7">
        <w:tab/>
        <w:t>Klient se zavazuje neprodleně informovat Banku o jakýchkoliv skutečnostech, které by mohly vést k zadržení či nevyplacení dotace na Objekt úvěru, případně o zahájení řízení o odnětí dotace.</w:t>
      </w:r>
      <w:bookmarkEnd w:id="113"/>
    </w:p>
    <w:p w14:paraId="65B5C9EB" w14:textId="77777777" w:rsidR="0047152D" w:rsidRPr="002D23C7" w:rsidRDefault="0047152D" w:rsidP="0047152D">
      <w:pPr>
        <w:ind w:left="567" w:hanging="567"/>
        <w:rPr>
          <w:szCs w:val="18"/>
        </w:rPr>
      </w:pPr>
    </w:p>
    <w:p w14:paraId="0A103C6D" w14:textId="77777777" w:rsidR="0047152D" w:rsidRPr="002D23C7" w:rsidRDefault="0047152D" w:rsidP="0047152D">
      <w:pPr>
        <w:pStyle w:val="StylVlevo0cmPedsazen075cmVpravo-001cm"/>
      </w:pPr>
      <w:bookmarkStart w:id="114" w:name="ZAL_8__5__3"/>
      <w:r>
        <w:t>8.3.5</w:t>
      </w:r>
      <w:r w:rsidRPr="002D23C7">
        <w:tab/>
        <w:t xml:space="preserve">Klient se zavazuje předkládat Bance kopii nebo stejnopis přiznání k dani z příjmů v listinné podobě, včetně jeho příloh, v souladu se </w:t>
      </w:r>
      <w:proofErr w:type="spellStart"/>
      <w:r w:rsidRPr="002D23C7">
        <w:t>z.č</w:t>
      </w:r>
      <w:proofErr w:type="spellEnd"/>
      <w:r w:rsidRPr="002D23C7">
        <w:t>. 280/2009 Sb., daňovým řádem, ve znění pozdějších předpisů, a to do 180 dnů po skončení příslušného účetního období. V případě, že Klient využil možnosti daňového paušálu, zavazuje se namísto přiznání k dani z příjmů ve stejném termínu předložit Bance (i) kopii nebo stejnopis oznámení o vstupu do paušálního režimu včetně dokladu prokazujícího podání oznámení správci daně v zákonném termínu a (</w:t>
      </w:r>
      <w:proofErr w:type="spellStart"/>
      <w:r w:rsidRPr="002D23C7">
        <w:t>ii</w:t>
      </w:r>
      <w:proofErr w:type="spellEnd"/>
      <w:r w:rsidRPr="002D23C7">
        <w:t>) prohlášení, že během rozhodného zdaňovacího období Klient nepřestal být poplatníkem v paušálním režimu, to vše v listinné podobě.</w:t>
      </w:r>
    </w:p>
    <w:p w14:paraId="2BEAE556" w14:textId="77777777" w:rsidR="0047152D" w:rsidRPr="002D23C7" w:rsidRDefault="0047152D" w:rsidP="0047152D">
      <w:pPr>
        <w:pStyle w:val="StylVlevo0cmPedsazen075cmVpravo-001cm"/>
        <w:ind w:firstLine="0"/>
        <w:rPr>
          <w:sz w:val="8"/>
          <w:szCs w:val="8"/>
        </w:rPr>
      </w:pPr>
    </w:p>
    <w:p w14:paraId="6D6CCF82" w14:textId="77777777" w:rsidR="0047152D" w:rsidRPr="002D23C7" w:rsidRDefault="0047152D" w:rsidP="0047152D">
      <w:pPr>
        <w:pStyle w:val="StylVlevo0cmPedsazen075cmVpravo-001cm"/>
        <w:ind w:firstLine="0"/>
      </w:pPr>
      <w:r w:rsidRPr="002D23C7">
        <w:t>Současně s uvedenými dokumenty se Klient zavazuje vyplnit a předložit Bance dokument „DOPLŇUJÍCÍ ÚDAJE – DAŇOVÁ EVIDENCE“, který bude Klientovi na požádání Bankou předán.</w:t>
      </w:r>
    </w:p>
    <w:p w14:paraId="0261A212" w14:textId="77777777" w:rsidR="0047152D" w:rsidRPr="002D23C7" w:rsidRDefault="0047152D" w:rsidP="0047152D">
      <w:pPr>
        <w:pStyle w:val="StylVlevo0cmPedsazen075cmVpravo-001cm"/>
        <w:ind w:firstLine="0"/>
        <w:rPr>
          <w:sz w:val="8"/>
          <w:szCs w:val="8"/>
        </w:rPr>
      </w:pPr>
    </w:p>
    <w:p w14:paraId="7693391E" w14:textId="77777777" w:rsidR="0047152D" w:rsidRPr="002D23C7" w:rsidRDefault="0047152D" w:rsidP="0047152D">
      <w:pPr>
        <w:pStyle w:val="StylVlevo0cmPedsazen075cmVpravo-001cm"/>
        <w:ind w:firstLine="0"/>
      </w:pPr>
      <w:r w:rsidRPr="002D23C7">
        <w:t>Dokumenty předkládané Bance dle tohoto článku budou opatřeny podpisem Klienta</w:t>
      </w:r>
      <w:bookmarkEnd w:id="114"/>
      <w:r>
        <w:t>.</w:t>
      </w:r>
    </w:p>
    <w:p w14:paraId="09033707" w14:textId="77777777" w:rsidR="0047152D" w:rsidRPr="002D23C7" w:rsidRDefault="0047152D" w:rsidP="0047152D">
      <w:pPr>
        <w:ind w:left="567" w:hanging="567"/>
        <w:rPr>
          <w:szCs w:val="18"/>
        </w:rPr>
      </w:pPr>
    </w:p>
    <w:p w14:paraId="5B62CD26" w14:textId="77777777" w:rsidR="0047152D" w:rsidRPr="002D23C7" w:rsidRDefault="0047152D" w:rsidP="0047152D">
      <w:pPr>
        <w:overflowPunct/>
        <w:ind w:left="567" w:hanging="567"/>
        <w:textAlignment w:val="auto"/>
        <w:rPr>
          <w:rFonts w:cs="Arial"/>
          <w:szCs w:val="18"/>
        </w:rPr>
      </w:pPr>
      <w:bookmarkStart w:id="115" w:name="ZAL_8__5__10"/>
      <w:r>
        <w:t>8.3.6</w:t>
      </w:r>
      <w:r w:rsidRPr="002D23C7">
        <w:tab/>
      </w:r>
      <w:r w:rsidRPr="002D23C7">
        <w:rPr>
          <w:rFonts w:cs="Arial"/>
          <w:szCs w:val="18"/>
        </w:rPr>
        <w:t>Klient se zavazuje předkládat Bance: roční předkládání účetní závěrky (rozvaha, náklady, výnosy), opatřené podpisem Klienta, vč. schváleného rozpočtu na další rok, rozboru pohledávek a závazků z obchodního styku, nejpozději do 180 dní po skončení kalendářního roku, popřípadě další informace a doklady stanovené Bankou, a to bez zbytečného odkladu poté, co Banka Klienta o jejich předložení požádá.</w:t>
      </w:r>
    </w:p>
    <w:p w14:paraId="78652130" w14:textId="77777777" w:rsidR="0047152D" w:rsidRPr="002D23C7" w:rsidRDefault="0047152D" w:rsidP="0047152D">
      <w:pPr>
        <w:overflowPunct/>
        <w:ind w:left="567"/>
        <w:textAlignment w:val="auto"/>
        <w:rPr>
          <w:rFonts w:cs="Arial"/>
          <w:szCs w:val="18"/>
        </w:rPr>
      </w:pPr>
      <w:r w:rsidRPr="002D23C7">
        <w:rPr>
          <w:rFonts w:cs="Arial"/>
          <w:szCs w:val="18"/>
        </w:rPr>
        <w:t xml:space="preserve">Klient se zavazuje předkládat Bance: pololetní předkládání účetních výkazů (rozvaha, náklady, výnosy, rozbor pohledávek a závazků z obchodního styku), opatřené podpisem Klienta, nejpozději do 30 dnů po skončení kalendářního pololetí. </w:t>
      </w:r>
      <w:bookmarkEnd w:id="115"/>
    </w:p>
    <w:p w14:paraId="5AB72E57" w14:textId="77777777" w:rsidR="0047152D" w:rsidRPr="002D23C7" w:rsidRDefault="0047152D" w:rsidP="0047152D">
      <w:pPr>
        <w:ind w:left="567" w:hanging="567"/>
        <w:rPr>
          <w:szCs w:val="18"/>
        </w:rPr>
      </w:pPr>
    </w:p>
    <w:p w14:paraId="40799BD8" w14:textId="77777777" w:rsidR="0047152D" w:rsidRPr="002D23C7" w:rsidRDefault="0047152D" w:rsidP="0047152D">
      <w:pPr>
        <w:pStyle w:val="StylVlevo0cmPedsazen075cmVpravo-001cm"/>
      </w:pPr>
      <w:bookmarkStart w:id="116" w:name="ZAL_6__4__4"/>
      <w:r>
        <w:t>8.3.7</w:t>
      </w:r>
      <w:r w:rsidRPr="002D23C7">
        <w:tab/>
        <w:t xml:space="preserve">Klient a Banka se dohodli, že dokumenty, které je Klient povinen předložit Bance dle této Smlouvy, může doručit Bance též prostřednictvím svého přímého bankovnictví. Ustanovení předchozí věty se nepoužije, jedná-li se o dokumenty, na jejichž základě vzniká zajištění dluhů z této Smlouvy nebo které musí být dle této Smlouvy předloženy v originále. Banka je oprávněna vyžádat si předložení originálu i v případě jiných dokumentů. </w:t>
      </w:r>
    </w:p>
    <w:p w14:paraId="145C77F3" w14:textId="77777777" w:rsidR="0047152D" w:rsidRPr="002D23C7" w:rsidRDefault="0047152D" w:rsidP="0047152D">
      <w:pPr>
        <w:pStyle w:val="StylVlevo0cmPedsazen075cmVpravo-001cm"/>
        <w:rPr>
          <w:sz w:val="8"/>
          <w:szCs w:val="8"/>
        </w:rPr>
      </w:pPr>
    </w:p>
    <w:p w14:paraId="3A726DE2" w14:textId="77777777" w:rsidR="0047152D" w:rsidRPr="002D23C7" w:rsidRDefault="0047152D" w:rsidP="0047152D">
      <w:pPr>
        <w:pStyle w:val="StylVlevo0cmPedsazen075cmVpravo-001cm"/>
        <w:ind w:firstLine="0"/>
        <w:rPr>
          <w:szCs w:val="18"/>
        </w:rPr>
      </w:pPr>
      <w:r w:rsidRPr="002D23C7">
        <w:t xml:space="preserve">Pokud v souladu s touto Smlouvou nebo na základě požadavku Banky musí být předkládané dokumenty opatřeny podpisem Klienta (v případě právnické osoby se rozumí podpisem statutárního orgánu </w:t>
      </w:r>
      <w:r w:rsidRPr="002D23C7">
        <w:rPr>
          <w:color w:val="000000"/>
        </w:rPr>
        <w:t>Klienta</w:t>
      </w:r>
      <w:r w:rsidRPr="002D23C7">
        <w:t>) a takové dokumenty budou doručeny Bance prostřednictvím přímého bankovnictví Klientem (v případě právnické osoby se rozumí statutárním orgánem Klienta), nemusejí být již opatřeny podpisem Klienta.</w:t>
      </w:r>
    </w:p>
    <w:p w14:paraId="52EE5150" w14:textId="77777777" w:rsidR="0047152D" w:rsidRPr="002D23C7" w:rsidRDefault="0047152D" w:rsidP="0047152D">
      <w:pPr>
        <w:pStyle w:val="StylVlevo0cmPedsazen075cmVpravo-001cm"/>
        <w:ind w:firstLine="0"/>
        <w:rPr>
          <w:sz w:val="8"/>
          <w:szCs w:val="8"/>
        </w:rPr>
      </w:pPr>
    </w:p>
    <w:p w14:paraId="1BB25E94" w14:textId="77777777" w:rsidR="0047152D" w:rsidRPr="002D23C7" w:rsidRDefault="0047152D" w:rsidP="0047152D">
      <w:pPr>
        <w:ind w:left="567"/>
        <w:rPr>
          <w:lang w:eastAsia="x-none"/>
        </w:rPr>
      </w:pPr>
      <w:r w:rsidRPr="002D23C7">
        <w:lastRenderedPageBreak/>
        <w:t>Dokumenty budou prostřednictvím přímého bankovnictví zaslány ve formě naskenované kopie nebo v jiném formátu akceptovaném Bankou.</w:t>
      </w:r>
      <w:bookmarkEnd w:id="116"/>
    </w:p>
    <w:bookmarkEnd w:id="108"/>
    <w:bookmarkEnd w:id="109"/>
    <w:p w14:paraId="24E3188D" w14:textId="77777777" w:rsidR="00777D05" w:rsidRDefault="00777D05" w:rsidP="005D01C6"/>
    <w:p w14:paraId="3731A952" w14:textId="77777777" w:rsidR="005D01C6" w:rsidRDefault="0047152D" w:rsidP="005D01C6">
      <w:pPr>
        <w:ind w:left="567" w:hanging="567"/>
        <w:rPr>
          <w:szCs w:val="18"/>
        </w:rPr>
      </w:pPr>
      <w:bookmarkStart w:id="117" w:name="ZZ_SouhlasPO_1"/>
      <w:bookmarkEnd w:id="117"/>
      <w:r>
        <w:t>8.3.8</w:t>
      </w:r>
      <w:r w:rsidR="005D01C6">
        <w:tab/>
        <w:t xml:space="preserve">Klient a Banka </w:t>
      </w:r>
      <w:r w:rsidR="005D01C6">
        <w:rPr>
          <w:szCs w:val="18"/>
        </w:rPr>
        <w:t xml:space="preserve">se dohodli, že Banka bude Klienta informovat o výši své pohledávky za Klientem </w:t>
      </w:r>
      <w:r w:rsidR="005D01C6">
        <w:t xml:space="preserve">z této </w:t>
      </w:r>
      <w:r w:rsidR="005D01C6">
        <w:rPr>
          <w:szCs w:val="18"/>
        </w:rPr>
        <w:t>Smlouvy oznámením o výši pohledávky (výpisem), a to následovně:</w:t>
      </w:r>
    </w:p>
    <w:p w14:paraId="07398F4D" w14:textId="77777777" w:rsidR="006E6F13" w:rsidRDefault="006E6F13" w:rsidP="006E6F13"/>
    <w:p w14:paraId="463B2EA6" w14:textId="77777777" w:rsidR="006E6F13" w:rsidRDefault="006E6F13" w:rsidP="006E6F13">
      <w:pPr>
        <w:tabs>
          <w:tab w:val="left" w:pos="4962"/>
          <w:tab w:val="left" w:pos="7088"/>
        </w:tabs>
        <w:ind w:left="567"/>
        <w:rPr>
          <w:szCs w:val="18"/>
        </w:rPr>
      </w:pPr>
      <w:r>
        <w:rPr>
          <w:szCs w:val="18"/>
        </w:rPr>
        <w:t xml:space="preserve">Způsob zasílání výpisů: </w:t>
      </w:r>
      <w:r w:rsidR="001844F7">
        <w:rPr>
          <w:szCs w:val="18"/>
        </w:rPr>
        <w:fldChar w:fldCharType="begin">
          <w:ffData>
            <w:name w:val="VypisyZpusob"/>
            <w:enabled/>
            <w:calcOnExit w:val="0"/>
            <w:textInput/>
          </w:ffData>
        </w:fldChar>
      </w:r>
      <w:bookmarkStart w:id="118" w:name="VypisyZpusob"/>
      <w:r w:rsidR="001844F7">
        <w:rPr>
          <w:szCs w:val="18"/>
        </w:rPr>
        <w:instrText xml:space="preserve"> FORMTEXT </w:instrText>
      </w:r>
      <w:r w:rsidR="001844F7">
        <w:rPr>
          <w:szCs w:val="18"/>
        </w:rPr>
      </w:r>
      <w:r w:rsidR="001844F7">
        <w:rPr>
          <w:szCs w:val="18"/>
        </w:rPr>
        <w:fldChar w:fldCharType="separate"/>
      </w:r>
      <w:r w:rsidR="0047152D">
        <w:rPr>
          <w:szCs w:val="18"/>
        </w:rPr>
        <w:t>elektronicky</w:t>
      </w:r>
      <w:r w:rsidR="001844F7">
        <w:rPr>
          <w:szCs w:val="18"/>
        </w:rPr>
        <w:fldChar w:fldCharType="end"/>
      </w:r>
      <w:bookmarkEnd w:id="118"/>
      <w:r>
        <w:rPr>
          <w:szCs w:val="18"/>
        </w:rPr>
        <w:t>.</w:t>
      </w:r>
    </w:p>
    <w:p w14:paraId="6779808D" w14:textId="77777777" w:rsidR="006E6F13" w:rsidRDefault="006E6F13" w:rsidP="006E6F13">
      <w:bookmarkStart w:id="119" w:name="Email_0"/>
      <w:bookmarkEnd w:id="119"/>
    </w:p>
    <w:p w14:paraId="3B4590CB" w14:textId="77777777" w:rsidR="006E6F13" w:rsidRDefault="006E6F13" w:rsidP="006E6F13">
      <w:pPr>
        <w:tabs>
          <w:tab w:val="left" w:pos="4962"/>
          <w:tab w:val="left" w:pos="7088"/>
        </w:tabs>
        <w:ind w:left="567"/>
        <w:rPr>
          <w:szCs w:val="18"/>
        </w:rPr>
      </w:pPr>
      <w:r>
        <w:rPr>
          <w:szCs w:val="18"/>
        </w:rPr>
        <w:t xml:space="preserve">Četnost zasílání výpisů: </w:t>
      </w:r>
      <w:r w:rsidR="007C070D">
        <w:fldChar w:fldCharType="begin">
          <w:ffData>
            <w:name w:val="VypisyInterval"/>
            <w:enabled/>
            <w:calcOnExit w:val="0"/>
            <w:textInput>
              <w:default w:val="čtvrtletně ke stejnému datu, jako jsou předávány výpisy z běžného účtu"/>
            </w:textInput>
          </w:ffData>
        </w:fldChar>
      </w:r>
      <w:bookmarkStart w:id="120" w:name="VypisyInterval"/>
      <w:r w:rsidR="007C070D">
        <w:instrText xml:space="preserve"> FORMTEXT </w:instrText>
      </w:r>
      <w:r w:rsidR="007C070D">
        <w:fldChar w:fldCharType="separate"/>
      </w:r>
      <w:r w:rsidR="0047152D">
        <w:t>měsíčně vždy k poslednímu dni kalendářního měsíce</w:t>
      </w:r>
      <w:r w:rsidR="007C070D">
        <w:fldChar w:fldCharType="end"/>
      </w:r>
      <w:bookmarkEnd w:id="120"/>
      <w:r>
        <w:rPr>
          <w:szCs w:val="18"/>
        </w:rPr>
        <w:t>.</w:t>
      </w:r>
    </w:p>
    <w:p w14:paraId="76D080FA" w14:textId="77777777" w:rsidR="006E6F13" w:rsidRDefault="006E6F13" w:rsidP="006E6F13"/>
    <w:p w14:paraId="37F0F0BB" w14:textId="77777777" w:rsidR="005D01C6" w:rsidRDefault="0047152D" w:rsidP="005D01C6">
      <w:pPr>
        <w:ind w:left="567" w:hanging="567"/>
        <w:outlineLvl w:val="0"/>
        <w:rPr>
          <w:b/>
          <w:bCs/>
          <w:color w:val="000000"/>
          <w:szCs w:val="18"/>
        </w:rPr>
      </w:pPr>
      <w:bookmarkStart w:id="121" w:name="Specpod_5_c"/>
      <w:r>
        <w:rPr>
          <w:b/>
          <w:bCs/>
          <w:color w:val="000000"/>
          <w:szCs w:val="18"/>
        </w:rPr>
        <w:t>8.4</w:t>
      </w:r>
      <w:r w:rsidR="005D01C6">
        <w:rPr>
          <w:b/>
          <w:bCs/>
          <w:color w:val="000000"/>
          <w:szCs w:val="18"/>
        </w:rPr>
        <w:tab/>
        <w:t xml:space="preserve">Vyloučení aplikace </w:t>
      </w:r>
      <w:r w:rsidR="00C20A96">
        <w:rPr>
          <w:b/>
          <w:bCs/>
          <w:color w:val="000000"/>
          <w:szCs w:val="18"/>
        </w:rPr>
        <w:t xml:space="preserve">nebo změna </w:t>
      </w:r>
      <w:r w:rsidR="005D01C6">
        <w:rPr>
          <w:b/>
          <w:bCs/>
          <w:color w:val="000000"/>
          <w:szCs w:val="18"/>
        </w:rPr>
        <w:t>úvěrových podmínek</w:t>
      </w:r>
    </w:p>
    <w:p w14:paraId="24293029" w14:textId="77777777" w:rsidR="004810D7" w:rsidRDefault="004810D7" w:rsidP="005D01C6">
      <w:pPr>
        <w:ind w:left="567" w:hanging="567"/>
        <w:outlineLvl w:val="0"/>
        <w:rPr>
          <w:b/>
          <w:bCs/>
          <w:color w:val="000000"/>
          <w:szCs w:val="18"/>
        </w:rPr>
      </w:pPr>
    </w:p>
    <w:p w14:paraId="314FFDCB" w14:textId="77777777" w:rsidR="0047152D" w:rsidRPr="00532A9A" w:rsidRDefault="0047152D" w:rsidP="0047152D">
      <w:pPr>
        <w:pStyle w:val="StylVlevo0cmPedsazen075cmVpravo-001cm"/>
      </w:pPr>
      <w:bookmarkStart w:id="122" w:name="specpod_0"/>
      <w:bookmarkStart w:id="123" w:name="ZAL_8__2__2"/>
      <w:bookmarkStart w:id="124" w:name="_Hlk176352542"/>
      <w:bookmarkStart w:id="125" w:name="Specpod_5"/>
      <w:bookmarkEnd w:id="122"/>
      <w:r>
        <w:t>8.4.1</w:t>
      </w:r>
      <w:r w:rsidRPr="00532A9A">
        <w:tab/>
      </w:r>
      <w:r w:rsidRPr="002D23C7">
        <w:t>Klient a Banka se dohodli, že</w:t>
      </w:r>
      <w:r w:rsidRPr="00532A9A">
        <w:t xml:space="preserve"> článek 10. odstavec 10.2 Úvěrových podmínek se mění následujícím způsobem:</w:t>
      </w:r>
    </w:p>
    <w:p w14:paraId="64C80FA3" w14:textId="77777777" w:rsidR="0047152D" w:rsidRPr="00532A9A" w:rsidRDefault="0047152D" w:rsidP="0047152D">
      <w:pPr>
        <w:pStyle w:val="StylVlevo0cmPedsazen075cmVpravo-001cm"/>
        <w:ind w:firstLine="0"/>
      </w:pPr>
      <w:r w:rsidRPr="00532A9A">
        <w:t xml:space="preserve">Klient je povinen po dobu účinnosti této Smlouvy přesměrovat na Běžný účet </w:t>
      </w:r>
      <w:r>
        <w:t>100</w:t>
      </w:r>
      <w:r w:rsidRPr="00532A9A">
        <w:t xml:space="preserve"> % svých </w:t>
      </w:r>
      <w:r>
        <w:t>příjmů</w:t>
      </w:r>
      <w:r w:rsidRPr="00532A9A">
        <w:t>.</w:t>
      </w:r>
      <w:bookmarkEnd w:id="123"/>
    </w:p>
    <w:bookmarkEnd w:id="124"/>
    <w:p w14:paraId="6A0CD793" w14:textId="77777777" w:rsidR="005D01C6" w:rsidRDefault="005D01C6" w:rsidP="005D01C6">
      <w:pPr>
        <w:ind w:left="567" w:hanging="567"/>
      </w:pPr>
    </w:p>
    <w:p w14:paraId="09B709CF" w14:textId="77777777" w:rsidR="005D01C6" w:rsidRPr="0074295A" w:rsidRDefault="0047152D" w:rsidP="005D01C6">
      <w:pPr>
        <w:keepNext/>
        <w:spacing w:before="240"/>
        <w:ind w:left="567" w:hanging="567"/>
        <w:rPr>
          <w:b/>
          <w:bCs/>
        </w:rPr>
      </w:pPr>
      <w:bookmarkStart w:id="126" w:name="_DV_M210"/>
      <w:bookmarkStart w:id="127" w:name="_DV_M211"/>
      <w:bookmarkEnd w:id="121"/>
      <w:bookmarkEnd w:id="125"/>
      <w:bookmarkEnd w:id="126"/>
      <w:bookmarkEnd w:id="127"/>
      <w:r>
        <w:rPr>
          <w:b/>
          <w:bCs/>
        </w:rPr>
        <w:t>9.</w:t>
      </w:r>
      <w:r w:rsidR="005D01C6" w:rsidRPr="0074295A">
        <w:rPr>
          <w:b/>
          <w:bCs/>
        </w:rPr>
        <w:tab/>
        <w:t>Závěrečná ustanovení</w:t>
      </w:r>
    </w:p>
    <w:p w14:paraId="4DFFF0C9" w14:textId="77777777" w:rsidR="009918EE" w:rsidRDefault="009918EE" w:rsidP="009918EE">
      <w:pPr>
        <w:pStyle w:val="Odstavecseseznamem"/>
        <w:ind w:left="0"/>
      </w:pPr>
    </w:p>
    <w:p w14:paraId="6EC53DC3" w14:textId="77777777" w:rsidR="00A01603" w:rsidRDefault="0047152D" w:rsidP="0047152D">
      <w:pPr>
        <w:ind w:left="567" w:hanging="567"/>
      </w:pPr>
      <w:r>
        <w:t>9.1</w:t>
      </w:r>
      <w:r>
        <w:tab/>
      </w:r>
      <w:r w:rsidR="00A01603">
        <w:t>Je-li Klientů více, jsou z této Smlouvy zavázáni společně a nerozdílně.</w:t>
      </w:r>
    </w:p>
    <w:p w14:paraId="1FDF4D84" w14:textId="77777777" w:rsidR="00F11DBE" w:rsidRDefault="00F11DBE" w:rsidP="00F11DBE">
      <w:pPr>
        <w:ind w:left="567"/>
      </w:pPr>
    </w:p>
    <w:p w14:paraId="54AD752D" w14:textId="77777777" w:rsidR="00F11DBE" w:rsidRDefault="0047152D" w:rsidP="0047152D">
      <w:pPr>
        <w:ind w:left="567" w:hanging="567"/>
      </w:pPr>
      <w:r>
        <w:t>9.2</w:t>
      </w:r>
      <w:r>
        <w:tab/>
      </w:r>
      <w:r w:rsidR="00F11DBE">
        <w:t>Klient</w:t>
      </w:r>
      <w:r w:rsidR="00F11DBE" w:rsidRPr="00F11DBE">
        <w:t xml:space="preserve"> </w:t>
      </w:r>
      <w:r w:rsidR="00F11DBE">
        <w:t>a Banka se dohodli, že písemnosti týkající se této Smlouvy (dále jen „</w:t>
      </w:r>
      <w:r w:rsidR="00F11DBE">
        <w:rPr>
          <w:b/>
          <w:bCs/>
        </w:rPr>
        <w:t>Zásilky</w:t>
      </w:r>
      <w:r w:rsidR="00F11DBE">
        <w:t>“) budou doručovány na adresu uvedenou níže v této Smlouvě nebo na adresu, kterou si po uzavření této Smlouvy písemně sdělí.</w:t>
      </w:r>
    </w:p>
    <w:p w14:paraId="1D753058" w14:textId="77777777" w:rsidR="00F11DBE" w:rsidRDefault="00F11DBE" w:rsidP="00F11DBE">
      <w:pPr>
        <w:ind w:left="567"/>
      </w:pPr>
      <w:r>
        <w:t>Adresa pro zas</w:t>
      </w:r>
      <w:r w:rsidR="00C86346">
        <w:t>í</w:t>
      </w:r>
      <w:r>
        <w:t xml:space="preserve">lání Zásilek </w:t>
      </w:r>
    </w:p>
    <w:p w14:paraId="33CC5026" w14:textId="77777777" w:rsidR="00F11DBE" w:rsidRDefault="0047152D" w:rsidP="0047152D">
      <w:pPr>
        <w:ind w:left="927" w:hanging="360"/>
      </w:pPr>
      <w:r>
        <w:t>a)</w:t>
      </w:r>
      <w:r>
        <w:tab/>
      </w:r>
      <w:r w:rsidR="00F11DBE">
        <w:rPr>
          <w:szCs w:val="18"/>
        </w:rPr>
        <w:t xml:space="preserve">Kontaktní adresa </w:t>
      </w:r>
      <w:r w:rsidR="00F11DBE">
        <w:t>Klienta</w:t>
      </w:r>
      <w:r w:rsidR="00F11DBE">
        <w:rPr>
          <w:szCs w:val="18"/>
        </w:rPr>
        <w:t>:</w:t>
      </w:r>
      <w:r w:rsidR="00F11DBE">
        <w:rPr>
          <w:szCs w:val="18"/>
        </w:rPr>
        <w:tab/>
      </w:r>
      <w:r w:rsidR="00F11DBE">
        <w:fldChar w:fldCharType="begin">
          <w:ffData>
            <w:name w:val="TXT_AdrKli1"/>
            <w:enabled/>
            <w:calcOnExit w:val="0"/>
            <w:textInput/>
          </w:ffData>
        </w:fldChar>
      </w:r>
      <w:bookmarkStart w:id="128" w:name="TXT_AdrKli1"/>
      <w:r w:rsidR="00F11DBE">
        <w:instrText xml:space="preserve"> FORMTEXT </w:instrText>
      </w:r>
      <w:r w:rsidR="00F11DBE">
        <w:fldChar w:fldCharType="separate"/>
      </w:r>
      <w:r>
        <w:t>Lipová 233/20, Pisárky, 60200 Brno</w:t>
      </w:r>
      <w:r w:rsidR="00F11DBE">
        <w:fldChar w:fldCharType="end"/>
      </w:r>
      <w:bookmarkEnd w:id="128"/>
    </w:p>
    <w:p w14:paraId="402B93C7" w14:textId="77777777" w:rsidR="00F11DBE" w:rsidRDefault="0047152D" w:rsidP="0047152D">
      <w:pPr>
        <w:ind w:left="927" w:hanging="360"/>
      </w:pPr>
      <w:r>
        <w:t>b)</w:t>
      </w:r>
      <w:r>
        <w:tab/>
      </w:r>
      <w:r w:rsidR="00F11DBE">
        <w:rPr>
          <w:szCs w:val="18"/>
        </w:rPr>
        <w:t xml:space="preserve">Adresa </w:t>
      </w:r>
      <w:r w:rsidR="00F11DBE">
        <w:t>Banky:</w:t>
      </w:r>
      <w:r w:rsidR="00F11DBE">
        <w:tab/>
      </w:r>
      <w:r w:rsidR="00F11DBE">
        <w:tab/>
      </w:r>
      <w:r w:rsidR="00F11DBE">
        <w:tab/>
      </w:r>
      <w:r w:rsidR="00F11DBE">
        <w:fldChar w:fldCharType="begin">
          <w:ffData>
            <w:name w:val="TXT_AdrBank1"/>
            <w:enabled/>
            <w:calcOnExit w:val="0"/>
            <w:textInput/>
          </w:ffData>
        </w:fldChar>
      </w:r>
      <w:bookmarkStart w:id="129" w:name="TXT_AdrBank1"/>
      <w:r w:rsidR="00F11DBE">
        <w:instrText xml:space="preserve"> FORMTEXT </w:instrText>
      </w:r>
      <w:r w:rsidR="00F11DBE">
        <w:fldChar w:fldCharType="separate"/>
      </w:r>
      <w:r>
        <w:t>pobočka Brno, nám. Svobody 21, Brno, PSČ 631 31</w:t>
      </w:r>
      <w:r w:rsidR="00F11DBE">
        <w:fldChar w:fldCharType="end"/>
      </w:r>
      <w:bookmarkEnd w:id="129"/>
    </w:p>
    <w:p w14:paraId="62D10831" w14:textId="77777777" w:rsidR="009918EE" w:rsidRDefault="009918EE" w:rsidP="00F11DBE">
      <w:pPr>
        <w:ind w:left="567"/>
      </w:pPr>
      <w:bookmarkStart w:id="130" w:name="DELNOTFOP"/>
      <w:bookmarkEnd w:id="130"/>
    </w:p>
    <w:p w14:paraId="083423E9" w14:textId="77777777" w:rsidR="00F11DBE" w:rsidRDefault="0047152D" w:rsidP="0047152D">
      <w:pPr>
        <w:ind w:left="567" w:hanging="567"/>
      </w:pPr>
      <w:bookmarkStart w:id="131" w:name="ZZ_ELPOD_T"/>
      <w:r>
        <w:t>9.3</w:t>
      </w:r>
      <w:r>
        <w:tab/>
      </w:r>
      <w:r w:rsidR="00F11DBE">
        <w:t>S</w:t>
      </w:r>
      <w:r w:rsidR="00F11DBE">
        <w:rPr>
          <w:szCs w:val="18"/>
        </w:rPr>
        <w:t>mlouva je vyhotovena</w:t>
      </w:r>
      <w:r w:rsidR="006723F1">
        <w:rPr>
          <w:szCs w:val="18"/>
        </w:rPr>
        <w:t xml:space="preserve"> </w:t>
      </w:r>
      <w:bookmarkStart w:id="132" w:name="Textové83"/>
      <w:r w:rsidR="006723F1">
        <w:fldChar w:fldCharType="begin">
          <w:ffData>
            <w:name w:val="Textové83"/>
            <w:enabled/>
            <w:calcOnExit w:val="0"/>
            <w:textInput>
              <w:default w:val="v _______ vyhotoveních, z nichž každý z účastníků obdrží jedno vyhotovení"/>
            </w:textInput>
          </w:ffData>
        </w:fldChar>
      </w:r>
      <w:r w:rsidR="006723F1">
        <w:instrText xml:space="preserve"> FORMTEXT </w:instrText>
      </w:r>
      <w:r w:rsidR="006723F1">
        <w:fldChar w:fldCharType="separate"/>
      </w:r>
      <w:r>
        <w:t>ve dvou vyhotoveních a každá strana obdrží po jednom vyhotovení</w:t>
      </w:r>
      <w:r w:rsidR="006723F1">
        <w:fldChar w:fldCharType="end"/>
      </w:r>
      <w:bookmarkEnd w:id="132"/>
      <w:r w:rsidR="006723F1">
        <w:t>.</w:t>
      </w:r>
    </w:p>
    <w:bookmarkEnd w:id="131"/>
    <w:p w14:paraId="53524888" w14:textId="77777777" w:rsidR="002C5008" w:rsidRDefault="002C5008" w:rsidP="006723F1">
      <w:pPr>
        <w:ind w:left="567"/>
      </w:pPr>
    </w:p>
    <w:p w14:paraId="16B56DAA" w14:textId="77777777" w:rsidR="00B917F0" w:rsidRPr="009918EE" w:rsidRDefault="0047152D" w:rsidP="0047152D">
      <w:pPr>
        <w:ind w:left="567" w:hanging="567"/>
      </w:pPr>
      <w:bookmarkStart w:id="133" w:name="DEL_REGSML_2"/>
      <w:bookmarkStart w:id="134" w:name="DEL_REGSML_N_2"/>
      <w:bookmarkEnd w:id="133"/>
      <w:r>
        <w:t>9.4</w:t>
      </w:r>
      <w:r w:rsidRPr="009918EE">
        <w:tab/>
      </w:r>
      <w:r w:rsidR="00B917F0">
        <w:t xml:space="preserve">Smlouva nabývá platnosti dnem uzavření, účinnosti dnem uveřejnění prostřednictvím registru smluv způsobem dle zákona č. 340/2015 Sb., o registru smluv, </w:t>
      </w:r>
      <w:r w:rsidR="00B917F0" w:rsidRPr="00624393">
        <w:t>ve znění pozdějších předpisů</w:t>
      </w:r>
      <w:r w:rsidR="00B917F0">
        <w:t>.</w:t>
      </w:r>
    </w:p>
    <w:bookmarkEnd w:id="134"/>
    <w:p w14:paraId="493CC795" w14:textId="77777777" w:rsidR="007C2584" w:rsidRDefault="007C2584" w:rsidP="007C2584">
      <w:pPr>
        <w:rPr>
          <w:szCs w:val="18"/>
        </w:rPr>
      </w:pPr>
    </w:p>
    <w:p w14:paraId="3BC17B24" w14:textId="77777777" w:rsidR="005D01C6" w:rsidRDefault="005D01C6" w:rsidP="005D01C6">
      <w:pPr>
        <w:tabs>
          <w:tab w:val="left" w:pos="-4111"/>
        </w:tabs>
        <w:ind w:left="567" w:hanging="567"/>
      </w:pPr>
      <w:r>
        <w:t xml:space="preserve"> </w:t>
      </w:r>
    </w:p>
    <w:p w14:paraId="089DF005" w14:textId="77777777" w:rsidR="005D01C6" w:rsidRDefault="005D01C6" w:rsidP="005D01C6">
      <w:pPr>
        <w:overflowPunct/>
      </w:pPr>
      <w:bookmarkStart w:id="135" w:name="DEL_OKRVB"/>
      <w:bookmarkStart w:id="136" w:name="DEL_OKR"/>
      <w:r>
        <w:t xml:space="preserve">Klient prohlašuje, že byly splněny podmínky platnosti této Smlouvy předepsané příslušnými právními předpisy upravujícími postavení a činnost Klienta, a zavazuje se </w:t>
      </w:r>
      <w:r w:rsidR="00323D30">
        <w:t>na</w:t>
      </w:r>
      <w:r>
        <w:t>hradit Bance veškerou škodu způsobenou případným nesplněním zákonných podmínek platnosti této Smlouvy.</w:t>
      </w:r>
    </w:p>
    <w:p w14:paraId="047EF314" w14:textId="77777777" w:rsidR="004810D7" w:rsidRDefault="004810D7" w:rsidP="005D01C6">
      <w:pPr>
        <w:overflowPunct/>
      </w:pPr>
    </w:p>
    <w:p w14:paraId="46D38850" w14:textId="77777777" w:rsidR="004810D7" w:rsidRDefault="004810D7" w:rsidP="005D01C6">
      <w:pPr>
        <w:overflowPunct/>
      </w:pPr>
    </w:p>
    <w:p w14:paraId="438AE04E" w14:textId="77777777" w:rsidR="004810D7" w:rsidRDefault="004810D7" w:rsidP="005D01C6">
      <w:pPr>
        <w:overflowPunct/>
      </w:pPr>
    </w:p>
    <w:p w14:paraId="639353A8" w14:textId="1F287A4D" w:rsidR="004810D7" w:rsidRDefault="004810D7" w:rsidP="005D01C6">
      <w:pPr>
        <w:overflowPunct/>
      </w:pPr>
      <w:r>
        <w:t>V Brně dne</w:t>
      </w:r>
      <w:bookmarkEnd w:id="135"/>
      <w:bookmarkEnd w:id="136"/>
    </w:p>
    <w:sectPr w:rsidR="004810D7">
      <w:headerReference w:type="default" r:id="rId9"/>
      <w:footerReference w:type="default" r:id="rId10"/>
      <w:pgSz w:w="11913" w:h="16834"/>
      <w:pgMar w:top="2552" w:right="1134" w:bottom="1588" w:left="1134" w:header="454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289EC" w14:textId="77777777" w:rsidR="0029555C" w:rsidRDefault="0029555C">
      <w:r>
        <w:separator/>
      </w:r>
    </w:p>
  </w:endnote>
  <w:endnote w:type="continuationSeparator" w:id="0">
    <w:p w14:paraId="103FDF38" w14:textId="77777777" w:rsidR="0029555C" w:rsidRDefault="0029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01"/>
      <w:gridCol w:w="4038"/>
    </w:tblGrid>
    <w:tr w:rsidR="00D95645" w14:paraId="7EE31C43" w14:textId="77777777" w:rsidTr="000D70A9">
      <w:tc>
        <w:tcPr>
          <w:tcW w:w="5601" w:type="dxa"/>
          <w:tcBorders>
            <w:top w:val="nil"/>
            <w:left w:val="nil"/>
            <w:bottom w:val="nil"/>
            <w:right w:val="nil"/>
          </w:tcBorders>
        </w:tcPr>
        <w:p w14:paraId="4F421C28" w14:textId="77777777" w:rsidR="00D95645" w:rsidRDefault="00D95645">
          <w:pPr>
            <w:pStyle w:val="kbFixedtext"/>
            <w:spacing w:before="100"/>
          </w:pPr>
          <w:r>
            <w:t xml:space="preserve">Komerční banka, a. s., se sídlem: </w:t>
          </w:r>
        </w:p>
        <w:p w14:paraId="363F0352" w14:textId="77777777" w:rsidR="00D95645" w:rsidRDefault="00D95645">
          <w:pPr>
            <w:pStyle w:val="kbFixedtext"/>
          </w:pPr>
          <w:r>
            <w:t>Praha 1, Na Příkopě 33 čp. 969, PSČ 114 07, IČO: 45317054</w:t>
          </w:r>
        </w:p>
        <w:p w14:paraId="2A6F43FF" w14:textId="77777777" w:rsidR="00D95645" w:rsidRDefault="00D95645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03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99053FF" w14:textId="77777777" w:rsidR="00D95645" w:rsidRDefault="00D95645" w:rsidP="000D70A9">
          <w:pPr>
            <w:pStyle w:val="kbFixedtext"/>
            <w:spacing w:before="10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422C7A">
            <w:rPr>
              <w:rStyle w:val="slostrnky"/>
              <w:noProof/>
            </w:rPr>
            <w:t>5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422C7A">
            <w:rPr>
              <w:rStyle w:val="slostrnky"/>
              <w:noProof/>
            </w:rPr>
            <w:t>5</w:t>
          </w:r>
          <w:r>
            <w:rPr>
              <w:rStyle w:val="slostrnky"/>
            </w:rPr>
            <w:fldChar w:fldCharType="end"/>
          </w:r>
        </w:p>
        <w:p w14:paraId="00F3269F" w14:textId="77777777" w:rsidR="00D95645" w:rsidRPr="0017307C" w:rsidRDefault="00D95645" w:rsidP="000D70A9">
          <w:pPr>
            <w:pStyle w:val="Registration"/>
            <w:jc w:val="right"/>
            <w:rPr>
              <w:szCs w:val="8"/>
            </w:rPr>
          </w:pPr>
          <w:r w:rsidRPr="0017307C">
            <w:rPr>
              <w:szCs w:val="8"/>
            </w:rPr>
            <w:t xml:space="preserve">Datum účinnosti šablony </w:t>
          </w:r>
          <w:proofErr w:type="gramStart"/>
          <w:r w:rsidR="005857AB">
            <w:rPr>
              <w:szCs w:val="8"/>
            </w:rPr>
            <w:t>13</w:t>
          </w:r>
          <w:r w:rsidRPr="0017307C">
            <w:rPr>
              <w:szCs w:val="8"/>
            </w:rPr>
            <w:t>.</w:t>
          </w:r>
          <w:r w:rsidR="005857AB">
            <w:rPr>
              <w:szCs w:val="8"/>
            </w:rPr>
            <w:t>6</w:t>
          </w:r>
          <w:r w:rsidRPr="0017307C">
            <w:rPr>
              <w:szCs w:val="8"/>
            </w:rPr>
            <w:t>. 20</w:t>
          </w:r>
          <w:r w:rsidR="000626C7">
            <w:rPr>
              <w:szCs w:val="8"/>
            </w:rPr>
            <w:t>2</w:t>
          </w:r>
          <w:r w:rsidR="00F244D0">
            <w:rPr>
              <w:szCs w:val="8"/>
            </w:rPr>
            <w:t>2</w:t>
          </w:r>
          <w:proofErr w:type="gramEnd"/>
        </w:p>
        <w:p w14:paraId="0B1D5218" w14:textId="7492A798" w:rsidR="00D95645" w:rsidRDefault="00D95645" w:rsidP="000D70A9">
          <w:pPr>
            <w:pStyle w:val="Registration"/>
            <w:jc w:val="right"/>
          </w:pPr>
          <w:r w:rsidRPr="0017307C">
            <w:rPr>
              <w:szCs w:val="8"/>
            </w:rPr>
            <w:t xml:space="preserve">Ver F SMLREVOL.DOT </w:t>
          </w:r>
          <w:r w:rsidRPr="0017307C">
            <w:rPr>
              <w:szCs w:val="8"/>
            </w:rPr>
            <w:fldChar w:fldCharType="begin"/>
          </w:r>
          <w:r w:rsidRPr="0017307C">
            <w:rPr>
              <w:szCs w:val="8"/>
            </w:rPr>
            <w:instrText>\DATE</w:instrText>
          </w:r>
          <w:r w:rsidRPr="0017307C">
            <w:rPr>
              <w:szCs w:val="8"/>
            </w:rPr>
            <w:fldChar w:fldCharType="separate"/>
          </w:r>
          <w:r w:rsidR="00422C7A">
            <w:rPr>
              <w:noProof/>
              <w:szCs w:val="8"/>
            </w:rPr>
            <w:t>01.11.2024</w:t>
          </w:r>
          <w:r w:rsidRPr="0017307C">
            <w:rPr>
              <w:szCs w:val="8"/>
            </w:rPr>
            <w:fldChar w:fldCharType="end"/>
          </w:r>
          <w:r w:rsidRPr="0017307C">
            <w:rPr>
              <w:szCs w:val="8"/>
            </w:rPr>
            <w:t xml:space="preserve"> </w:t>
          </w:r>
          <w:r w:rsidRPr="0017307C">
            <w:rPr>
              <w:szCs w:val="8"/>
            </w:rPr>
            <w:fldChar w:fldCharType="begin"/>
          </w:r>
          <w:r w:rsidRPr="0017307C">
            <w:rPr>
              <w:szCs w:val="8"/>
            </w:rPr>
            <w:instrText>\TIME</w:instrText>
          </w:r>
          <w:r w:rsidRPr="0017307C">
            <w:rPr>
              <w:szCs w:val="8"/>
            </w:rPr>
            <w:fldChar w:fldCharType="separate"/>
          </w:r>
          <w:r w:rsidR="00422C7A">
            <w:rPr>
              <w:noProof/>
              <w:szCs w:val="8"/>
            </w:rPr>
            <w:t>2:36 odp.</w:t>
          </w:r>
          <w:r w:rsidRPr="0017307C">
            <w:rPr>
              <w:szCs w:val="8"/>
            </w:rPr>
            <w:fldChar w:fldCharType="end"/>
          </w:r>
        </w:p>
      </w:tc>
    </w:tr>
  </w:tbl>
  <w:p w14:paraId="69C02EDC" w14:textId="77777777" w:rsidR="00D95645" w:rsidRDefault="00D95645">
    <w:pPr>
      <w:pStyle w:val="Zpat"/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41CC8" w14:textId="77777777" w:rsidR="0029555C" w:rsidRDefault="0029555C">
      <w:r>
        <w:separator/>
      </w:r>
    </w:p>
  </w:footnote>
  <w:footnote w:type="continuationSeparator" w:id="0">
    <w:p w14:paraId="7B962A57" w14:textId="77777777" w:rsidR="0029555C" w:rsidRDefault="00295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81" w:type="dxa"/>
      <w:tblLook w:val="04A0" w:firstRow="1" w:lastRow="0" w:firstColumn="1" w:lastColumn="0" w:noHBand="0" w:noVBand="1"/>
    </w:tblPr>
    <w:tblGrid>
      <w:gridCol w:w="5353"/>
      <w:gridCol w:w="5528"/>
    </w:tblGrid>
    <w:tr w:rsidR="00475F63" w14:paraId="158CE398" w14:textId="77777777" w:rsidTr="00475F63">
      <w:tc>
        <w:tcPr>
          <w:tcW w:w="5353" w:type="dxa"/>
          <w:shd w:val="clear" w:color="auto" w:fill="auto"/>
        </w:tcPr>
        <w:p w14:paraId="716026C3" w14:textId="2CFF8C03" w:rsidR="00475F63" w:rsidRDefault="0030768F" w:rsidP="00475F63">
          <w:pPr>
            <w:pStyle w:val="Zhlav"/>
            <w:spacing w:before="480"/>
          </w:pPr>
          <w:bookmarkStart w:id="137" w:name="_Hlk136589472"/>
          <w:r>
            <w:rPr>
              <w:noProof/>
            </w:rPr>
            <w:drawing>
              <wp:inline distT="0" distB="0" distL="0" distR="0" wp14:anchorId="1D77665F" wp14:editId="2D082852">
                <wp:extent cx="1073150" cy="429260"/>
                <wp:effectExtent l="0" t="0" r="0" b="8890"/>
                <wp:docPr id="1" name="obrázek 1" descr="KB_cernob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B_cernob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shd w:val="clear" w:color="auto" w:fill="auto"/>
          <w:vAlign w:val="center"/>
        </w:tcPr>
        <w:p w14:paraId="10BBF403" w14:textId="77777777" w:rsidR="00475F63" w:rsidRDefault="00475F63" w:rsidP="00475F63">
          <w:pPr>
            <w:pStyle w:val="kbDocumentnameextrenal"/>
            <w:tabs>
              <w:tab w:val="clear" w:pos="6167"/>
              <w:tab w:val="right" w:pos="4329"/>
            </w:tabs>
            <w:spacing w:before="480"/>
          </w:pPr>
          <w:r>
            <w:tab/>
            <w:t>Smlouva o revolvingovém úvěru</w:t>
          </w:r>
        </w:p>
      </w:tc>
    </w:tr>
    <w:bookmarkEnd w:id="137"/>
  </w:tbl>
  <w:p w14:paraId="59040327" w14:textId="77777777" w:rsidR="00475F63" w:rsidRDefault="00475F63" w:rsidP="00475F6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5FEB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275BB7"/>
    <w:multiLevelType w:val="hybridMultilevel"/>
    <w:tmpl w:val="61789506"/>
    <w:lvl w:ilvl="0" w:tplc="4282DF48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F01B0"/>
    <w:multiLevelType w:val="multilevel"/>
    <w:tmpl w:val="DEF4B99A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">
    <w:nsid w:val="02AB09AB"/>
    <w:multiLevelType w:val="hybridMultilevel"/>
    <w:tmpl w:val="21307D96"/>
    <w:lvl w:ilvl="0" w:tplc="19C86696">
      <w:start w:val="5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AD320F"/>
    <w:multiLevelType w:val="hybridMultilevel"/>
    <w:tmpl w:val="446AED2C"/>
    <w:lvl w:ilvl="0" w:tplc="3110A276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5">
    <w:nsid w:val="081550FF"/>
    <w:multiLevelType w:val="hybridMultilevel"/>
    <w:tmpl w:val="2746009E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851482D"/>
    <w:multiLevelType w:val="multilevel"/>
    <w:tmpl w:val="C066A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0D90713C"/>
    <w:multiLevelType w:val="multilevel"/>
    <w:tmpl w:val="9E1649D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24C10A7"/>
    <w:multiLevelType w:val="hybridMultilevel"/>
    <w:tmpl w:val="1D84D54C"/>
    <w:lvl w:ilvl="0" w:tplc="7E48212A">
      <w:start w:val="1"/>
      <w:numFmt w:val="lowerRoman"/>
      <w:lvlText w:val="(%1)"/>
      <w:lvlJc w:val="left"/>
      <w:pPr>
        <w:ind w:left="927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CC41A0"/>
    <w:multiLevelType w:val="multilevel"/>
    <w:tmpl w:val="A2AACDE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17612B78"/>
    <w:multiLevelType w:val="multilevel"/>
    <w:tmpl w:val="3E662F0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1E7B0BB3"/>
    <w:multiLevelType w:val="hybridMultilevel"/>
    <w:tmpl w:val="E816356A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">
    <w:nsid w:val="1E9E5317"/>
    <w:multiLevelType w:val="hybridMultilevel"/>
    <w:tmpl w:val="A4B4380C"/>
    <w:lvl w:ilvl="0" w:tplc="6E34553C">
      <w:start w:val="1"/>
      <w:numFmt w:val="lowerLetter"/>
      <w:lvlText w:val="%1)"/>
      <w:lvlJc w:val="left"/>
      <w:pPr>
        <w:tabs>
          <w:tab w:val="num" w:pos="1204"/>
        </w:tabs>
        <w:ind w:left="1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>
    <w:nsid w:val="250E47E7"/>
    <w:multiLevelType w:val="multilevel"/>
    <w:tmpl w:val="DEF4B99A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14">
    <w:nsid w:val="2E3F5B4E"/>
    <w:multiLevelType w:val="hybridMultilevel"/>
    <w:tmpl w:val="1D84D54C"/>
    <w:lvl w:ilvl="0" w:tplc="7E48212A">
      <w:start w:val="1"/>
      <w:numFmt w:val="lowerRoman"/>
      <w:lvlText w:val="(%1)"/>
      <w:lvlJc w:val="left"/>
      <w:pPr>
        <w:ind w:left="927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EBA3F3D"/>
    <w:multiLevelType w:val="hybridMultilevel"/>
    <w:tmpl w:val="9F16A204"/>
    <w:lvl w:ilvl="0" w:tplc="021C4DA6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741A80"/>
    <w:multiLevelType w:val="multilevel"/>
    <w:tmpl w:val="9E1649D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30D2CFB"/>
    <w:multiLevelType w:val="hybridMultilevel"/>
    <w:tmpl w:val="69822B4A"/>
    <w:lvl w:ilvl="0" w:tplc="568EDB0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33755AB7"/>
    <w:multiLevelType w:val="hybridMultilevel"/>
    <w:tmpl w:val="AE6AA45C"/>
    <w:lvl w:ilvl="0" w:tplc="18D61AA6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3CAC5B8B"/>
    <w:multiLevelType w:val="hybridMultilevel"/>
    <w:tmpl w:val="65C0153C"/>
    <w:lvl w:ilvl="0" w:tplc="96A48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BF79EB"/>
    <w:multiLevelType w:val="hybridMultilevel"/>
    <w:tmpl w:val="71F4F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7674D1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C21943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484A09AB"/>
    <w:multiLevelType w:val="hybridMultilevel"/>
    <w:tmpl w:val="12AA6402"/>
    <w:lvl w:ilvl="0" w:tplc="707CD1A4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9963B8A"/>
    <w:multiLevelType w:val="multilevel"/>
    <w:tmpl w:val="AA2CDF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4A1A7AC1"/>
    <w:multiLevelType w:val="hybridMultilevel"/>
    <w:tmpl w:val="299CB846"/>
    <w:lvl w:ilvl="0" w:tplc="040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6">
    <w:nsid w:val="4BBC38FD"/>
    <w:multiLevelType w:val="multilevel"/>
    <w:tmpl w:val="98C8D2E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EDF78FC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1835B47"/>
    <w:multiLevelType w:val="hybridMultilevel"/>
    <w:tmpl w:val="1642224A"/>
    <w:lvl w:ilvl="0" w:tplc="9870AF18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CB622D"/>
    <w:multiLevelType w:val="multilevel"/>
    <w:tmpl w:val="46162A4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</w:abstractNum>
  <w:abstractNum w:abstractNumId="30">
    <w:nsid w:val="59642C05"/>
    <w:multiLevelType w:val="multilevel"/>
    <w:tmpl w:val="E1FAC4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CFA2692"/>
    <w:multiLevelType w:val="hybridMultilevel"/>
    <w:tmpl w:val="1D84D54C"/>
    <w:lvl w:ilvl="0" w:tplc="7E48212A">
      <w:start w:val="1"/>
      <w:numFmt w:val="lowerRoman"/>
      <w:lvlText w:val="(%1)"/>
      <w:lvlJc w:val="left"/>
      <w:pPr>
        <w:ind w:left="927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EBD413E"/>
    <w:multiLevelType w:val="multilevel"/>
    <w:tmpl w:val="4918B45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3">
    <w:nsid w:val="612770F0"/>
    <w:multiLevelType w:val="hybridMultilevel"/>
    <w:tmpl w:val="0E6805EA"/>
    <w:lvl w:ilvl="0" w:tplc="6E34553C">
      <w:start w:val="1"/>
      <w:numFmt w:val="lowerLetter"/>
      <w:lvlText w:val="%1)"/>
      <w:lvlJc w:val="left"/>
      <w:pPr>
        <w:tabs>
          <w:tab w:val="num" w:pos="1345"/>
        </w:tabs>
        <w:ind w:left="1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18203DA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34354EC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67CD6D76"/>
    <w:multiLevelType w:val="hybridMultilevel"/>
    <w:tmpl w:val="4E4C3B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FA2965"/>
    <w:multiLevelType w:val="hybridMultilevel"/>
    <w:tmpl w:val="5E5EBBA8"/>
    <w:lvl w:ilvl="0" w:tplc="4816CA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F9C15FC"/>
    <w:multiLevelType w:val="hybridMultilevel"/>
    <w:tmpl w:val="30A6E002"/>
    <w:lvl w:ilvl="0" w:tplc="9B08181A">
      <w:start w:val="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F04A07"/>
    <w:multiLevelType w:val="hybridMultilevel"/>
    <w:tmpl w:val="1D84D54C"/>
    <w:lvl w:ilvl="0" w:tplc="7E48212A">
      <w:start w:val="1"/>
      <w:numFmt w:val="lowerRoman"/>
      <w:lvlText w:val="(%1)"/>
      <w:lvlJc w:val="left"/>
      <w:pPr>
        <w:ind w:left="927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3DE5D3F"/>
    <w:multiLevelType w:val="hybridMultilevel"/>
    <w:tmpl w:val="61789506"/>
    <w:lvl w:ilvl="0" w:tplc="4282DF48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151BF2"/>
    <w:multiLevelType w:val="hybridMultilevel"/>
    <w:tmpl w:val="1342181A"/>
    <w:lvl w:ilvl="0" w:tplc="02AAB06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FE07B1"/>
    <w:multiLevelType w:val="hybridMultilevel"/>
    <w:tmpl w:val="12AA6402"/>
    <w:lvl w:ilvl="0" w:tplc="707CD1A4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DDC28F0"/>
    <w:multiLevelType w:val="hybridMultilevel"/>
    <w:tmpl w:val="4A503AC8"/>
    <w:lvl w:ilvl="0" w:tplc="24B486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EF8436E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3"/>
  </w:num>
  <w:num w:numId="3">
    <w:abstractNumId w:val="12"/>
  </w:num>
  <w:num w:numId="4">
    <w:abstractNumId w:val="25"/>
  </w:num>
  <w:num w:numId="5">
    <w:abstractNumId w:val="20"/>
  </w:num>
  <w:num w:numId="6">
    <w:abstractNumId w:val="29"/>
  </w:num>
  <w:num w:numId="7">
    <w:abstractNumId w:val="19"/>
  </w:num>
  <w:num w:numId="8">
    <w:abstractNumId w:val="2"/>
  </w:num>
  <w:num w:numId="9">
    <w:abstractNumId w:val="9"/>
  </w:num>
  <w:num w:numId="10">
    <w:abstractNumId w:val="36"/>
  </w:num>
  <w:num w:numId="11">
    <w:abstractNumId w:val="24"/>
  </w:num>
  <w:num w:numId="12">
    <w:abstractNumId w:val="4"/>
  </w:num>
  <w:num w:numId="13">
    <w:abstractNumId w:val="17"/>
  </w:num>
  <w:num w:numId="14">
    <w:abstractNumId w:val="32"/>
  </w:num>
  <w:num w:numId="15">
    <w:abstractNumId w:val="44"/>
  </w:num>
  <w:num w:numId="16">
    <w:abstractNumId w:val="7"/>
  </w:num>
  <w:num w:numId="17">
    <w:abstractNumId w:val="16"/>
  </w:num>
  <w:num w:numId="18">
    <w:abstractNumId w:val="22"/>
  </w:num>
  <w:num w:numId="19">
    <w:abstractNumId w:val="13"/>
  </w:num>
  <w:num w:numId="20">
    <w:abstractNumId w:val="35"/>
  </w:num>
  <w:num w:numId="21">
    <w:abstractNumId w:val="11"/>
  </w:num>
  <w:num w:numId="22">
    <w:abstractNumId w:val="10"/>
  </w:num>
  <w:num w:numId="23">
    <w:abstractNumId w:val="5"/>
  </w:num>
  <w:num w:numId="24">
    <w:abstractNumId w:val="41"/>
  </w:num>
  <w:num w:numId="25">
    <w:abstractNumId w:val="31"/>
  </w:num>
  <w:num w:numId="26">
    <w:abstractNumId w:val="27"/>
  </w:num>
  <w:num w:numId="27">
    <w:abstractNumId w:val="21"/>
  </w:num>
  <w:num w:numId="28">
    <w:abstractNumId w:val="1"/>
  </w:num>
  <w:num w:numId="29">
    <w:abstractNumId w:val="15"/>
  </w:num>
  <w:num w:numId="30">
    <w:abstractNumId w:val="34"/>
  </w:num>
  <w:num w:numId="31">
    <w:abstractNumId w:val="28"/>
  </w:num>
  <w:num w:numId="32">
    <w:abstractNumId w:val="3"/>
  </w:num>
  <w:num w:numId="33">
    <w:abstractNumId w:val="40"/>
  </w:num>
  <w:num w:numId="34">
    <w:abstractNumId w:val="38"/>
  </w:num>
  <w:num w:numId="35">
    <w:abstractNumId w:val="8"/>
  </w:num>
  <w:num w:numId="36">
    <w:abstractNumId w:val="39"/>
  </w:num>
  <w:num w:numId="37">
    <w:abstractNumId w:val="14"/>
  </w:num>
  <w:num w:numId="38">
    <w:abstractNumId w:val="26"/>
  </w:num>
  <w:num w:numId="39">
    <w:abstractNumId w:val="37"/>
  </w:num>
  <w:num w:numId="40">
    <w:abstractNumId w:val="18"/>
  </w:num>
  <w:num w:numId="41">
    <w:abstractNumId w:val="30"/>
  </w:num>
  <w:num w:numId="42">
    <w:abstractNumId w:val="6"/>
  </w:num>
  <w:num w:numId="43">
    <w:abstractNumId w:val="43"/>
  </w:num>
  <w:num w:numId="44">
    <w:abstractNumId w:val="2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2D"/>
    <w:rsid w:val="000077A4"/>
    <w:rsid w:val="00011A93"/>
    <w:rsid w:val="000158A2"/>
    <w:rsid w:val="00015D99"/>
    <w:rsid w:val="00024C3C"/>
    <w:rsid w:val="000260DA"/>
    <w:rsid w:val="0003772F"/>
    <w:rsid w:val="00057409"/>
    <w:rsid w:val="00057495"/>
    <w:rsid w:val="000626C7"/>
    <w:rsid w:val="00062DE4"/>
    <w:rsid w:val="00064AC9"/>
    <w:rsid w:val="000650A4"/>
    <w:rsid w:val="00065F33"/>
    <w:rsid w:val="00067F27"/>
    <w:rsid w:val="00075BA9"/>
    <w:rsid w:val="0007752A"/>
    <w:rsid w:val="00083601"/>
    <w:rsid w:val="00086E7C"/>
    <w:rsid w:val="000872A5"/>
    <w:rsid w:val="000A1CFF"/>
    <w:rsid w:val="000A52F7"/>
    <w:rsid w:val="000A6A25"/>
    <w:rsid w:val="000B1F45"/>
    <w:rsid w:val="000B625B"/>
    <w:rsid w:val="000C09E8"/>
    <w:rsid w:val="000C30C6"/>
    <w:rsid w:val="000C48CD"/>
    <w:rsid w:val="000D262E"/>
    <w:rsid w:val="000D70A9"/>
    <w:rsid w:val="000E0352"/>
    <w:rsid w:val="000E130B"/>
    <w:rsid w:val="000E3134"/>
    <w:rsid w:val="00103938"/>
    <w:rsid w:val="001102CC"/>
    <w:rsid w:val="0011080C"/>
    <w:rsid w:val="0011435A"/>
    <w:rsid w:val="00123026"/>
    <w:rsid w:val="001240F5"/>
    <w:rsid w:val="00135785"/>
    <w:rsid w:val="001418BD"/>
    <w:rsid w:val="00145B4E"/>
    <w:rsid w:val="0015093B"/>
    <w:rsid w:val="00151A3A"/>
    <w:rsid w:val="00155CC9"/>
    <w:rsid w:val="00156E6E"/>
    <w:rsid w:val="00163060"/>
    <w:rsid w:val="00166745"/>
    <w:rsid w:val="00167A02"/>
    <w:rsid w:val="00171E4F"/>
    <w:rsid w:val="00172995"/>
    <w:rsid w:val="0017307C"/>
    <w:rsid w:val="001844F7"/>
    <w:rsid w:val="00184536"/>
    <w:rsid w:val="00185C57"/>
    <w:rsid w:val="001874BE"/>
    <w:rsid w:val="0019135A"/>
    <w:rsid w:val="001940CF"/>
    <w:rsid w:val="0019572D"/>
    <w:rsid w:val="001C0061"/>
    <w:rsid w:val="001C12DF"/>
    <w:rsid w:val="001C1562"/>
    <w:rsid w:val="001C23B5"/>
    <w:rsid w:val="001C6F56"/>
    <w:rsid w:val="001D30B1"/>
    <w:rsid w:val="00200142"/>
    <w:rsid w:val="0020108F"/>
    <w:rsid w:val="00202E48"/>
    <w:rsid w:val="002068D7"/>
    <w:rsid w:val="00206B21"/>
    <w:rsid w:val="00211763"/>
    <w:rsid w:val="00214467"/>
    <w:rsid w:val="00221F88"/>
    <w:rsid w:val="00224AD8"/>
    <w:rsid w:val="00224D2D"/>
    <w:rsid w:val="002265C7"/>
    <w:rsid w:val="00227FE2"/>
    <w:rsid w:val="00233A89"/>
    <w:rsid w:val="002348DA"/>
    <w:rsid w:val="00240E2C"/>
    <w:rsid w:val="00241EA2"/>
    <w:rsid w:val="00256DF1"/>
    <w:rsid w:val="00261E14"/>
    <w:rsid w:val="0026721F"/>
    <w:rsid w:val="00270E7D"/>
    <w:rsid w:val="002719E9"/>
    <w:rsid w:val="00273C5B"/>
    <w:rsid w:val="00281A2B"/>
    <w:rsid w:val="00282A1B"/>
    <w:rsid w:val="00284059"/>
    <w:rsid w:val="00285200"/>
    <w:rsid w:val="00287CF9"/>
    <w:rsid w:val="00294040"/>
    <w:rsid w:val="00294F03"/>
    <w:rsid w:val="0029541E"/>
    <w:rsid w:val="0029555C"/>
    <w:rsid w:val="00295754"/>
    <w:rsid w:val="002A6E0F"/>
    <w:rsid w:val="002B2AA0"/>
    <w:rsid w:val="002B3DFB"/>
    <w:rsid w:val="002B7DAD"/>
    <w:rsid w:val="002B7F35"/>
    <w:rsid w:val="002C5008"/>
    <w:rsid w:val="002D0721"/>
    <w:rsid w:val="002D3232"/>
    <w:rsid w:val="002E2449"/>
    <w:rsid w:val="002E7E9E"/>
    <w:rsid w:val="00305152"/>
    <w:rsid w:val="0030768F"/>
    <w:rsid w:val="0030775D"/>
    <w:rsid w:val="00311385"/>
    <w:rsid w:val="00323D30"/>
    <w:rsid w:val="00323E96"/>
    <w:rsid w:val="003252FC"/>
    <w:rsid w:val="003266CC"/>
    <w:rsid w:val="00327E49"/>
    <w:rsid w:val="003313C8"/>
    <w:rsid w:val="00332148"/>
    <w:rsid w:val="00336653"/>
    <w:rsid w:val="00345F28"/>
    <w:rsid w:val="00360766"/>
    <w:rsid w:val="003626AC"/>
    <w:rsid w:val="00363DAD"/>
    <w:rsid w:val="00364F8B"/>
    <w:rsid w:val="003678EC"/>
    <w:rsid w:val="00374A3D"/>
    <w:rsid w:val="003767FA"/>
    <w:rsid w:val="00376C19"/>
    <w:rsid w:val="0038488E"/>
    <w:rsid w:val="003873B8"/>
    <w:rsid w:val="0039200F"/>
    <w:rsid w:val="0039211C"/>
    <w:rsid w:val="003936E1"/>
    <w:rsid w:val="003A0A47"/>
    <w:rsid w:val="003A3C49"/>
    <w:rsid w:val="003B170F"/>
    <w:rsid w:val="003C7B38"/>
    <w:rsid w:val="003D1E5F"/>
    <w:rsid w:val="003E067D"/>
    <w:rsid w:val="003E0B23"/>
    <w:rsid w:val="003E29F8"/>
    <w:rsid w:val="003E2B4B"/>
    <w:rsid w:val="003E6D9A"/>
    <w:rsid w:val="003E6F66"/>
    <w:rsid w:val="003F2AF6"/>
    <w:rsid w:val="003F4056"/>
    <w:rsid w:val="00405FD1"/>
    <w:rsid w:val="0041454D"/>
    <w:rsid w:val="004209AE"/>
    <w:rsid w:val="00422C7A"/>
    <w:rsid w:val="00424781"/>
    <w:rsid w:val="00425983"/>
    <w:rsid w:val="004266E1"/>
    <w:rsid w:val="004278BB"/>
    <w:rsid w:val="00431566"/>
    <w:rsid w:val="00431934"/>
    <w:rsid w:val="0043555B"/>
    <w:rsid w:val="004402CC"/>
    <w:rsid w:val="00442C8E"/>
    <w:rsid w:val="004453DD"/>
    <w:rsid w:val="00450EDF"/>
    <w:rsid w:val="00451861"/>
    <w:rsid w:val="00452291"/>
    <w:rsid w:val="00453D61"/>
    <w:rsid w:val="00460BDF"/>
    <w:rsid w:val="004635A6"/>
    <w:rsid w:val="00465A53"/>
    <w:rsid w:val="0047152D"/>
    <w:rsid w:val="004742CF"/>
    <w:rsid w:val="00475F63"/>
    <w:rsid w:val="00475FF9"/>
    <w:rsid w:val="004810D7"/>
    <w:rsid w:val="0048602C"/>
    <w:rsid w:val="00487E18"/>
    <w:rsid w:val="004937DE"/>
    <w:rsid w:val="0049588F"/>
    <w:rsid w:val="004B3B4F"/>
    <w:rsid w:val="004B4CA2"/>
    <w:rsid w:val="004B541E"/>
    <w:rsid w:val="004B5E3F"/>
    <w:rsid w:val="004C5329"/>
    <w:rsid w:val="004C5D83"/>
    <w:rsid w:val="004D541D"/>
    <w:rsid w:val="004E04CB"/>
    <w:rsid w:val="004E4C83"/>
    <w:rsid w:val="004F1716"/>
    <w:rsid w:val="004F3E79"/>
    <w:rsid w:val="004F721B"/>
    <w:rsid w:val="00500590"/>
    <w:rsid w:val="00510311"/>
    <w:rsid w:val="00513967"/>
    <w:rsid w:val="00517C52"/>
    <w:rsid w:val="00520B75"/>
    <w:rsid w:val="00525ADF"/>
    <w:rsid w:val="0052760C"/>
    <w:rsid w:val="00530170"/>
    <w:rsid w:val="0053035B"/>
    <w:rsid w:val="0053162E"/>
    <w:rsid w:val="00534E84"/>
    <w:rsid w:val="005351E1"/>
    <w:rsid w:val="005361A0"/>
    <w:rsid w:val="00537790"/>
    <w:rsid w:val="00540716"/>
    <w:rsid w:val="00541C4E"/>
    <w:rsid w:val="005420F5"/>
    <w:rsid w:val="00543447"/>
    <w:rsid w:val="00547054"/>
    <w:rsid w:val="00547ADF"/>
    <w:rsid w:val="00552070"/>
    <w:rsid w:val="00564DF8"/>
    <w:rsid w:val="00573357"/>
    <w:rsid w:val="00573729"/>
    <w:rsid w:val="00576171"/>
    <w:rsid w:val="00581B00"/>
    <w:rsid w:val="00582156"/>
    <w:rsid w:val="00584BD7"/>
    <w:rsid w:val="005857AB"/>
    <w:rsid w:val="005A1086"/>
    <w:rsid w:val="005A5F34"/>
    <w:rsid w:val="005A616D"/>
    <w:rsid w:val="005B69DD"/>
    <w:rsid w:val="005C0EA4"/>
    <w:rsid w:val="005C4510"/>
    <w:rsid w:val="005C6A21"/>
    <w:rsid w:val="005D01C6"/>
    <w:rsid w:val="005D397C"/>
    <w:rsid w:val="005E2395"/>
    <w:rsid w:val="005E40B1"/>
    <w:rsid w:val="005F2B3A"/>
    <w:rsid w:val="00605A95"/>
    <w:rsid w:val="00607E4F"/>
    <w:rsid w:val="00610E4B"/>
    <w:rsid w:val="00613A2F"/>
    <w:rsid w:val="00620CC5"/>
    <w:rsid w:val="00626ECD"/>
    <w:rsid w:val="006323BB"/>
    <w:rsid w:val="006372B1"/>
    <w:rsid w:val="006405B9"/>
    <w:rsid w:val="00643588"/>
    <w:rsid w:val="006438E5"/>
    <w:rsid w:val="0064446F"/>
    <w:rsid w:val="00644C27"/>
    <w:rsid w:val="00645D49"/>
    <w:rsid w:val="00646468"/>
    <w:rsid w:val="00655F33"/>
    <w:rsid w:val="0065607D"/>
    <w:rsid w:val="006618A3"/>
    <w:rsid w:val="00661A8D"/>
    <w:rsid w:val="006723F1"/>
    <w:rsid w:val="00685396"/>
    <w:rsid w:val="00685625"/>
    <w:rsid w:val="00686906"/>
    <w:rsid w:val="00687288"/>
    <w:rsid w:val="00693F40"/>
    <w:rsid w:val="006A5E78"/>
    <w:rsid w:val="006A7EB3"/>
    <w:rsid w:val="006B0F75"/>
    <w:rsid w:val="006B2E0A"/>
    <w:rsid w:val="006B2EA5"/>
    <w:rsid w:val="006B3368"/>
    <w:rsid w:val="006B3AE7"/>
    <w:rsid w:val="006C23FB"/>
    <w:rsid w:val="006C75AE"/>
    <w:rsid w:val="006D0A43"/>
    <w:rsid w:val="006D1C5F"/>
    <w:rsid w:val="006D78E7"/>
    <w:rsid w:val="006E4D82"/>
    <w:rsid w:val="006E6F13"/>
    <w:rsid w:val="006F20B4"/>
    <w:rsid w:val="006F3C8F"/>
    <w:rsid w:val="006F54A1"/>
    <w:rsid w:val="006F7BEB"/>
    <w:rsid w:val="006F7E9E"/>
    <w:rsid w:val="007113BD"/>
    <w:rsid w:val="00711E33"/>
    <w:rsid w:val="00720DA6"/>
    <w:rsid w:val="00737284"/>
    <w:rsid w:val="0073797E"/>
    <w:rsid w:val="0074196C"/>
    <w:rsid w:val="0074295A"/>
    <w:rsid w:val="00744580"/>
    <w:rsid w:val="00745D6C"/>
    <w:rsid w:val="00750E50"/>
    <w:rsid w:val="007550A0"/>
    <w:rsid w:val="0076357F"/>
    <w:rsid w:val="00771CBD"/>
    <w:rsid w:val="007741CA"/>
    <w:rsid w:val="00777D05"/>
    <w:rsid w:val="00782128"/>
    <w:rsid w:val="007828C3"/>
    <w:rsid w:val="0079184E"/>
    <w:rsid w:val="007A362C"/>
    <w:rsid w:val="007A500B"/>
    <w:rsid w:val="007A7272"/>
    <w:rsid w:val="007C070D"/>
    <w:rsid w:val="007C1988"/>
    <w:rsid w:val="007C2584"/>
    <w:rsid w:val="007C73C7"/>
    <w:rsid w:val="007D27F5"/>
    <w:rsid w:val="007D7AB5"/>
    <w:rsid w:val="007E185D"/>
    <w:rsid w:val="007E4F95"/>
    <w:rsid w:val="007F2CB3"/>
    <w:rsid w:val="007F3628"/>
    <w:rsid w:val="007F634C"/>
    <w:rsid w:val="00801048"/>
    <w:rsid w:val="00801429"/>
    <w:rsid w:val="00805637"/>
    <w:rsid w:val="008068BF"/>
    <w:rsid w:val="0081269F"/>
    <w:rsid w:val="00816651"/>
    <w:rsid w:val="00822F22"/>
    <w:rsid w:val="00824279"/>
    <w:rsid w:val="008343BD"/>
    <w:rsid w:val="008518F2"/>
    <w:rsid w:val="00866B3A"/>
    <w:rsid w:val="008716D3"/>
    <w:rsid w:val="0087317A"/>
    <w:rsid w:val="00875582"/>
    <w:rsid w:val="00876017"/>
    <w:rsid w:val="00877DBE"/>
    <w:rsid w:val="0088065E"/>
    <w:rsid w:val="00880DCA"/>
    <w:rsid w:val="00884790"/>
    <w:rsid w:val="00887FDD"/>
    <w:rsid w:val="00890865"/>
    <w:rsid w:val="00891BBD"/>
    <w:rsid w:val="00893D5B"/>
    <w:rsid w:val="00894BFB"/>
    <w:rsid w:val="00897A67"/>
    <w:rsid w:val="008A6D74"/>
    <w:rsid w:val="008B6E31"/>
    <w:rsid w:val="008C1215"/>
    <w:rsid w:val="008C436C"/>
    <w:rsid w:val="008C65CD"/>
    <w:rsid w:val="008D3C7F"/>
    <w:rsid w:val="008D5199"/>
    <w:rsid w:val="008D55E1"/>
    <w:rsid w:val="008E56E3"/>
    <w:rsid w:val="008F3C69"/>
    <w:rsid w:val="00900E88"/>
    <w:rsid w:val="00904808"/>
    <w:rsid w:val="00906B9B"/>
    <w:rsid w:val="009072E9"/>
    <w:rsid w:val="00910118"/>
    <w:rsid w:val="00917449"/>
    <w:rsid w:val="00924518"/>
    <w:rsid w:val="009459FE"/>
    <w:rsid w:val="00946E3F"/>
    <w:rsid w:val="00947632"/>
    <w:rsid w:val="00953307"/>
    <w:rsid w:val="009542F4"/>
    <w:rsid w:val="00954C05"/>
    <w:rsid w:val="009617E3"/>
    <w:rsid w:val="00967698"/>
    <w:rsid w:val="00972779"/>
    <w:rsid w:val="00973947"/>
    <w:rsid w:val="009743D7"/>
    <w:rsid w:val="0097498F"/>
    <w:rsid w:val="00980DBA"/>
    <w:rsid w:val="009844F1"/>
    <w:rsid w:val="00990758"/>
    <w:rsid w:val="009918EE"/>
    <w:rsid w:val="00992BFE"/>
    <w:rsid w:val="0099543D"/>
    <w:rsid w:val="009A5B63"/>
    <w:rsid w:val="009B339F"/>
    <w:rsid w:val="009B564F"/>
    <w:rsid w:val="009C4481"/>
    <w:rsid w:val="009C487C"/>
    <w:rsid w:val="009C5189"/>
    <w:rsid w:val="009C57A4"/>
    <w:rsid w:val="009C61D0"/>
    <w:rsid w:val="009D6323"/>
    <w:rsid w:val="009E3257"/>
    <w:rsid w:val="009E3AF9"/>
    <w:rsid w:val="009E7941"/>
    <w:rsid w:val="009E7B87"/>
    <w:rsid w:val="00A01603"/>
    <w:rsid w:val="00A03B80"/>
    <w:rsid w:val="00A061EA"/>
    <w:rsid w:val="00A11DF8"/>
    <w:rsid w:val="00A21337"/>
    <w:rsid w:val="00A214AE"/>
    <w:rsid w:val="00A2538E"/>
    <w:rsid w:val="00A25F39"/>
    <w:rsid w:val="00A302A1"/>
    <w:rsid w:val="00A31535"/>
    <w:rsid w:val="00A33B80"/>
    <w:rsid w:val="00A344C3"/>
    <w:rsid w:val="00A362AF"/>
    <w:rsid w:val="00A407AF"/>
    <w:rsid w:val="00A444C1"/>
    <w:rsid w:val="00A4677E"/>
    <w:rsid w:val="00A5049C"/>
    <w:rsid w:val="00A52EC0"/>
    <w:rsid w:val="00A530CA"/>
    <w:rsid w:val="00A547CD"/>
    <w:rsid w:val="00A65C87"/>
    <w:rsid w:val="00A7084D"/>
    <w:rsid w:val="00A72E83"/>
    <w:rsid w:val="00A73AB7"/>
    <w:rsid w:val="00A82C4A"/>
    <w:rsid w:val="00A875C6"/>
    <w:rsid w:val="00A96602"/>
    <w:rsid w:val="00AA41E4"/>
    <w:rsid w:val="00AA58B3"/>
    <w:rsid w:val="00AB2E71"/>
    <w:rsid w:val="00AB3B1B"/>
    <w:rsid w:val="00AC0DF0"/>
    <w:rsid w:val="00AC46AD"/>
    <w:rsid w:val="00AD2164"/>
    <w:rsid w:val="00AE194A"/>
    <w:rsid w:val="00AE769E"/>
    <w:rsid w:val="00AF3C98"/>
    <w:rsid w:val="00AF497B"/>
    <w:rsid w:val="00AF4E81"/>
    <w:rsid w:val="00B027F5"/>
    <w:rsid w:val="00B046B4"/>
    <w:rsid w:val="00B05581"/>
    <w:rsid w:val="00B07933"/>
    <w:rsid w:val="00B156FA"/>
    <w:rsid w:val="00B26F92"/>
    <w:rsid w:val="00B3012B"/>
    <w:rsid w:val="00B3142E"/>
    <w:rsid w:val="00B319A8"/>
    <w:rsid w:val="00B327D5"/>
    <w:rsid w:val="00B33511"/>
    <w:rsid w:val="00B347E7"/>
    <w:rsid w:val="00B44D56"/>
    <w:rsid w:val="00B508B4"/>
    <w:rsid w:val="00B5518C"/>
    <w:rsid w:val="00B56258"/>
    <w:rsid w:val="00B63656"/>
    <w:rsid w:val="00B7151F"/>
    <w:rsid w:val="00B744E6"/>
    <w:rsid w:val="00B754A7"/>
    <w:rsid w:val="00B77329"/>
    <w:rsid w:val="00B81026"/>
    <w:rsid w:val="00B81558"/>
    <w:rsid w:val="00B82E76"/>
    <w:rsid w:val="00B85CDA"/>
    <w:rsid w:val="00B917F0"/>
    <w:rsid w:val="00B93058"/>
    <w:rsid w:val="00B9383B"/>
    <w:rsid w:val="00B96358"/>
    <w:rsid w:val="00BA0AB0"/>
    <w:rsid w:val="00BA54F2"/>
    <w:rsid w:val="00BA55A1"/>
    <w:rsid w:val="00BA77B1"/>
    <w:rsid w:val="00BB0A5D"/>
    <w:rsid w:val="00BB1A2C"/>
    <w:rsid w:val="00BB1A57"/>
    <w:rsid w:val="00BB382E"/>
    <w:rsid w:val="00BB5D6F"/>
    <w:rsid w:val="00BB6603"/>
    <w:rsid w:val="00BC0323"/>
    <w:rsid w:val="00BC5939"/>
    <w:rsid w:val="00BC69B8"/>
    <w:rsid w:val="00BD0196"/>
    <w:rsid w:val="00BD3333"/>
    <w:rsid w:val="00BD4D0E"/>
    <w:rsid w:val="00BE1EBE"/>
    <w:rsid w:val="00BE3432"/>
    <w:rsid w:val="00BE4CB0"/>
    <w:rsid w:val="00BF41A2"/>
    <w:rsid w:val="00C01757"/>
    <w:rsid w:val="00C0326D"/>
    <w:rsid w:val="00C04192"/>
    <w:rsid w:val="00C06DDC"/>
    <w:rsid w:val="00C2066B"/>
    <w:rsid w:val="00C20A96"/>
    <w:rsid w:val="00C23D47"/>
    <w:rsid w:val="00C40A6D"/>
    <w:rsid w:val="00C41584"/>
    <w:rsid w:val="00C42F41"/>
    <w:rsid w:val="00C430FB"/>
    <w:rsid w:val="00C46087"/>
    <w:rsid w:val="00C511FA"/>
    <w:rsid w:val="00C51726"/>
    <w:rsid w:val="00C54EA7"/>
    <w:rsid w:val="00C70DB9"/>
    <w:rsid w:val="00C753CD"/>
    <w:rsid w:val="00C7613E"/>
    <w:rsid w:val="00C76181"/>
    <w:rsid w:val="00C82E6F"/>
    <w:rsid w:val="00C86346"/>
    <w:rsid w:val="00C94CCE"/>
    <w:rsid w:val="00CA2F33"/>
    <w:rsid w:val="00CA7800"/>
    <w:rsid w:val="00CB23FE"/>
    <w:rsid w:val="00CC32ED"/>
    <w:rsid w:val="00CD02D1"/>
    <w:rsid w:val="00CD31A8"/>
    <w:rsid w:val="00CD5B94"/>
    <w:rsid w:val="00CD71EC"/>
    <w:rsid w:val="00CE4368"/>
    <w:rsid w:val="00CF0E32"/>
    <w:rsid w:val="00CF1B2C"/>
    <w:rsid w:val="00CF33D1"/>
    <w:rsid w:val="00D001B7"/>
    <w:rsid w:val="00D065B2"/>
    <w:rsid w:val="00D0788C"/>
    <w:rsid w:val="00D10301"/>
    <w:rsid w:val="00D20157"/>
    <w:rsid w:val="00D277BB"/>
    <w:rsid w:val="00D342AE"/>
    <w:rsid w:val="00D3589F"/>
    <w:rsid w:val="00D41D54"/>
    <w:rsid w:val="00D4605A"/>
    <w:rsid w:val="00D468BE"/>
    <w:rsid w:val="00D46A5C"/>
    <w:rsid w:val="00D55564"/>
    <w:rsid w:val="00D61B1E"/>
    <w:rsid w:val="00D64F6E"/>
    <w:rsid w:val="00D70276"/>
    <w:rsid w:val="00D70959"/>
    <w:rsid w:val="00D72221"/>
    <w:rsid w:val="00D7313E"/>
    <w:rsid w:val="00D7358E"/>
    <w:rsid w:val="00D75EE3"/>
    <w:rsid w:val="00D85BBA"/>
    <w:rsid w:val="00D85DF0"/>
    <w:rsid w:val="00D95645"/>
    <w:rsid w:val="00D97592"/>
    <w:rsid w:val="00D97715"/>
    <w:rsid w:val="00DA4E53"/>
    <w:rsid w:val="00DA6349"/>
    <w:rsid w:val="00DC49C9"/>
    <w:rsid w:val="00DC4A5F"/>
    <w:rsid w:val="00DD02C0"/>
    <w:rsid w:val="00DD441B"/>
    <w:rsid w:val="00DE05BC"/>
    <w:rsid w:val="00DF6D73"/>
    <w:rsid w:val="00DF6FCB"/>
    <w:rsid w:val="00E1743A"/>
    <w:rsid w:val="00E20007"/>
    <w:rsid w:val="00E21D2C"/>
    <w:rsid w:val="00E24EA1"/>
    <w:rsid w:val="00E25E49"/>
    <w:rsid w:val="00E27A1F"/>
    <w:rsid w:val="00E374AF"/>
    <w:rsid w:val="00E42258"/>
    <w:rsid w:val="00E446C2"/>
    <w:rsid w:val="00E566F6"/>
    <w:rsid w:val="00E641CC"/>
    <w:rsid w:val="00E65716"/>
    <w:rsid w:val="00E65CD1"/>
    <w:rsid w:val="00E7064D"/>
    <w:rsid w:val="00E7220B"/>
    <w:rsid w:val="00E75DFC"/>
    <w:rsid w:val="00E76D01"/>
    <w:rsid w:val="00E80E59"/>
    <w:rsid w:val="00E81B01"/>
    <w:rsid w:val="00E907FB"/>
    <w:rsid w:val="00E917E3"/>
    <w:rsid w:val="00E927C3"/>
    <w:rsid w:val="00E92D8C"/>
    <w:rsid w:val="00E97B29"/>
    <w:rsid w:val="00EA0A33"/>
    <w:rsid w:val="00EA0D9A"/>
    <w:rsid w:val="00EB130A"/>
    <w:rsid w:val="00EB15B3"/>
    <w:rsid w:val="00EB323C"/>
    <w:rsid w:val="00EB5195"/>
    <w:rsid w:val="00EC280E"/>
    <w:rsid w:val="00ED3F77"/>
    <w:rsid w:val="00EE014A"/>
    <w:rsid w:val="00EE2404"/>
    <w:rsid w:val="00EE2B87"/>
    <w:rsid w:val="00EE35E3"/>
    <w:rsid w:val="00EE412E"/>
    <w:rsid w:val="00EE4FD6"/>
    <w:rsid w:val="00EE7311"/>
    <w:rsid w:val="00EF067D"/>
    <w:rsid w:val="00EF43FE"/>
    <w:rsid w:val="00EF4F11"/>
    <w:rsid w:val="00EF5190"/>
    <w:rsid w:val="00F03559"/>
    <w:rsid w:val="00F10F33"/>
    <w:rsid w:val="00F11DBE"/>
    <w:rsid w:val="00F1233C"/>
    <w:rsid w:val="00F22762"/>
    <w:rsid w:val="00F22AA1"/>
    <w:rsid w:val="00F244D0"/>
    <w:rsid w:val="00F25EAD"/>
    <w:rsid w:val="00F30655"/>
    <w:rsid w:val="00F30CCB"/>
    <w:rsid w:val="00F315D5"/>
    <w:rsid w:val="00F32708"/>
    <w:rsid w:val="00F33F46"/>
    <w:rsid w:val="00F36D6F"/>
    <w:rsid w:val="00F36E60"/>
    <w:rsid w:val="00F42598"/>
    <w:rsid w:val="00F4414F"/>
    <w:rsid w:val="00F53E5A"/>
    <w:rsid w:val="00F577B9"/>
    <w:rsid w:val="00F60589"/>
    <w:rsid w:val="00F70BB8"/>
    <w:rsid w:val="00F7205E"/>
    <w:rsid w:val="00F7386D"/>
    <w:rsid w:val="00F75BF1"/>
    <w:rsid w:val="00F77B1E"/>
    <w:rsid w:val="00F80C0F"/>
    <w:rsid w:val="00F81785"/>
    <w:rsid w:val="00F81C71"/>
    <w:rsid w:val="00F91D39"/>
    <w:rsid w:val="00F92A48"/>
    <w:rsid w:val="00F94967"/>
    <w:rsid w:val="00F96A55"/>
    <w:rsid w:val="00FA0655"/>
    <w:rsid w:val="00FA0F92"/>
    <w:rsid w:val="00FA32C2"/>
    <w:rsid w:val="00FA38FF"/>
    <w:rsid w:val="00FA6BDD"/>
    <w:rsid w:val="00FA6FB2"/>
    <w:rsid w:val="00FB3210"/>
    <w:rsid w:val="00FB349C"/>
    <w:rsid w:val="00FB4D32"/>
    <w:rsid w:val="00FC0227"/>
    <w:rsid w:val="00FC0DB0"/>
    <w:rsid w:val="00FC18CA"/>
    <w:rsid w:val="00FC2704"/>
    <w:rsid w:val="00FC598B"/>
    <w:rsid w:val="00FC5B09"/>
    <w:rsid w:val="00FD1339"/>
    <w:rsid w:val="00FD78B2"/>
    <w:rsid w:val="00FD7D91"/>
    <w:rsid w:val="00FE1D35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6D600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List 3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9184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paragraph" w:styleId="Zpat">
    <w:name w:val="footer"/>
    <w:basedOn w:val="Normln"/>
    <w:rsid w:val="0017307C"/>
    <w:rPr>
      <w:sz w:val="16"/>
    </w:rPr>
  </w:style>
  <w:style w:type="paragraph" w:styleId="Zhlav">
    <w:name w:val="header"/>
    <w:basedOn w:val="Normln"/>
    <w:link w:val="ZhlavChar"/>
    <w:rsid w:val="0017307C"/>
    <w:rPr>
      <w:sz w:val="16"/>
    </w:rPr>
  </w:style>
  <w:style w:type="paragraph" w:customStyle="1" w:styleId="kbDocumentnameextrenal">
    <w:name w:val="kb_Document_name_extrenal"/>
    <w:basedOn w:val="Normln"/>
    <w:rsid w:val="005D01C6"/>
    <w:pPr>
      <w:shd w:val="pct37" w:color="auto" w:fill="auto"/>
      <w:tabs>
        <w:tab w:val="right" w:pos="6167"/>
      </w:tabs>
      <w:spacing w:before="560"/>
    </w:pPr>
    <w:rPr>
      <w:b/>
      <w:color w:val="FFFFFF"/>
      <w:sz w:val="27"/>
    </w:rPr>
  </w:style>
  <w:style w:type="paragraph" w:customStyle="1" w:styleId="Registration">
    <w:name w:val="Registration"/>
    <w:basedOn w:val="Normln"/>
    <w:rsid w:val="005D01C6"/>
    <w:pPr>
      <w:spacing w:before="40"/>
    </w:pPr>
    <w:rPr>
      <w:caps/>
      <w:sz w:val="8"/>
    </w:rPr>
  </w:style>
  <w:style w:type="character" w:styleId="slostrnky">
    <w:name w:val="page number"/>
    <w:rsid w:val="0017307C"/>
    <w:rPr>
      <w:rFonts w:ascii="Arial" w:hAnsi="Arial"/>
      <w:sz w:val="16"/>
    </w:rPr>
  </w:style>
  <w:style w:type="paragraph" w:customStyle="1" w:styleId="kbFixedtext">
    <w:name w:val="kb_Fixed_text"/>
    <w:basedOn w:val="Normln"/>
    <w:rsid w:val="005D01C6"/>
    <w:pPr>
      <w:spacing w:before="40"/>
    </w:pPr>
    <w:rPr>
      <w:sz w:val="16"/>
    </w:rPr>
  </w:style>
  <w:style w:type="paragraph" w:customStyle="1" w:styleId="kbRegistration">
    <w:name w:val="kb_Registration"/>
    <w:basedOn w:val="Normln"/>
    <w:rsid w:val="005D01C6"/>
    <w:pPr>
      <w:spacing w:before="40"/>
    </w:pPr>
    <w:rPr>
      <w:caps/>
      <w:sz w:val="8"/>
    </w:rPr>
  </w:style>
  <w:style w:type="paragraph" w:customStyle="1" w:styleId="StylVlevo0cmPedsazen075cmVpravo-001cm">
    <w:name w:val="Styl Vlevo:  0 cm Předsazení:  075 cm Vpravo:  -001 cm"/>
    <w:basedOn w:val="Normln"/>
    <w:rsid w:val="005D01C6"/>
    <w:pPr>
      <w:ind w:left="567" w:hanging="567"/>
    </w:pPr>
  </w:style>
  <w:style w:type="paragraph" w:styleId="Textbubliny">
    <w:name w:val="Balloon Text"/>
    <w:basedOn w:val="Normln"/>
    <w:semiHidden/>
    <w:rsid w:val="005F2B3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1102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102CC"/>
    <w:rPr>
      <w:sz w:val="20"/>
    </w:rPr>
  </w:style>
  <w:style w:type="character" w:customStyle="1" w:styleId="TextkomenteChar">
    <w:name w:val="Text komentáře Char"/>
    <w:link w:val="Textkomente"/>
    <w:uiPriority w:val="99"/>
    <w:rsid w:val="001102CC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1102CC"/>
    <w:rPr>
      <w:b/>
      <w:bCs/>
    </w:rPr>
  </w:style>
  <w:style w:type="character" w:customStyle="1" w:styleId="PedmtkomenteChar">
    <w:name w:val="Předmět komentáře Char"/>
    <w:link w:val="Pedmtkomente"/>
    <w:rsid w:val="001102CC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1102CC"/>
    <w:rPr>
      <w:rFonts w:ascii="Arial" w:hAnsi="Arial"/>
      <w:sz w:val="18"/>
    </w:rPr>
  </w:style>
  <w:style w:type="table" w:styleId="Mkatabulky">
    <w:name w:val="Table Grid"/>
    <w:basedOn w:val="Normlntabulka"/>
    <w:rsid w:val="00E90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E4CB0"/>
    <w:pPr>
      <w:ind w:left="708"/>
    </w:pPr>
  </w:style>
  <w:style w:type="paragraph" w:styleId="Seznam3">
    <w:name w:val="List 3"/>
    <w:basedOn w:val="Normln"/>
    <w:uiPriority w:val="99"/>
    <w:unhideWhenUsed/>
    <w:rsid w:val="00CF1B2C"/>
    <w:pPr>
      <w:adjustRightInd/>
      <w:ind w:left="849" w:hanging="283"/>
      <w:jc w:val="left"/>
      <w:textAlignment w:val="auto"/>
    </w:pPr>
    <w:rPr>
      <w:rFonts w:eastAsia="Calibri" w:cs="Arial"/>
      <w:sz w:val="20"/>
    </w:rPr>
  </w:style>
  <w:style w:type="character" w:customStyle="1" w:styleId="ZhlavChar">
    <w:name w:val="Záhlaví Char"/>
    <w:link w:val="Zhlav"/>
    <w:rsid w:val="00475F63"/>
    <w:rPr>
      <w:rFonts w:ascii="Arial" w:hAnsi="Arial"/>
      <w:sz w:val="16"/>
    </w:rPr>
  </w:style>
  <w:style w:type="character" w:customStyle="1" w:styleId="AnapovedaM">
    <w:name w:val="AnapovedaM"/>
    <w:rsid w:val="0047152D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List 3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9184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paragraph" w:styleId="Zpat">
    <w:name w:val="footer"/>
    <w:basedOn w:val="Normln"/>
    <w:rsid w:val="0017307C"/>
    <w:rPr>
      <w:sz w:val="16"/>
    </w:rPr>
  </w:style>
  <w:style w:type="paragraph" w:styleId="Zhlav">
    <w:name w:val="header"/>
    <w:basedOn w:val="Normln"/>
    <w:link w:val="ZhlavChar"/>
    <w:rsid w:val="0017307C"/>
    <w:rPr>
      <w:sz w:val="16"/>
    </w:rPr>
  </w:style>
  <w:style w:type="paragraph" w:customStyle="1" w:styleId="kbDocumentnameextrenal">
    <w:name w:val="kb_Document_name_extrenal"/>
    <w:basedOn w:val="Normln"/>
    <w:rsid w:val="005D01C6"/>
    <w:pPr>
      <w:shd w:val="pct37" w:color="auto" w:fill="auto"/>
      <w:tabs>
        <w:tab w:val="right" w:pos="6167"/>
      </w:tabs>
      <w:spacing w:before="560"/>
    </w:pPr>
    <w:rPr>
      <w:b/>
      <w:color w:val="FFFFFF"/>
      <w:sz w:val="27"/>
    </w:rPr>
  </w:style>
  <w:style w:type="paragraph" w:customStyle="1" w:styleId="Registration">
    <w:name w:val="Registration"/>
    <w:basedOn w:val="Normln"/>
    <w:rsid w:val="005D01C6"/>
    <w:pPr>
      <w:spacing w:before="40"/>
    </w:pPr>
    <w:rPr>
      <w:caps/>
      <w:sz w:val="8"/>
    </w:rPr>
  </w:style>
  <w:style w:type="character" w:styleId="slostrnky">
    <w:name w:val="page number"/>
    <w:rsid w:val="0017307C"/>
    <w:rPr>
      <w:rFonts w:ascii="Arial" w:hAnsi="Arial"/>
      <w:sz w:val="16"/>
    </w:rPr>
  </w:style>
  <w:style w:type="paragraph" w:customStyle="1" w:styleId="kbFixedtext">
    <w:name w:val="kb_Fixed_text"/>
    <w:basedOn w:val="Normln"/>
    <w:rsid w:val="005D01C6"/>
    <w:pPr>
      <w:spacing w:before="40"/>
    </w:pPr>
    <w:rPr>
      <w:sz w:val="16"/>
    </w:rPr>
  </w:style>
  <w:style w:type="paragraph" w:customStyle="1" w:styleId="kbRegistration">
    <w:name w:val="kb_Registration"/>
    <w:basedOn w:val="Normln"/>
    <w:rsid w:val="005D01C6"/>
    <w:pPr>
      <w:spacing w:before="40"/>
    </w:pPr>
    <w:rPr>
      <w:caps/>
      <w:sz w:val="8"/>
    </w:rPr>
  </w:style>
  <w:style w:type="paragraph" w:customStyle="1" w:styleId="StylVlevo0cmPedsazen075cmVpravo-001cm">
    <w:name w:val="Styl Vlevo:  0 cm Předsazení:  075 cm Vpravo:  -001 cm"/>
    <w:basedOn w:val="Normln"/>
    <w:rsid w:val="005D01C6"/>
    <w:pPr>
      <w:ind w:left="567" w:hanging="567"/>
    </w:pPr>
  </w:style>
  <w:style w:type="paragraph" w:styleId="Textbubliny">
    <w:name w:val="Balloon Text"/>
    <w:basedOn w:val="Normln"/>
    <w:semiHidden/>
    <w:rsid w:val="005F2B3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1102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102CC"/>
    <w:rPr>
      <w:sz w:val="20"/>
    </w:rPr>
  </w:style>
  <w:style w:type="character" w:customStyle="1" w:styleId="TextkomenteChar">
    <w:name w:val="Text komentáře Char"/>
    <w:link w:val="Textkomente"/>
    <w:uiPriority w:val="99"/>
    <w:rsid w:val="001102CC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1102CC"/>
    <w:rPr>
      <w:b/>
      <w:bCs/>
    </w:rPr>
  </w:style>
  <w:style w:type="character" w:customStyle="1" w:styleId="PedmtkomenteChar">
    <w:name w:val="Předmět komentáře Char"/>
    <w:link w:val="Pedmtkomente"/>
    <w:rsid w:val="001102CC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1102CC"/>
    <w:rPr>
      <w:rFonts w:ascii="Arial" w:hAnsi="Arial"/>
      <w:sz w:val="18"/>
    </w:rPr>
  </w:style>
  <w:style w:type="table" w:styleId="Mkatabulky">
    <w:name w:val="Table Grid"/>
    <w:basedOn w:val="Normlntabulka"/>
    <w:rsid w:val="00E90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E4CB0"/>
    <w:pPr>
      <w:ind w:left="708"/>
    </w:pPr>
  </w:style>
  <w:style w:type="paragraph" w:styleId="Seznam3">
    <w:name w:val="List 3"/>
    <w:basedOn w:val="Normln"/>
    <w:uiPriority w:val="99"/>
    <w:unhideWhenUsed/>
    <w:rsid w:val="00CF1B2C"/>
    <w:pPr>
      <w:adjustRightInd/>
      <w:ind w:left="849" w:hanging="283"/>
      <w:jc w:val="left"/>
      <w:textAlignment w:val="auto"/>
    </w:pPr>
    <w:rPr>
      <w:rFonts w:eastAsia="Calibri" w:cs="Arial"/>
      <w:sz w:val="20"/>
    </w:rPr>
  </w:style>
  <w:style w:type="character" w:customStyle="1" w:styleId="ZhlavChar">
    <w:name w:val="Záhlaví Char"/>
    <w:link w:val="Zhlav"/>
    <w:rsid w:val="00475F63"/>
    <w:rPr>
      <w:rFonts w:ascii="Arial" w:hAnsi="Arial"/>
      <w:sz w:val="16"/>
    </w:rPr>
  </w:style>
  <w:style w:type="character" w:customStyle="1" w:styleId="AnapovedaM">
    <w:name w:val="AnapovedaM"/>
    <w:rsid w:val="0047152D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FE80C-A3D4-4D55-8804-7C970DFD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2481</Words>
  <Characters>14644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revolvingovém úvěru</vt:lpstr>
      <vt:lpstr>Smlouva o revolvingovém úvěru</vt:lpstr>
    </vt:vector>
  </TitlesOfParts>
  <Company/>
  <LinksUpToDate>false</LinksUpToDate>
  <CharactersWithSpaces>17091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revolvingovém úvěru</dc:title>
  <dc:subject>MAO</dc:subject>
  <dc:creator>Madleova Jana</dc:creator>
  <cp:lastModifiedBy>Jaromíra Kamenická</cp:lastModifiedBy>
  <cp:revision>3</cp:revision>
  <cp:lastPrinted>2016-12-01T13:39:00Z</cp:lastPrinted>
  <dcterms:created xsi:type="dcterms:W3CDTF">2024-11-01T13:33:00Z</dcterms:created>
  <dcterms:modified xsi:type="dcterms:W3CDTF">2024-11-01T13:37:00Z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2024-09-06T07:43:16Z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aabbcada-b047-479b-9378-392808e2b0e3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