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7B1D" w14:textId="77777777" w:rsidR="00E42D67" w:rsidRDefault="00BC0E55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6E35C785" w14:textId="77777777" w:rsidR="00E42D67" w:rsidRDefault="00E42D67">
      <w:pPr>
        <w:pStyle w:val="Zkladntext"/>
        <w:spacing w:before="2"/>
        <w:rPr>
          <w:sz w:val="21"/>
        </w:rPr>
      </w:pPr>
    </w:p>
    <w:p w14:paraId="20343E2B" w14:textId="77777777" w:rsidR="00E42D67" w:rsidRDefault="00BC0E55">
      <w:pPr>
        <w:pStyle w:val="Nadpis1"/>
        <w:spacing w:line="269" w:lineRule="exact"/>
        <w:ind w:left="192" w:right="200"/>
        <w:jc w:val="center"/>
      </w:pPr>
      <w:r>
        <w:t>KRAJSKÝ SOUD V ÚSTÍ NAD LABEM</w:t>
      </w:r>
    </w:p>
    <w:p w14:paraId="0F41AD0C" w14:textId="77777777" w:rsidR="00E42D67" w:rsidRDefault="00BC0E55">
      <w:pPr>
        <w:pStyle w:val="Zkladntext"/>
        <w:spacing w:after="19" w:line="269" w:lineRule="exact"/>
        <w:ind w:left="192" w:right="200"/>
        <w:jc w:val="center"/>
      </w:pPr>
      <w:r>
        <w:t>Národního odboje 1274, 400 92 Ústí nad Labem 50</w:t>
      </w:r>
    </w:p>
    <w:p w14:paraId="65986C64" w14:textId="77777777" w:rsidR="00E42D67" w:rsidRDefault="00BC0E55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4083C077">
          <v:group id="_x0000_s1030" style="width:461.9pt;height:.5pt;mso-position-horizontal-relative:char;mso-position-vertical-relative:line" coordsize="9238,10">
            <v:line id="_x0000_s1031" style="position:absolute" from="0,5" to="9238,5" strokeweight=".48pt"/>
            <w10:anchorlock/>
          </v:group>
        </w:pict>
      </w:r>
    </w:p>
    <w:p w14:paraId="238319A9" w14:textId="77777777" w:rsidR="00E42D67" w:rsidRDefault="00BC0E55">
      <w:pPr>
        <w:pStyle w:val="Zkladntext"/>
        <w:ind w:left="192" w:right="310"/>
        <w:jc w:val="center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phgaba8:</w:t>
      </w:r>
    </w:p>
    <w:p w14:paraId="777C405B" w14:textId="77777777" w:rsidR="00E42D67" w:rsidRDefault="00E42D67">
      <w:pPr>
        <w:pStyle w:val="Zkladntext"/>
        <w:spacing w:before="2"/>
        <w:rPr>
          <w:sz w:val="21"/>
        </w:rPr>
      </w:pPr>
    </w:p>
    <w:p w14:paraId="74BDECB3" w14:textId="77777777" w:rsidR="00E42D67" w:rsidRDefault="00BC0E55">
      <w:pPr>
        <w:pStyle w:val="Nadpis1"/>
        <w:spacing w:line="269" w:lineRule="exact"/>
        <w:ind w:left="191" w:right="310"/>
        <w:jc w:val="center"/>
      </w:pPr>
      <w:r>
        <w:t>KUPNÍ SMLOUVA</w:t>
      </w:r>
    </w:p>
    <w:p w14:paraId="352E82CB" w14:textId="77777777" w:rsidR="00E42D67" w:rsidRDefault="00BC0E55">
      <w:pPr>
        <w:ind w:left="191" w:right="310"/>
        <w:jc w:val="center"/>
        <w:rPr>
          <w:b/>
          <w:sz w:val="24"/>
        </w:rPr>
      </w:pPr>
      <w:r>
        <w:rPr>
          <w:b/>
          <w:sz w:val="24"/>
        </w:rPr>
        <w:t>na navýšení operační paměti v serverech pro virtuali</w:t>
      </w:r>
      <w:r>
        <w:rPr>
          <w:b/>
          <w:sz w:val="24"/>
        </w:rPr>
        <w:t>zaci Krajského soudu v Ústí nad Labem</w:t>
      </w:r>
    </w:p>
    <w:p w14:paraId="545C71A6" w14:textId="77777777" w:rsidR="00E42D67" w:rsidRDefault="00E42D67">
      <w:pPr>
        <w:pStyle w:val="Zkladntext"/>
        <w:rPr>
          <w:b/>
          <w:sz w:val="26"/>
        </w:rPr>
      </w:pPr>
    </w:p>
    <w:p w14:paraId="7980C737" w14:textId="77777777" w:rsidR="00E42D67" w:rsidRDefault="00BC0E55">
      <w:pPr>
        <w:spacing w:before="187"/>
        <w:ind w:left="138" w:right="4302"/>
        <w:jc w:val="both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5C6787FC" w14:textId="77777777" w:rsidR="00E42D67" w:rsidRDefault="00BC0E55">
      <w:pPr>
        <w:ind w:left="138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14:paraId="0AD8A3E5" w14:textId="77777777" w:rsidR="00E42D67" w:rsidRDefault="00BC0E55">
      <w:pPr>
        <w:spacing w:before="1"/>
        <w:ind w:left="138" w:right="25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pověřeným pracovníkem In</w:t>
      </w:r>
      <w:r>
        <w:rPr>
          <w:b/>
          <w:sz w:val="24"/>
        </w:rPr>
        <w:t>g. Janem Tobiášem, ředitelem správy soudu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2358/2023)</w:t>
      </w:r>
    </w:p>
    <w:p w14:paraId="34143766" w14:textId="77777777" w:rsidR="00E42D67" w:rsidRDefault="00BC0E55">
      <w:pPr>
        <w:spacing w:line="269" w:lineRule="exact"/>
        <w:ind w:left="138"/>
        <w:rPr>
          <w:b/>
          <w:sz w:val="24"/>
        </w:rPr>
      </w:pPr>
      <w:r>
        <w:pict w14:anchorId="197B72D2">
          <v:rect id="_x0000_s1029" style="position:absolute;left:0;text-align:left;margin-left:162.7pt;margin-top:12.9pt;width:178.65pt;height:16.4pt;z-index:-251930624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14:paraId="069E082B" w14:textId="77777777" w:rsidR="00E42D67" w:rsidRDefault="00BC0E55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77AC115D" w14:textId="77777777" w:rsidR="00E42D67" w:rsidRDefault="00BC0E55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1F232262" w14:textId="77777777" w:rsidR="00E42D67" w:rsidRDefault="00BC0E55">
      <w:pPr>
        <w:spacing w:before="1"/>
        <w:ind w:left="138" w:right="5304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14:paraId="21EADE59" w14:textId="77777777" w:rsidR="00E42D67" w:rsidRDefault="00BC0E55">
      <w:pPr>
        <w:pStyle w:val="Zkladntext"/>
        <w:spacing w:before="120"/>
        <w:ind w:left="138"/>
      </w:pPr>
      <w:r>
        <w:t>(dále jen „kupující“ na straně jedné)</w:t>
      </w:r>
    </w:p>
    <w:p w14:paraId="4A60C084" w14:textId="77777777" w:rsidR="00E42D67" w:rsidRDefault="00E42D67">
      <w:pPr>
        <w:pStyle w:val="Zkladntext"/>
        <w:spacing w:before="5"/>
        <w:rPr>
          <w:sz w:val="21"/>
        </w:rPr>
      </w:pPr>
    </w:p>
    <w:p w14:paraId="7CC66D07" w14:textId="77777777" w:rsidR="00E42D67" w:rsidRDefault="00BC0E55">
      <w:pPr>
        <w:pStyle w:val="Nadpis1"/>
      </w:pPr>
      <w:r>
        <w:t>a</w:t>
      </w:r>
    </w:p>
    <w:p w14:paraId="6351A704" w14:textId="77777777" w:rsidR="00E42D67" w:rsidRDefault="00E42D67">
      <w:pPr>
        <w:pStyle w:val="Zkladntext"/>
        <w:spacing w:before="2"/>
        <w:rPr>
          <w:b/>
          <w:sz w:val="21"/>
        </w:rPr>
      </w:pPr>
    </w:p>
    <w:p w14:paraId="4E813FDC" w14:textId="77777777" w:rsidR="00E42D67" w:rsidRDefault="00BC0E55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Obchodní firma: INTAC spol. s r.o.</w:t>
      </w:r>
    </w:p>
    <w:p w14:paraId="4F7BBAFB" w14:textId="77777777" w:rsidR="00E42D67" w:rsidRDefault="00BC0E55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Sídlo: Bohuslava Martinů 36, 60200 Brno</w:t>
      </w:r>
    </w:p>
    <w:p w14:paraId="58C103C7" w14:textId="77777777" w:rsidR="00E42D67" w:rsidRDefault="00BC0E55">
      <w:pPr>
        <w:spacing w:before="1"/>
        <w:ind w:left="138" w:right="2274"/>
        <w:rPr>
          <w:b/>
          <w:sz w:val="24"/>
        </w:rPr>
      </w:pPr>
      <w:r>
        <w:rPr>
          <w:b/>
          <w:sz w:val="24"/>
        </w:rPr>
        <w:t xml:space="preserve">zapsaná v obchodním rejstříku Krajský soud v Brně 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>. zn. C4801 zastoupena: Ing</w:t>
      </w:r>
      <w:r>
        <w:rPr>
          <w:b/>
          <w:sz w:val="24"/>
        </w:rPr>
        <w:t>. Tomáš Morkus</w:t>
      </w:r>
    </w:p>
    <w:p w14:paraId="7FBAC5E7" w14:textId="77777777" w:rsidR="00E42D67" w:rsidRDefault="00BC0E55">
      <w:pPr>
        <w:ind w:left="138" w:right="7550"/>
        <w:rPr>
          <w:b/>
          <w:sz w:val="24"/>
        </w:rPr>
      </w:pPr>
      <w:r>
        <w:pict w14:anchorId="2FF090BF">
          <v:rect id="_x0000_s1028" style="position:absolute;left:0;text-align:left;margin-left:162.7pt;margin-top:26.4pt;width:104.05pt;height:16.4pt;z-index:-251929600;mso-position-horizontal-relative:page" fillcolor="black" stroked="f">
            <w10:wrap anchorx="page"/>
          </v:rect>
        </w:pict>
      </w:r>
      <w:r>
        <w:rPr>
          <w:sz w:val="24"/>
        </w:rPr>
        <w:t xml:space="preserve">IČ: </w:t>
      </w:r>
      <w:r>
        <w:rPr>
          <w:b/>
          <w:sz w:val="24"/>
        </w:rPr>
        <w:t>45475431 DIČ:</w:t>
      </w:r>
      <w:r>
        <w:rPr>
          <w:b/>
          <w:spacing w:val="15"/>
          <w:sz w:val="24"/>
        </w:rPr>
        <w:t xml:space="preserve"> </w:t>
      </w:r>
      <w:r>
        <w:rPr>
          <w:b/>
          <w:spacing w:val="-3"/>
          <w:sz w:val="24"/>
        </w:rPr>
        <w:t>CZ45475431</w:t>
      </w:r>
    </w:p>
    <w:p w14:paraId="3B471C3D" w14:textId="77777777" w:rsidR="00E42D67" w:rsidRDefault="00BC0E55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bankovní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spojení:</w:t>
      </w:r>
    </w:p>
    <w:p w14:paraId="32132A9A" w14:textId="77777777" w:rsidR="00E42D67" w:rsidRDefault="00BC0E55">
      <w:pPr>
        <w:ind w:left="138" w:right="6627"/>
        <w:rPr>
          <w:b/>
          <w:sz w:val="24"/>
        </w:rPr>
      </w:pPr>
      <w:r>
        <w:rPr>
          <w:b/>
          <w:sz w:val="24"/>
        </w:rPr>
        <w:t xml:space="preserve">e-mail: </w:t>
      </w:r>
      <w:hyperlink r:id="rId9">
        <w:r>
          <w:rPr>
            <w:b/>
            <w:sz w:val="24"/>
          </w:rPr>
          <w:t>tmorkus@intac.cz</w:t>
        </w:r>
      </w:hyperlink>
      <w:r>
        <w:rPr>
          <w:b/>
          <w:sz w:val="24"/>
        </w:rPr>
        <w:t xml:space="preserve"> datová schránka: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izx4umz</w:t>
      </w:r>
    </w:p>
    <w:p w14:paraId="245612A4" w14:textId="77777777" w:rsidR="00E42D67" w:rsidRDefault="00BC0E55">
      <w:pPr>
        <w:pStyle w:val="Zkladntext"/>
        <w:spacing w:before="120"/>
        <w:ind w:left="138"/>
      </w:pPr>
      <w:r>
        <w:t>(dále jen „prodávající“ na straně druhé)</w:t>
      </w:r>
    </w:p>
    <w:p w14:paraId="1515D601" w14:textId="77777777" w:rsidR="00E42D67" w:rsidRDefault="00E42D67">
      <w:pPr>
        <w:pStyle w:val="Zkladntext"/>
        <w:spacing w:before="5"/>
        <w:rPr>
          <w:sz w:val="21"/>
        </w:rPr>
      </w:pPr>
    </w:p>
    <w:p w14:paraId="01BF8F3A" w14:textId="77777777" w:rsidR="00E42D67" w:rsidRDefault="00BC0E55">
      <w:pPr>
        <w:pStyle w:val="Zkladntext"/>
        <w:ind w:left="138" w:right="24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2CE653A7" w14:textId="77777777" w:rsidR="00E42D67" w:rsidRDefault="00BC0E55">
      <w:pPr>
        <w:pStyle w:val="Zkladntext"/>
        <w:ind w:left="138"/>
      </w:pPr>
      <w:r>
        <w:t>„smlouva“)</w:t>
      </w:r>
    </w:p>
    <w:p w14:paraId="1B23EE43" w14:textId="77777777" w:rsidR="00E42D67" w:rsidRDefault="00E42D67">
      <w:pPr>
        <w:pStyle w:val="Zkladntext"/>
        <w:spacing w:before="5"/>
        <w:rPr>
          <w:sz w:val="21"/>
        </w:rPr>
      </w:pPr>
    </w:p>
    <w:p w14:paraId="4C783A7C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3B687F17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6"/>
        </w:tabs>
        <w:ind w:right="254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14:paraId="32E0593E" w14:textId="77777777" w:rsidR="00E42D67" w:rsidRDefault="00E42D67">
      <w:pPr>
        <w:pStyle w:val="Zkladntext"/>
        <w:spacing w:before="4"/>
        <w:rPr>
          <w:sz w:val="21"/>
        </w:rPr>
      </w:pPr>
    </w:p>
    <w:p w14:paraId="63CC68BA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spacing w:before="1"/>
        <w:ind w:hanging="426"/>
        <w:jc w:val="both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33DA932B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4"/>
        </w:tabs>
        <w:spacing w:before="118"/>
        <w:ind w:left="563" w:right="254" w:hanging="425"/>
        <w:jc w:val="both"/>
        <w:rPr>
          <w:sz w:val="24"/>
        </w:rPr>
      </w:pPr>
      <w:r>
        <w:rPr>
          <w:sz w:val="24"/>
        </w:rPr>
        <w:t>Prodávající se zavazuje dodat zboží dle specifikace v příloze č. 1 a ceny předmětu plnění, uvedené v příloze č. 2 smlouvy, odpovídající nabídce prodávajícího ve veřejné soutěži č. N006/24/V00035734 na e-tržišti</w:t>
      </w:r>
      <w:r>
        <w:rPr>
          <w:spacing w:val="-3"/>
          <w:sz w:val="24"/>
        </w:rPr>
        <w:t xml:space="preserve"> </w:t>
      </w:r>
      <w:r>
        <w:rPr>
          <w:sz w:val="24"/>
        </w:rPr>
        <w:t>NEN.</w:t>
      </w:r>
    </w:p>
    <w:p w14:paraId="634CAC2A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4"/>
        </w:tabs>
        <w:ind w:left="563" w:right="258" w:hanging="425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>dodávaného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zboží 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0F75B568" w14:textId="77777777" w:rsidR="00E42D67" w:rsidRDefault="00E42D67">
      <w:pPr>
        <w:jc w:val="both"/>
        <w:rPr>
          <w:sz w:val="24"/>
        </w:rPr>
        <w:sectPr w:rsidR="00E42D67">
          <w:headerReference w:type="default" r:id="rId10"/>
          <w:type w:val="continuous"/>
          <w:pgSz w:w="11910" w:h="16840"/>
          <w:pgMar w:top="960" w:right="1160" w:bottom="280" w:left="1280" w:header="710" w:footer="708" w:gutter="0"/>
          <w:cols w:space="708"/>
        </w:sectPr>
      </w:pPr>
    </w:p>
    <w:p w14:paraId="31BD0AB5" w14:textId="77777777" w:rsidR="00E42D67" w:rsidRDefault="00E42D67">
      <w:pPr>
        <w:pStyle w:val="Zkladntext"/>
        <w:rPr>
          <w:sz w:val="20"/>
        </w:rPr>
      </w:pPr>
    </w:p>
    <w:p w14:paraId="3C5096DF" w14:textId="77777777" w:rsidR="00E42D67" w:rsidRDefault="00E42D67">
      <w:pPr>
        <w:pStyle w:val="Zkladntext"/>
        <w:rPr>
          <w:sz w:val="20"/>
        </w:rPr>
      </w:pPr>
    </w:p>
    <w:p w14:paraId="7AB8D009" w14:textId="77777777" w:rsidR="00E42D67" w:rsidRDefault="00E42D67">
      <w:pPr>
        <w:pStyle w:val="Zkladntext"/>
        <w:spacing w:before="3"/>
      </w:pPr>
    </w:p>
    <w:p w14:paraId="1F11E01C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dodat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0BCF48F3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4"/>
        </w:tabs>
        <w:ind w:left="563" w:hanging="426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zajistit,</w:t>
      </w:r>
      <w:r>
        <w:rPr>
          <w:spacing w:val="30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30"/>
          <w:sz w:val="24"/>
        </w:rPr>
        <w:t xml:space="preserve"> </w:t>
      </w:r>
      <w:r>
        <w:rPr>
          <w:sz w:val="24"/>
        </w:rPr>
        <w:t>bylo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6"/>
          <w:sz w:val="24"/>
        </w:rPr>
        <w:t xml:space="preserve"> </w:t>
      </w:r>
      <w:r>
        <w:rPr>
          <w:sz w:val="24"/>
        </w:rPr>
        <w:t>přechodu</w:t>
      </w:r>
      <w:r>
        <w:rPr>
          <w:spacing w:val="34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2A2E3D4A" w14:textId="77777777" w:rsidR="00E42D67" w:rsidRDefault="00BC0E55">
      <w:pPr>
        <w:pStyle w:val="Zkladntext"/>
        <w:spacing w:before="1"/>
        <w:ind w:left="563"/>
      </w:pPr>
      <w:r>
        <w:t>kupujícího prosté jakýchkoliv faktických nebo právních vad.</w:t>
      </w:r>
    </w:p>
    <w:p w14:paraId="4AF1FD66" w14:textId="77777777" w:rsidR="00E42D67" w:rsidRDefault="00E42D67">
      <w:pPr>
        <w:pStyle w:val="Zkladntext"/>
        <w:spacing w:before="10"/>
        <w:rPr>
          <w:sz w:val="31"/>
        </w:rPr>
      </w:pPr>
    </w:p>
    <w:p w14:paraId="409310C4" w14:textId="77777777" w:rsidR="00E42D67" w:rsidRDefault="00BC0E55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14:paraId="64F6F975" w14:textId="77777777" w:rsidR="00E42D67" w:rsidRDefault="00BC0E55">
      <w:pPr>
        <w:pStyle w:val="Odstavecseseznamem"/>
        <w:numPr>
          <w:ilvl w:val="1"/>
          <w:numId w:val="7"/>
        </w:numPr>
        <w:tabs>
          <w:tab w:val="left" w:pos="566"/>
        </w:tabs>
        <w:spacing w:before="122"/>
        <w:rPr>
          <w:sz w:val="24"/>
        </w:rPr>
      </w:pPr>
      <w:r>
        <w:rPr>
          <w:sz w:val="24"/>
        </w:rPr>
        <w:t>Prodávající dodá zboží na tuto</w:t>
      </w:r>
      <w:r>
        <w:rPr>
          <w:spacing w:val="-4"/>
          <w:sz w:val="24"/>
        </w:rPr>
        <w:t xml:space="preserve"> </w:t>
      </w:r>
      <w:r>
        <w:rPr>
          <w:sz w:val="24"/>
        </w:rPr>
        <w:t>adresu:</w:t>
      </w:r>
    </w:p>
    <w:p w14:paraId="71CCD791" w14:textId="77777777" w:rsidR="00E42D67" w:rsidRDefault="00BC0E55">
      <w:pPr>
        <w:pStyle w:val="Nadpis1"/>
        <w:spacing w:before="133"/>
        <w:ind w:left="563"/>
      </w:pPr>
      <w:r>
        <w:rPr>
          <w:w w:val="105"/>
        </w:rPr>
        <w:t>Krajský soud v Ústí n. L., Národního odboje 1274, 400 92 Ústí nad Labem</w:t>
      </w:r>
    </w:p>
    <w:p w14:paraId="5A76BC40" w14:textId="77777777" w:rsidR="00E42D67" w:rsidRDefault="00E42D67">
      <w:pPr>
        <w:pStyle w:val="Zkladntext"/>
        <w:spacing w:before="7"/>
        <w:rPr>
          <w:b/>
          <w:sz w:val="34"/>
        </w:rPr>
      </w:pPr>
    </w:p>
    <w:p w14:paraId="1820D6B8" w14:textId="77777777" w:rsidR="00E42D67" w:rsidRDefault="00BC0E55">
      <w:pPr>
        <w:pStyle w:val="Odstavecseseznamem"/>
        <w:numPr>
          <w:ilvl w:val="1"/>
          <w:numId w:val="7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pict w14:anchorId="3AEDBA8A">
          <v:rect id="_x0000_s1027" style="position:absolute;left:0;text-align:left;margin-left:91.15pt;margin-top:16.05pt;width:336.35pt;height:15.5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3EDA00CC" w14:textId="77777777" w:rsidR="00E42D67" w:rsidRDefault="00E42D67">
      <w:pPr>
        <w:pStyle w:val="Zkladntext"/>
        <w:spacing w:before="9"/>
        <w:rPr>
          <w:sz w:val="26"/>
        </w:rPr>
      </w:pPr>
    </w:p>
    <w:p w14:paraId="4C5D758A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14:paraId="38730A65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ind w:right="25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</w:t>
      </w:r>
      <w:r>
        <w:rPr>
          <w:sz w:val="24"/>
        </w:rPr>
        <w:t>dy a</w:t>
      </w:r>
      <w:r>
        <w:rPr>
          <w:spacing w:val="-7"/>
          <w:sz w:val="24"/>
        </w:rPr>
        <w:t xml:space="preserve"> </w:t>
      </w:r>
      <w:r>
        <w:rPr>
          <w:sz w:val="24"/>
        </w:rPr>
        <w:t>nebezpečí.</w:t>
      </w:r>
    </w:p>
    <w:p w14:paraId="3062A7AC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Prodávající se zavazuje dodat zboží do 60 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53C7494D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8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9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mobilní</w:t>
      </w:r>
      <w:r>
        <w:rPr>
          <w:spacing w:val="-8"/>
          <w:sz w:val="24"/>
        </w:rPr>
        <w:t xml:space="preserve"> </w:t>
      </w:r>
      <w:r>
        <w:rPr>
          <w:sz w:val="24"/>
        </w:rPr>
        <w:t>číslo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1F53E451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spacing w:before="118"/>
        <w:ind w:right="256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706ACCFE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  <w:r>
        <w:rPr>
          <w:spacing w:val="4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2"/>
          <w:sz w:val="24"/>
        </w:rPr>
        <w:t xml:space="preserve"> </w:t>
      </w:r>
      <w:r>
        <w:rPr>
          <w:sz w:val="24"/>
        </w:rPr>
        <w:t>instalaci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prodávajícím,</w:t>
      </w:r>
      <w:r>
        <w:rPr>
          <w:spacing w:val="-11"/>
          <w:sz w:val="24"/>
        </w:rPr>
        <w:t xml:space="preserve"> </w:t>
      </w:r>
      <w:r>
        <w:rPr>
          <w:sz w:val="24"/>
        </w:rPr>
        <w:t>pak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vlastn</w:t>
      </w:r>
      <w:r>
        <w:rPr>
          <w:sz w:val="24"/>
        </w:rPr>
        <w:t>íkem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zboží až do okamžiku řádné instalace zboží v místě kupujícího, které </w:t>
      </w:r>
      <w:proofErr w:type="gramStart"/>
      <w:r>
        <w:rPr>
          <w:sz w:val="24"/>
        </w:rPr>
        <w:t>určí</w:t>
      </w:r>
      <w:proofErr w:type="gramEnd"/>
      <w:r>
        <w:rPr>
          <w:sz w:val="24"/>
        </w:rPr>
        <w:t xml:space="preserve"> oprávněná </w:t>
      </w:r>
      <w:r>
        <w:rPr>
          <w:spacing w:val="-3"/>
          <w:sz w:val="24"/>
        </w:rPr>
        <w:t xml:space="preserve">osoba </w:t>
      </w:r>
      <w:r>
        <w:rPr>
          <w:sz w:val="24"/>
        </w:rPr>
        <w:t>kupujícího dle čl. 3 bodu 3.2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14:paraId="4C4716BF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spacing w:before="114"/>
        <w:ind w:hanging="426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obsahovat:</w:t>
      </w:r>
    </w:p>
    <w:p w14:paraId="5E407B92" w14:textId="77777777" w:rsidR="00E42D67" w:rsidRDefault="00BC0E55">
      <w:pPr>
        <w:pStyle w:val="Odstavecseseznamem"/>
        <w:numPr>
          <w:ilvl w:val="2"/>
          <w:numId w:val="6"/>
        </w:numPr>
        <w:tabs>
          <w:tab w:val="left" w:pos="987"/>
          <w:tab w:val="left" w:pos="988"/>
        </w:tabs>
        <w:spacing w:before="110"/>
        <w:ind w:right="255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6AD1763D" w14:textId="77777777" w:rsidR="00E42D67" w:rsidRDefault="00BC0E55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14:paraId="00B1F913" w14:textId="77777777" w:rsidR="00E42D67" w:rsidRDefault="00BC0E55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14:paraId="46AD0B91" w14:textId="77777777" w:rsidR="00E42D67" w:rsidRDefault="00BC0E55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1"/>
        <w:ind w:left="990" w:hanging="428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77A1A652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4"/>
        </w:tabs>
        <w:ind w:right="25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14:paraId="0F768BA2" w14:textId="77777777" w:rsidR="00E42D67" w:rsidRDefault="00BC0E55">
      <w:pPr>
        <w:pStyle w:val="Odstavecseseznamem"/>
        <w:numPr>
          <w:ilvl w:val="1"/>
          <w:numId w:val="6"/>
        </w:numPr>
        <w:tabs>
          <w:tab w:val="left" w:pos="566"/>
        </w:tabs>
        <w:spacing w:before="120"/>
        <w:ind w:left="565" w:right="253" w:hanging="428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51D7726F" w14:textId="77777777" w:rsidR="00E42D67" w:rsidRDefault="00E42D67">
      <w:pPr>
        <w:pStyle w:val="Zkladntext"/>
        <w:spacing w:before="1"/>
        <w:rPr>
          <w:sz w:val="32"/>
        </w:rPr>
      </w:pPr>
    </w:p>
    <w:p w14:paraId="514DE916" w14:textId="77777777" w:rsidR="00E42D67" w:rsidRDefault="00BC0E55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34F3C5E3" w14:textId="77777777" w:rsidR="00E42D67" w:rsidRDefault="00BC0E55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rPr>
          <w:sz w:val="24"/>
        </w:rPr>
      </w:pPr>
      <w:r>
        <w:rPr>
          <w:sz w:val="24"/>
        </w:rPr>
        <w:t>Kupující se zava</w:t>
      </w:r>
      <w:r>
        <w:rPr>
          <w:sz w:val="24"/>
        </w:rPr>
        <w:t>zuje uhradit prodávajícímu za dodávku zboží kupní cenu ve 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</w:p>
    <w:p w14:paraId="06FB6797" w14:textId="77777777" w:rsidR="00E42D67" w:rsidRDefault="00BC0E55">
      <w:pPr>
        <w:pStyle w:val="Zkladntext"/>
        <w:spacing w:before="1"/>
        <w:ind w:left="563"/>
      </w:pPr>
      <w:r>
        <w:t>dle ceny zboží, uvedené v příloze č. 2.</w:t>
      </w:r>
    </w:p>
    <w:p w14:paraId="75C1C253" w14:textId="77777777" w:rsidR="00E42D67" w:rsidRDefault="00E42D67">
      <w:pPr>
        <w:sectPr w:rsidR="00E42D67">
          <w:headerReference w:type="default" r:id="rId11"/>
          <w:footerReference w:type="default" r:id="rId12"/>
          <w:pgSz w:w="11910" w:h="16840"/>
          <w:pgMar w:top="960" w:right="1160" w:bottom="480" w:left="1280" w:header="710" w:footer="297" w:gutter="0"/>
          <w:pgNumType w:start="2"/>
          <w:cols w:space="708"/>
        </w:sectPr>
      </w:pPr>
    </w:p>
    <w:p w14:paraId="2548EC61" w14:textId="77777777" w:rsidR="00E42D67" w:rsidRDefault="00E42D67">
      <w:pPr>
        <w:pStyle w:val="Zkladntext"/>
        <w:rPr>
          <w:sz w:val="20"/>
        </w:rPr>
      </w:pPr>
    </w:p>
    <w:p w14:paraId="79A11363" w14:textId="77777777" w:rsidR="00E42D67" w:rsidRDefault="00E42D67">
      <w:pPr>
        <w:pStyle w:val="Zkladntext"/>
        <w:rPr>
          <w:sz w:val="20"/>
        </w:rPr>
      </w:pPr>
    </w:p>
    <w:p w14:paraId="3371A81D" w14:textId="77777777" w:rsidR="00E42D67" w:rsidRDefault="00E42D67">
      <w:pPr>
        <w:pStyle w:val="Zkladntext"/>
        <w:spacing w:before="1"/>
      </w:pPr>
    </w:p>
    <w:p w14:paraId="2A4B30C9" w14:textId="77777777" w:rsidR="00E42D67" w:rsidRDefault="00BC0E55">
      <w:pPr>
        <w:pStyle w:val="Odstavecseseznamem"/>
        <w:numPr>
          <w:ilvl w:val="1"/>
          <w:numId w:val="5"/>
        </w:numPr>
        <w:tabs>
          <w:tab w:val="left" w:pos="564"/>
        </w:tabs>
        <w:spacing w:before="0"/>
        <w:ind w:right="254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 xml:space="preserve">,  která  zahrnuje  veškeré  náklady  prodávajícího,  je  cenou  nejvýše  přípustnou  a nepřekročitelnou a může být změněna jen při změně daňových předpisů. Jakékoliv náklady související s veřejnou zakázkou či předmětem plnění podle této smlouvy </w:t>
      </w:r>
      <w:r>
        <w:rPr>
          <w:sz w:val="24"/>
        </w:rPr>
        <w:t>si hradí prodávající sám.</w:t>
      </w:r>
    </w:p>
    <w:p w14:paraId="219B571A" w14:textId="77777777" w:rsidR="00E42D67" w:rsidRDefault="00BC0E55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zákoně č. 235/2004 Sb., o dani z přidané hodnoty, ve znění pozdějších předpisů, a v zákoně č. 89/2012 Sb., občansk</w:t>
      </w:r>
      <w:r>
        <w:rPr>
          <w:sz w:val="24"/>
        </w:rPr>
        <w:t>ého zákoníku. Faktura musí být doložena protokolem o předání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5F69503E" w14:textId="77777777" w:rsidR="00E42D67" w:rsidRDefault="00BC0E55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ve lhůtě splatnosti vrátit k doplnění. Po obdržení opravné faktury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kupujícímu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66384585" w14:textId="77777777" w:rsidR="00E42D67" w:rsidRDefault="00BC0E55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5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17CFE7D8" w14:textId="77777777" w:rsidR="00E42D67" w:rsidRDefault="00BC0E55">
      <w:pPr>
        <w:pStyle w:val="Odstavecseseznamem"/>
        <w:numPr>
          <w:ilvl w:val="1"/>
          <w:numId w:val="5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1DFE0BDC" w14:textId="77777777" w:rsidR="00E42D67" w:rsidRDefault="00E42D67">
      <w:pPr>
        <w:pStyle w:val="Zkladntext"/>
        <w:spacing w:before="10"/>
        <w:rPr>
          <w:sz w:val="31"/>
        </w:rPr>
      </w:pPr>
    </w:p>
    <w:p w14:paraId="3619A7DA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 doba, záruční podmínky a odpovědnost za</w:t>
      </w:r>
      <w:r>
        <w:rPr>
          <w:spacing w:val="-5"/>
        </w:rPr>
        <w:t xml:space="preserve"> </w:t>
      </w:r>
      <w:r>
        <w:t>vady</w:t>
      </w:r>
    </w:p>
    <w:p w14:paraId="11492120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Nesplňuje-li zboží vlastnosti stanovené tou</w:t>
      </w:r>
      <w:r>
        <w:rPr>
          <w:sz w:val="24"/>
        </w:rPr>
        <w:t>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3D8894AD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3BBC98B3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 xml:space="preserve">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doba, s</w:t>
      </w:r>
      <w:r>
        <w:rPr>
          <w:sz w:val="24"/>
        </w:rPr>
        <w:t xml:space="preserve">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4D3ADB6D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</w:t>
      </w:r>
      <w:r>
        <w:rPr>
          <w:sz w:val="24"/>
        </w:rPr>
        <w:t>sí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</w:t>
      </w:r>
    </w:p>
    <w:p w14:paraId="6600BA9D" w14:textId="77777777" w:rsidR="00E42D67" w:rsidRDefault="00BC0E55">
      <w:pPr>
        <w:pStyle w:val="Zkladntext"/>
        <w:spacing w:before="1"/>
        <w:ind w:left="565"/>
        <w:jc w:val="both"/>
      </w:pPr>
      <w:r>
        <w:t>reklamovat na dodacím listu/předávacím protokolu.</w:t>
      </w:r>
    </w:p>
    <w:p w14:paraId="450406F4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468BAA63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spacing w:before="12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4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77147972" w14:textId="77777777" w:rsidR="00E42D67" w:rsidRDefault="00BC0E55">
      <w:pPr>
        <w:pStyle w:val="Odstavecseseznamem"/>
        <w:numPr>
          <w:ilvl w:val="2"/>
          <w:numId w:val="4"/>
        </w:numPr>
        <w:tabs>
          <w:tab w:val="left" w:pos="818"/>
        </w:tabs>
        <w:spacing w:before="118"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6783F050" w14:textId="77777777" w:rsidR="00E42D67" w:rsidRDefault="00BC0E55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</w:t>
      </w:r>
      <w:r>
        <w:rPr>
          <w:spacing w:val="19"/>
          <w:sz w:val="24"/>
        </w:rPr>
        <w:t xml:space="preserve"> </w:t>
      </w:r>
      <w:r>
        <w:rPr>
          <w:sz w:val="24"/>
        </w:rPr>
        <w:t>zejména z</w:t>
      </w:r>
    </w:p>
    <w:p w14:paraId="4BA72E77" w14:textId="77777777" w:rsidR="00E42D67" w:rsidRDefault="00BC0E55">
      <w:pPr>
        <w:pStyle w:val="Zkladntext"/>
        <w:spacing w:before="2" w:line="269" w:lineRule="exact"/>
        <w:ind w:left="817"/>
        <w:jc w:val="both"/>
      </w:pPr>
      <w:r>
        <w:t>technického nebo ekonomického hlediska,</w:t>
      </w:r>
    </w:p>
    <w:p w14:paraId="67AE594E" w14:textId="77777777" w:rsidR="00E42D67" w:rsidRDefault="00BC0E55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poskytnutí slevy odpovídající rozdílu ceny vadného a bezvadného zboží, je-li</w:t>
      </w:r>
      <w:r>
        <w:rPr>
          <w:spacing w:val="11"/>
          <w:sz w:val="24"/>
        </w:rPr>
        <w:t xml:space="preserve"> </w:t>
      </w:r>
      <w:r>
        <w:rPr>
          <w:sz w:val="24"/>
        </w:rPr>
        <w:t>vadné</w:t>
      </w:r>
    </w:p>
    <w:p w14:paraId="26A4E984" w14:textId="77777777" w:rsidR="00E42D67" w:rsidRDefault="00BC0E55">
      <w:pPr>
        <w:pStyle w:val="Zkladntext"/>
        <w:spacing w:before="1"/>
        <w:ind w:left="817"/>
        <w:jc w:val="both"/>
      </w:pPr>
      <w:r>
        <w:t>plnění nepodstatným porušením smlouvy.</w:t>
      </w:r>
    </w:p>
    <w:p w14:paraId="1F9F412D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4"/>
        </w:tabs>
        <w:ind w:left="563" w:right="25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>prod</w:t>
      </w:r>
      <w:r>
        <w:rPr>
          <w:spacing w:val="6"/>
          <w:sz w:val="24"/>
        </w:rPr>
        <w:t xml:space="preserve">ávajícímu </w:t>
      </w:r>
      <w:proofErr w:type="gramStart"/>
      <w:r>
        <w:rPr>
          <w:sz w:val="24"/>
        </w:rPr>
        <w:t>včas  zaslaným</w:t>
      </w:r>
      <w:proofErr w:type="gramEnd"/>
      <w:r>
        <w:rPr>
          <w:sz w:val="24"/>
        </w:rPr>
        <w:t xml:space="preserve">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3B94151E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52"/>
        <w:jc w:val="both"/>
        <w:rPr>
          <w:sz w:val="24"/>
        </w:rPr>
      </w:pPr>
      <w:r>
        <w:rPr>
          <w:sz w:val="24"/>
        </w:rPr>
        <w:t xml:space="preserve">Vady zboží uplatňuje kupující písemným oznámením doručeným prodávajícímu emailem nebo do jeho datové schránky. </w:t>
      </w:r>
      <w:r>
        <w:rPr>
          <w:spacing w:val="-3"/>
          <w:sz w:val="24"/>
        </w:rPr>
        <w:t xml:space="preserve">Dohodnutá adresa </w:t>
      </w:r>
      <w:r>
        <w:rPr>
          <w:sz w:val="24"/>
        </w:rPr>
        <w:t xml:space="preserve">pro </w:t>
      </w:r>
      <w:r>
        <w:rPr>
          <w:spacing w:val="-3"/>
          <w:sz w:val="24"/>
        </w:rPr>
        <w:t xml:space="preserve">elektronické uplatnění </w:t>
      </w:r>
      <w:r>
        <w:rPr>
          <w:sz w:val="24"/>
        </w:rPr>
        <w:t xml:space="preserve">záruční </w:t>
      </w:r>
      <w:r>
        <w:rPr>
          <w:spacing w:val="-3"/>
          <w:sz w:val="24"/>
        </w:rPr>
        <w:t xml:space="preserve">opravy </w:t>
      </w:r>
      <w:r>
        <w:rPr>
          <w:sz w:val="24"/>
        </w:rPr>
        <w:t>je</w:t>
      </w:r>
      <w:hyperlink r:id="rId13">
        <w:r>
          <w:rPr>
            <w:sz w:val="24"/>
          </w:rPr>
          <w:t xml:space="preserve"> </w:t>
        </w:r>
        <w:r>
          <w:rPr>
            <w:spacing w:val="-3"/>
            <w:sz w:val="24"/>
          </w:rPr>
          <w:t>reklamace@intac.cz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.</w:t>
      </w:r>
    </w:p>
    <w:p w14:paraId="3AFAFB76" w14:textId="77777777" w:rsidR="00E42D67" w:rsidRDefault="00E42D67">
      <w:pPr>
        <w:jc w:val="both"/>
        <w:rPr>
          <w:sz w:val="24"/>
        </w:rPr>
        <w:sectPr w:rsidR="00E42D67">
          <w:pgSz w:w="11910" w:h="16840"/>
          <w:pgMar w:top="960" w:right="1160" w:bottom="480" w:left="1280" w:header="710" w:footer="297" w:gutter="0"/>
          <w:cols w:space="708"/>
        </w:sectPr>
      </w:pPr>
    </w:p>
    <w:p w14:paraId="498DB65B" w14:textId="77777777" w:rsidR="00E42D67" w:rsidRDefault="00E42D67">
      <w:pPr>
        <w:pStyle w:val="Zkladntext"/>
        <w:rPr>
          <w:sz w:val="20"/>
        </w:rPr>
      </w:pPr>
    </w:p>
    <w:p w14:paraId="5C99AEC1" w14:textId="77777777" w:rsidR="00E42D67" w:rsidRDefault="00E42D67">
      <w:pPr>
        <w:pStyle w:val="Zkladntext"/>
        <w:rPr>
          <w:sz w:val="20"/>
        </w:rPr>
      </w:pPr>
    </w:p>
    <w:p w14:paraId="0ED1F8F5" w14:textId="77777777" w:rsidR="00E42D67" w:rsidRDefault="00E42D67">
      <w:pPr>
        <w:pStyle w:val="Zkladntext"/>
        <w:spacing w:before="1"/>
      </w:pPr>
    </w:p>
    <w:p w14:paraId="2848967D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spacing w:before="0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7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03C1F7D4" w14:textId="77777777" w:rsidR="00E42D67" w:rsidRDefault="00BC0E55">
      <w:pPr>
        <w:pStyle w:val="Zkladntext"/>
        <w:spacing w:before="1"/>
        <w:ind w:left="565"/>
      </w:pPr>
      <w:r>
        <w:t>zboží.</w:t>
      </w:r>
    </w:p>
    <w:p w14:paraId="434D3F41" w14:textId="77777777" w:rsidR="00E42D67" w:rsidRDefault="00BC0E55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12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odstranit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2"/>
          <w:sz w:val="24"/>
        </w:rPr>
        <w:t xml:space="preserve"> </w:t>
      </w:r>
      <w:r>
        <w:rPr>
          <w:sz w:val="24"/>
        </w:rPr>
        <w:t>dnů.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nese</w:t>
      </w:r>
      <w:r>
        <w:rPr>
          <w:spacing w:val="-1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spojení s odstraňováním vad, které jsou kryty</w:t>
      </w:r>
      <w:r>
        <w:rPr>
          <w:spacing w:val="-18"/>
          <w:sz w:val="24"/>
        </w:rPr>
        <w:t xml:space="preserve"> </w:t>
      </w:r>
      <w:r>
        <w:rPr>
          <w:sz w:val="24"/>
        </w:rPr>
        <w:t>zárukou.</w:t>
      </w:r>
    </w:p>
    <w:p w14:paraId="05808625" w14:textId="77777777" w:rsidR="00E42D67" w:rsidRDefault="00E42D67">
      <w:pPr>
        <w:pStyle w:val="Zkladntext"/>
        <w:spacing w:before="1"/>
        <w:rPr>
          <w:sz w:val="32"/>
        </w:rPr>
      </w:pPr>
    </w:p>
    <w:p w14:paraId="2EA6F1A4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5590DCE5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 xml:space="preserve">Všechny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31771F80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</w:t>
      </w:r>
      <w:r>
        <w:rPr>
          <w:sz w:val="24"/>
        </w:rPr>
        <w:t xml:space="preserve">y třetí osobě nebo by byly použity v rozporu s jejich účelem pro vlastní potřeby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420030F7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1C6347CD" w14:textId="77777777" w:rsidR="00E42D67" w:rsidRDefault="00BC0E55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27C655AC" w14:textId="77777777" w:rsidR="00E42D67" w:rsidRDefault="00E42D67">
      <w:pPr>
        <w:pStyle w:val="Zkladntext"/>
        <w:spacing w:before="1"/>
        <w:rPr>
          <w:sz w:val="32"/>
        </w:rPr>
      </w:pPr>
    </w:p>
    <w:p w14:paraId="7ED164EC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4219AFD7" w14:textId="77777777" w:rsidR="00E42D67" w:rsidRDefault="00BC0E55">
      <w:pPr>
        <w:pStyle w:val="Odstavecseseznamem"/>
        <w:numPr>
          <w:ilvl w:val="1"/>
          <w:numId w:val="3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6E7B998E" w14:textId="77777777" w:rsidR="00E42D67" w:rsidRDefault="00BC0E55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000</w:t>
      </w:r>
      <w:r>
        <w:rPr>
          <w:spacing w:val="-9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16BEBD3F" w14:textId="77777777" w:rsidR="00E42D67" w:rsidRDefault="00BC0E55">
      <w:pPr>
        <w:pStyle w:val="Odstavecseseznamem"/>
        <w:numPr>
          <w:ilvl w:val="1"/>
          <w:numId w:val="3"/>
        </w:numPr>
        <w:tabs>
          <w:tab w:val="left" w:pos="566"/>
        </w:tabs>
        <w:ind w:right="252"/>
        <w:jc w:val="both"/>
        <w:rPr>
          <w:sz w:val="24"/>
        </w:rPr>
      </w:pPr>
      <w:r>
        <w:rPr>
          <w:sz w:val="24"/>
        </w:rPr>
        <w:t xml:space="preserve">V případě prodlení prodávajícího s odstraněním vad ve lhůtě stanovené v čl. 6 bod 6.10.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 je prodávající povinen uhradit kupujícímu smluvní pokutu ve výši 1 000 Kč, a to za každý, byť i započat den</w:t>
      </w:r>
      <w:r>
        <w:rPr>
          <w:spacing w:val="-17"/>
          <w:sz w:val="24"/>
        </w:rPr>
        <w:t xml:space="preserve"> </w:t>
      </w:r>
      <w:r>
        <w:rPr>
          <w:sz w:val="24"/>
        </w:rPr>
        <w:t>prodlení.</w:t>
      </w:r>
    </w:p>
    <w:p w14:paraId="2E6ED9A7" w14:textId="77777777" w:rsidR="00E42D67" w:rsidRDefault="00BC0E55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Za porušení povinnosti mlčenlivosti s</w:t>
      </w:r>
      <w:r>
        <w:rPr>
          <w:sz w:val="24"/>
        </w:rPr>
        <w:t>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6DA0A53F" w14:textId="77777777" w:rsidR="00E42D67" w:rsidRDefault="00BC0E55">
      <w:pPr>
        <w:pStyle w:val="Odstavecseseznamem"/>
        <w:numPr>
          <w:ilvl w:val="1"/>
          <w:numId w:val="3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 xml:space="preserve">z prodlení a smluvních pokut platí obdobně </w:t>
      </w:r>
      <w:r>
        <w:rPr>
          <w:sz w:val="24"/>
        </w:rPr>
        <w:t>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46F049F6" w14:textId="77777777" w:rsidR="00E42D67" w:rsidRDefault="00E42D67">
      <w:pPr>
        <w:pStyle w:val="Zkladntext"/>
        <w:spacing w:before="2"/>
        <w:rPr>
          <w:sz w:val="32"/>
        </w:rPr>
      </w:pPr>
    </w:p>
    <w:p w14:paraId="0B5247C0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6E973B02" w14:textId="77777777" w:rsidR="00E42D67" w:rsidRDefault="00BC0E55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</w:p>
    <w:p w14:paraId="3ABFA6A6" w14:textId="77777777" w:rsidR="00E42D67" w:rsidRDefault="00BC0E55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65690FEF" w14:textId="77777777" w:rsidR="00E42D67" w:rsidRDefault="00BC0E55">
      <w:pPr>
        <w:pStyle w:val="Odstavecseseznamem"/>
        <w:numPr>
          <w:ilvl w:val="2"/>
          <w:numId w:val="2"/>
        </w:numPr>
        <w:tabs>
          <w:tab w:val="left" w:pos="988"/>
        </w:tabs>
        <w:ind w:left="987" w:right="2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0A9537AB" w14:textId="77777777" w:rsidR="00E42D67" w:rsidRDefault="00BC0E55">
      <w:pPr>
        <w:pStyle w:val="Odstavecseseznamem"/>
        <w:numPr>
          <w:ilvl w:val="2"/>
          <w:numId w:val="2"/>
        </w:numPr>
        <w:tabs>
          <w:tab w:val="left" w:pos="988"/>
        </w:tabs>
        <w:spacing w:before="60"/>
        <w:ind w:left="987" w:right="25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smlouvě</w:t>
      </w:r>
      <w:r>
        <w:rPr>
          <w:spacing w:val="-21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8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 jednou ze smluvních stran, a to vždy po předchozím upozornění na porušení smlouvy s</w:t>
      </w:r>
      <w:r>
        <w:rPr>
          <w:sz w:val="24"/>
        </w:rPr>
        <w:t xml:space="preserve"> poskytnutím náhradní lhůty k odstranění stavu porušení smlouvy, a s upozorněním na možnost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odstoupení od </w:t>
      </w:r>
      <w:r>
        <w:rPr>
          <w:spacing w:val="-3"/>
          <w:sz w:val="24"/>
        </w:rPr>
        <w:t>smlouvy.</w:t>
      </w:r>
    </w:p>
    <w:p w14:paraId="1985478E" w14:textId="77777777" w:rsidR="00E42D67" w:rsidRDefault="00E42D67">
      <w:pPr>
        <w:jc w:val="both"/>
        <w:rPr>
          <w:sz w:val="24"/>
        </w:rPr>
        <w:sectPr w:rsidR="00E42D67">
          <w:pgSz w:w="11910" w:h="16840"/>
          <w:pgMar w:top="960" w:right="1160" w:bottom="480" w:left="1280" w:header="710" w:footer="297" w:gutter="0"/>
          <w:cols w:space="708"/>
        </w:sectPr>
      </w:pPr>
    </w:p>
    <w:p w14:paraId="2916E16A" w14:textId="77777777" w:rsidR="00E42D67" w:rsidRDefault="00E42D67">
      <w:pPr>
        <w:pStyle w:val="Zkladntext"/>
        <w:rPr>
          <w:sz w:val="20"/>
        </w:rPr>
      </w:pPr>
    </w:p>
    <w:p w14:paraId="6DD25647" w14:textId="77777777" w:rsidR="00E42D67" w:rsidRDefault="00E42D67">
      <w:pPr>
        <w:pStyle w:val="Zkladntext"/>
        <w:rPr>
          <w:sz w:val="20"/>
        </w:rPr>
      </w:pPr>
    </w:p>
    <w:p w14:paraId="3944D987" w14:textId="77777777" w:rsidR="00E42D67" w:rsidRDefault="00E42D67">
      <w:pPr>
        <w:pStyle w:val="Zkladntext"/>
        <w:spacing w:before="1"/>
      </w:pPr>
    </w:p>
    <w:p w14:paraId="2159F413" w14:textId="77777777" w:rsidR="00E42D67" w:rsidRDefault="00BC0E55">
      <w:pPr>
        <w:pStyle w:val="Zkladntext"/>
        <w:ind w:left="987" w:right="253"/>
        <w:jc w:val="both"/>
      </w:pPr>
      <w:r>
        <w:t>Odstoupením</w:t>
      </w:r>
      <w:r>
        <w:rPr>
          <w:spacing w:val="-1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zaniká</w:t>
      </w:r>
      <w:r>
        <w:rPr>
          <w:spacing w:val="-7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doručení</w:t>
      </w:r>
      <w:r>
        <w:rPr>
          <w:spacing w:val="-10"/>
        </w:rPr>
        <w:t xml:space="preserve"> </w:t>
      </w:r>
      <w:r>
        <w:t>projevu</w:t>
      </w:r>
      <w:r>
        <w:rPr>
          <w:spacing w:val="-11"/>
        </w:rPr>
        <w:t xml:space="preserve"> </w:t>
      </w:r>
      <w:r>
        <w:t>vůle</w:t>
      </w:r>
      <w:r>
        <w:rPr>
          <w:spacing w:val="-13"/>
        </w:rPr>
        <w:t xml:space="preserve"> </w:t>
      </w:r>
      <w:r>
        <w:t>směřujícího</w:t>
      </w:r>
      <w:r>
        <w:rPr>
          <w:spacing w:val="1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 xml:space="preserve">od </w:t>
      </w:r>
      <w:r>
        <w:rPr>
          <w:spacing w:val="-7"/>
        </w:rPr>
        <w:t>smlouvy.</w:t>
      </w:r>
      <w:r>
        <w:rPr>
          <w:spacing w:val="-25"/>
        </w:rPr>
        <w:t xml:space="preserve"> </w:t>
      </w:r>
      <w:r>
        <w:t>Účinky</w:t>
      </w:r>
      <w:r>
        <w:rPr>
          <w:spacing w:val="-20"/>
        </w:rPr>
        <w:t xml:space="preserve"> </w:t>
      </w:r>
      <w:r>
        <w:t>odstoupení</w:t>
      </w:r>
      <w:r>
        <w:rPr>
          <w:spacing w:val="-19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řídí</w:t>
      </w:r>
      <w:r>
        <w:rPr>
          <w:spacing w:val="-21"/>
        </w:rPr>
        <w:t xml:space="preserve"> </w:t>
      </w:r>
      <w:r>
        <w:t>ustanovením</w:t>
      </w:r>
      <w:r>
        <w:rPr>
          <w:spacing w:val="-22"/>
        </w:rPr>
        <w:t xml:space="preserve"> </w:t>
      </w:r>
      <w:r>
        <w:t>občanského</w:t>
      </w:r>
      <w:r>
        <w:rPr>
          <w:spacing w:val="-21"/>
        </w:rPr>
        <w:t xml:space="preserve"> </w:t>
      </w:r>
      <w:r>
        <w:t>zákoníku.</w:t>
      </w:r>
      <w:r>
        <w:rPr>
          <w:spacing w:val="-18"/>
        </w:rPr>
        <w:t xml:space="preserve"> </w:t>
      </w:r>
      <w:r>
        <w:t>Plnění,</w:t>
      </w:r>
      <w:r>
        <w:rPr>
          <w:spacing w:val="-20"/>
        </w:rPr>
        <w:t xml:space="preserve"> </w:t>
      </w:r>
      <w:r>
        <w:t>ke</w:t>
      </w:r>
      <w:r>
        <w:rPr>
          <w:spacing w:val="-21"/>
        </w:rPr>
        <w:t xml:space="preserve"> </w:t>
      </w:r>
      <w:r>
        <w:t xml:space="preserve">kterému mezi smluvními stranami ke dni odstoupení došlo, nebude vzájemně vraceno. Smluvní vztah bude v plném rozsahu vyrovnán a nemůže tak být nárokováno vrácení plnění. Pro případ, že by došlo k odstoupení </w:t>
      </w:r>
      <w:r>
        <w:t>od této smlouvy, sjednávají strany, že odstoupení nepůsobí zpětně, ale toliko od okamžiku, kdy bylo doručeno či se dostalo do dispozice druhé smluvní</w:t>
      </w:r>
      <w:r>
        <w:rPr>
          <w:spacing w:val="-1"/>
        </w:rPr>
        <w:t xml:space="preserve"> </w:t>
      </w:r>
      <w:r>
        <w:t>strany.</w:t>
      </w:r>
    </w:p>
    <w:p w14:paraId="12F54330" w14:textId="77777777" w:rsidR="00E42D67" w:rsidRDefault="00BC0E55">
      <w:pPr>
        <w:pStyle w:val="Odstavecseseznamem"/>
        <w:numPr>
          <w:ilvl w:val="2"/>
          <w:numId w:val="2"/>
        </w:numPr>
        <w:tabs>
          <w:tab w:val="left" w:pos="991"/>
        </w:tabs>
        <w:spacing w:before="61"/>
        <w:ind w:left="990" w:right="254" w:hanging="360"/>
        <w:jc w:val="both"/>
        <w:rPr>
          <w:sz w:val="24"/>
        </w:rPr>
      </w:pPr>
      <w:r>
        <w:rPr>
          <w:sz w:val="24"/>
        </w:rPr>
        <w:t>jednostrannou výpovědí této smlouvy kupujícím i prodávajícím bez uvedení důvodu. Výpovědní doba či</w:t>
      </w:r>
      <w:r>
        <w:rPr>
          <w:sz w:val="24"/>
        </w:rPr>
        <w:t xml:space="preserve">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661F4A73" w14:textId="77777777" w:rsidR="00E42D67" w:rsidRDefault="00BC0E55">
      <w:pPr>
        <w:pStyle w:val="Zkladntext"/>
        <w:spacing w:before="119"/>
        <w:ind w:left="138"/>
        <w:jc w:val="both"/>
      </w:pPr>
      <w:r>
        <w:t>9.1 Smluvní strany se dohodly, že povinnosti vyplývající z obsahu ujednání čl. 8 je závazné také</w:t>
      </w:r>
    </w:p>
    <w:p w14:paraId="5977F897" w14:textId="77777777" w:rsidR="00E42D67" w:rsidRDefault="00BC0E55">
      <w:pPr>
        <w:pStyle w:val="Zkladntext"/>
        <w:spacing w:before="1"/>
        <w:ind w:left="565"/>
        <w:jc w:val="both"/>
      </w:pPr>
      <w:r>
        <w:t>po zániku této smlouvy.</w:t>
      </w:r>
    </w:p>
    <w:p w14:paraId="6A889863" w14:textId="77777777" w:rsidR="00E42D67" w:rsidRDefault="00E42D67">
      <w:pPr>
        <w:pStyle w:val="Zkladntext"/>
        <w:spacing w:before="1"/>
        <w:rPr>
          <w:sz w:val="32"/>
        </w:rPr>
      </w:pPr>
    </w:p>
    <w:p w14:paraId="154AFE83" w14:textId="77777777" w:rsidR="00E42D67" w:rsidRDefault="00BC0E55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79129452" w14:textId="77777777" w:rsidR="00E42D67" w:rsidRDefault="00BC0E55">
      <w:pPr>
        <w:pStyle w:val="Zkladntext"/>
        <w:spacing w:before="119"/>
        <w:ind w:left="565" w:right="256" w:hanging="428"/>
        <w:jc w:val="both"/>
      </w:pPr>
      <w:r>
        <w:t>11.0 Na právní vztahy, touto smlouvou založené a v ní výslovně neupravené, se použijí příslušná ustanovení občanského zákoníku.</w:t>
      </w:r>
    </w:p>
    <w:p w14:paraId="58D0F87C" w14:textId="77777777" w:rsidR="00E42D67" w:rsidRDefault="00BC0E55">
      <w:pPr>
        <w:pStyle w:val="Zkladntext"/>
        <w:spacing w:before="120"/>
        <w:ind w:left="565" w:right="256" w:hanging="428"/>
        <w:jc w:val="both"/>
      </w:pPr>
      <w:r>
        <w:t xml:space="preserve">12.0 Smlouva se vyhotovuje ve čtyřech stejnopisech, z nich každá strana </w:t>
      </w:r>
      <w:proofErr w:type="gramStart"/>
      <w:r>
        <w:t>obdrží</w:t>
      </w:r>
      <w:proofErr w:type="gramEnd"/>
      <w:r>
        <w:t xml:space="preserve"> po dvou vyhotoveních.</w:t>
      </w:r>
    </w:p>
    <w:p w14:paraId="63D9A00F" w14:textId="77777777" w:rsidR="00E42D67" w:rsidRDefault="00BC0E55">
      <w:pPr>
        <w:pStyle w:val="Zkladntext"/>
        <w:spacing w:before="120"/>
        <w:ind w:left="565" w:right="255" w:hanging="428"/>
        <w:jc w:val="both"/>
      </w:pPr>
      <w:r>
        <w:t>13.0 Smlouvu je možno měnit</w:t>
      </w:r>
      <w:r>
        <w:t xml:space="preserve"> či doplňovat pouze písemnými číslovanými dodatky, podepsanými k tomu oprávněnými zástupci obou smluvních stran.</w:t>
      </w:r>
    </w:p>
    <w:p w14:paraId="2EDE58AF" w14:textId="77777777" w:rsidR="00E42D67" w:rsidRDefault="00BC0E55">
      <w:pPr>
        <w:pStyle w:val="Zkladntext"/>
        <w:spacing w:before="120"/>
        <w:ind w:left="565" w:right="254" w:hanging="428"/>
        <w:jc w:val="both"/>
      </w:pPr>
      <w:r>
        <w:t>14.0 Smluvní strany prohlašují, že smlouva byla sjednána na základě jejich pravé a svobodné vůle, že si její obsah přečetli a bezvýhradně s ním</w:t>
      </w:r>
      <w:r>
        <w:t xml:space="preserve"> souhlasí, což stvrzují svými vlastnoručními podpisy.</w:t>
      </w:r>
    </w:p>
    <w:p w14:paraId="22FD075F" w14:textId="77777777" w:rsidR="00E42D67" w:rsidRDefault="00BC0E55">
      <w:pPr>
        <w:pStyle w:val="Zkladntext"/>
        <w:spacing w:before="119"/>
        <w:ind w:left="565" w:right="254" w:hanging="428"/>
        <w:jc w:val="both"/>
      </w:pPr>
      <w:r>
        <w:t>15.0 Stane-li se některé ustanovení této smlouvy neplatné či neúčinné, nedotýká se to ostatních ustanovení této smlouvy, která zůstává platná a účinná. Smluvní strany se v tomto případě zavazují dohodou nahradit ustanovení neplatné/neúčinné novým ustanoven</w:t>
      </w:r>
      <w:r>
        <w:t>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0107A29" w14:textId="77777777" w:rsidR="00E42D67" w:rsidRDefault="00BC0E55">
      <w:pPr>
        <w:pStyle w:val="Zkladntext"/>
        <w:spacing w:before="120"/>
        <w:ind w:left="565" w:right="255" w:hanging="428"/>
        <w:jc w:val="both"/>
      </w:pPr>
      <w:r>
        <w:t>16.0</w:t>
      </w:r>
      <w:r>
        <w:rPr>
          <w:spacing w:val="-26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souhlasí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uveřejněním</w:t>
      </w:r>
      <w:r>
        <w:rPr>
          <w:spacing w:val="-8"/>
        </w:rPr>
        <w:t xml:space="preserve"> </w:t>
      </w:r>
      <w:r>
        <w:t>celé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plném</w:t>
      </w:r>
      <w:r>
        <w:rPr>
          <w:spacing w:val="-8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dobu neurčitou v registru smluv podle zákona č. 340/2015 Sb., o zvláštních podmínkách účinnosti některých smluv, uveřejňování těchto smluv a o registru smluv (zákon o registru smluv). Kupující se</w:t>
      </w:r>
      <w:r>
        <w:t xml:space="preserve"> zavazuje smlouvu dle předmětného zákona</w:t>
      </w:r>
      <w:r>
        <w:rPr>
          <w:spacing w:val="-7"/>
        </w:rPr>
        <w:t xml:space="preserve"> </w:t>
      </w:r>
      <w:r>
        <w:t>uveřejnit.</w:t>
      </w:r>
    </w:p>
    <w:p w14:paraId="732B6F00" w14:textId="77777777" w:rsidR="00E42D67" w:rsidRDefault="00BC0E55">
      <w:pPr>
        <w:pStyle w:val="Zkladntext"/>
        <w:spacing w:before="120"/>
        <w:ind w:left="138"/>
        <w:jc w:val="both"/>
      </w:pPr>
      <w:r>
        <w:t>17.0 Tato smlouva nabývá platnosti dnem podpisu smluvních stran a účinnosti dnem uveřejnění</w:t>
      </w:r>
    </w:p>
    <w:p w14:paraId="644E59B8" w14:textId="77777777" w:rsidR="00E42D67" w:rsidRDefault="00BC0E55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2CD4D876" w14:textId="77777777" w:rsidR="00E42D67" w:rsidRDefault="00BC0E55">
      <w:pPr>
        <w:pStyle w:val="Zkladntext"/>
        <w:spacing w:before="119"/>
        <w:ind w:left="565" w:right="254" w:hanging="428"/>
        <w:jc w:val="both"/>
      </w:pPr>
      <w:r>
        <w:t>18.0</w:t>
      </w:r>
      <w:r>
        <w:rPr>
          <w:spacing w:val="-26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320/2001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kont</w:t>
      </w:r>
      <w:r>
        <w:t>role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správě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změně některých zákonů, v platném znění, osobou povinnou spolupůsobit při výkonu finanční kontroly prováděné v souvislosti s úhradou zboží nebo služeb z veřejných</w:t>
      </w:r>
      <w:r>
        <w:rPr>
          <w:spacing w:val="-14"/>
        </w:rPr>
        <w:t xml:space="preserve"> </w:t>
      </w:r>
      <w:r>
        <w:t>výdajů.</w:t>
      </w:r>
    </w:p>
    <w:p w14:paraId="7C8100ED" w14:textId="77777777" w:rsidR="00E42D67" w:rsidRDefault="00BC0E55">
      <w:pPr>
        <w:pStyle w:val="Zkladntext"/>
        <w:spacing w:before="121"/>
        <w:ind w:left="565" w:right="254" w:hanging="428"/>
        <w:jc w:val="both"/>
      </w:pPr>
      <w:r>
        <w:t xml:space="preserve">19.0 S ohledem na účinnost nařízení Evropského parlamentu </w:t>
      </w:r>
      <w:r>
        <w:t>a rady (EU) 2016/679 o ochraně fyzických</w:t>
      </w:r>
      <w:r>
        <w:rPr>
          <w:spacing w:val="-4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zpracováním</w:t>
      </w:r>
      <w:r>
        <w:rPr>
          <w:spacing w:val="-4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volném</w:t>
      </w:r>
      <w:r>
        <w:rPr>
          <w:spacing w:val="-4"/>
        </w:rPr>
        <w:t xml:space="preserve"> </w:t>
      </w:r>
      <w:r>
        <w:t>pohybu</w:t>
      </w:r>
      <w:r>
        <w:rPr>
          <w:spacing w:val="-4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údajů a o zrušení směrnice 95/46/ES, prodávající souhlasí se shromažďováním, zpracováním a uchováváním osobních údajů Krajským soud v Ústí nad Labem, a to v rozsahu nezbytném pro naplnění účelu uzavřené kupní smlouvy. Prodávající současně bere na vědomí, ž</w:t>
      </w:r>
      <w:r>
        <w:t xml:space="preserve">e </w:t>
      </w:r>
      <w:r>
        <w:rPr>
          <w:spacing w:val="-3"/>
        </w:rPr>
        <w:t xml:space="preserve">po </w:t>
      </w:r>
      <w:r>
        <w:t>skončení smluvního vztahu budou jím poskytnuté osobní údaje, včetně listin, jež je obsahují uchovávány</w:t>
      </w:r>
      <w:r>
        <w:rPr>
          <w:spacing w:val="-6"/>
        </w:rPr>
        <w:t xml:space="preserve"> </w:t>
      </w:r>
      <w:r>
        <w:t>Krajským</w:t>
      </w:r>
      <w:r>
        <w:rPr>
          <w:spacing w:val="-8"/>
        </w:rPr>
        <w:t xml:space="preserve"> </w:t>
      </w:r>
      <w:r>
        <w:t>soudem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Ústí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Labem</w:t>
      </w:r>
      <w:r>
        <w:rPr>
          <w:spacing w:val="-7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dobu</w:t>
      </w:r>
      <w:r>
        <w:rPr>
          <w:spacing w:val="-7"/>
        </w:rPr>
        <w:t xml:space="preserve"> </w:t>
      </w:r>
      <w:r>
        <w:t>deseti</w:t>
      </w:r>
      <w:r>
        <w:rPr>
          <w:spacing w:val="-7"/>
        </w:rPr>
        <w:t xml:space="preserve"> </w:t>
      </w:r>
      <w:r>
        <w:t>let,</w:t>
      </w:r>
      <w:r>
        <w:rPr>
          <w:spacing w:val="-6"/>
        </w:rPr>
        <w:t xml:space="preserve"> </w:t>
      </w:r>
      <w:r>
        <w:t>přičemž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uplynutí</w:t>
      </w:r>
      <w:r>
        <w:rPr>
          <w:spacing w:val="-7"/>
        </w:rPr>
        <w:t xml:space="preserve"> </w:t>
      </w:r>
      <w:r>
        <w:t>této</w:t>
      </w:r>
    </w:p>
    <w:p w14:paraId="7C0D9109" w14:textId="77777777" w:rsidR="00E42D67" w:rsidRDefault="00E42D67">
      <w:pPr>
        <w:jc w:val="both"/>
        <w:sectPr w:rsidR="00E42D67">
          <w:pgSz w:w="11910" w:h="16840"/>
          <w:pgMar w:top="960" w:right="1160" w:bottom="480" w:left="1280" w:header="710" w:footer="297" w:gutter="0"/>
          <w:cols w:space="708"/>
        </w:sectPr>
      </w:pPr>
    </w:p>
    <w:p w14:paraId="2F81F9BC" w14:textId="77777777" w:rsidR="00E42D67" w:rsidRDefault="00E42D67">
      <w:pPr>
        <w:pStyle w:val="Zkladntext"/>
        <w:rPr>
          <w:sz w:val="20"/>
        </w:rPr>
      </w:pPr>
    </w:p>
    <w:p w14:paraId="285677B1" w14:textId="77777777" w:rsidR="00E42D67" w:rsidRDefault="00E42D67">
      <w:pPr>
        <w:pStyle w:val="Zkladntext"/>
        <w:rPr>
          <w:sz w:val="20"/>
        </w:rPr>
      </w:pPr>
    </w:p>
    <w:p w14:paraId="183A8557" w14:textId="77777777" w:rsidR="00E42D67" w:rsidRDefault="00E42D67">
      <w:pPr>
        <w:pStyle w:val="Zkladntext"/>
        <w:spacing w:before="1"/>
      </w:pPr>
    </w:p>
    <w:p w14:paraId="181A0B63" w14:textId="77777777" w:rsidR="00E42D67" w:rsidRDefault="00BC0E55">
      <w:pPr>
        <w:pStyle w:val="Zkladntext"/>
        <w:ind w:left="565" w:right="256"/>
        <w:jc w:val="both"/>
      </w:pPr>
      <w:r>
        <w:t>lhůty s nimi bude naloženo v souladu s výše uvede</w:t>
      </w:r>
      <w:r>
        <w:t>ným nařízením a zákonem o ochraně osobních údajů.</w:t>
      </w:r>
    </w:p>
    <w:p w14:paraId="3A3391F5" w14:textId="77777777" w:rsidR="00E42D67" w:rsidRDefault="00BC0E55">
      <w:pPr>
        <w:pStyle w:val="Zkladntext"/>
        <w:spacing w:before="120"/>
        <w:ind w:left="565" w:right="254" w:hanging="428"/>
        <w:jc w:val="both"/>
      </w:pPr>
      <w:r>
        <w:t>110.0 Prodávající v rámci výkonu této smlouvy může disponovat s osobními údaji fyzických osob, a proto pro něj ustanovení nařízení Evropského parlamentu a rady (EU) 2016/679 o ochraně fyzických osob v souvi</w:t>
      </w:r>
      <w:r>
        <w:t>slosti se zpracováním osobních údajů a o volném pohybu těchto údajů a o zrušení směrnice 95/46/ES, v otázce shromažďování, zpracování a uchovávání osobních údajů získaných z realizace a výkonu této smlouvy platí</w:t>
      </w:r>
      <w:r>
        <w:rPr>
          <w:spacing w:val="-31"/>
        </w:rPr>
        <w:t xml:space="preserve"> </w:t>
      </w:r>
      <w:r>
        <w:t>obdobně.</w:t>
      </w:r>
    </w:p>
    <w:p w14:paraId="6773384C" w14:textId="77777777" w:rsidR="00E42D67" w:rsidRDefault="00BC0E55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4A43A2B6" w14:textId="77777777" w:rsidR="00E42D67" w:rsidRDefault="00BC0E55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1FC5F790" w14:textId="77777777" w:rsidR="00E42D67" w:rsidRDefault="00BC0E55">
      <w:pPr>
        <w:pStyle w:val="Odstavecseseznamem"/>
        <w:numPr>
          <w:ilvl w:val="2"/>
          <w:numId w:val="1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08B701D1" w14:textId="77777777" w:rsidR="00E42D67" w:rsidRDefault="00E42D67">
      <w:pPr>
        <w:pStyle w:val="Zkladntext"/>
        <w:rPr>
          <w:sz w:val="26"/>
        </w:rPr>
      </w:pPr>
    </w:p>
    <w:p w14:paraId="6FCD72BC" w14:textId="77777777" w:rsidR="00E42D67" w:rsidRDefault="00BC0E55">
      <w:pPr>
        <w:pStyle w:val="Zkladntext"/>
        <w:tabs>
          <w:tab w:val="left" w:pos="4674"/>
        </w:tabs>
        <w:spacing w:before="189"/>
        <w:ind w:left="138"/>
      </w:pPr>
      <w:r>
        <w:pict w14:anchorId="4D1A2117">
          <v:rect id="_x0000_s1026" style="position:absolute;left:0;text-align:left;margin-left:56pt;margin-top:28.75pt;width:437.75pt;height:148.2pt;z-index:251662336;mso-position-horizontal-relative:page" fillcolor="black" stroked="f">
            <w10:wrap anchorx="page"/>
          </v:rect>
        </w:pict>
      </w:r>
      <w:r>
        <w:t>V Ústí nad Labem, viz.</w:t>
      </w:r>
      <w:r>
        <w:rPr>
          <w:spacing w:val="-10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t>podpis</w:t>
      </w:r>
      <w:r>
        <w:tab/>
        <w:t>V Brně dne, viz. el.</w:t>
      </w:r>
      <w:r>
        <w:rPr>
          <w:spacing w:val="-1"/>
        </w:rPr>
        <w:t xml:space="preserve"> </w:t>
      </w:r>
      <w:r>
        <w:t>podpis.</w:t>
      </w:r>
    </w:p>
    <w:p w14:paraId="37B77EE6" w14:textId="77777777" w:rsidR="00E42D67" w:rsidRDefault="00E42D67">
      <w:pPr>
        <w:sectPr w:rsidR="00E42D67">
          <w:pgSz w:w="11910" w:h="16840"/>
          <w:pgMar w:top="960" w:right="1160" w:bottom="480" w:left="1280" w:header="710" w:footer="297" w:gutter="0"/>
          <w:cols w:space="708"/>
        </w:sectPr>
      </w:pPr>
    </w:p>
    <w:p w14:paraId="158C06EA" w14:textId="77777777" w:rsidR="00E42D67" w:rsidRDefault="00E42D67">
      <w:pPr>
        <w:pStyle w:val="Zkladntext"/>
        <w:rPr>
          <w:sz w:val="20"/>
        </w:rPr>
      </w:pPr>
    </w:p>
    <w:p w14:paraId="37F1EBD1" w14:textId="77777777" w:rsidR="00E42D67" w:rsidRDefault="00E42D67">
      <w:pPr>
        <w:pStyle w:val="Zkladntext"/>
        <w:rPr>
          <w:sz w:val="20"/>
        </w:rPr>
      </w:pPr>
    </w:p>
    <w:p w14:paraId="56F07C3A" w14:textId="77777777" w:rsidR="00E42D67" w:rsidRDefault="00E42D67">
      <w:pPr>
        <w:pStyle w:val="Zkladntext"/>
        <w:spacing w:before="3"/>
      </w:pPr>
    </w:p>
    <w:p w14:paraId="62DAABF6" w14:textId="77777777" w:rsidR="00E42D67" w:rsidRDefault="00BC0E55">
      <w:pPr>
        <w:ind w:left="138"/>
        <w:rPr>
          <w:sz w:val="24"/>
        </w:rPr>
      </w:pP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>“</w:t>
      </w:r>
    </w:p>
    <w:p w14:paraId="7A03F5F9" w14:textId="77777777" w:rsidR="00E42D67" w:rsidRDefault="00E42D67">
      <w:pPr>
        <w:pStyle w:val="Zkladntext"/>
        <w:rPr>
          <w:sz w:val="26"/>
        </w:rPr>
      </w:pPr>
    </w:p>
    <w:p w14:paraId="05004A18" w14:textId="77777777" w:rsidR="00E42D67" w:rsidRDefault="00BC0E55">
      <w:pPr>
        <w:pStyle w:val="Zkladntext"/>
        <w:spacing w:before="215"/>
        <w:ind w:left="138"/>
      </w:pPr>
      <w:r>
        <w:t xml:space="preserve">32ks paměťových modulů </w:t>
      </w:r>
      <w:proofErr w:type="gramStart"/>
      <w:r>
        <w:t>32GB</w:t>
      </w:r>
      <w:proofErr w:type="gramEnd"/>
      <w:r>
        <w:t xml:space="preserve"> ECC DDR4 </w:t>
      </w:r>
      <w:proofErr w:type="spellStart"/>
      <w:r>
        <w:t>Dual</w:t>
      </w:r>
      <w:proofErr w:type="spellEnd"/>
      <w:r>
        <w:t xml:space="preserve"> Rank 3200 MT/s</w:t>
      </w:r>
    </w:p>
    <w:p w14:paraId="77273F46" w14:textId="77777777" w:rsidR="00E42D67" w:rsidRDefault="00E42D67">
      <w:pPr>
        <w:pStyle w:val="Zkladntext"/>
      </w:pPr>
    </w:p>
    <w:p w14:paraId="37B3685A" w14:textId="77777777" w:rsidR="00E42D67" w:rsidRDefault="00BC0E55">
      <w:pPr>
        <w:pStyle w:val="Zkladntext"/>
        <w:ind w:left="138" w:right="812"/>
      </w:pPr>
      <w:r>
        <w:t xml:space="preserve">Dodané paměťové moduly musí být kompatibilní se serverem DELL </w:t>
      </w:r>
      <w:proofErr w:type="spellStart"/>
      <w:r>
        <w:t>PowerEdge</w:t>
      </w:r>
      <w:proofErr w:type="spellEnd"/>
      <w:r>
        <w:t xml:space="preserve"> R7525 se dvěma procesory AMD </w:t>
      </w:r>
      <w:proofErr w:type="spellStart"/>
      <w:r>
        <w:t>Epyc</w:t>
      </w:r>
      <w:proofErr w:type="spellEnd"/>
      <w:r>
        <w:t xml:space="preserve"> 7313 </w:t>
      </w:r>
      <w:proofErr w:type="gramStart"/>
      <w:r>
        <w:t>16-core</w:t>
      </w:r>
      <w:proofErr w:type="gramEnd"/>
    </w:p>
    <w:p w14:paraId="78B70B59" w14:textId="77777777" w:rsidR="00E42D67" w:rsidRDefault="00E42D67">
      <w:pPr>
        <w:pStyle w:val="Zkladntext"/>
        <w:rPr>
          <w:sz w:val="26"/>
        </w:rPr>
      </w:pPr>
    </w:p>
    <w:p w14:paraId="213B608D" w14:textId="77777777" w:rsidR="00E42D67" w:rsidRDefault="00E42D67">
      <w:pPr>
        <w:pStyle w:val="Zkladntext"/>
        <w:rPr>
          <w:sz w:val="26"/>
        </w:rPr>
      </w:pPr>
    </w:p>
    <w:p w14:paraId="7DF3C794" w14:textId="77777777" w:rsidR="00E42D67" w:rsidRDefault="00BC0E55">
      <w:pPr>
        <w:spacing w:before="227"/>
        <w:ind w:left="138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sz w:val="24"/>
        </w:rPr>
        <w:t>“</w:t>
      </w:r>
    </w:p>
    <w:p w14:paraId="0C3C681D" w14:textId="77777777" w:rsidR="00E42D67" w:rsidRDefault="00E42D67">
      <w:pPr>
        <w:pStyle w:val="Zkladntext"/>
        <w:rPr>
          <w:sz w:val="20"/>
        </w:rPr>
      </w:pPr>
    </w:p>
    <w:p w14:paraId="0472D105" w14:textId="77777777" w:rsidR="00E42D67" w:rsidRDefault="00E42D67">
      <w:pPr>
        <w:pStyle w:val="Zkladntext"/>
        <w:rPr>
          <w:sz w:val="20"/>
        </w:rPr>
      </w:pPr>
    </w:p>
    <w:p w14:paraId="43C94DEF" w14:textId="77777777" w:rsidR="00E42D67" w:rsidRDefault="00E42D67">
      <w:pPr>
        <w:pStyle w:val="Zkladntext"/>
        <w:rPr>
          <w:sz w:val="20"/>
        </w:rPr>
      </w:pPr>
    </w:p>
    <w:p w14:paraId="1CBFAE9B" w14:textId="77777777" w:rsidR="00E42D67" w:rsidRDefault="00E42D67">
      <w:pPr>
        <w:pStyle w:val="Zkladntext"/>
        <w:spacing w:before="9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E42D67" w14:paraId="6A8D45F0" w14:textId="77777777">
        <w:trPr>
          <w:trHeight w:val="810"/>
        </w:trPr>
        <w:tc>
          <w:tcPr>
            <w:tcW w:w="4531" w:type="dxa"/>
          </w:tcPr>
          <w:p w14:paraId="009A2F8D" w14:textId="77777777" w:rsidR="00E42D67" w:rsidRDefault="00BC0E55">
            <w:pPr>
              <w:pStyle w:val="TableParagraph"/>
              <w:spacing w:before="1"/>
              <w:ind w:right="244"/>
              <w:rPr>
                <w:sz w:val="24"/>
              </w:rPr>
            </w:pPr>
            <w:r>
              <w:rPr>
                <w:sz w:val="24"/>
              </w:rPr>
              <w:t>Celková cena za pořízení všech 32ks paměťových modulů, uvedených v příloze č.</w:t>
            </w:r>
          </w:p>
          <w:p w14:paraId="361EF363" w14:textId="77777777" w:rsidR="00E42D67" w:rsidRDefault="00BC0E5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 kupní smlouvy bez DPH</w:t>
            </w:r>
          </w:p>
        </w:tc>
        <w:tc>
          <w:tcPr>
            <w:tcW w:w="4529" w:type="dxa"/>
          </w:tcPr>
          <w:p w14:paraId="5C6BFB86" w14:textId="77777777" w:rsidR="00E42D67" w:rsidRDefault="00E42D67">
            <w:pPr>
              <w:pStyle w:val="TableParagraph"/>
              <w:ind w:left="0"/>
              <w:rPr>
                <w:sz w:val="24"/>
              </w:rPr>
            </w:pPr>
          </w:p>
          <w:p w14:paraId="359D31D3" w14:textId="77777777" w:rsidR="00E42D67" w:rsidRDefault="00BC0E5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56 992 Kč</w:t>
            </w:r>
          </w:p>
        </w:tc>
      </w:tr>
      <w:tr w:rsidR="00E42D67" w14:paraId="0BDDE848" w14:textId="77777777">
        <w:trPr>
          <w:trHeight w:val="270"/>
        </w:trPr>
        <w:tc>
          <w:tcPr>
            <w:tcW w:w="4531" w:type="dxa"/>
          </w:tcPr>
          <w:p w14:paraId="48C103AB" w14:textId="77777777" w:rsidR="00E42D67" w:rsidRDefault="00BC0E55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2FB69E26" w14:textId="77777777" w:rsidR="00E42D67" w:rsidRDefault="00BC0E55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11 968,32 Kč</w:t>
            </w:r>
          </w:p>
        </w:tc>
      </w:tr>
      <w:tr w:rsidR="00E42D67" w14:paraId="20812B75" w14:textId="77777777">
        <w:trPr>
          <w:trHeight w:val="808"/>
        </w:trPr>
        <w:tc>
          <w:tcPr>
            <w:tcW w:w="4531" w:type="dxa"/>
          </w:tcPr>
          <w:p w14:paraId="5B24C8C7" w14:textId="77777777" w:rsidR="00E42D67" w:rsidRDefault="00BC0E5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Celková cena za pořízení všech 32ks paměťových modulů, uvedených v příloze č.</w:t>
            </w:r>
          </w:p>
          <w:p w14:paraId="2D376418" w14:textId="77777777" w:rsidR="00E42D67" w:rsidRDefault="00BC0E5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 kupní smlouvy s DPH</w:t>
            </w:r>
          </w:p>
        </w:tc>
        <w:tc>
          <w:tcPr>
            <w:tcW w:w="4529" w:type="dxa"/>
          </w:tcPr>
          <w:p w14:paraId="4107B27A" w14:textId="77777777" w:rsidR="00E42D67" w:rsidRDefault="00E42D67">
            <w:pPr>
              <w:pStyle w:val="TableParagraph"/>
              <w:ind w:left="0"/>
              <w:rPr>
                <w:sz w:val="24"/>
              </w:rPr>
            </w:pPr>
          </w:p>
          <w:p w14:paraId="5F56D047" w14:textId="77777777" w:rsidR="00E42D67" w:rsidRDefault="00BC0E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68 960,32 Kč</w:t>
            </w:r>
          </w:p>
        </w:tc>
      </w:tr>
    </w:tbl>
    <w:p w14:paraId="166CDE0E" w14:textId="77777777" w:rsidR="00000000" w:rsidRDefault="00BC0E55"/>
    <w:sectPr w:rsidR="00000000">
      <w:pgSz w:w="11910" w:h="16840"/>
      <w:pgMar w:top="960" w:right="1160" w:bottom="480" w:left="1280" w:header="71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B0A3" w14:textId="77777777" w:rsidR="00000000" w:rsidRDefault="00BC0E55">
      <w:r>
        <w:separator/>
      </w:r>
    </w:p>
  </w:endnote>
  <w:endnote w:type="continuationSeparator" w:id="0">
    <w:p w14:paraId="73695186" w14:textId="77777777" w:rsidR="00000000" w:rsidRDefault="00BC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A5D3" w14:textId="77777777" w:rsidR="00E42D67" w:rsidRDefault="00BC0E55">
    <w:pPr>
      <w:pStyle w:val="Zkladntext"/>
      <w:spacing w:line="14" w:lineRule="auto"/>
      <w:rPr>
        <w:sz w:val="20"/>
      </w:rPr>
    </w:pPr>
    <w:r>
      <w:pict w14:anchorId="5ECE01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35pt;margin-top:816.05pt;width:56.6pt;height:15.3pt;z-index:-251929600;mso-position-horizontal-relative:page;mso-position-vertical-relative:page" filled="f" stroked="f">
          <v:textbox inset="0,0,0,0">
            <w:txbxContent>
              <w:p w14:paraId="4F835744" w14:textId="77777777" w:rsidR="00E42D67" w:rsidRDefault="00BC0E55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4AD7" w14:textId="77777777" w:rsidR="00000000" w:rsidRDefault="00BC0E55">
      <w:r>
        <w:separator/>
      </w:r>
    </w:p>
  </w:footnote>
  <w:footnote w:type="continuationSeparator" w:id="0">
    <w:p w14:paraId="098708BB" w14:textId="77777777" w:rsidR="00000000" w:rsidRDefault="00BC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C5E" w14:textId="77777777" w:rsidR="00E42D67" w:rsidRDefault="00BC0E55">
    <w:pPr>
      <w:pStyle w:val="Zkladntext"/>
      <w:spacing w:line="14" w:lineRule="auto"/>
      <w:rPr>
        <w:sz w:val="20"/>
      </w:rPr>
    </w:pPr>
    <w:r>
      <w:pict w14:anchorId="735882A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5.95pt;margin-top:34.5pt;width:105pt;height:15.5pt;z-index:-251931648;mso-position-horizontal-relative:page;mso-position-vertical-relative:page" filled="f" stroked="f">
          <v:textbox inset="0,0,0,0">
            <w:txbxContent>
              <w:p w14:paraId="2021BCDB" w14:textId="77777777" w:rsidR="00E42D67" w:rsidRDefault="00BC0E55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2514/2024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2693" w14:textId="77777777" w:rsidR="00E42D67" w:rsidRDefault="00BC0E55">
    <w:pPr>
      <w:pStyle w:val="Zkladntext"/>
      <w:spacing w:line="14" w:lineRule="auto"/>
      <w:rPr>
        <w:sz w:val="20"/>
      </w:rPr>
    </w:pPr>
    <w:r>
      <w:pict w14:anchorId="25984C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1pt;margin-top:34.5pt;width:1in;height:15.5pt;z-index:-251930624;mso-position-horizontal-relative:page;mso-position-vertical-relative:page" filled="f" stroked="f">
          <v:textbox inset="0,0,0,0">
            <w:txbxContent>
              <w:p w14:paraId="27D99BAD" w14:textId="77777777" w:rsidR="00E42D67" w:rsidRDefault="00BC0E55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2514/2024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0EA"/>
    <w:multiLevelType w:val="multilevel"/>
    <w:tmpl w:val="48A449B4"/>
    <w:lvl w:ilvl="0">
      <w:start w:val="111"/>
      <w:numFmt w:val="decimal"/>
      <w:lvlText w:val="%1"/>
      <w:lvlJc w:val="left"/>
      <w:pPr>
        <w:ind w:left="858" w:hanging="720"/>
        <w:jc w:val="left"/>
      </w:pPr>
      <w:rPr>
        <w:rFonts w:hint="default"/>
        <w:lang w:val="cs-CZ" w:eastAsia="cs-CZ" w:bidi="cs-CZ"/>
      </w:rPr>
    </w:lvl>
    <w:lvl w:ilvl="1">
      <w:numFmt w:val="decimal"/>
      <w:lvlText w:val="%1.%2"/>
      <w:lvlJc w:val="left"/>
      <w:pPr>
        <w:ind w:left="858" w:hanging="720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1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0E26744E"/>
    <w:multiLevelType w:val="multilevel"/>
    <w:tmpl w:val="62A25086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21E75E9D"/>
    <w:multiLevelType w:val="multilevel"/>
    <w:tmpl w:val="111E06E4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88" w:hanging="425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75477AF"/>
    <w:multiLevelType w:val="multilevel"/>
    <w:tmpl w:val="9FD4301C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2C7D0216"/>
    <w:multiLevelType w:val="multilevel"/>
    <w:tmpl w:val="85407F8C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2F285947"/>
    <w:multiLevelType w:val="multilevel"/>
    <w:tmpl w:val="6E8A47FA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356"/>
      </w:pPr>
      <w:rPr>
        <w:rFonts w:hint="default"/>
        <w:lang w:val="cs-CZ" w:eastAsia="cs-CZ" w:bidi="cs-CZ"/>
      </w:rPr>
    </w:lvl>
  </w:abstractNum>
  <w:abstractNum w:abstractNumId="6" w15:restartNumberingAfterBreak="0">
    <w:nsid w:val="379D3E54"/>
    <w:multiLevelType w:val="multilevel"/>
    <w:tmpl w:val="B3461942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3EB55563"/>
    <w:multiLevelType w:val="multilevel"/>
    <w:tmpl w:val="D85AB43A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num w:numId="1" w16cid:durableId="906959763">
    <w:abstractNumId w:val="0"/>
  </w:num>
  <w:num w:numId="2" w16cid:durableId="2082435854">
    <w:abstractNumId w:val="3"/>
  </w:num>
  <w:num w:numId="3" w16cid:durableId="1729185356">
    <w:abstractNumId w:val="1"/>
  </w:num>
  <w:num w:numId="4" w16cid:durableId="693189010">
    <w:abstractNumId w:val="5"/>
  </w:num>
  <w:num w:numId="5" w16cid:durableId="1313944081">
    <w:abstractNumId w:val="6"/>
  </w:num>
  <w:num w:numId="6" w16cid:durableId="1872567148">
    <w:abstractNumId w:val="2"/>
  </w:num>
  <w:num w:numId="7" w16cid:durableId="1748770707">
    <w:abstractNumId w:val="7"/>
  </w:num>
  <w:num w:numId="8" w16cid:durableId="90368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VGi8ACAxIIFeQmw64xRi1IwM/DhNwLqWpwgpAgVMcva4Zgmu12GZBB4mR/dd+FmqG/eo1NKqnpabQBXoEpqbg==" w:salt="n5kWO8roSHk8mMyUwo/0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D67"/>
    <w:rsid w:val="00BC0E55"/>
    <w:rsid w:val="00E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99E050"/>
  <w15:docId w15:val="{753C3B58-7AC0-4F29-AA73-DB764685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hyperlink" Target="mailto:reklamace@inta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morkus@inta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ih+OndEshmZVp+NUZk5EwE88Amu+3JDm+SEbrx+lxtg=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vV815ncicqB2f7etNC2O4uXyDJCzGwma9N8Z5pZhrc8=</DigestValue>
    </Reference>
  </SignedInfo>
  <SignatureValue>AwGQPuDNhBnV5aKUKOvpOmA72mJDLmO57P6cVMDzlCOWGWcZ/Ay+mwo/lMPZWy/bD/mGCViTN1dO
p3HdViSsfH4TOI6W0SGYskoq8bBWz07+RM5yheduJFrjTUl8xMbCnxpkN+x1RRlsBawCWuxpiFq6
61n0Z3RM5p9E0umOsNAqPbsks7LTHGUy4sUs8CJMo7LhTMPFsR7/odsI3sCME41Q1QW9M/WlbjKU
cco/R/CjI34gbaqbh/O61v2wO2Sjn6kYIIxEn46QUW2WlgszRkQ1pYRAYdl9bDo3I+BkpeBJ4Ubv
ATVk5NmFWhjIvqKJudo8+kdbJ4k8P8z0WYnRiw==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d3XCSQC7t0auzqs2Q8HaBe9wlTEP+qjKsEB2OZm8YGM=</DigestValue>
      </Reference>
      <Reference URI="/word/document.xml?ContentType=application/vnd.openxmlformats-officedocument.wordprocessingml.document.main+xml">
        <DigestMethod Algorithm="http://www.w3.org/2001/04/xmlenc#sha256"/>
        <DigestValue>imGtkkashxlBrIX6ytJ2X6QqfnBMxVDEPknoRaudtfo=</DigestValue>
      </Reference>
      <Reference URI="/word/endnotes.xml?ContentType=application/vnd.openxmlformats-officedocument.wordprocessingml.endnotes+xml">
        <DigestMethod Algorithm="http://www.w3.org/2001/04/xmlenc#sha256"/>
        <DigestValue>ke2pTJfivzZksiQmEOeyx188xaNxPuki9xAKGcXykuI=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dRdq0S4xTHIuaWPKqp01O2oxxSPkiqKBSGbapreCDKM=</DigestValue>
      </Reference>
      <Reference URI="/word/footnotes.xml?ContentType=application/vnd.openxmlformats-officedocument.wordprocessingml.footnotes+xml">
        <DigestMethod Algorithm="http://www.w3.org/2001/04/xmlenc#sha256"/>
        <DigestValue>vBe3xQXpsA0ZXk32ZcgXcyyV8wKai1kRz3VITET1/l8=</DigestValue>
      </Reference>
      <Reference URI="/word/header1.xml?ContentType=application/vnd.openxmlformats-officedocument.wordprocessingml.header+xml">
        <DigestMethod Algorithm="http://www.w3.org/2001/04/xmlenc#sha256"/>
        <DigestValue>C1JP+Sy7TT0G4FzHdC/OfuwOY0XpmLhJ2Ycz93Qs2fQ=</DigestValue>
      </Reference>
      <Reference URI="/word/header2.xml?ContentType=application/vnd.openxmlformats-officedocument.wordprocessingml.header+xml">
        <DigestMethod Algorithm="http://www.w3.org/2001/04/xmlenc#sha256"/>
        <DigestValue>FmqFyBdbJ/vsN+Lgr8raIM9GYsnFF6hXRV6xoVvaB88=</DigestValue>
      </Reference>
      <Reference URI="/word/numbering.xml?ContentType=application/vnd.openxmlformats-officedocument.wordprocessingml.numbering+xml">
        <DigestMethod Algorithm="http://www.w3.org/2001/04/xmlenc#sha256"/>
        <DigestValue>nkM/T2Qnc9jlTvErq/fC0stIREr7EiJHoiSd/Uf9aig=</DigestValue>
      </Reference>
      <Reference URI="/word/settings.xml?ContentType=application/vnd.openxmlformats-officedocument.wordprocessingml.settings+xml">
        <DigestMethod Algorithm="http://www.w3.org/2001/04/xmlenc#sha256"/>
        <DigestValue>gwIsQxd8zgBYuEB6LanQmR2965UYHlvIhgaMe/Exsxs=</DigestValue>
      </Reference>
      <Reference URI="/word/styles.xml?ContentType=application/vnd.openxmlformats-officedocument.wordprocessingml.styles+xml">
        <DigestMethod Algorithm="http://www.w3.org/2001/04/xmlenc#sha256"/>
        <DigestValue>v+G8KuzXcBV+XX9XFOAPFMISybb5/YDpdA0Ys0wDPXE=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2024-11-26T05:57:33Z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2024-11-26T05:57:33Z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2109</Words>
  <Characters>12448</Characters>
  <Application>Microsoft Office Word</Application>
  <DocSecurity>8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2024-11-26T05:57:00Z</dcterms:created>
  <dcterms:modified xsi:type="dcterms:W3CDTF">2024-11-26T05:57:00Z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2024-11-26T00:00:00Z</vt:filetime>
  </property>
</Properties>
</file>