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17" w:after="0"/>
        <w:ind w:left="1234" w:right="0" w:hanging="358"/>
        <w:jc w:val="left"/>
        <w:rPr>
          <w:u w:val="none"/>
        </w:rPr>
      </w:pPr>
      <w:bookmarkStart w:name="01 tz.pdf" w:id="1"/>
      <w:bookmarkEnd w:id="1"/>
      <w:r>
        <w:rPr>
          <w:b w:val="0"/>
          <w:u w:val="none"/>
        </w:rPr>
      </w:r>
      <w:r>
        <w:rPr>
          <w:spacing w:val="-4"/>
          <w:u w:val="single"/>
        </w:rPr>
        <w:t>Úvod</w:t>
      </w:r>
    </w:p>
    <w:p>
      <w:pPr>
        <w:pStyle w:val="BodyText"/>
        <w:spacing w:before="193"/>
        <w:ind w:right="532"/>
      </w:pPr>
      <w:r>
        <w:rPr/>
        <w:t>Objekt stávající budovy městské knihovny je v současné době vytápěn z plynové kotelny,</w:t>
      </w:r>
      <w:r>
        <w:rPr>
          <w:spacing w:val="-5"/>
        </w:rPr>
        <w:t> </w:t>
      </w:r>
      <w:r>
        <w:rPr/>
        <w:t>která</w:t>
      </w:r>
      <w:r>
        <w:rPr>
          <w:spacing w:val="-1"/>
        </w:rPr>
        <w:t> </w:t>
      </w:r>
      <w:r>
        <w:rPr/>
        <w:t>je</w:t>
      </w:r>
      <w:r>
        <w:rPr>
          <w:spacing w:val="-4"/>
        </w:rPr>
        <w:t> </w:t>
      </w:r>
      <w:r>
        <w:rPr/>
        <w:t>vybavena</w:t>
      </w:r>
      <w:r>
        <w:rPr>
          <w:spacing w:val="-2"/>
        </w:rPr>
        <w:t> </w:t>
      </w:r>
      <w:r>
        <w:rPr/>
        <w:t>plynovým</w:t>
      </w:r>
      <w:r>
        <w:rPr>
          <w:spacing w:val="-6"/>
        </w:rPr>
        <w:t> </w:t>
      </w:r>
      <w:r>
        <w:rPr/>
        <w:t>stacionárním</w:t>
      </w:r>
      <w:r>
        <w:rPr>
          <w:spacing w:val="-5"/>
        </w:rPr>
        <w:t> </w:t>
      </w:r>
      <w:r>
        <w:rPr/>
        <w:t>kotlem</w:t>
      </w:r>
      <w:r>
        <w:rPr>
          <w:spacing w:val="-6"/>
        </w:rPr>
        <w:t> </w:t>
      </w:r>
      <w:r>
        <w:rPr/>
        <w:t>FERRO</w:t>
      </w:r>
      <w:r>
        <w:rPr>
          <w:spacing w:val="-3"/>
        </w:rPr>
        <w:t> </w:t>
      </w:r>
      <w:r>
        <w:rPr/>
        <w:t>MAT</w:t>
      </w:r>
      <w:r>
        <w:rPr>
          <w:spacing w:val="-4"/>
        </w:rPr>
        <w:t> </w:t>
      </w:r>
      <w:r>
        <w:rPr/>
        <w:t>GBFN3-153</w:t>
      </w:r>
      <w:r>
        <w:rPr>
          <w:spacing w:val="-4"/>
        </w:rPr>
        <w:t> </w:t>
      </w:r>
      <w:r>
        <w:rPr/>
        <w:t>Z</w:t>
      </w:r>
      <w:r>
        <w:rPr>
          <w:spacing w:val="-2"/>
        </w:rPr>
        <w:t> </w:t>
      </w:r>
      <w:r>
        <w:rPr/>
        <w:t>o jmenovitém výkonu 92-153 kW.</w:t>
      </w:r>
      <w:r>
        <w:rPr>
          <w:spacing w:val="40"/>
        </w:rPr>
        <w:t> </w:t>
      </w:r>
      <w:r>
        <w:rPr/>
        <w:t>Jedná se o kotelnu III. kategorie.</w:t>
      </w:r>
    </w:p>
    <w:p>
      <w:pPr>
        <w:pStyle w:val="BodyText"/>
        <w:ind w:right="701"/>
      </w:pPr>
      <w:r>
        <w:rPr/>
        <w:t>Stávající</w:t>
      </w:r>
      <w:r>
        <w:rPr>
          <w:spacing w:val="-4"/>
        </w:rPr>
        <w:t> </w:t>
      </w:r>
      <w:r>
        <w:rPr/>
        <w:t>zdroj</w:t>
      </w:r>
      <w:r>
        <w:rPr>
          <w:spacing w:val="-3"/>
        </w:rPr>
        <w:t> </w:t>
      </w:r>
      <w:r>
        <w:rPr/>
        <w:t>nesplňuje</w:t>
      </w:r>
      <w:r>
        <w:rPr>
          <w:spacing w:val="-4"/>
        </w:rPr>
        <w:t> </w:t>
      </w:r>
      <w:r>
        <w:rPr/>
        <w:t>požadavky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ekonomický</w:t>
      </w:r>
      <w:r>
        <w:rPr>
          <w:spacing w:val="-4"/>
        </w:rPr>
        <w:t> </w:t>
      </w:r>
      <w:r>
        <w:rPr/>
        <w:t>provoz</w:t>
      </w:r>
      <w:r>
        <w:rPr>
          <w:spacing w:val="-4"/>
        </w:rPr>
        <w:t> </w:t>
      </w:r>
      <w:r>
        <w:rPr/>
        <w:t>zařízení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již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konci své životnosti.</w:t>
      </w:r>
    </w:p>
    <w:p>
      <w:pPr>
        <w:pStyle w:val="BodyText"/>
        <w:ind w:right="532"/>
      </w:pPr>
      <w:r>
        <w:rPr/>
        <w:t>Je</w:t>
      </w:r>
      <w:r>
        <w:rPr>
          <w:spacing w:val="-4"/>
        </w:rPr>
        <w:t> </w:t>
      </w:r>
      <w:r>
        <w:rPr/>
        <w:t>navržena</w:t>
      </w:r>
      <w:r>
        <w:rPr>
          <w:spacing w:val="-4"/>
        </w:rPr>
        <w:t> </w:t>
      </w:r>
      <w:r>
        <w:rPr/>
        <w:t>výměna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nový</w:t>
      </w:r>
      <w:r>
        <w:rPr>
          <w:spacing w:val="-3"/>
        </w:rPr>
        <w:t> </w:t>
      </w:r>
      <w:r>
        <w:rPr/>
        <w:t>kondenzační</w:t>
      </w:r>
      <w:r>
        <w:rPr>
          <w:spacing w:val="-3"/>
        </w:rPr>
        <w:t> </w:t>
      </w:r>
      <w:r>
        <w:rPr/>
        <w:t>kotel</w:t>
      </w:r>
      <w:r>
        <w:rPr>
          <w:spacing w:val="-4"/>
        </w:rPr>
        <w:t> </w:t>
      </w:r>
      <w:r>
        <w:rPr/>
        <w:t>VARPRIM</w:t>
      </w:r>
      <w:r>
        <w:rPr>
          <w:spacing w:val="-5"/>
        </w:rPr>
        <w:t> </w:t>
      </w:r>
      <w:r>
        <w:rPr/>
        <w:t>180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jmenovitém</w:t>
      </w:r>
      <w:r>
        <w:rPr>
          <w:spacing w:val="-5"/>
        </w:rPr>
        <w:t> </w:t>
      </w:r>
      <w:r>
        <w:rPr/>
        <w:t>výkonu 175 kW při teplotním spádu 80/60°C. S ohledem na minimalizaci emisí je navržen kondenzační kotel s vysokou účinností, který současně zajistí ekonomický provoz a snížení celkové potřeby tepla. V souladu s těmito závěry je přistupováno k návrhu rekonstrukce kotelny.</w:t>
      </w:r>
    </w:p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138" w:after="0"/>
        <w:ind w:left="1234" w:right="0" w:hanging="358"/>
        <w:jc w:val="left"/>
        <w:rPr>
          <w:u w:val="none"/>
        </w:rPr>
      </w:pPr>
      <w:r>
        <w:rPr>
          <w:u w:val="single"/>
        </w:rPr>
        <w:t>Demontáže</w:t>
      </w:r>
      <w:r>
        <w:rPr>
          <w:spacing w:val="-15"/>
          <w:u w:val="single"/>
        </w:rPr>
        <w:t> </w:t>
      </w:r>
      <w:r>
        <w:rPr>
          <w:u w:val="single"/>
        </w:rPr>
        <w:t>stávajícího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zařízení.</w:t>
      </w:r>
    </w:p>
    <w:p>
      <w:pPr>
        <w:pStyle w:val="BodyText"/>
        <w:spacing w:before="190"/>
        <w:ind w:right="532"/>
      </w:pPr>
      <w:r>
        <w:rPr/>
        <w:t>Při</w:t>
      </w:r>
      <w:r>
        <w:rPr>
          <w:spacing w:val="-4"/>
        </w:rPr>
        <w:t> </w:t>
      </w:r>
      <w:r>
        <w:rPr/>
        <w:t>rekonstrukci</w:t>
      </w:r>
      <w:r>
        <w:rPr>
          <w:spacing w:val="-6"/>
        </w:rPr>
        <w:t> </w:t>
      </w:r>
      <w:r>
        <w:rPr/>
        <w:t>kotelny</w:t>
      </w:r>
      <w:r>
        <w:rPr>
          <w:spacing w:val="-4"/>
        </w:rPr>
        <w:t> </w:t>
      </w:r>
      <w:r>
        <w:rPr/>
        <w:t>bude</w:t>
      </w:r>
      <w:r>
        <w:rPr>
          <w:spacing w:val="-6"/>
        </w:rPr>
        <w:t> </w:t>
      </w:r>
      <w:r>
        <w:rPr/>
        <w:t>veškeré</w:t>
      </w:r>
      <w:r>
        <w:rPr>
          <w:spacing w:val="-1"/>
        </w:rPr>
        <w:t> </w:t>
      </w:r>
      <w:r>
        <w:rPr/>
        <w:t>stávající</w:t>
      </w:r>
      <w:r>
        <w:rPr>
          <w:spacing w:val="-5"/>
        </w:rPr>
        <w:t> </w:t>
      </w:r>
      <w:r>
        <w:rPr/>
        <w:t>zařízení</w:t>
      </w:r>
      <w:r>
        <w:rPr>
          <w:spacing w:val="-4"/>
        </w:rPr>
        <w:t> </w:t>
      </w:r>
      <w:r>
        <w:rPr/>
        <w:t>kotelny</w:t>
      </w:r>
      <w:r>
        <w:rPr>
          <w:spacing w:val="-4"/>
        </w:rPr>
        <w:t> </w:t>
      </w:r>
      <w:r>
        <w:rPr/>
        <w:t>zrušeno.</w:t>
      </w:r>
      <w:r>
        <w:rPr>
          <w:spacing w:val="-4"/>
        </w:rPr>
        <w:t> </w:t>
      </w:r>
      <w:r>
        <w:rPr/>
        <w:t>Jedná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o kotel, čerpadlovou skupinu, expanzní nádobu a příslušné armatury. Vzhledem</w:t>
      </w:r>
    </w:p>
    <w:p>
      <w:pPr>
        <w:pStyle w:val="BodyText"/>
        <w:spacing w:line="316" w:lineRule="exact"/>
      </w:pPr>
      <w:r>
        <w:rPr/>
        <w:t>k</w:t>
      </w:r>
      <w:r>
        <w:rPr>
          <w:spacing w:val="-6"/>
        </w:rPr>
        <w:t> </w:t>
      </w:r>
      <w:r>
        <w:rPr/>
        <w:t>tomu,</w:t>
      </w:r>
      <w:r>
        <w:rPr>
          <w:spacing w:val="-4"/>
        </w:rPr>
        <w:t> </w:t>
      </w:r>
      <w:r>
        <w:rPr/>
        <w:t>že</w:t>
      </w:r>
      <w:r>
        <w:rPr>
          <w:spacing w:val="-5"/>
        </w:rPr>
        <w:t> </w:t>
      </w:r>
      <w:r>
        <w:rPr/>
        <w:t>převážná</w:t>
      </w:r>
      <w:r>
        <w:rPr>
          <w:spacing w:val="-3"/>
        </w:rPr>
        <w:t> </w:t>
      </w:r>
      <w:r>
        <w:rPr/>
        <w:t>část</w:t>
      </w:r>
      <w:r>
        <w:rPr>
          <w:spacing w:val="-6"/>
        </w:rPr>
        <w:t> </w:t>
      </w:r>
      <w:r>
        <w:rPr/>
        <w:t>zařízení</w:t>
      </w:r>
      <w:r>
        <w:rPr>
          <w:spacing w:val="-4"/>
        </w:rPr>
        <w:t> </w:t>
      </w:r>
      <w:r>
        <w:rPr/>
        <w:t>dožívá,</w:t>
      </w:r>
      <w:r>
        <w:rPr>
          <w:spacing w:val="-6"/>
        </w:rPr>
        <w:t> </w:t>
      </w:r>
      <w:r>
        <w:rPr/>
        <w:t>nepočítá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jeho</w:t>
      </w:r>
      <w:r>
        <w:rPr>
          <w:spacing w:val="-5"/>
        </w:rPr>
        <w:t> </w:t>
      </w:r>
      <w:r>
        <w:rPr/>
        <w:t>dalším</w:t>
      </w:r>
      <w:r>
        <w:rPr>
          <w:spacing w:val="-7"/>
        </w:rPr>
        <w:t> </w:t>
      </w:r>
      <w:r>
        <w:rPr>
          <w:spacing w:val="-2"/>
        </w:rPr>
        <w:t>využitím.</w:t>
      </w:r>
    </w:p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139" w:after="0"/>
        <w:ind w:left="1234" w:right="0" w:hanging="358"/>
        <w:jc w:val="left"/>
        <w:rPr>
          <w:u w:val="none"/>
        </w:rPr>
      </w:pPr>
      <w:r>
        <w:rPr>
          <w:u w:val="single"/>
        </w:rPr>
        <w:t>Stavební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úpravy</w:t>
      </w:r>
    </w:p>
    <w:p>
      <w:pPr>
        <w:pStyle w:val="BodyText"/>
        <w:spacing w:before="190"/>
      </w:pPr>
      <w:r>
        <w:rPr/>
        <w:t>Stávající</w:t>
      </w:r>
      <w:r>
        <w:rPr>
          <w:spacing w:val="-7"/>
        </w:rPr>
        <w:t> </w:t>
      </w:r>
      <w:r>
        <w:rPr/>
        <w:t>plynová</w:t>
      </w:r>
      <w:r>
        <w:rPr>
          <w:spacing w:val="-7"/>
        </w:rPr>
        <w:t> </w:t>
      </w:r>
      <w:r>
        <w:rPr/>
        <w:t>kotelna</w:t>
      </w:r>
      <w:r>
        <w:rPr>
          <w:spacing w:val="-3"/>
        </w:rPr>
        <w:t> </w:t>
      </w:r>
      <w:r>
        <w:rPr/>
        <w:t>je</w:t>
      </w:r>
      <w:r>
        <w:rPr>
          <w:spacing w:val="-7"/>
        </w:rPr>
        <w:t> </w:t>
      </w:r>
      <w:r>
        <w:rPr/>
        <w:t>umístěna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1.PP</w:t>
      </w:r>
      <w:r>
        <w:rPr>
          <w:spacing w:val="-6"/>
        </w:rPr>
        <w:t> </w:t>
      </w:r>
      <w:r>
        <w:rPr/>
        <w:t>objektu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samostatné</w:t>
      </w:r>
      <w:r>
        <w:rPr>
          <w:spacing w:val="-6"/>
        </w:rPr>
        <w:t> </w:t>
      </w:r>
      <w:r>
        <w:rPr>
          <w:spacing w:val="-2"/>
        </w:rPr>
        <w:t>místnosti.</w:t>
      </w:r>
    </w:p>
    <w:p>
      <w:pPr>
        <w:pStyle w:val="BodyText"/>
        <w:spacing w:before="1"/>
        <w:ind w:right="532"/>
      </w:pPr>
      <w:r>
        <w:rPr/>
        <w:t>V</w:t>
      </w:r>
      <w:r>
        <w:rPr>
          <w:spacing w:val="-6"/>
        </w:rPr>
        <w:t> </w:t>
      </w:r>
      <w:r>
        <w:rPr/>
        <w:t>kotelně</w:t>
      </w:r>
      <w:r>
        <w:rPr>
          <w:spacing w:val="-4"/>
        </w:rPr>
        <w:t> </w:t>
      </w:r>
      <w:r>
        <w:rPr/>
        <w:t>budou</w:t>
      </w:r>
      <w:r>
        <w:rPr>
          <w:spacing w:val="-5"/>
        </w:rPr>
        <w:t> </w:t>
      </w:r>
      <w:r>
        <w:rPr/>
        <w:t>nyní</w:t>
      </w:r>
      <w:r>
        <w:rPr>
          <w:spacing w:val="-4"/>
        </w:rPr>
        <w:t> </w:t>
      </w:r>
      <w:r>
        <w:rPr/>
        <w:t>provedeny</w:t>
      </w:r>
      <w:r>
        <w:rPr>
          <w:spacing w:val="-3"/>
        </w:rPr>
        <w:t> </w:t>
      </w:r>
      <w:r>
        <w:rPr/>
        <w:t>drobné</w:t>
      </w:r>
      <w:r>
        <w:rPr>
          <w:spacing w:val="-2"/>
        </w:rPr>
        <w:t> </w:t>
      </w:r>
      <w:r>
        <w:rPr/>
        <w:t>stavební</w:t>
      </w:r>
      <w:r>
        <w:rPr>
          <w:spacing w:val="-3"/>
        </w:rPr>
        <w:t> </w:t>
      </w:r>
      <w:r>
        <w:rPr/>
        <w:t>úpravy</w:t>
      </w:r>
      <w:r>
        <w:rPr>
          <w:spacing w:val="-3"/>
        </w:rPr>
        <w:t> </w:t>
      </w:r>
      <w:r>
        <w:rPr/>
        <w:t>(např.</w:t>
      </w:r>
      <w:r>
        <w:rPr>
          <w:spacing w:val="-3"/>
        </w:rPr>
        <w:t> </w:t>
      </w:r>
      <w:r>
        <w:rPr/>
        <w:t>dorovnání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začištění podlah, začištění, výmalba atd. dle stavu po vybourání stávajícího zařízení kotelny).</w:t>
      </w:r>
    </w:p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139" w:after="0"/>
        <w:ind w:left="1234" w:right="0" w:hanging="358"/>
        <w:jc w:val="left"/>
        <w:rPr>
          <w:u w:val="none"/>
        </w:rPr>
      </w:pPr>
      <w:r>
        <w:rPr>
          <w:u w:val="single"/>
        </w:rPr>
        <w:t>Potřeby</w:t>
      </w:r>
      <w:r>
        <w:rPr>
          <w:spacing w:val="-8"/>
          <w:u w:val="single"/>
        </w:rPr>
        <w:t> </w:t>
      </w:r>
      <w:r>
        <w:rPr>
          <w:u w:val="single"/>
        </w:rPr>
        <w:t>tepla</w:t>
      </w:r>
      <w:r>
        <w:rPr>
          <w:spacing w:val="-6"/>
          <w:u w:val="single"/>
        </w:rPr>
        <w:t> </w:t>
      </w:r>
      <w:r>
        <w:rPr>
          <w:u w:val="single"/>
        </w:rPr>
        <w:t>a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paliva</w:t>
      </w:r>
    </w:p>
    <w:p>
      <w:pPr>
        <w:pStyle w:val="Heading2"/>
        <w:spacing w:line="317" w:lineRule="exact" w:before="190"/>
      </w:pPr>
      <w:r>
        <w:rPr/>
        <w:t>Palivo:</w:t>
      </w:r>
      <w:r>
        <w:rPr>
          <w:spacing w:val="-8"/>
        </w:rPr>
        <w:t> </w:t>
      </w:r>
      <w:r>
        <w:rPr/>
        <w:t>zemní</w:t>
      </w:r>
      <w:r>
        <w:rPr>
          <w:spacing w:val="-7"/>
        </w:rPr>
        <w:t> </w:t>
      </w:r>
      <w:r>
        <w:rPr/>
        <w:t>plyn</w:t>
      </w:r>
      <w:r>
        <w:rPr>
          <w:spacing w:val="-5"/>
        </w:rPr>
        <w:t> G20</w:t>
      </w:r>
    </w:p>
    <w:p>
      <w:pPr>
        <w:pStyle w:val="BodyText"/>
        <w:spacing w:line="317" w:lineRule="exact"/>
      </w:pPr>
      <w:r>
        <w:rPr/>
        <w:t>Max.</w:t>
      </w:r>
      <w:r>
        <w:rPr>
          <w:spacing w:val="-9"/>
        </w:rPr>
        <w:t> </w:t>
      </w:r>
      <w:r>
        <w:rPr/>
        <w:t>hodinová</w:t>
      </w:r>
      <w:r>
        <w:rPr>
          <w:spacing w:val="-5"/>
        </w:rPr>
        <w:t> </w:t>
      </w:r>
      <w:r>
        <w:rPr/>
        <w:t>spotřeba:</w:t>
      </w:r>
      <w:r>
        <w:rPr>
          <w:spacing w:val="-7"/>
        </w:rPr>
        <w:t> </w:t>
      </w:r>
      <w:r>
        <w:rPr/>
        <w:t>19,05</w:t>
      </w:r>
      <w:r>
        <w:rPr>
          <w:spacing w:val="-8"/>
        </w:rPr>
        <w:t> </w:t>
      </w:r>
      <w:r>
        <w:rPr>
          <w:spacing w:val="-2"/>
        </w:rPr>
        <w:t>m3/hod.</w:t>
      </w:r>
    </w:p>
    <w:p>
      <w:pPr>
        <w:pStyle w:val="BodyText"/>
        <w:spacing w:before="1"/>
      </w:pPr>
      <w:r>
        <w:rPr/>
        <w:t>Průměrná</w:t>
      </w:r>
      <w:r>
        <w:rPr>
          <w:spacing w:val="-8"/>
        </w:rPr>
        <w:t> </w:t>
      </w:r>
      <w:r>
        <w:rPr/>
        <w:t>roční</w:t>
      </w:r>
      <w:r>
        <w:rPr>
          <w:spacing w:val="-7"/>
        </w:rPr>
        <w:t> </w:t>
      </w:r>
      <w:r>
        <w:rPr/>
        <w:t>spotřeba</w:t>
      </w:r>
      <w:r>
        <w:rPr>
          <w:spacing w:val="-6"/>
        </w:rPr>
        <w:t> </w:t>
      </w:r>
      <w:r>
        <w:rPr/>
        <w:t>plynu:</w:t>
      </w:r>
      <w:r>
        <w:rPr>
          <w:spacing w:val="-7"/>
        </w:rPr>
        <w:t> </w:t>
      </w:r>
      <w:r>
        <w:rPr/>
        <w:t>dle</w:t>
      </w:r>
      <w:r>
        <w:rPr>
          <w:spacing w:val="-8"/>
        </w:rPr>
        <w:t> </w:t>
      </w:r>
      <w:r>
        <w:rPr/>
        <w:t>energetického</w:t>
      </w:r>
      <w:r>
        <w:rPr>
          <w:spacing w:val="-9"/>
        </w:rPr>
        <w:t> </w:t>
      </w:r>
      <w:r>
        <w:rPr>
          <w:spacing w:val="-2"/>
        </w:rPr>
        <w:t>posudku</w:t>
      </w:r>
    </w:p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185" w:after="0"/>
        <w:ind w:left="1234" w:right="0" w:hanging="358"/>
        <w:jc w:val="left"/>
        <w:rPr>
          <w:u w:val="none"/>
        </w:rPr>
      </w:pPr>
      <w:r>
        <w:rPr>
          <w:u w:val="single"/>
        </w:rPr>
        <w:t>Návrh</w:t>
      </w:r>
      <w:r>
        <w:rPr>
          <w:spacing w:val="-10"/>
          <w:u w:val="single"/>
        </w:rPr>
        <w:t> </w:t>
      </w:r>
      <w:r>
        <w:rPr>
          <w:u w:val="single"/>
        </w:rPr>
        <w:t>zdroje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tepla</w:t>
      </w:r>
    </w:p>
    <w:p>
      <w:pPr>
        <w:pStyle w:val="BodyText"/>
        <w:spacing w:before="190"/>
        <w:ind w:right="566"/>
        <w:jc w:val="both"/>
      </w:pPr>
      <w:r>
        <w:rPr/>
        <w:t>Nový</w:t>
      </w:r>
      <w:r>
        <w:rPr>
          <w:spacing w:val="-4"/>
        </w:rPr>
        <w:t> </w:t>
      </w:r>
      <w:r>
        <w:rPr/>
        <w:t>zdroj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navržen</w:t>
      </w:r>
      <w:r>
        <w:rPr>
          <w:spacing w:val="-3"/>
        </w:rPr>
        <w:t> </w:t>
      </w:r>
      <w:r>
        <w:rPr/>
        <w:t>s ohledem</w:t>
      </w:r>
      <w:r>
        <w:rPr>
          <w:spacing w:val="-5"/>
        </w:rPr>
        <w:t> </w:t>
      </w:r>
      <w:r>
        <w:rPr/>
        <w:t>na současnou</w:t>
      </w:r>
      <w:r>
        <w:rPr>
          <w:spacing w:val="-3"/>
        </w:rPr>
        <w:t> </w:t>
      </w:r>
      <w:r>
        <w:rPr/>
        <w:t>potřebu</w:t>
      </w:r>
      <w:r>
        <w:rPr>
          <w:spacing w:val="-3"/>
        </w:rPr>
        <w:t> </w:t>
      </w:r>
      <w:r>
        <w:rPr/>
        <w:t>tepla.</w:t>
      </w:r>
      <w:r>
        <w:rPr>
          <w:spacing w:val="-4"/>
        </w:rPr>
        <w:t> </w:t>
      </w:r>
      <w:r>
        <w:rPr/>
        <w:t>Byl</w:t>
      </w:r>
      <w:r>
        <w:rPr>
          <w:spacing w:val="-2"/>
        </w:rPr>
        <w:t> </w:t>
      </w:r>
      <w:r>
        <w:rPr/>
        <w:t>zvolen</w:t>
      </w:r>
      <w:r>
        <w:rPr>
          <w:spacing w:val="-3"/>
        </w:rPr>
        <w:t> </w:t>
      </w:r>
      <w:r>
        <w:rPr/>
        <w:t>kondenzační plynový kotel VAPRIM 180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jmenovitém</w:t>
      </w:r>
      <w:r>
        <w:rPr>
          <w:spacing w:val="-2"/>
        </w:rPr>
        <w:t> </w:t>
      </w:r>
      <w:r>
        <w:rPr/>
        <w:t>výkonu 175 kW při uvažovaných</w:t>
      </w:r>
      <w:r>
        <w:rPr>
          <w:spacing w:val="-1"/>
        </w:rPr>
        <w:t> </w:t>
      </w:r>
      <w:r>
        <w:rPr/>
        <w:t>provozních parametrech</w:t>
      </w:r>
      <w:r>
        <w:rPr>
          <w:spacing w:val="-5"/>
        </w:rPr>
        <w:t> </w:t>
      </w:r>
      <w:r>
        <w:rPr/>
        <w:t>topné</w:t>
      </w:r>
      <w:r>
        <w:rPr>
          <w:spacing w:val="-2"/>
        </w:rPr>
        <w:t> </w:t>
      </w:r>
      <w:r>
        <w:rPr/>
        <w:t>vody</w:t>
      </w:r>
      <w:r>
        <w:rPr>
          <w:spacing w:val="-3"/>
        </w:rPr>
        <w:t> </w:t>
      </w:r>
      <w:r>
        <w:rPr/>
        <w:t>80/60°C.</w:t>
      </w:r>
      <w:r>
        <w:rPr>
          <w:spacing w:val="-5"/>
        </w:rPr>
        <w:t> </w:t>
      </w:r>
      <w:r>
        <w:rPr/>
        <w:t>Technická</w:t>
      </w:r>
      <w:r>
        <w:rPr>
          <w:spacing w:val="-5"/>
        </w:rPr>
        <w:t> </w:t>
      </w:r>
      <w:r>
        <w:rPr/>
        <w:t>specifikace</w:t>
      </w:r>
      <w:r>
        <w:rPr>
          <w:spacing w:val="-4"/>
        </w:rPr>
        <w:t> </w:t>
      </w:r>
      <w:r>
        <w:rPr/>
        <w:t>navrženého</w:t>
      </w:r>
      <w:r>
        <w:rPr>
          <w:spacing w:val="-6"/>
        </w:rPr>
        <w:t> </w:t>
      </w:r>
      <w:r>
        <w:rPr/>
        <w:t>kotle,</w:t>
      </w:r>
      <w:r>
        <w:rPr>
          <w:spacing w:val="-3"/>
        </w:rPr>
        <w:t> </w:t>
      </w:r>
      <w:r>
        <w:rPr/>
        <w:t>viz</w:t>
      </w:r>
      <w:r>
        <w:rPr>
          <w:spacing w:val="-5"/>
        </w:rPr>
        <w:t> </w:t>
      </w:r>
      <w:r>
        <w:rPr/>
        <w:t>příloha technické zprávy.</w:t>
      </w:r>
    </w:p>
    <w:p>
      <w:pPr>
        <w:pStyle w:val="BodyText"/>
        <w:spacing w:before="146"/>
        <w:ind w:right="532"/>
      </w:pPr>
      <w:r>
        <w:rPr/>
        <w:t>Z</w:t>
      </w:r>
      <w:r>
        <w:rPr>
          <w:spacing w:val="-3"/>
        </w:rPr>
        <w:t> </w:t>
      </w:r>
      <w:r>
        <w:rPr/>
        <w:t>pohledu</w:t>
      </w:r>
      <w:r>
        <w:rPr>
          <w:spacing w:val="-3"/>
        </w:rPr>
        <w:t> </w:t>
      </w:r>
      <w:r>
        <w:rPr/>
        <w:t>ČSN</w:t>
      </w:r>
      <w:r>
        <w:rPr>
          <w:spacing w:val="-3"/>
        </w:rPr>
        <w:t> </w:t>
      </w:r>
      <w:r>
        <w:rPr/>
        <w:t>07</w:t>
      </w:r>
      <w:r>
        <w:rPr>
          <w:spacing w:val="-3"/>
        </w:rPr>
        <w:t> </w:t>
      </w:r>
      <w:r>
        <w:rPr/>
        <w:t>0703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Plynové</w:t>
      </w:r>
      <w:r>
        <w:rPr>
          <w:spacing w:val="-3"/>
        </w:rPr>
        <w:t> </w:t>
      </w:r>
      <w:r>
        <w:rPr/>
        <w:t>kotelny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vyhlášky</w:t>
      </w:r>
      <w:r>
        <w:rPr>
          <w:spacing w:val="-4"/>
        </w:rPr>
        <w:t> </w:t>
      </w:r>
      <w:r>
        <w:rPr/>
        <w:t>91/1993</w:t>
      </w:r>
      <w:r>
        <w:rPr>
          <w:spacing w:val="-3"/>
        </w:rPr>
        <w:t> </w:t>
      </w:r>
      <w:r>
        <w:rPr/>
        <w:t>Českého</w:t>
      </w:r>
      <w:r>
        <w:rPr>
          <w:spacing w:val="-5"/>
        </w:rPr>
        <w:t> </w:t>
      </w:r>
      <w:r>
        <w:rPr/>
        <w:t>úřadu bezpečnosti práce ze dne 12.2.1993, se jedná o zdroj tepla III. kategorie.</w:t>
      </w:r>
    </w:p>
    <w:p>
      <w:pPr>
        <w:pStyle w:val="BodyText"/>
        <w:spacing w:before="148"/>
        <w:ind w:right="701"/>
      </w:pPr>
      <w:r>
        <w:rPr/>
        <w:t>V souladu s požadavkem TPG 908 02 - Větrání prostorů se spotřebiči na plynná paliva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celkovým</w:t>
      </w:r>
      <w:r>
        <w:rPr>
          <w:spacing w:val="-3"/>
        </w:rPr>
        <w:t> </w:t>
      </w:r>
      <w:r>
        <w:rPr/>
        <w:t>výkonem</w:t>
      </w:r>
      <w:r>
        <w:rPr>
          <w:spacing w:val="-5"/>
        </w:rPr>
        <w:t> </w:t>
      </w:r>
      <w:r>
        <w:rPr/>
        <w:t>větším</w:t>
      </w:r>
      <w:r>
        <w:rPr>
          <w:spacing w:val="-7"/>
        </w:rPr>
        <w:t> </w:t>
      </w:r>
      <w:r>
        <w:rPr/>
        <w:t>než</w:t>
      </w:r>
      <w:r>
        <w:rPr>
          <w:spacing w:val="-4"/>
        </w:rPr>
        <w:t> </w:t>
      </w:r>
      <w:r>
        <w:rPr/>
        <w:t>100 kW,</w:t>
      </w:r>
      <w:r>
        <w:rPr>
          <w:spacing w:val="-4"/>
        </w:rPr>
        <w:t> </w:t>
      </w:r>
      <w:r>
        <w:rPr/>
        <w:t>bude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kotelně</w:t>
      </w:r>
      <w:r>
        <w:rPr>
          <w:spacing w:val="-3"/>
        </w:rPr>
        <w:t> </w:t>
      </w:r>
      <w:r>
        <w:rPr/>
        <w:t>zajištěna</w:t>
      </w:r>
      <w:r>
        <w:rPr>
          <w:spacing w:val="-3"/>
        </w:rPr>
        <w:t> </w:t>
      </w:r>
      <w:r>
        <w:rPr/>
        <w:t>půlnásobná výměna vzduchu/hod. Pro větrání kotelny a přívod spalovacího vzduchu budou využity stávající větrací průduchy.</w:t>
      </w:r>
    </w:p>
    <w:p>
      <w:pPr>
        <w:pStyle w:val="BodyText"/>
        <w:spacing w:before="137"/>
      </w:pPr>
      <w:r>
        <w:rPr/>
        <w:t>Kotelna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/>
        <w:t>vybavena</w:t>
      </w:r>
      <w:r>
        <w:rPr>
          <w:spacing w:val="-9"/>
        </w:rPr>
        <w:t> </w:t>
      </w:r>
      <w:r>
        <w:rPr/>
        <w:t>bezpečnostním</w:t>
      </w:r>
      <w:r>
        <w:rPr>
          <w:spacing w:val="-8"/>
        </w:rPr>
        <w:t> </w:t>
      </w:r>
      <w:r>
        <w:rPr/>
        <w:t>detekčním</w:t>
      </w:r>
      <w:r>
        <w:rPr>
          <w:spacing w:val="-8"/>
        </w:rPr>
        <w:t> </w:t>
      </w:r>
      <w:r>
        <w:rPr/>
        <w:t>systémem</w:t>
      </w:r>
      <w:r>
        <w:rPr>
          <w:spacing w:val="-9"/>
        </w:rPr>
        <w:t> </w:t>
      </w:r>
      <w:r>
        <w:rPr/>
        <w:t>s</w:t>
      </w:r>
      <w:r>
        <w:rPr>
          <w:spacing w:val="-6"/>
        </w:rPr>
        <w:t> </w:t>
      </w:r>
      <w:r>
        <w:rPr>
          <w:spacing w:val="-2"/>
        </w:rPr>
        <w:t>automatickým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1002" w:top="1380" w:bottom="1200" w:left="900" w:right="900"/>
          <w:pgNumType w:start="1"/>
        </w:sectPr>
      </w:pPr>
    </w:p>
    <w:p>
      <w:pPr>
        <w:pStyle w:val="BodyText"/>
        <w:spacing w:before="17"/>
        <w:ind w:right="532"/>
      </w:pPr>
      <w:r>
        <w:rPr/>
        <w:t>uzávěrem plynu, který samočinně uzavře přívod plynu do kotelny při překročení limitních</w:t>
      </w:r>
      <w:r>
        <w:rPr>
          <w:spacing w:val="-6"/>
        </w:rPr>
        <w:t> </w:t>
      </w:r>
      <w:r>
        <w:rPr/>
        <w:t>parametrů</w:t>
      </w:r>
      <w:r>
        <w:rPr>
          <w:spacing w:val="-6"/>
        </w:rPr>
        <w:t> </w:t>
      </w:r>
      <w:r>
        <w:rPr/>
        <w:t>indikovaných</w:t>
      </w:r>
      <w:r>
        <w:rPr>
          <w:spacing w:val="-6"/>
        </w:rPr>
        <w:t> </w:t>
      </w:r>
      <w:r>
        <w:rPr/>
        <w:t>detekčním</w:t>
      </w:r>
      <w:r>
        <w:rPr>
          <w:spacing w:val="-7"/>
        </w:rPr>
        <w:t> </w:t>
      </w:r>
      <w:r>
        <w:rPr/>
        <w:t>systémem.</w:t>
      </w:r>
      <w:r>
        <w:rPr>
          <w:spacing w:val="-5"/>
        </w:rPr>
        <w:t> </w:t>
      </w:r>
      <w:r>
        <w:rPr/>
        <w:t>Součástí</w:t>
      </w:r>
      <w:r>
        <w:rPr>
          <w:spacing w:val="-6"/>
        </w:rPr>
        <w:t> </w:t>
      </w:r>
      <w:r>
        <w:rPr/>
        <w:t>bezpečnostního systému je i indikace překročení teploty v kotelně a porucha větrání kotelny.</w:t>
      </w:r>
    </w:p>
    <w:p>
      <w:pPr>
        <w:pStyle w:val="BodyText"/>
        <w:spacing w:line="317" w:lineRule="exact" w:before="1"/>
      </w:pPr>
      <w:r>
        <w:rPr/>
        <w:t>Detekční</w:t>
      </w:r>
      <w:r>
        <w:rPr>
          <w:spacing w:val="-8"/>
        </w:rPr>
        <w:t> </w:t>
      </w:r>
      <w:r>
        <w:rPr/>
        <w:t>systém</w:t>
      </w:r>
      <w:r>
        <w:rPr>
          <w:spacing w:val="-9"/>
        </w:rPr>
        <w:t> </w:t>
      </w:r>
      <w:r>
        <w:rPr/>
        <w:t>má</w:t>
      </w:r>
      <w:r>
        <w:rPr>
          <w:spacing w:val="-7"/>
        </w:rPr>
        <w:t> </w:t>
      </w:r>
      <w:r>
        <w:rPr/>
        <w:t>dvoustupňovou</w:t>
      </w:r>
      <w:r>
        <w:rPr>
          <w:spacing w:val="-9"/>
        </w:rPr>
        <w:t> </w:t>
      </w:r>
      <w:r>
        <w:rPr>
          <w:spacing w:val="-2"/>
        </w:rPr>
        <w:t>funkci: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317" w:lineRule="exact" w:before="0" w:after="0"/>
        <w:ind w:left="769" w:right="0" w:hanging="253"/>
        <w:jc w:val="left"/>
        <w:rPr>
          <w:sz w:val="26"/>
        </w:rPr>
      </w:pPr>
      <w:r>
        <w:rPr>
          <w:sz w:val="26"/>
        </w:rPr>
        <w:t>stupeň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6"/>
          <w:sz w:val="26"/>
        </w:rPr>
        <w:t> </w:t>
      </w:r>
      <w:r>
        <w:rPr>
          <w:sz w:val="26"/>
        </w:rPr>
        <w:t>optická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zvuková</w:t>
      </w:r>
      <w:r>
        <w:rPr>
          <w:spacing w:val="-6"/>
          <w:sz w:val="26"/>
        </w:rPr>
        <w:t> </w:t>
      </w:r>
      <w:r>
        <w:rPr>
          <w:sz w:val="26"/>
        </w:rPr>
        <w:t>signalizace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místa</w:t>
      </w:r>
      <w:r>
        <w:rPr>
          <w:spacing w:val="-4"/>
          <w:sz w:val="26"/>
        </w:rPr>
        <w:t> </w:t>
      </w:r>
      <w:r>
        <w:rPr>
          <w:sz w:val="26"/>
        </w:rPr>
        <w:t>obsluhy</w:t>
      </w:r>
      <w:r>
        <w:rPr>
          <w:spacing w:val="-5"/>
          <w:sz w:val="26"/>
        </w:rPr>
        <w:t> </w:t>
      </w:r>
      <w:r>
        <w:rPr>
          <w:sz w:val="26"/>
        </w:rPr>
        <w:t>nebo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dozoru.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1" w:after="0"/>
        <w:ind w:left="516" w:right="600" w:firstLine="0"/>
        <w:jc w:val="left"/>
        <w:rPr>
          <w:sz w:val="26"/>
        </w:rPr>
      </w:pPr>
      <w:r>
        <w:rPr>
          <w:sz w:val="26"/>
        </w:rPr>
        <w:t>Stupeň – blokovací funkce (automatické uzavření uzávěru plynu před kotelnou) Provoz</w:t>
      </w:r>
      <w:r>
        <w:rPr>
          <w:spacing w:val="-4"/>
          <w:sz w:val="26"/>
        </w:rPr>
        <w:t> </w:t>
      </w:r>
      <w:r>
        <w:rPr>
          <w:sz w:val="26"/>
        </w:rPr>
        <w:t>kotelny</w:t>
      </w:r>
      <w:r>
        <w:rPr>
          <w:spacing w:val="-3"/>
          <w:sz w:val="26"/>
        </w:rPr>
        <w:t> </w:t>
      </w:r>
      <w:r>
        <w:rPr>
          <w:sz w:val="26"/>
        </w:rPr>
        <w:t>po</w:t>
      </w:r>
      <w:r>
        <w:rPr>
          <w:spacing w:val="-2"/>
          <w:sz w:val="26"/>
        </w:rPr>
        <w:t> </w:t>
      </w:r>
      <w:r>
        <w:rPr>
          <w:sz w:val="26"/>
        </w:rPr>
        <w:t>tomto</w:t>
      </w:r>
      <w:r>
        <w:rPr>
          <w:spacing w:val="-6"/>
          <w:sz w:val="26"/>
        </w:rPr>
        <w:t> </w:t>
      </w:r>
      <w:r>
        <w:rPr>
          <w:sz w:val="26"/>
        </w:rPr>
        <w:t>stavu</w:t>
      </w:r>
      <w:r>
        <w:rPr>
          <w:spacing w:val="-4"/>
          <w:sz w:val="26"/>
        </w:rPr>
        <w:t> </w:t>
      </w:r>
      <w:r>
        <w:rPr>
          <w:sz w:val="26"/>
        </w:rPr>
        <w:t>může</w:t>
      </w:r>
      <w:r>
        <w:rPr>
          <w:spacing w:val="-4"/>
          <w:sz w:val="26"/>
        </w:rPr>
        <w:t> </w:t>
      </w:r>
      <w:r>
        <w:rPr>
          <w:sz w:val="26"/>
        </w:rPr>
        <w:t>být</w:t>
      </w:r>
      <w:r>
        <w:rPr>
          <w:spacing w:val="-5"/>
          <w:sz w:val="26"/>
        </w:rPr>
        <w:t> </w:t>
      </w:r>
      <w:r>
        <w:rPr>
          <w:sz w:val="26"/>
        </w:rPr>
        <w:t>obnoven</w:t>
      </w:r>
      <w:r>
        <w:rPr>
          <w:spacing w:val="-4"/>
          <w:sz w:val="26"/>
        </w:rPr>
        <w:t> </w:t>
      </w:r>
      <w:r>
        <w:rPr>
          <w:sz w:val="26"/>
        </w:rPr>
        <w:t>až</w:t>
      </w:r>
      <w:r>
        <w:rPr>
          <w:spacing w:val="-4"/>
          <w:sz w:val="26"/>
        </w:rPr>
        <w:t> </w:t>
      </w:r>
      <w:r>
        <w:rPr>
          <w:sz w:val="26"/>
        </w:rPr>
        <w:t>po</w:t>
      </w:r>
      <w:r>
        <w:rPr>
          <w:spacing w:val="-4"/>
          <w:sz w:val="26"/>
        </w:rPr>
        <w:t> </w:t>
      </w:r>
      <w:r>
        <w:rPr>
          <w:sz w:val="26"/>
        </w:rPr>
        <w:t>zásahu kvalifikované</w:t>
      </w:r>
      <w:r>
        <w:rPr>
          <w:spacing w:val="-4"/>
          <w:sz w:val="26"/>
        </w:rPr>
        <w:t> </w:t>
      </w:r>
      <w:r>
        <w:rPr>
          <w:sz w:val="26"/>
        </w:rPr>
        <w:t>obsluhy nebo dozoru kotelny.</w:t>
      </w:r>
    </w:p>
    <w:p>
      <w:pPr>
        <w:pStyle w:val="Heading2"/>
      </w:pPr>
      <w:r>
        <w:rPr/>
        <w:t>Další</w:t>
      </w:r>
      <w:r>
        <w:rPr>
          <w:spacing w:val="-8"/>
        </w:rPr>
        <w:t> </w:t>
      </w:r>
      <w:r>
        <w:rPr/>
        <w:t>havarijní</w:t>
      </w:r>
      <w:r>
        <w:rPr>
          <w:spacing w:val="-8"/>
        </w:rPr>
        <w:t> </w:t>
      </w:r>
      <w:r>
        <w:rPr>
          <w:spacing w:val="-2"/>
        </w:rPr>
        <w:t>stavy:</w:t>
      </w:r>
    </w:p>
    <w:p>
      <w:pPr>
        <w:pStyle w:val="ListParagraph"/>
        <w:numPr>
          <w:ilvl w:val="1"/>
          <w:numId w:val="2"/>
        </w:numPr>
        <w:tabs>
          <w:tab w:pos="777" w:val="left" w:leader="none"/>
        </w:tabs>
        <w:spacing w:line="317" w:lineRule="exact" w:before="2" w:after="0"/>
        <w:ind w:left="777" w:right="0" w:hanging="261"/>
        <w:jc w:val="left"/>
        <w:rPr>
          <w:sz w:val="26"/>
        </w:rPr>
      </w:pPr>
      <w:r>
        <w:rPr>
          <w:sz w:val="26"/>
        </w:rPr>
        <w:t>Překročení</w:t>
      </w:r>
      <w:r>
        <w:rPr>
          <w:spacing w:val="-6"/>
          <w:sz w:val="26"/>
        </w:rPr>
        <w:t> </w:t>
      </w:r>
      <w:r>
        <w:rPr>
          <w:sz w:val="26"/>
        </w:rPr>
        <w:t>havarijní</w:t>
      </w:r>
      <w:r>
        <w:rPr>
          <w:spacing w:val="-5"/>
          <w:sz w:val="26"/>
        </w:rPr>
        <w:t> </w:t>
      </w:r>
      <w:r>
        <w:rPr>
          <w:sz w:val="26"/>
        </w:rPr>
        <w:t>teploty</w:t>
      </w:r>
      <w:r>
        <w:rPr>
          <w:spacing w:val="-7"/>
          <w:sz w:val="26"/>
        </w:rPr>
        <w:t> </w:t>
      </w:r>
      <w:r>
        <w:rPr>
          <w:sz w:val="26"/>
        </w:rPr>
        <w:t>topné</w:t>
      </w:r>
      <w:r>
        <w:rPr>
          <w:spacing w:val="-3"/>
          <w:sz w:val="26"/>
        </w:rPr>
        <w:t> </w:t>
      </w:r>
      <w:r>
        <w:rPr>
          <w:sz w:val="26"/>
        </w:rPr>
        <w:t>vody</w:t>
      </w:r>
      <w:r>
        <w:rPr>
          <w:spacing w:val="-5"/>
          <w:sz w:val="26"/>
        </w:rPr>
        <w:t> </w:t>
      </w:r>
      <w:r>
        <w:rPr>
          <w:sz w:val="26"/>
        </w:rPr>
        <w:t>+</w:t>
      </w:r>
      <w:r>
        <w:rPr>
          <w:spacing w:val="-5"/>
          <w:sz w:val="26"/>
        </w:rPr>
        <w:t> </w:t>
      </w:r>
      <w:r>
        <w:rPr>
          <w:sz w:val="26"/>
        </w:rPr>
        <w:t>95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°C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</w:tabs>
        <w:spacing w:line="317" w:lineRule="exact" w:before="0" w:after="0"/>
        <w:ind w:left="789" w:right="0" w:hanging="273"/>
        <w:jc w:val="left"/>
        <w:rPr>
          <w:sz w:val="26"/>
        </w:rPr>
      </w:pPr>
      <w:r>
        <w:rPr>
          <w:sz w:val="26"/>
        </w:rPr>
        <w:t>Zaplavení</w:t>
      </w:r>
      <w:r>
        <w:rPr>
          <w:spacing w:val="-9"/>
          <w:sz w:val="26"/>
        </w:rPr>
        <w:t> </w:t>
      </w:r>
      <w:r>
        <w:rPr>
          <w:sz w:val="26"/>
        </w:rPr>
        <w:t>prostoru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kotelny</w:t>
      </w:r>
    </w:p>
    <w:p>
      <w:pPr>
        <w:pStyle w:val="ListParagraph"/>
        <w:numPr>
          <w:ilvl w:val="1"/>
          <w:numId w:val="2"/>
        </w:numPr>
        <w:tabs>
          <w:tab w:pos="761" w:val="left" w:leader="none"/>
        </w:tabs>
        <w:spacing w:line="317" w:lineRule="exact" w:before="0" w:after="0"/>
        <w:ind w:left="761" w:right="0" w:hanging="245"/>
        <w:jc w:val="left"/>
        <w:rPr>
          <w:sz w:val="26"/>
        </w:rPr>
      </w:pPr>
      <w:r>
        <w:rPr>
          <w:sz w:val="26"/>
        </w:rPr>
        <w:t>Překročení</w:t>
      </w:r>
      <w:r>
        <w:rPr>
          <w:spacing w:val="-5"/>
          <w:sz w:val="26"/>
        </w:rPr>
        <w:t> </w:t>
      </w:r>
      <w:r>
        <w:rPr>
          <w:sz w:val="26"/>
        </w:rPr>
        <w:t>max.</w:t>
      </w:r>
      <w:r>
        <w:rPr>
          <w:spacing w:val="-10"/>
          <w:sz w:val="26"/>
        </w:rPr>
        <w:t> </w:t>
      </w:r>
      <w:r>
        <w:rPr>
          <w:sz w:val="26"/>
        </w:rPr>
        <w:t>provozního</w:t>
      </w:r>
      <w:r>
        <w:rPr>
          <w:spacing w:val="-5"/>
          <w:sz w:val="26"/>
        </w:rPr>
        <w:t> </w:t>
      </w:r>
      <w:r>
        <w:rPr>
          <w:sz w:val="26"/>
        </w:rPr>
        <w:t>tlaku</w:t>
      </w:r>
      <w:r>
        <w:rPr>
          <w:spacing w:val="-7"/>
          <w:sz w:val="26"/>
        </w:rPr>
        <w:t> </w:t>
      </w:r>
      <w:r>
        <w:rPr>
          <w:sz w:val="26"/>
        </w:rPr>
        <w:t>v</w:t>
      </w:r>
      <w:r>
        <w:rPr>
          <w:spacing w:val="-6"/>
          <w:sz w:val="26"/>
        </w:rPr>
        <w:t> </w:t>
      </w:r>
      <w:r>
        <w:rPr>
          <w:sz w:val="26"/>
        </w:rPr>
        <w:t>systému</w:t>
      </w:r>
      <w:r>
        <w:rPr>
          <w:spacing w:val="-6"/>
          <w:sz w:val="26"/>
        </w:rPr>
        <w:t> </w:t>
      </w:r>
      <w:r>
        <w:rPr>
          <w:sz w:val="26"/>
        </w:rPr>
        <w:t>0,6</w:t>
      </w:r>
      <w:r>
        <w:rPr>
          <w:spacing w:val="-5"/>
          <w:sz w:val="26"/>
        </w:rPr>
        <w:t> Mpa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</w:tabs>
        <w:spacing w:line="317" w:lineRule="exact" w:before="0" w:after="0"/>
        <w:ind w:left="789" w:right="0" w:hanging="273"/>
        <w:jc w:val="left"/>
        <w:rPr>
          <w:sz w:val="26"/>
        </w:rPr>
      </w:pPr>
      <w:r>
        <w:rPr>
          <w:sz w:val="26"/>
        </w:rPr>
        <w:t>Překročení</w:t>
      </w:r>
      <w:r>
        <w:rPr>
          <w:spacing w:val="-6"/>
          <w:sz w:val="26"/>
        </w:rPr>
        <w:t> </w:t>
      </w:r>
      <w:r>
        <w:rPr>
          <w:sz w:val="26"/>
        </w:rPr>
        <w:t>teploty</w:t>
      </w:r>
      <w:r>
        <w:rPr>
          <w:spacing w:val="-7"/>
          <w:sz w:val="26"/>
        </w:rPr>
        <w:t> </w:t>
      </w:r>
      <w:r>
        <w:rPr>
          <w:sz w:val="26"/>
        </w:rPr>
        <w:t>v</w:t>
      </w:r>
      <w:r>
        <w:rPr>
          <w:spacing w:val="-4"/>
          <w:sz w:val="26"/>
        </w:rPr>
        <w:t> </w:t>
      </w:r>
      <w:r>
        <w:rPr>
          <w:sz w:val="26"/>
        </w:rPr>
        <w:t>prostoru</w:t>
      </w:r>
      <w:r>
        <w:rPr>
          <w:spacing w:val="-3"/>
          <w:sz w:val="26"/>
        </w:rPr>
        <w:t> </w:t>
      </w:r>
      <w:r>
        <w:rPr>
          <w:sz w:val="26"/>
        </w:rPr>
        <w:t>kotelny</w:t>
      </w:r>
      <w:r>
        <w:rPr>
          <w:spacing w:val="-5"/>
          <w:sz w:val="26"/>
        </w:rPr>
        <w:t> </w:t>
      </w:r>
      <w:r>
        <w:rPr>
          <w:sz w:val="26"/>
        </w:rPr>
        <w:t>nad</w:t>
      </w:r>
      <w:r>
        <w:rPr>
          <w:spacing w:val="-2"/>
          <w:sz w:val="26"/>
        </w:rPr>
        <w:t> </w:t>
      </w:r>
      <w:r>
        <w:rPr>
          <w:sz w:val="26"/>
        </w:rPr>
        <w:t>+</w:t>
      </w:r>
      <w:r>
        <w:rPr>
          <w:spacing w:val="-7"/>
          <w:sz w:val="26"/>
        </w:rPr>
        <w:t> </w:t>
      </w:r>
      <w:r>
        <w:rPr>
          <w:sz w:val="26"/>
        </w:rPr>
        <w:t>40</w:t>
      </w:r>
      <w:r>
        <w:rPr>
          <w:spacing w:val="-7"/>
          <w:sz w:val="26"/>
        </w:rPr>
        <w:t> </w:t>
      </w:r>
      <w:r>
        <w:rPr>
          <w:spacing w:val="-5"/>
          <w:sz w:val="26"/>
        </w:rPr>
        <w:t>°C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40" w:lineRule="auto" w:before="2" w:after="0"/>
        <w:ind w:left="516" w:right="1393" w:firstLine="0"/>
        <w:jc w:val="left"/>
        <w:rPr>
          <w:sz w:val="26"/>
        </w:rPr>
      </w:pPr>
      <w:r>
        <w:rPr>
          <w:sz w:val="26"/>
        </w:rPr>
        <w:t>Při</w:t>
      </w:r>
      <w:r>
        <w:rPr>
          <w:spacing w:val="-3"/>
          <w:sz w:val="26"/>
        </w:rPr>
        <w:t> </w:t>
      </w:r>
      <w:r>
        <w:rPr>
          <w:sz w:val="26"/>
        </w:rPr>
        <w:t>výpadku</w:t>
      </w:r>
      <w:r>
        <w:rPr>
          <w:spacing w:val="-5"/>
          <w:sz w:val="26"/>
        </w:rPr>
        <w:t> </w:t>
      </w:r>
      <w:r>
        <w:rPr>
          <w:sz w:val="26"/>
        </w:rPr>
        <w:t>elektrické</w:t>
      </w:r>
      <w:r>
        <w:rPr>
          <w:spacing w:val="-5"/>
          <w:sz w:val="26"/>
        </w:rPr>
        <w:t> </w:t>
      </w:r>
      <w:r>
        <w:rPr>
          <w:sz w:val="26"/>
        </w:rPr>
        <w:t>energie</w:t>
      </w:r>
      <w:r>
        <w:rPr>
          <w:spacing w:val="-4"/>
          <w:sz w:val="26"/>
        </w:rPr>
        <w:t> </w:t>
      </w:r>
      <w:r>
        <w:rPr>
          <w:sz w:val="26"/>
        </w:rPr>
        <w:t>v</w:t>
      </w:r>
      <w:r>
        <w:rPr>
          <w:spacing w:val="-4"/>
          <w:sz w:val="26"/>
        </w:rPr>
        <w:t> </w:t>
      </w:r>
      <w:r>
        <w:rPr>
          <w:sz w:val="26"/>
        </w:rPr>
        <w:t>kotelně.</w:t>
      </w:r>
      <w:r>
        <w:rPr>
          <w:spacing w:val="-3"/>
          <w:sz w:val="26"/>
        </w:rPr>
        <w:t> </w:t>
      </w:r>
      <w:r>
        <w:rPr>
          <w:sz w:val="26"/>
        </w:rPr>
        <w:t>/</w:t>
      </w:r>
      <w:r>
        <w:rPr>
          <w:spacing w:val="-4"/>
          <w:sz w:val="26"/>
        </w:rPr>
        <w:t> </w:t>
      </w:r>
      <w:r>
        <w:rPr>
          <w:sz w:val="26"/>
        </w:rPr>
        <w:t>Po</w:t>
      </w:r>
      <w:r>
        <w:rPr>
          <w:spacing w:val="-2"/>
          <w:sz w:val="26"/>
        </w:rPr>
        <w:t> </w:t>
      </w:r>
      <w:r>
        <w:rPr>
          <w:sz w:val="26"/>
        </w:rPr>
        <w:t>obnovení</w:t>
      </w:r>
      <w:r>
        <w:rPr>
          <w:spacing w:val="-4"/>
          <w:sz w:val="26"/>
        </w:rPr>
        <w:t> </w:t>
      </w:r>
      <w:r>
        <w:rPr>
          <w:sz w:val="26"/>
        </w:rPr>
        <w:t>dodávky</w:t>
      </w:r>
      <w:r>
        <w:rPr>
          <w:spacing w:val="-5"/>
          <w:sz w:val="26"/>
        </w:rPr>
        <w:t> </w:t>
      </w:r>
      <w:r>
        <w:rPr>
          <w:sz w:val="26"/>
        </w:rPr>
        <w:t>el.</w:t>
      </w:r>
      <w:r>
        <w:rPr>
          <w:spacing w:val="-5"/>
          <w:sz w:val="26"/>
        </w:rPr>
        <w:t> </w:t>
      </w:r>
      <w:r>
        <w:rPr>
          <w:sz w:val="26"/>
        </w:rPr>
        <w:t>energie automatika zajistí opětné otevření havarijního ventilu na přívodu plynu. /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316" w:lineRule="exact" w:before="0" w:after="0"/>
        <w:ind w:left="732" w:right="0" w:hanging="216"/>
        <w:jc w:val="left"/>
        <w:rPr>
          <w:sz w:val="26"/>
        </w:rPr>
      </w:pPr>
      <w:r>
        <w:rPr>
          <w:sz w:val="26"/>
        </w:rPr>
        <w:t>Nedostatek</w:t>
      </w:r>
      <w:r>
        <w:rPr>
          <w:spacing w:val="-6"/>
          <w:sz w:val="26"/>
        </w:rPr>
        <w:t> </w:t>
      </w:r>
      <w:r>
        <w:rPr>
          <w:sz w:val="26"/>
        </w:rPr>
        <w:t>vody</w:t>
      </w:r>
      <w:r>
        <w:rPr>
          <w:spacing w:val="-5"/>
          <w:sz w:val="26"/>
        </w:rPr>
        <w:t> </w:t>
      </w:r>
      <w:r>
        <w:rPr>
          <w:sz w:val="26"/>
        </w:rPr>
        <w:t>v</w:t>
      </w:r>
      <w:r>
        <w:rPr>
          <w:spacing w:val="-6"/>
          <w:sz w:val="26"/>
        </w:rPr>
        <w:t> </w:t>
      </w:r>
      <w:r>
        <w:rPr>
          <w:sz w:val="26"/>
        </w:rPr>
        <w:t>otopné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soustavě</w:t>
      </w:r>
    </w:p>
    <w:p>
      <w:pPr>
        <w:pStyle w:val="ListParagraph"/>
        <w:numPr>
          <w:ilvl w:val="1"/>
          <w:numId w:val="2"/>
        </w:numPr>
        <w:tabs>
          <w:tab w:pos="775" w:val="left" w:leader="none"/>
        </w:tabs>
        <w:spacing w:line="317" w:lineRule="exact" w:before="0" w:after="0"/>
        <w:ind w:left="775" w:right="0" w:hanging="259"/>
        <w:jc w:val="left"/>
        <w:rPr>
          <w:sz w:val="26"/>
        </w:rPr>
      </w:pPr>
      <w:r>
        <w:rPr>
          <w:sz w:val="26"/>
        </w:rPr>
        <w:t>překročení</w:t>
      </w:r>
      <w:r>
        <w:rPr>
          <w:spacing w:val="-9"/>
          <w:sz w:val="26"/>
        </w:rPr>
        <w:t> </w:t>
      </w:r>
      <w:r>
        <w:rPr>
          <w:sz w:val="26"/>
        </w:rPr>
        <w:t>mezních</w:t>
      </w:r>
      <w:r>
        <w:rPr>
          <w:spacing w:val="-11"/>
          <w:sz w:val="26"/>
        </w:rPr>
        <w:t> </w:t>
      </w:r>
      <w:r>
        <w:rPr>
          <w:sz w:val="26"/>
        </w:rPr>
        <w:t>parametrů</w:t>
      </w:r>
      <w:r>
        <w:rPr>
          <w:spacing w:val="-10"/>
          <w:sz w:val="26"/>
        </w:rPr>
        <w:t> </w:t>
      </w:r>
      <w:r>
        <w:rPr>
          <w:sz w:val="26"/>
        </w:rPr>
        <w:t>indikovaných</w:t>
      </w:r>
      <w:r>
        <w:rPr>
          <w:spacing w:val="-11"/>
          <w:sz w:val="26"/>
        </w:rPr>
        <w:t> </w:t>
      </w:r>
      <w:r>
        <w:rPr>
          <w:sz w:val="26"/>
        </w:rPr>
        <w:t>detekčním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systémem:</w:t>
      </w:r>
    </w:p>
    <w:p>
      <w:pPr>
        <w:pStyle w:val="BodyText"/>
        <w:spacing w:before="2"/>
        <w:ind w:right="1074"/>
      </w:pPr>
      <w:r>
        <w:rPr/>
        <w:t>Zemní</w:t>
      </w:r>
      <w:r>
        <w:rPr>
          <w:spacing w:val="-3"/>
        </w:rPr>
        <w:t> </w:t>
      </w:r>
      <w:r>
        <w:rPr/>
        <w:t>plyn:</w:t>
      </w:r>
      <w:r>
        <w:rPr>
          <w:spacing w:val="-5"/>
        </w:rPr>
        <w:t> </w:t>
      </w:r>
      <w:r>
        <w:rPr/>
        <w:t>koncentrace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mezní</w:t>
      </w:r>
      <w:r>
        <w:rPr>
          <w:spacing w:val="-3"/>
        </w:rPr>
        <w:t> </w:t>
      </w:r>
      <w:r>
        <w:rPr/>
        <w:t>hodnota</w:t>
      </w:r>
      <w:r>
        <w:rPr>
          <w:spacing w:val="-5"/>
        </w:rPr>
        <w:t> </w:t>
      </w:r>
      <w:r>
        <w:rPr/>
        <w:t>10 %</w:t>
      </w:r>
      <w:r>
        <w:rPr>
          <w:spacing w:val="-5"/>
        </w:rPr>
        <w:t> </w:t>
      </w:r>
      <w:r>
        <w:rPr/>
        <w:t>dolní meze</w:t>
      </w:r>
      <w:r>
        <w:rPr>
          <w:spacing w:val="-4"/>
        </w:rPr>
        <w:t> </w:t>
      </w:r>
      <w:r>
        <w:rPr/>
        <w:t>výbušnosti,</w:t>
      </w:r>
      <w:r>
        <w:rPr>
          <w:spacing w:val="-5"/>
        </w:rPr>
        <w:t> </w:t>
      </w:r>
      <w:r>
        <w:rPr/>
        <w:t>nutný zásah obsluhy</w:t>
      </w:r>
    </w:p>
    <w:p>
      <w:pPr>
        <w:pStyle w:val="BodyText"/>
        <w:ind w:right="1074"/>
      </w:pPr>
      <w:r>
        <w:rPr/>
        <w:t>Oxid</w:t>
      </w:r>
      <w:r>
        <w:rPr>
          <w:spacing w:val="-5"/>
        </w:rPr>
        <w:t> </w:t>
      </w:r>
      <w:r>
        <w:rPr/>
        <w:t>uhelnatý:</w:t>
      </w:r>
      <w:r>
        <w:rPr>
          <w:spacing w:val="-6"/>
        </w:rPr>
        <w:t> </w:t>
      </w:r>
      <w:r>
        <w:rPr/>
        <w:t>koncentrace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ovzduší</w:t>
      </w:r>
      <w:r>
        <w:rPr>
          <w:spacing w:val="-6"/>
        </w:rPr>
        <w:t> </w:t>
      </w:r>
      <w:r>
        <w:rPr/>
        <w:t>nejvýše</w:t>
      </w:r>
      <w:r>
        <w:rPr>
          <w:spacing w:val="-5"/>
        </w:rPr>
        <w:t> </w:t>
      </w:r>
      <w:r>
        <w:rPr/>
        <w:t>přípustná</w:t>
      </w:r>
      <w:r>
        <w:rPr>
          <w:spacing w:val="-5"/>
        </w:rPr>
        <w:t> </w:t>
      </w:r>
      <w:r>
        <w:rPr/>
        <w:t>dle</w:t>
      </w:r>
      <w:r>
        <w:rPr>
          <w:spacing w:val="-3"/>
        </w:rPr>
        <w:t> </w:t>
      </w:r>
      <w:r>
        <w:rPr/>
        <w:t>hygienických předpisů, tj. více jak 9 mg/m3 CO, nutná kvitace obsluhy</w:t>
      </w:r>
    </w:p>
    <w:p>
      <w:pPr>
        <w:pStyle w:val="BodyText"/>
        <w:ind w:right="701"/>
      </w:pPr>
      <w:r>
        <w:rPr/>
        <w:t>Za</w:t>
      </w:r>
      <w:r>
        <w:rPr>
          <w:spacing w:val="-2"/>
        </w:rPr>
        <w:t> </w:t>
      </w:r>
      <w:r>
        <w:rPr/>
        <w:t>všech</w:t>
      </w:r>
      <w:r>
        <w:rPr>
          <w:spacing w:val="-4"/>
        </w:rPr>
        <w:t> </w:t>
      </w:r>
      <w:r>
        <w:rPr/>
        <w:t>těchto</w:t>
      </w:r>
      <w:r>
        <w:rPr>
          <w:spacing w:val="-4"/>
        </w:rPr>
        <w:t> </w:t>
      </w:r>
      <w:r>
        <w:rPr/>
        <w:t>havarijních</w:t>
      </w:r>
      <w:r>
        <w:rPr>
          <w:spacing w:val="-4"/>
        </w:rPr>
        <w:t> </w:t>
      </w:r>
      <w:r>
        <w:rPr/>
        <w:t>stavů</w:t>
      </w:r>
      <w:r>
        <w:rPr>
          <w:spacing w:val="-4"/>
        </w:rPr>
        <w:t> </w:t>
      </w:r>
      <w:r>
        <w:rPr/>
        <w:t>uzavře</w:t>
      </w:r>
      <w:r>
        <w:rPr>
          <w:spacing w:val="-4"/>
        </w:rPr>
        <w:t> </w:t>
      </w:r>
      <w:r>
        <w:rPr/>
        <w:t>havarijní</w:t>
      </w:r>
      <w:r>
        <w:rPr>
          <w:spacing w:val="-3"/>
        </w:rPr>
        <w:t> </w:t>
      </w:r>
      <w:r>
        <w:rPr/>
        <w:t>uzávěr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přívodu</w:t>
      </w:r>
      <w:r>
        <w:rPr>
          <w:spacing w:val="-4"/>
        </w:rPr>
        <w:t> </w:t>
      </w:r>
      <w:r>
        <w:rPr/>
        <w:t>plynu</w:t>
      </w:r>
      <w:r>
        <w:rPr>
          <w:spacing w:val="-4"/>
        </w:rPr>
        <w:t> </w:t>
      </w:r>
      <w:r>
        <w:rPr/>
        <w:t>do </w:t>
      </w:r>
      <w:r>
        <w:rPr>
          <w:spacing w:val="-2"/>
        </w:rPr>
        <w:t>kotelny.</w:t>
      </w:r>
    </w:p>
    <w:p>
      <w:pPr>
        <w:pStyle w:val="Heading2"/>
        <w:spacing w:line="317" w:lineRule="exact"/>
      </w:pPr>
      <w:r>
        <w:rPr/>
        <w:t>Provozní</w:t>
      </w:r>
      <w:r>
        <w:rPr>
          <w:spacing w:val="-10"/>
        </w:rPr>
        <w:t> </w:t>
      </w:r>
      <w:r>
        <w:rPr/>
        <w:t>parametry</w:t>
      </w:r>
      <w:r>
        <w:rPr>
          <w:spacing w:val="-11"/>
        </w:rPr>
        <w:t> </w:t>
      </w:r>
      <w:r>
        <w:rPr>
          <w:spacing w:val="-2"/>
        </w:rPr>
        <w:t>kotelny:</w:t>
      </w:r>
    </w:p>
    <w:p>
      <w:pPr>
        <w:pStyle w:val="BodyText"/>
        <w:ind w:right="5264"/>
      </w:pPr>
      <w:r>
        <w:rPr/>
        <w:t>Max. provozní teplota: 80/60 °C Minimální</w:t>
      </w:r>
      <w:r>
        <w:rPr>
          <w:spacing w:val="-9"/>
        </w:rPr>
        <w:t> </w:t>
      </w:r>
      <w:r>
        <w:rPr/>
        <w:t>provozní</w:t>
      </w:r>
      <w:r>
        <w:rPr>
          <w:spacing w:val="-11"/>
        </w:rPr>
        <w:t> </w:t>
      </w:r>
      <w:r>
        <w:rPr/>
        <w:t>teplota:</w:t>
      </w:r>
      <w:r>
        <w:rPr>
          <w:spacing w:val="-11"/>
        </w:rPr>
        <w:t> </w:t>
      </w:r>
      <w:r>
        <w:rPr/>
        <w:t>50/30</w:t>
      </w:r>
      <w:r>
        <w:rPr>
          <w:spacing w:val="-8"/>
        </w:rPr>
        <w:t> </w:t>
      </w:r>
      <w:r>
        <w:rPr/>
        <w:t>°C Min. provozní tlak: 150 kPa</w:t>
      </w:r>
    </w:p>
    <w:p>
      <w:pPr>
        <w:pStyle w:val="BodyText"/>
      </w:pPr>
      <w:r>
        <w:rPr/>
        <w:t>Otevírací</w:t>
      </w:r>
      <w:r>
        <w:rPr>
          <w:spacing w:val="-7"/>
        </w:rPr>
        <w:t> </w:t>
      </w:r>
      <w:r>
        <w:rPr/>
        <w:t>tlak</w:t>
      </w:r>
      <w:r>
        <w:rPr>
          <w:spacing w:val="-6"/>
        </w:rPr>
        <w:t> </w:t>
      </w:r>
      <w:r>
        <w:rPr/>
        <w:t>pojistných</w:t>
      </w:r>
      <w:r>
        <w:rPr>
          <w:spacing w:val="-6"/>
        </w:rPr>
        <w:t> </w:t>
      </w:r>
      <w:r>
        <w:rPr/>
        <w:t>ventilů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kotlích:</w:t>
      </w:r>
      <w:r>
        <w:rPr>
          <w:spacing w:val="-6"/>
        </w:rPr>
        <w:t> </w:t>
      </w:r>
      <w:r>
        <w:rPr/>
        <w:t>400</w:t>
      </w:r>
      <w:r>
        <w:rPr>
          <w:spacing w:val="-5"/>
        </w:rPr>
        <w:t> </w:t>
      </w:r>
      <w:r>
        <w:rPr/>
        <w:t>kPa</w:t>
      </w:r>
      <w:r>
        <w:rPr>
          <w:spacing w:val="-4"/>
        </w:rPr>
        <w:t> </w:t>
      </w:r>
      <w:r>
        <w:rPr/>
        <w:t>(4</w:t>
      </w:r>
      <w:r>
        <w:rPr>
          <w:spacing w:val="-5"/>
        </w:rPr>
        <w:t> </w:t>
      </w:r>
      <w:r>
        <w:rPr>
          <w:spacing w:val="-4"/>
        </w:rPr>
        <w:t>bar)</w:t>
      </w:r>
    </w:p>
    <w:p>
      <w:pPr>
        <w:pStyle w:val="Heading2"/>
        <w:spacing w:before="184"/>
      </w:pPr>
      <w:r>
        <w:rPr/>
        <w:t>Topný</w:t>
      </w:r>
      <w:r>
        <w:rPr>
          <w:spacing w:val="-8"/>
        </w:rPr>
        <w:t> </w:t>
      </w:r>
      <w:r>
        <w:rPr>
          <w:spacing w:val="-2"/>
        </w:rPr>
        <w:t>systém:</w:t>
      </w:r>
    </w:p>
    <w:p>
      <w:pPr>
        <w:pStyle w:val="BodyText"/>
        <w:spacing w:before="2"/>
        <w:ind w:right="532"/>
      </w:pPr>
      <w:r>
        <w:rPr/>
        <w:t>Topný systém není rozdělen na jednotlivé větve a bude zachován stávající. Nový plynový</w:t>
      </w:r>
      <w:r>
        <w:rPr>
          <w:spacing w:val="-3"/>
        </w:rPr>
        <w:t> </w:t>
      </w:r>
      <w:r>
        <w:rPr/>
        <w:t>kotel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propojen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stávajícím</w:t>
      </w:r>
      <w:r>
        <w:rPr>
          <w:spacing w:val="-5"/>
        </w:rPr>
        <w:t> </w:t>
      </w:r>
      <w:r>
        <w:rPr/>
        <w:t>topným</w:t>
      </w:r>
      <w:r>
        <w:rPr>
          <w:spacing w:val="-6"/>
        </w:rPr>
        <w:t> </w:t>
      </w:r>
      <w:r>
        <w:rPr/>
        <w:t>systémem</w:t>
      </w:r>
      <w:r>
        <w:rPr>
          <w:spacing w:val="-4"/>
        </w:rPr>
        <w:t> </w:t>
      </w:r>
      <w:r>
        <w:rPr/>
        <w:t>dle výkresové</w:t>
      </w:r>
      <w:r>
        <w:rPr>
          <w:spacing w:val="-4"/>
        </w:rPr>
        <w:t> </w:t>
      </w:r>
      <w:r>
        <w:rPr/>
        <w:t>části</w:t>
      </w:r>
      <w:r>
        <w:rPr>
          <w:spacing w:val="-5"/>
        </w:rPr>
        <w:t> </w:t>
      </w:r>
      <w:r>
        <w:rPr/>
        <w:t>PD. Stávající expanzní nádoba, oběhové čerpadlo a armatury budou demontovány a nahrazeny novými dle výkresové části PD. Bude použito úsporné oběhové čerpadlo</w:t>
      </w:r>
    </w:p>
    <w:p>
      <w:pPr>
        <w:pStyle w:val="BodyText"/>
      </w:pPr>
      <w:r>
        <w:rPr/>
        <w:t>s</w:t>
      </w:r>
      <w:r>
        <w:rPr>
          <w:spacing w:val="-8"/>
        </w:rPr>
        <w:t> </w:t>
      </w:r>
      <w:r>
        <w:rPr/>
        <w:t>elektronickou</w:t>
      </w:r>
      <w:r>
        <w:rPr>
          <w:spacing w:val="-7"/>
        </w:rPr>
        <w:t> </w:t>
      </w:r>
      <w:r>
        <w:rPr/>
        <w:t>regulací</w:t>
      </w:r>
      <w:r>
        <w:rPr>
          <w:spacing w:val="-7"/>
        </w:rPr>
        <w:t> </w:t>
      </w:r>
      <w:r>
        <w:rPr>
          <w:spacing w:val="-2"/>
        </w:rPr>
        <w:t>otáček.</w:t>
      </w:r>
    </w:p>
    <w:p>
      <w:pPr>
        <w:pStyle w:val="Heading2"/>
        <w:spacing w:before="136"/>
      </w:pPr>
      <w:r>
        <w:rPr/>
        <w:t>Rozvody</w:t>
      </w:r>
      <w:r>
        <w:rPr>
          <w:spacing w:val="-9"/>
        </w:rPr>
        <w:t> </w:t>
      </w:r>
      <w:r>
        <w:rPr/>
        <w:t>topné</w:t>
      </w:r>
      <w:r>
        <w:rPr>
          <w:spacing w:val="-6"/>
        </w:rPr>
        <w:t> </w:t>
      </w:r>
      <w:r>
        <w:rPr>
          <w:spacing w:val="-4"/>
        </w:rPr>
        <w:t>vody:</w:t>
      </w:r>
    </w:p>
    <w:p>
      <w:pPr>
        <w:pStyle w:val="BodyText"/>
        <w:spacing w:before="2"/>
        <w:ind w:right="532"/>
      </w:pPr>
      <w:r>
        <w:rPr/>
        <w:t>Potrubí UT, do DN 50 bude zhotoveno z trub ocelových závitových běžných, ČSN 42 5710, spojované výhradně svařováním "V" svárem, tlakové pásmo PN 6. Rozvodné potrubí UT, DN 65 a více, bude zhotoveno z trub ocelových bezešvých, ČSN 42 5715, spojované výhradně svařováním "V" svárem, tlakové pásmo PN 6. Minimálního počtu závitových</w:t>
      </w:r>
      <w:r>
        <w:rPr>
          <w:spacing w:val="-4"/>
        </w:rPr>
        <w:t> </w:t>
      </w:r>
      <w:r>
        <w:rPr/>
        <w:t>spojů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použito</w:t>
      </w:r>
      <w:r>
        <w:rPr>
          <w:spacing w:val="-4"/>
        </w:rPr>
        <w:t> </w:t>
      </w:r>
      <w:r>
        <w:rPr/>
        <w:t>pro</w:t>
      </w:r>
      <w:r>
        <w:rPr>
          <w:spacing w:val="-5"/>
        </w:rPr>
        <w:t> </w:t>
      </w:r>
      <w:r>
        <w:rPr/>
        <w:t>osazení</w:t>
      </w:r>
      <w:r>
        <w:rPr>
          <w:spacing w:val="-2"/>
        </w:rPr>
        <w:t> </w:t>
      </w:r>
      <w:r>
        <w:rPr/>
        <w:t>závitových</w:t>
      </w:r>
      <w:r>
        <w:rPr>
          <w:spacing w:val="-4"/>
        </w:rPr>
        <w:t> </w:t>
      </w:r>
      <w:r>
        <w:rPr/>
        <w:t>armatur.</w:t>
      </w:r>
      <w:r>
        <w:rPr>
          <w:spacing w:val="-4"/>
        </w:rPr>
        <w:t> </w:t>
      </w:r>
      <w:r>
        <w:rPr/>
        <w:t>Trasy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místa</w:t>
      </w:r>
      <w:r>
        <w:rPr>
          <w:spacing w:val="-4"/>
        </w:rPr>
        <w:t> </w:t>
      </w:r>
      <w:r>
        <w:rPr/>
        <w:t>napojení se stávajícím topným systémem – viz výkresová část PD.</w:t>
      </w:r>
    </w:p>
    <w:p>
      <w:pPr>
        <w:spacing w:after="0"/>
        <w:sectPr>
          <w:pgSz w:w="11910" w:h="16840"/>
          <w:pgMar w:header="0" w:footer="1002" w:top="1380" w:bottom="1200" w:left="900" w:right="900"/>
        </w:sectPr>
      </w:pPr>
    </w:p>
    <w:p>
      <w:pPr>
        <w:pStyle w:val="Heading2"/>
        <w:spacing w:before="17"/>
      </w:pPr>
      <w:r>
        <w:rPr>
          <w:spacing w:val="-2"/>
        </w:rPr>
        <w:t>Armatury:</w:t>
      </w:r>
    </w:p>
    <w:p>
      <w:pPr>
        <w:pStyle w:val="BodyText"/>
        <w:spacing w:before="2"/>
        <w:ind w:right="701"/>
      </w:pPr>
      <w:r>
        <w:rPr/>
        <w:t>Stávající</w:t>
      </w:r>
      <w:r>
        <w:rPr>
          <w:spacing w:val="-6"/>
        </w:rPr>
        <w:t> </w:t>
      </w:r>
      <w:r>
        <w:rPr/>
        <w:t>armatury</w:t>
      </w:r>
      <w:r>
        <w:rPr>
          <w:spacing w:val="-4"/>
        </w:rPr>
        <w:t> </w:t>
      </w:r>
      <w:r>
        <w:rPr/>
        <w:t>budou</w:t>
      </w:r>
      <w:r>
        <w:rPr>
          <w:spacing w:val="-6"/>
        </w:rPr>
        <w:t> </w:t>
      </w:r>
      <w:r>
        <w:rPr/>
        <w:t>demontovány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budou</w:t>
      </w:r>
      <w:r>
        <w:rPr>
          <w:spacing w:val="-5"/>
        </w:rPr>
        <w:t> </w:t>
      </w:r>
      <w:r>
        <w:rPr/>
        <w:t>nahrazeny</w:t>
      </w:r>
      <w:r>
        <w:rPr>
          <w:spacing w:val="-4"/>
        </w:rPr>
        <w:t> </w:t>
      </w:r>
      <w:r>
        <w:rPr/>
        <w:t>novými</w:t>
      </w:r>
      <w:r>
        <w:rPr>
          <w:spacing w:val="-1"/>
        </w:rPr>
        <w:t> </w:t>
      </w:r>
      <w:r>
        <w:rPr/>
        <w:t>dle</w:t>
      </w:r>
      <w:r>
        <w:rPr>
          <w:spacing w:val="-6"/>
        </w:rPr>
        <w:t> </w:t>
      </w:r>
      <w:r>
        <w:rPr/>
        <w:t>výkresové části PD a výkazu materiálu.</w:t>
      </w:r>
    </w:p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253" w:after="0"/>
        <w:ind w:left="1234" w:right="0" w:hanging="358"/>
        <w:jc w:val="left"/>
        <w:rPr>
          <w:u w:val="none"/>
        </w:rPr>
      </w:pPr>
      <w:r>
        <w:rPr>
          <w:u w:val="single"/>
        </w:rPr>
        <w:t>Pojištění</w:t>
      </w:r>
      <w:r>
        <w:rPr>
          <w:spacing w:val="-13"/>
          <w:u w:val="single"/>
        </w:rPr>
        <w:t> </w:t>
      </w:r>
      <w:r>
        <w:rPr>
          <w:u w:val="single"/>
        </w:rPr>
        <w:t>zdroje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tepla</w:t>
      </w:r>
    </w:p>
    <w:p>
      <w:pPr>
        <w:pStyle w:val="Heading2"/>
        <w:spacing w:before="193"/>
      </w:pPr>
      <w:r>
        <w:rPr/>
        <w:t>Expanzní</w:t>
      </w:r>
      <w:r>
        <w:rPr>
          <w:spacing w:val="-11"/>
        </w:rPr>
        <w:t> </w:t>
      </w:r>
      <w:r>
        <w:rPr>
          <w:spacing w:val="-2"/>
        </w:rPr>
        <w:t>zařízení</w:t>
      </w:r>
    </w:p>
    <w:p>
      <w:pPr>
        <w:pStyle w:val="BodyText"/>
        <w:spacing w:line="259" w:lineRule="auto" w:before="25"/>
        <w:ind w:right="532"/>
      </w:pPr>
      <w:r>
        <w:rPr/>
        <w:t>Expanzní</w:t>
      </w:r>
      <w:r>
        <w:rPr>
          <w:spacing w:val="-3"/>
        </w:rPr>
        <w:t> </w:t>
      </w:r>
      <w:r>
        <w:rPr/>
        <w:t>zařízení</w:t>
      </w:r>
      <w:r>
        <w:rPr>
          <w:spacing w:val="-2"/>
        </w:rPr>
        <w:t> </w:t>
      </w:r>
      <w:r>
        <w:rPr/>
        <w:t>otopné</w:t>
      </w:r>
      <w:r>
        <w:rPr>
          <w:spacing w:val="-1"/>
        </w:rPr>
        <w:t> </w:t>
      </w:r>
      <w:r>
        <w:rPr/>
        <w:t>soustavy</w:t>
      </w:r>
      <w:r>
        <w:rPr>
          <w:spacing w:val="-1"/>
        </w:rPr>
        <w:t> </w:t>
      </w:r>
      <w:r>
        <w:rPr/>
        <w:t>bude</w:t>
      </w:r>
      <w:r>
        <w:rPr>
          <w:spacing w:val="-1"/>
        </w:rPr>
        <w:t> </w:t>
      </w:r>
      <w:r>
        <w:rPr/>
        <w:t>tvořit</w:t>
      </w:r>
      <w:r>
        <w:rPr>
          <w:spacing w:val="-2"/>
        </w:rPr>
        <w:t> </w:t>
      </w:r>
      <w:r>
        <w:rPr/>
        <w:t>expanzní</w:t>
      </w:r>
      <w:r>
        <w:rPr>
          <w:spacing w:val="-3"/>
        </w:rPr>
        <w:t> </w:t>
      </w:r>
      <w:r>
        <w:rPr/>
        <w:t>nádoba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membránou</w:t>
      </w:r>
      <w:r>
        <w:rPr>
          <w:spacing w:val="-2"/>
        </w:rPr>
        <w:t> </w:t>
      </w:r>
      <w:r>
        <w:rPr/>
        <w:t>REFLEX N o objemu 250 l s maximálním povoleným přetlakem 600kPa. Nádoba bude propojena</w:t>
      </w:r>
      <w:r>
        <w:rPr>
          <w:spacing w:val="-4"/>
        </w:rPr>
        <w:t> </w:t>
      </w:r>
      <w:r>
        <w:rPr/>
        <w:t>s</w:t>
      </w:r>
      <w:r>
        <w:rPr>
          <w:spacing w:val="-5"/>
        </w:rPr>
        <w:t> </w:t>
      </w:r>
      <w:r>
        <w:rPr/>
        <w:t>otopnou</w:t>
      </w:r>
      <w:r>
        <w:rPr>
          <w:spacing w:val="-1"/>
        </w:rPr>
        <w:t> </w:t>
      </w:r>
      <w:r>
        <w:rPr/>
        <w:t>soustavou</w:t>
      </w:r>
      <w:r>
        <w:rPr>
          <w:spacing w:val="-4"/>
        </w:rPr>
        <w:t> </w:t>
      </w:r>
      <w:r>
        <w:rPr/>
        <w:t>pojistným</w:t>
      </w:r>
      <w:r>
        <w:rPr>
          <w:spacing w:val="-4"/>
        </w:rPr>
        <w:t> </w:t>
      </w:r>
      <w:r>
        <w:rPr/>
        <w:t>potrubím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spádem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nádobám</w:t>
      </w:r>
      <w:r>
        <w:rPr>
          <w:spacing w:val="-5"/>
        </w:rPr>
        <w:t> </w:t>
      </w:r>
      <w:r>
        <w:rPr/>
        <w:t>0,5 %.</w:t>
      </w:r>
      <w:r>
        <w:rPr>
          <w:spacing w:val="-5"/>
        </w:rPr>
        <w:t> </w:t>
      </w:r>
      <w:r>
        <w:rPr/>
        <w:t>Pro umožnění kontrol a revizí bude na připojovacího hrdla nádrže instalována připojovací soupravu s uzavírací armaturou se zajištěním a vypouštěním a manometr 0600kPa.</w:t>
      </w:r>
    </w:p>
    <w:p>
      <w:pPr>
        <w:pStyle w:val="BodyText"/>
        <w:spacing w:line="256" w:lineRule="auto"/>
        <w:ind w:right="532"/>
      </w:pPr>
      <w:r>
        <w:rPr/>
        <w:t>Uzávěr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za</w:t>
      </w:r>
      <w:r>
        <w:rPr>
          <w:spacing w:val="-2"/>
        </w:rPr>
        <w:t> </w:t>
      </w:r>
      <w:r>
        <w:rPr/>
        <w:t>všech</w:t>
      </w:r>
      <w:r>
        <w:rPr>
          <w:spacing w:val="-1"/>
        </w:rPr>
        <w:t> </w:t>
      </w:r>
      <w:r>
        <w:rPr/>
        <w:t>provozních</w:t>
      </w:r>
      <w:r>
        <w:rPr>
          <w:spacing w:val="-4"/>
        </w:rPr>
        <w:t> </w:t>
      </w:r>
      <w:r>
        <w:rPr/>
        <w:t>stavů</w:t>
      </w:r>
      <w:r>
        <w:rPr>
          <w:spacing w:val="-5"/>
        </w:rPr>
        <w:t> </w:t>
      </w:r>
      <w:r>
        <w:rPr/>
        <w:t>kotelny</w:t>
      </w:r>
      <w:r>
        <w:rPr>
          <w:spacing w:val="-3"/>
        </w:rPr>
        <w:t> </w:t>
      </w:r>
      <w:r>
        <w:rPr/>
        <w:t>v</w:t>
      </w:r>
      <w:r>
        <w:rPr>
          <w:spacing w:val="-5"/>
        </w:rPr>
        <w:t> </w:t>
      </w:r>
      <w:r>
        <w:rPr/>
        <w:t>otevřené</w:t>
      </w:r>
      <w:r>
        <w:rPr>
          <w:spacing w:val="-2"/>
        </w:rPr>
        <w:t> </w:t>
      </w:r>
      <w:r>
        <w:rPr/>
        <w:t>poloze.</w:t>
      </w:r>
      <w:r>
        <w:rPr>
          <w:spacing w:val="-2"/>
        </w:rPr>
        <w:t> </w:t>
      </w:r>
      <w:r>
        <w:rPr/>
        <w:t>Expanzní</w:t>
      </w:r>
      <w:r>
        <w:rPr>
          <w:spacing w:val="-5"/>
        </w:rPr>
        <w:t> </w:t>
      </w:r>
      <w:r>
        <w:rPr/>
        <w:t>nádoba bude pevně připevněny k podlaze dle vyhlášky č. 48/1982 Sb.</w:t>
      </w:r>
    </w:p>
    <w:p>
      <w:pPr>
        <w:pStyle w:val="Heading2"/>
        <w:spacing w:before="161"/>
      </w:pPr>
      <w:r>
        <w:rPr/>
        <w:t>Pojistný</w:t>
      </w:r>
      <w:r>
        <w:rPr>
          <w:spacing w:val="-10"/>
        </w:rPr>
        <w:t> </w:t>
      </w:r>
      <w:r>
        <w:rPr>
          <w:spacing w:val="-2"/>
        </w:rPr>
        <w:t>ventil</w:t>
      </w:r>
    </w:p>
    <w:p>
      <w:pPr>
        <w:pStyle w:val="BodyText"/>
        <w:spacing w:line="256" w:lineRule="auto" w:before="189"/>
        <w:ind w:right="593"/>
      </w:pPr>
      <w:r>
        <w:rPr/>
        <w:t>Výměník</w:t>
      </w:r>
      <w:r>
        <w:rPr>
          <w:spacing w:val="-5"/>
        </w:rPr>
        <w:t> </w:t>
      </w:r>
      <w:r>
        <w:rPr/>
        <w:t>bude na</w:t>
      </w:r>
      <w:r>
        <w:rPr>
          <w:spacing w:val="-4"/>
        </w:rPr>
        <w:t> </w:t>
      </w:r>
      <w:r>
        <w:rPr/>
        <w:t>výstupním</w:t>
      </w:r>
      <w:r>
        <w:rPr>
          <w:spacing w:val="-8"/>
        </w:rPr>
        <w:t> </w:t>
      </w:r>
      <w:r>
        <w:rPr/>
        <w:t>potrubí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pojistném</w:t>
      </w:r>
      <w:r>
        <w:rPr>
          <w:spacing w:val="-8"/>
        </w:rPr>
        <w:t> </w:t>
      </w:r>
      <w:r>
        <w:rPr/>
        <w:t>místě</w:t>
      </w:r>
      <w:r>
        <w:rPr>
          <w:spacing w:val="-5"/>
        </w:rPr>
        <w:t> </w:t>
      </w:r>
      <w:r>
        <w:rPr/>
        <w:t>vybaven</w:t>
      </w:r>
      <w:r>
        <w:rPr>
          <w:spacing w:val="-5"/>
        </w:rPr>
        <w:t> </w:t>
      </w:r>
      <w:r>
        <w:rPr/>
        <w:t>pojistným</w:t>
      </w:r>
      <w:r>
        <w:rPr>
          <w:spacing w:val="-4"/>
        </w:rPr>
        <w:t> </w:t>
      </w:r>
      <w:r>
        <w:rPr/>
        <w:t>ventilem DUCO s otevíracím přetlakem max. 400kPa. Dále zde bude osazen manometr 0600kPa s vyznačením: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167" w:after="0"/>
        <w:ind w:left="1235" w:right="0" w:hanging="359"/>
        <w:jc w:val="left"/>
        <w:rPr>
          <w:sz w:val="26"/>
        </w:rPr>
      </w:pPr>
      <w:r>
        <w:rPr>
          <w:sz w:val="26"/>
        </w:rPr>
        <w:t>maximálního</w:t>
      </w:r>
      <w:r>
        <w:rPr>
          <w:spacing w:val="-8"/>
          <w:sz w:val="26"/>
        </w:rPr>
        <w:t> </w:t>
      </w:r>
      <w:r>
        <w:rPr>
          <w:sz w:val="26"/>
        </w:rPr>
        <w:t>přetlaku</w:t>
      </w:r>
      <w:r>
        <w:rPr>
          <w:spacing w:val="-7"/>
          <w:sz w:val="26"/>
        </w:rPr>
        <w:t> </w:t>
      </w:r>
      <w:r>
        <w:rPr>
          <w:sz w:val="26"/>
        </w:rPr>
        <w:t>ve</w:t>
      </w:r>
      <w:r>
        <w:rPr>
          <w:spacing w:val="-8"/>
          <w:sz w:val="26"/>
        </w:rPr>
        <w:t> </w:t>
      </w:r>
      <w:r>
        <w:rPr>
          <w:sz w:val="26"/>
        </w:rPr>
        <w:t>studeném</w:t>
      </w:r>
      <w:r>
        <w:rPr>
          <w:spacing w:val="-5"/>
          <w:sz w:val="26"/>
        </w:rPr>
        <w:t> </w:t>
      </w:r>
      <w:r>
        <w:rPr>
          <w:sz w:val="26"/>
        </w:rPr>
        <w:t>stavu</w:t>
      </w:r>
      <w:r>
        <w:rPr>
          <w:spacing w:val="-7"/>
          <w:sz w:val="26"/>
        </w:rPr>
        <w:t> </w:t>
      </w:r>
      <w:r>
        <w:rPr>
          <w:sz w:val="26"/>
        </w:rPr>
        <w:t>(plnícího)</w:t>
      </w:r>
      <w:r>
        <w:rPr>
          <w:spacing w:val="-6"/>
          <w:sz w:val="26"/>
        </w:rPr>
        <w:t> </w:t>
      </w:r>
      <w:r>
        <w:rPr>
          <w:sz w:val="26"/>
        </w:rPr>
        <w:t>–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200kPa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26" w:after="0"/>
        <w:ind w:left="1235" w:right="0" w:hanging="359"/>
        <w:jc w:val="left"/>
        <w:rPr>
          <w:sz w:val="26"/>
        </w:rPr>
      </w:pPr>
      <w:r>
        <w:rPr>
          <w:sz w:val="26"/>
        </w:rPr>
        <w:t>nejvyššího</w:t>
      </w:r>
      <w:r>
        <w:rPr>
          <w:spacing w:val="-9"/>
          <w:sz w:val="26"/>
        </w:rPr>
        <w:t> </w:t>
      </w:r>
      <w:r>
        <w:rPr>
          <w:sz w:val="26"/>
        </w:rPr>
        <w:t>pracovního</w:t>
      </w:r>
      <w:r>
        <w:rPr>
          <w:spacing w:val="-5"/>
          <w:sz w:val="26"/>
        </w:rPr>
        <w:t> </w:t>
      </w:r>
      <w:r>
        <w:rPr>
          <w:sz w:val="26"/>
        </w:rPr>
        <w:t>přetlaku</w:t>
      </w:r>
      <w:r>
        <w:rPr>
          <w:spacing w:val="-9"/>
          <w:sz w:val="26"/>
        </w:rPr>
        <w:t> </w:t>
      </w:r>
      <w:r>
        <w:rPr>
          <w:sz w:val="26"/>
        </w:rPr>
        <w:t>–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400kPa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23" w:after="0"/>
        <w:ind w:left="1235" w:right="0" w:hanging="359"/>
        <w:jc w:val="left"/>
        <w:rPr>
          <w:sz w:val="26"/>
        </w:rPr>
      </w:pPr>
      <w:r>
        <w:rPr>
          <w:sz w:val="26"/>
        </w:rPr>
        <w:t>nejnižšího</w:t>
      </w:r>
      <w:r>
        <w:rPr>
          <w:spacing w:val="-8"/>
          <w:sz w:val="26"/>
        </w:rPr>
        <w:t> </w:t>
      </w:r>
      <w:r>
        <w:rPr>
          <w:sz w:val="26"/>
        </w:rPr>
        <w:t>přetlaku</w:t>
      </w:r>
      <w:r>
        <w:rPr>
          <w:spacing w:val="-7"/>
          <w:sz w:val="26"/>
        </w:rPr>
        <w:t> </w:t>
      </w:r>
      <w:r>
        <w:rPr>
          <w:sz w:val="26"/>
        </w:rPr>
        <w:t>–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180kPa</w:t>
      </w:r>
    </w:p>
    <w:p>
      <w:pPr>
        <w:pStyle w:val="BodyText"/>
        <w:spacing w:line="256" w:lineRule="auto" w:before="187"/>
        <w:ind w:right="532"/>
      </w:pPr>
      <w:r>
        <w:rPr/>
        <w:t>Výfuk</w:t>
      </w:r>
      <w:r>
        <w:rPr>
          <w:spacing w:val="-4"/>
        </w:rPr>
        <w:t> </w:t>
      </w:r>
      <w:r>
        <w:rPr/>
        <w:t>od</w:t>
      </w:r>
      <w:r>
        <w:rPr>
          <w:spacing w:val="-1"/>
        </w:rPr>
        <w:t> </w:t>
      </w:r>
      <w:r>
        <w:rPr/>
        <w:t>pojistného ventilu</w:t>
      </w:r>
      <w:r>
        <w:rPr>
          <w:spacing w:val="-5"/>
        </w:rPr>
        <w:t> </w:t>
      </w:r>
      <w:r>
        <w:rPr/>
        <w:t>bude</w:t>
      </w:r>
      <w:r>
        <w:rPr>
          <w:spacing w:val="-4"/>
        </w:rPr>
        <w:t> </w:t>
      </w:r>
      <w:r>
        <w:rPr/>
        <w:t>sveden</w:t>
      </w:r>
      <w:r>
        <w:rPr>
          <w:spacing w:val="-5"/>
        </w:rPr>
        <w:t> </w:t>
      </w:r>
      <w:r>
        <w:rPr/>
        <w:t>k</w:t>
      </w:r>
      <w:r>
        <w:rPr>
          <w:spacing w:val="-2"/>
        </w:rPr>
        <w:t> </w:t>
      </w:r>
      <w:r>
        <w:rPr/>
        <w:t>podlaze.</w:t>
      </w:r>
      <w:r>
        <w:rPr>
          <w:spacing w:val="-5"/>
        </w:rPr>
        <w:t> </w:t>
      </w:r>
      <w:r>
        <w:rPr/>
        <w:t>Podlaha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odkanalizována stávající podlahovou vpustí.</w:t>
      </w:r>
    </w:p>
    <w:p>
      <w:pPr>
        <w:pStyle w:val="BodyText"/>
        <w:spacing w:line="256" w:lineRule="auto" w:before="165"/>
        <w:ind w:right="532"/>
      </w:pPr>
      <w:r>
        <w:rPr/>
        <w:t>Expanzní</w:t>
      </w:r>
      <w:r>
        <w:rPr>
          <w:spacing w:val="-5"/>
        </w:rPr>
        <w:t> </w:t>
      </w:r>
      <w:r>
        <w:rPr/>
        <w:t>nádoby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pojistné</w:t>
      </w:r>
      <w:r>
        <w:rPr>
          <w:spacing w:val="-4"/>
        </w:rPr>
        <w:t> </w:t>
      </w:r>
      <w:r>
        <w:rPr/>
        <w:t>ventily</w:t>
      </w:r>
      <w:r>
        <w:rPr>
          <w:spacing w:val="-3"/>
        </w:rPr>
        <w:t> </w:t>
      </w:r>
      <w:r>
        <w:rPr/>
        <w:t>budou dodány</w:t>
      </w:r>
      <w:r>
        <w:rPr>
          <w:spacing w:val="-3"/>
        </w:rPr>
        <w:t> </w:t>
      </w:r>
      <w:r>
        <w:rPr/>
        <w:t>s</w:t>
      </w:r>
      <w:r>
        <w:rPr>
          <w:spacing w:val="-5"/>
        </w:rPr>
        <w:t> </w:t>
      </w:r>
      <w:r>
        <w:rPr/>
        <w:t>dokumentací</w:t>
      </w:r>
      <w:r>
        <w:rPr>
          <w:spacing w:val="-4"/>
        </w:rPr>
        <w:t> </w:t>
      </w:r>
      <w:r>
        <w:rPr/>
        <w:t>dle ČSN</w:t>
      </w:r>
      <w:r>
        <w:rPr>
          <w:spacing w:val="-5"/>
        </w:rPr>
        <w:t> </w:t>
      </w:r>
      <w:r>
        <w:rPr/>
        <w:t>13</w:t>
      </w:r>
      <w:r>
        <w:rPr>
          <w:spacing w:val="-2"/>
        </w:rPr>
        <w:t> </w:t>
      </w:r>
      <w:r>
        <w:rPr/>
        <w:t>4309</w:t>
      </w:r>
      <w:r>
        <w:rPr>
          <w:spacing w:val="-4"/>
        </w:rPr>
        <w:t> </w:t>
      </w:r>
      <w:r>
        <w:rPr/>
        <w:t>a tlaková nádoba s pasportem dle ČSN 690010.</w:t>
      </w:r>
    </w:p>
    <w:p>
      <w:pPr>
        <w:pStyle w:val="BodyText"/>
        <w:spacing w:line="259" w:lineRule="auto" w:before="166"/>
        <w:ind w:right="532"/>
      </w:pPr>
      <w:r>
        <w:rPr/>
        <w:t>Upozornění: tlakové expanzní nádrže nad 10 l jsou TNS (tlakové nádrže stabilní dle ČSN</w:t>
      </w:r>
      <w:r>
        <w:rPr>
          <w:spacing w:val="-4"/>
        </w:rPr>
        <w:t> </w:t>
      </w:r>
      <w:r>
        <w:rPr/>
        <w:t>690012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vyhlášky</w:t>
      </w:r>
      <w:r>
        <w:rPr>
          <w:spacing w:val="-3"/>
        </w:rPr>
        <w:t> </w:t>
      </w:r>
      <w:r>
        <w:rPr/>
        <w:t>č.18/1979</w:t>
      </w:r>
      <w:r>
        <w:rPr>
          <w:spacing w:val="-4"/>
        </w:rPr>
        <w:t> </w:t>
      </w:r>
      <w:r>
        <w:rPr/>
        <w:t>Sb.).</w:t>
      </w:r>
      <w:r>
        <w:rPr>
          <w:spacing w:val="-5"/>
        </w:rPr>
        <w:t> </w:t>
      </w:r>
      <w:r>
        <w:rPr/>
        <w:t>Pro</w:t>
      </w:r>
      <w:r>
        <w:rPr>
          <w:spacing w:val="-2"/>
        </w:rPr>
        <w:t> </w:t>
      </w:r>
      <w:r>
        <w:rPr/>
        <w:t>obsluhu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nutné</w:t>
      </w:r>
      <w:r>
        <w:rPr>
          <w:spacing w:val="-4"/>
        </w:rPr>
        <w:t> </w:t>
      </w:r>
      <w:r>
        <w:rPr/>
        <w:t>osvědčení</w:t>
      </w:r>
      <w:r>
        <w:rPr>
          <w:spacing w:val="-3"/>
        </w:rPr>
        <w:t> </w:t>
      </w:r>
      <w:r>
        <w:rPr/>
        <w:t>k</w:t>
      </w:r>
      <w:r>
        <w:rPr>
          <w:spacing w:val="-5"/>
        </w:rPr>
        <w:t> </w:t>
      </w:r>
      <w:r>
        <w:rPr/>
        <w:t>obsluze</w:t>
      </w:r>
      <w:r>
        <w:rPr>
          <w:spacing w:val="-2"/>
        </w:rPr>
        <w:t> </w:t>
      </w:r>
      <w:r>
        <w:rPr/>
        <w:t>TNS dle uvedené ČSN.</w:t>
      </w:r>
    </w:p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158" w:after="0"/>
        <w:ind w:left="1234" w:right="0" w:hanging="358"/>
        <w:jc w:val="left"/>
        <w:rPr>
          <w:u w:val="none"/>
        </w:rPr>
      </w:pPr>
      <w:r>
        <w:rPr>
          <w:u w:val="single"/>
        </w:rPr>
        <w:t>Připojení</w:t>
      </w:r>
      <w:r>
        <w:rPr>
          <w:spacing w:val="-10"/>
          <w:u w:val="single"/>
        </w:rPr>
        <w:t> </w:t>
      </w:r>
      <w:r>
        <w:rPr>
          <w:u w:val="single"/>
        </w:rPr>
        <w:t>na</w:t>
      </w:r>
      <w:r>
        <w:rPr>
          <w:spacing w:val="-8"/>
          <w:u w:val="single"/>
        </w:rPr>
        <w:t> </w:t>
      </w:r>
      <w:r>
        <w:rPr>
          <w:u w:val="single"/>
        </w:rPr>
        <w:t>rozvody</w:t>
      </w:r>
      <w:r>
        <w:rPr>
          <w:spacing w:val="-11"/>
          <w:u w:val="single"/>
        </w:rPr>
        <w:t> </w:t>
      </w:r>
      <w:r>
        <w:rPr>
          <w:u w:val="single"/>
        </w:rPr>
        <w:t>studené</w:t>
      </w:r>
      <w:r>
        <w:rPr>
          <w:spacing w:val="-8"/>
          <w:u w:val="single"/>
        </w:rPr>
        <w:t> </w:t>
      </w:r>
      <w:r>
        <w:rPr>
          <w:u w:val="single"/>
        </w:rPr>
        <w:t>pitné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vody</w:t>
      </w:r>
    </w:p>
    <w:p>
      <w:pPr>
        <w:pStyle w:val="BodyText"/>
        <w:spacing w:before="194"/>
        <w:jc w:val="both"/>
      </w:pPr>
      <w:r>
        <w:rPr/>
        <w:t>Voda</w:t>
      </w:r>
      <w:r>
        <w:rPr>
          <w:spacing w:val="-5"/>
        </w:rPr>
        <w:t> </w:t>
      </w:r>
      <w:r>
        <w:rPr/>
        <w:t>bude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systému</w:t>
      </w:r>
      <w:r>
        <w:rPr>
          <w:spacing w:val="-6"/>
        </w:rPr>
        <w:t> </w:t>
      </w:r>
      <w:r>
        <w:rPr/>
        <w:t>ÚT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v</w:t>
      </w:r>
      <w:r>
        <w:rPr>
          <w:spacing w:val="-7"/>
        </w:rPr>
        <w:t> </w:t>
      </w:r>
      <w:r>
        <w:rPr/>
        <w:t>průběhu</w:t>
      </w:r>
      <w:r>
        <w:rPr>
          <w:spacing w:val="-6"/>
        </w:rPr>
        <w:t> </w:t>
      </w:r>
      <w:r>
        <w:rPr/>
        <w:t>provozování</w:t>
      </w:r>
      <w:r>
        <w:rPr>
          <w:spacing w:val="-5"/>
        </w:rPr>
        <w:t> </w:t>
      </w:r>
      <w:r>
        <w:rPr/>
        <w:t>doplňována</w:t>
      </w:r>
      <w:r>
        <w:rPr>
          <w:spacing w:val="-5"/>
        </w:rPr>
        <w:t> </w:t>
      </w:r>
      <w:r>
        <w:rPr>
          <w:spacing w:val="-2"/>
        </w:rPr>
        <w:t>automaticky</w:t>
      </w:r>
    </w:p>
    <w:p>
      <w:pPr>
        <w:pStyle w:val="BodyText"/>
        <w:spacing w:line="256" w:lineRule="auto" w:before="23"/>
        <w:ind w:right="1140"/>
        <w:jc w:val="both"/>
      </w:pPr>
      <w:r>
        <w:rPr/>
        <w:t>z</w:t>
      </w:r>
      <w:r>
        <w:rPr>
          <w:spacing w:val="-4"/>
        </w:rPr>
        <w:t> </w:t>
      </w:r>
      <w:r>
        <w:rPr/>
        <w:t>rozvodů</w:t>
      </w:r>
      <w:r>
        <w:rPr>
          <w:spacing w:val="-4"/>
        </w:rPr>
        <w:t> </w:t>
      </w:r>
      <w:r>
        <w:rPr/>
        <w:t>pitné</w:t>
      </w:r>
      <w:r>
        <w:rPr>
          <w:spacing w:val="-4"/>
        </w:rPr>
        <w:t> </w:t>
      </w:r>
      <w:r>
        <w:rPr/>
        <w:t>vody.</w:t>
      </w:r>
      <w:r>
        <w:rPr>
          <w:spacing w:val="-3"/>
        </w:rPr>
        <w:t> </w:t>
      </w:r>
      <w:r>
        <w:rPr/>
        <w:t>Pro</w:t>
      </w:r>
      <w:r>
        <w:rPr>
          <w:spacing w:val="-5"/>
        </w:rPr>
        <w:t> </w:t>
      </w:r>
      <w:r>
        <w:rPr/>
        <w:t>tento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/>
        <w:t>bude instalována</w:t>
      </w:r>
      <w:r>
        <w:rPr>
          <w:spacing w:val="-3"/>
        </w:rPr>
        <w:t> </w:t>
      </w:r>
      <w:r>
        <w:rPr/>
        <w:t>vodoměrná</w:t>
      </w:r>
      <w:r>
        <w:rPr>
          <w:spacing w:val="-3"/>
        </w:rPr>
        <w:t> </w:t>
      </w:r>
      <w:r>
        <w:rPr/>
        <w:t>sestava</w:t>
      </w:r>
      <w:r>
        <w:rPr>
          <w:spacing w:val="-4"/>
        </w:rPr>
        <w:t> </w:t>
      </w:r>
      <w:r>
        <w:rPr/>
        <w:t>DN15 s filtrem a elektrickým magnetickým ventilem.</w:t>
      </w:r>
    </w:p>
    <w:p>
      <w:pPr>
        <w:pStyle w:val="BodyText"/>
        <w:spacing w:line="259" w:lineRule="auto" w:before="166"/>
        <w:ind w:right="932"/>
        <w:jc w:val="both"/>
      </w:pPr>
      <w:r>
        <w:rPr/>
        <w:t>Před</w:t>
      </w:r>
      <w:r>
        <w:rPr>
          <w:spacing w:val="-1"/>
        </w:rPr>
        <w:t> </w:t>
      </w:r>
      <w:r>
        <w:rPr/>
        <w:t>začátkem</w:t>
      </w:r>
      <w:r>
        <w:rPr>
          <w:spacing w:val="-2"/>
        </w:rPr>
        <w:t> </w:t>
      </w:r>
      <w:r>
        <w:rPr/>
        <w:t>topné sezóny,</w:t>
      </w:r>
      <w:r>
        <w:rPr>
          <w:spacing w:val="-1"/>
        </w:rPr>
        <w:t> </w:t>
      </w:r>
      <w:r>
        <w:rPr/>
        <w:t>prvním</w:t>
      </w:r>
      <w:r>
        <w:rPr>
          <w:spacing w:val="-1"/>
        </w:rPr>
        <w:t> </w:t>
      </w:r>
      <w:r>
        <w:rPr/>
        <w:t>napouštěním, nebo výrazným únikem</w:t>
      </w:r>
      <w:r>
        <w:rPr>
          <w:spacing w:val="-1"/>
        </w:rPr>
        <w:t> </w:t>
      </w:r>
      <w:r>
        <w:rPr/>
        <w:t>topné vody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systému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provedena</w:t>
      </w:r>
      <w:r>
        <w:rPr>
          <w:spacing w:val="-3"/>
        </w:rPr>
        <w:t> </w:t>
      </w:r>
      <w:r>
        <w:rPr/>
        <w:t>kontrola</w:t>
      </w:r>
      <w:r>
        <w:rPr>
          <w:spacing w:val="-5"/>
        </w:rPr>
        <w:t> </w:t>
      </w:r>
      <w:r>
        <w:rPr/>
        <w:t>stavu</w:t>
      </w:r>
      <w:r>
        <w:rPr>
          <w:spacing w:val="-6"/>
        </w:rPr>
        <w:t> </w:t>
      </w:r>
      <w:r>
        <w:rPr/>
        <w:t>topné</w:t>
      </w:r>
      <w:r>
        <w:rPr>
          <w:spacing w:val="-5"/>
        </w:rPr>
        <w:t> </w:t>
      </w:r>
      <w:r>
        <w:rPr/>
        <w:t>vody</w:t>
      </w:r>
      <w:r>
        <w:rPr>
          <w:spacing w:val="-3"/>
        </w:rPr>
        <w:t> </w:t>
      </w:r>
      <w:r>
        <w:rPr/>
        <w:t>oprávněnou</w:t>
      </w:r>
      <w:r>
        <w:rPr>
          <w:spacing w:val="-6"/>
        </w:rPr>
        <w:t> </w:t>
      </w:r>
      <w:r>
        <w:rPr/>
        <w:t>firmou</w:t>
      </w:r>
      <w:r>
        <w:rPr>
          <w:spacing w:val="-5"/>
        </w:rPr>
        <w:t> </w:t>
      </w:r>
      <w:r>
        <w:rPr/>
        <w:t>a doplněny inhibitory dle</w:t>
      </w:r>
      <w:r>
        <w:rPr>
          <w:spacing w:val="-1"/>
        </w:rPr>
        <w:t> </w:t>
      </w:r>
      <w:r>
        <w:rPr/>
        <w:t>podmínek</w:t>
      </w:r>
      <w:r>
        <w:rPr>
          <w:spacing w:val="-1"/>
        </w:rPr>
        <w:t> </w:t>
      </w:r>
      <w:r>
        <w:rPr/>
        <w:t>a stavu topné vody se základními požadavky</w:t>
      </w:r>
      <w:r>
        <w:rPr>
          <w:spacing w:val="-1"/>
        </w:rPr>
        <w:t> </w:t>
      </w:r>
      <w:r>
        <w:rPr/>
        <w:t>na vlastnosti dle ČSN 077401 tj. PH 8,5.</w:t>
      </w:r>
    </w:p>
    <w:p>
      <w:pPr>
        <w:spacing w:after="0" w:line="259" w:lineRule="auto"/>
        <w:jc w:val="both"/>
        <w:sectPr>
          <w:pgSz w:w="11910" w:h="16840"/>
          <w:pgMar w:header="0" w:footer="1002" w:top="1380" w:bottom="1200" w:left="900" w:right="900"/>
        </w:sectPr>
      </w:pPr>
    </w:p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17" w:after="0"/>
        <w:ind w:left="1234" w:right="0" w:hanging="358"/>
        <w:jc w:val="left"/>
        <w:rPr>
          <w:u w:val="none"/>
        </w:rPr>
      </w:pPr>
      <w:r>
        <w:rPr>
          <w:u w:val="single"/>
        </w:rPr>
        <w:t>Odvod</w:t>
      </w:r>
      <w:r>
        <w:rPr>
          <w:spacing w:val="-9"/>
          <w:u w:val="single"/>
        </w:rPr>
        <w:t> </w:t>
      </w:r>
      <w:r>
        <w:rPr>
          <w:u w:val="single"/>
        </w:rPr>
        <w:t>spalin</w:t>
      </w:r>
      <w:r>
        <w:rPr>
          <w:spacing w:val="-7"/>
          <w:u w:val="single"/>
        </w:rPr>
        <w:t> </w:t>
      </w:r>
      <w:r>
        <w:rPr>
          <w:u w:val="single"/>
        </w:rPr>
        <w:t>z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kotle</w:t>
      </w:r>
    </w:p>
    <w:p>
      <w:pPr>
        <w:pStyle w:val="BodyText"/>
        <w:spacing w:before="193"/>
        <w:ind w:right="532"/>
      </w:pPr>
      <w:r>
        <w:rPr/>
        <w:t>Odvod spalin od kondenzačního kotle 94,5 kW bude řešen firemním systémem odtahu</w:t>
      </w:r>
      <w:r>
        <w:rPr>
          <w:spacing w:val="-4"/>
        </w:rPr>
        <w:t> </w:t>
      </w:r>
      <w:r>
        <w:rPr/>
        <w:t>spalin</w:t>
      </w:r>
      <w:r>
        <w:rPr>
          <w:spacing w:val="-5"/>
        </w:rPr>
        <w:t> </w:t>
      </w:r>
      <w:r>
        <w:rPr/>
        <w:t>kondenzačních</w:t>
      </w:r>
      <w:r>
        <w:rPr>
          <w:spacing w:val="-5"/>
        </w:rPr>
        <w:t> </w:t>
      </w:r>
      <w:r>
        <w:rPr/>
        <w:t>kotlů</w:t>
      </w:r>
      <w:r>
        <w:rPr>
          <w:spacing w:val="-5"/>
        </w:rPr>
        <w:t> </w:t>
      </w:r>
      <w:r>
        <w:rPr/>
        <w:t>Ø</w:t>
      </w:r>
      <w:r>
        <w:rPr>
          <w:spacing w:val="-4"/>
        </w:rPr>
        <w:t> </w:t>
      </w:r>
      <w:r>
        <w:rPr/>
        <w:t>200</w:t>
      </w:r>
      <w:r>
        <w:rPr>
          <w:spacing w:val="-2"/>
        </w:rPr>
        <w:t> </w:t>
      </w:r>
      <w:r>
        <w:rPr/>
        <w:t>mm</w:t>
      </w:r>
      <w:r>
        <w:rPr>
          <w:spacing w:val="-2"/>
        </w:rPr>
        <w:t> </w:t>
      </w:r>
      <w:r>
        <w:rPr/>
        <w:t>(provedení</w:t>
      </w:r>
      <w:r>
        <w:rPr>
          <w:spacing w:val="-4"/>
        </w:rPr>
        <w:t> </w:t>
      </w:r>
      <w:r>
        <w:rPr/>
        <w:t>plast</w:t>
      </w:r>
      <w:r>
        <w:rPr>
          <w:spacing w:val="-5"/>
        </w:rPr>
        <w:t> </w:t>
      </w:r>
      <w:r>
        <w:rPr/>
        <w:t>PP)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odtahový</w:t>
      </w:r>
      <w:r>
        <w:rPr>
          <w:spacing w:val="-5"/>
        </w:rPr>
        <w:t> </w:t>
      </w:r>
      <w:r>
        <w:rPr/>
        <w:t>systém v přetlaku (provoz kotlů závislý na vzduchu v místnosti). Kotel bude dopojen redukcí </w:t>
      </w:r>
      <w:r>
        <w:rPr>
          <w:spacing w:val="-2"/>
        </w:rPr>
        <w:t>DN150/200.</w:t>
      </w:r>
    </w:p>
    <w:p>
      <w:pPr>
        <w:pStyle w:val="BodyText"/>
        <w:spacing w:before="146"/>
        <w:ind w:right="1074"/>
      </w:pPr>
      <w:r>
        <w:rPr/>
        <w:t>Komínový průduch musí být prohlédnut odbornou kominickou firmou a potvrzení</w:t>
      </w:r>
      <w:r>
        <w:rPr>
          <w:spacing w:val="-3"/>
        </w:rPr>
        <w:t> </w:t>
      </w:r>
      <w:r>
        <w:rPr/>
        <w:t>předáno</w:t>
      </w:r>
      <w:r>
        <w:rPr>
          <w:spacing w:val="-4"/>
        </w:rPr>
        <w:t> </w:t>
      </w:r>
      <w:r>
        <w:rPr/>
        <w:t>montážní</w:t>
      </w:r>
      <w:r>
        <w:rPr>
          <w:spacing w:val="-3"/>
        </w:rPr>
        <w:t> </w:t>
      </w:r>
      <w:r>
        <w:rPr/>
        <w:t>firmě.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kouřovod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komínové</w:t>
      </w:r>
      <w:r>
        <w:rPr>
          <w:spacing w:val="-4"/>
        </w:rPr>
        <w:t> </w:t>
      </w:r>
      <w:r>
        <w:rPr/>
        <w:t>těleso</w:t>
      </w:r>
      <w:r>
        <w:rPr>
          <w:spacing w:val="-4"/>
        </w:rPr>
        <w:t> </w:t>
      </w:r>
      <w:r>
        <w:rPr/>
        <w:t>bude</w:t>
      </w:r>
      <w:r>
        <w:rPr>
          <w:spacing w:val="-3"/>
        </w:rPr>
        <w:t> </w:t>
      </w:r>
      <w:r>
        <w:rPr/>
        <w:t>vydána</w:t>
      </w:r>
    </w:p>
    <w:p>
      <w:pPr>
        <w:pStyle w:val="BodyText"/>
        <w:ind w:right="701"/>
      </w:pPr>
      <w:r>
        <w:rPr/>
        <w:t>revizní</w:t>
      </w:r>
      <w:r>
        <w:rPr>
          <w:spacing w:val="-3"/>
        </w:rPr>
        <w:t> </w:t>
      </w:r>
      <w:r>
        <w:rPr/>
        <w:t>zpráva.</w:t>
      </w:r>
      <w:r>
        <w:rPr>
          <w:spacing w:val="-5"/>
        </w:rPr>
        <w:t> </w:t>
      </w:r>
      <w:r>
        <w:rPr/>
        <w:t>Komínové</w:t>
      </w:r>
      <w:r>
        <w:rPr>
          <w:spacing w:val="-5"/>
        </w:rPr>
        <w:t> </w:t>
      </w:r>
      <w:r>
        <w:rPr/>
        <w:t>těleso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napojení</w:t>
      </w:r>
      <w:r>
        <w:rPr>
          <w:spacing w:val="-4"/>
        </w:rPr>
        <w:t> </w:t>
      </w:r>
      <w:r>
        <w:rPr/>
        <w:t>spotřebiče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komínový</w:t>
      </w:r>
      <w:r>
        <w:rPr>
          <w:spacing w:val="-2"/>
        </w:rPr>
        <w:t> </w:t>
      </w:r>
      <w:r>
        <w:rPr/>
        <w:t>průduch,</w:t>
      </w:r>
      <w:r>
        <w:rPr>
          <w:spacing w:val="-4"/>
        </w:rPr>
        <w:t> </w:t>
      </w:r>
      <w:r>
        <w:rPr/>
        <w:t>včetně firemního odkouření, bude provedeno v souladu s požadavky výrobce kotlů a s ČSN 73 4201. Veškerý kondenzát z komínového tělesa bude sveden přes kotle a neutralizační box do kanalizace v kotelně.</w:t>
      </w:r>
    </w:p>
    <w:p>
      <w:pPr>
        <w:pStyle w:val="Heading1"/>
        <w:numPr>
          <w:ilvl w:val="0"/>
          <w:numId w:val="1"/>
        </w:numPr>
        <w:tabs>
          <w:tab w:pos="1234" w:val="left" w:leader="none"/>
        </w:tabs>
        <w:spacing w:line="240" w:lineRule="auto" w:before="285" w:after="0"/>
        <w:ind w:left="1234" w:right="0" w:hanging="358"/>
        <w:jc w:val="left"/>
        <w:rPr>
          <w:u w:val="none"/>
        </w:rPr>
      </w:pPr>
      <w:r>
        <w:rPr>
          <w:u w:val="single"/>
        </w:rPr>
        <w:t>Měření</w:t>
      </w:r>
      <w:r>
        <w:rPr>
          <w:spacing w:val="-7"/>
          <w:u w:val="single"/>
        </w:rPr>
        <w:t> </w:t>
      </w:r>
      <w:r>
        <w:rPr>
          <w:u w:val="single"/>
        </w:rPr>
        <w:t>a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regulace</w:t>
      </w:r>
    </w:p>
    <w:p>
      <w:pPr>
        <w:pStyle w:val="BodyText"/>
        <w:spacing w:before="190"/>
        <w:ind w:right="532"/>
      </w:pPr>
      <w:r>
        <w:rPr/>
        <w:t>Kotelna bude vybavena</w:t>
      </w:r>
      <w:r>
        <w:rPr>
          <w:spacing w:val="-1"/>
        </w:rPr>
        <w:t> </w:t>
      </w:r>
      <w:r>
        <w:rPr/>
        <w:t>regulační</w:t>
      </w:r>
      <w:r>
        <w:rPr>
          <w:spacing w:val="-1"/>
        </w:rPr>
        <w:t> </w:t>
      </w:r>
      <w:r>
        <w:rPr/>
        <w:t>technikou, která zajistí</w:t>
      </w:r>
      <w:r>
        <w:rPr>
          <w:spacing w:val="-1"/>
        </w:rPr>
        <w:t> </w:t>
      </w:r>
      <w:r>
        <w:rPr/>
        <w:t>provoz bez zásahů obsluhy. Tato regulační technika je součástí navrženého kotle. Teplota na kotlích bude regulována ekvitermně.</w:t>
      </w:r>
      <w:r>
        <w:rPr>
          <w:spacing w:val="40"/>
        </w:rPr>
        <w:t> </w:t>
      </w:r>
      <w:r>
        <w:rPr/>
        <w:t>Kotle budou provozovány na max. teplotu 80°C. Kotlové zařízení je schopno pracovat s dobrou účinností již při nízkých provozních potřebách tepla. Kotel je regulovatelný v rozmezí 43–175 kW při teplotním spádu 80/60°C. Obsluha kotelny provádí pouze občasný dozor, při kterém kontroluje bezporuchový chod zařízení, případně provádí úpravu nastavení provozního režimu při změně požadavků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provozní</w:t>
      </w:r>
      <w:r>
        <w:rPr>
          <w:spacing w:val="-4"/>
        </w:rPr>
        <w:t> </w:t>
      </w:r>
      <w:r>
        <w:rPr/>
        <w:t>dobu,</w:t>
      </w:r>
      <w:r>
        <w:rPr>
          <w:spacing w:val="-4"/>
        </w:rPr>
        <w:t> </w:t>
      </w:r>
      <w:r>
        <w:rPr/>
        <w:t>změnu</w:t>
      </w:r>
      <w:r>
        <w:rPr>
          <w:spacing w:val="-2"/>
        </w:rPr>
        <w:t> </w:t>
      </w:r>
      <w:r>
        <w:rPr/>
        <w:t>teploty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jednotlivých</w:t>
      </w:r>
      <w:r>
        <w:rPr>
          <w:spacing w:val="-6"/>
        </w:rPr>
        <w:t> </w:t>
      </w:r>
      <w:r>
        <w:rPr/>
        <w:t>systémech</w:t>
      </w:r>
      <w:r>
        <w:rPr>
          <w:spacing w:val="-6"/>
        </w:rPr>
        <w:t> </w:t>
      </w:r>
      <w:r>
        <w:rPr/>
        <w:t>apod.</w:t>
      </w:r>
      <w:r>
        <w:rPr>
          <w:spacing w:val="-3"/>
        </w:rPr>
        <w:t> </w:t>
      </w:r>
      <w:r>
        <w:rPr/>
        <w:t>Úkolem obsluhy je současně zajišťovat běžnou údržbu zařízení.</w:t>
      </w:r>
    </w:p>
    <w:p>
      <w:pPr>
        <w:pStyle w:val="Heading1"/>
        <w:numPr>
          <w:ilvl w:val="0"/>
          <w:numId w:val="1"/>
        </w:numPr>
        <w:tabs>
          <w:tab w:pos="1931" w:val="left" w:leader="none"/>
        </w:tabs>
        <w:spacing w:line="240" w:lineRule="auto" w:before="309" w:after="0"/>
        <w:ind w:left="1931" w:right="0" w:hanging="1055"/>
        <w:jc w:val="left"/>
        <w:rPr>
          <w:u w:val="none"/>
        </w:rPr>
      </w:pPr>
      <w:r>
        <w:rPr>
          <w:u w:val="single"/>
        </w:rPr>
        <w:t>Provoz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kotelny</w:t>
      </w:r>
    </w:p>
    <w:p>
      <w:pPr>
        <w:pStyle w:val="BodyText"/>
        <w:spacing w:before="190"/>
        <w:ind w:right="701"/>
      </w:pPr>
      <w:r>
        <w:rPr/>
        <w:t>Kotelna bude provozována bez trvalé obsluhy. Regulační a bezpečnostní opatření umožňuje</w:t>
      </w:r>
      <w:r>
        <w:rPr>
          <w:spacing w:val="-5"/>
        </w:rPr>
        <w:t> </w:t>
      </w:r>
      <w:r>
        <w:rPr/>
        <w:t>provoz</w:t>
      </w:r>
      <w:r>
        <w:rPr>
          <w:spacing w:val="-4"/>
        </w:rPr>
        <w:t> </w:t>
      </w:r>
      <w:r>
        <w:rPr/>
        <w:t>kotelny</w:t>
      </w:r>
      <w:r>
        <w:rPr>
          <w:spacing w:val="-3"/>
        </w:rPr>
        <w:t> </w:t>
      </w:r>
      <w:r>
        <w:rPr/>
        <w:t>z</w:t>
      </w:r>
      <w:r>
        <w:rPr>
          <w:spacing w:val="-5"/>
        </w:rPr>
        <w:t> </w:t>
      </w:r>
      <w:r>
        <w:rPr/>
        <w:t>občasným</w:t>
      </w:r>
      <w:r>
        <w:rPr>
          <w:spacing w:val="-2"/>
        </w:rPr>
        <w:t> </w:t>
      </w:r>
      <w:r>
        <w:rPr/>
        <w:t>dozorem.</w:t>
      </w:r>
      <w:r>
        <w:rPr>
          <w:spacing w:val="-5"/>
        </w:rPr>
        <w:t> </w:t>
      </w:r>
      <w:r>
        <w:rPr/>
        <w:t>Přítomnost</w:t>
      </w:r>
      <w:r>
        <w:rPr>
          <w:spacing w:val="-4"/>
        </w:rPr>
        <w:t> </w:t>
      </w:r>
      <w:r>
        <w:rPr/>
        <w:t>obsluhy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nutná</w:t>
      </w:r>
      <w:r>
        <w:rPr>
          <w:spacing w:val="-4"/>
        </w:rPr>
        <w:t> </w:t>
      </w:r>
      <w:r>
        <w:rPr/>
        <w:t>zvláště při najíždění kotelny po případné provozní přestávce. V průběhu provozu je prováděna</w:t>
      </w:r>
      <w:r>
        <w:rPr>
          <w:spacing w:val="-3"/>
        </w:rPr>
        <w:t> </w:t>
      </w:r>
      <w:r>
        <w:rPr/>
        <w:t>občasná</w:t>
      </w:r>
      <w:r>
        <w:rPr>
          <w:spacing w:val="-3"/>
        </w:rPr>
        <w:t> </w:t>
      </w:r>
      <w:r>
        <w:rPr/>
        <w:t>kontrola</w:t>
      </w:r>
      <w:r>
        <w:rPr>
          <w:spacing w:val="-5"/>
        </w:rPr>
        <w:t> </w:t>
      </w:r>
      <w:r>
        <w:rPr/>
        <w:t>bezporuchového</w:t>
      </w:r>
      <w:r>
        <w:rPr>
          <w:spacing w:val="-6"/>
        </w:rPr>
        <w:t> </w:t>
      </w:r>
      <w:r>
        <w:rPr/>
        <w:t>provozu</w:t>
      </w:r>
      <w:r>
        <w:rPr>
          <w:spacing w:val="-4"/>
        </w:rPr>
        <w:t> </w:t>
      </w:r>
      <w:r>
        <w:rPr/>
        <w:t>zařízení.</w:t>
      </w:r>
      <w:r>
        <w:rPr>
          <w:spacing w:val="-5"/>
        </w:rPr>
        <w:t> </w:t>
      </w:r>
      <w:r>
        <w:rPr/>
        <w:t>Pro</w:t>
      </w:r>
      <w:r>
        <w:rPr>
          <w:spacing w:val="-5"/>
        </w:rPr>
        <w:t> </w:t>
      </w:r>
      <w:r>
        <w:rPr/>
        <w:t>obsluhu</w:t>
      </w:r>
      <w:r>
        <w:rPr>
          <w:spacing w:val="-2"/>
        </w:rPr>
        <w:t> </w:t>
      </w:r>
      <w:r>
        <w:rPr/>
        <w:t>kotelny je nutno zajistit proškolení nejméně dvou osob, které získají oprávnění k obsluze plynové teplovodní kotelny III. kategorie.</w:t>
      </w:r>
    </w:p>
    <w:p>
      <w:pPr>
        <w:pStyle w:val="Heading1"/>
        <w:numPr>
          <w:ilvl w:val="0"/>
          <w:numId w:val="1"/>
        </w:numPr>
        <w:tabs>
          <w:tab w:pos="1931" w:val="left" w:leader="none"/>
        </w:tabs>
        <w:spacing w:line="240" w:lineRule="auto" w:before="309" w:after="0"/>
        <w:ind w:left="1931" w:right="0" w:hanging="1055"/>
        <w:jc w:val="left"/>
        <w:rPr>
          <w:u w:val="none"/>
        </w:rPr>
      </w:pPr>
      <w:r>
        <w:rPr>
          <w:u w:val="single"/>
        </w:rPr>
        <w:t>Bezpečnost</w:t>
      </w:r>
      <w:r>
        <w:rPr>
          <w:spacing w:val="-5"/>
          <w:u w:val="single"/>
        </w:rPr>
        <w:t> </w:t>
      </w:r>
      <w:r>
        <w:rPr>
          <w:u w:val="single"/>
        </w:rPr>
        <w:t>práce</w:t>
      </w:r>
      <w:r>
        <w:rPr>
          <w:spacing w:val="-7"/>
          <w:u w:val="single"/>
        </w:rPr>
        <w:t> </w:t>
      </w:r>
      <w:r>
        <w:rPr>
          <w:u w:val="single"/>
        </w:rPr>
        <w:t>a</w:t>
      </w:r>
      <w:r>
        <w:rPr>
          <w:spacing w:val="-7"/>
          <w:u w:val="single"/>
        </w:rPr>
        <w:t> </w:t>
      </w:r>
      <w:r>
        <w:rPr>
          <w:u w:val="single"/>
        </w:rPr>
        <w:t>ochrana</w:t>
      </w:r>
      <w:r>
        <w:rPr>
          <w:spacing w:val="-9"/>
          <w:u w:val="single"/>
        </w:rPr>
        <w:t> </w:t>
      </w:r>
      <w:r>
        <w:rPr>
          <w:u w:val="single"/>
        </w:rPr>
        <w:t>zdraví</w:t>
      </w:r>
      <w:r>
        <w:rPr>
          <w:spacing w:val="-10"/>
          <w:u w:val="single"/>
        </w:rPr>
        <w:t> </w:t>
      </w:r>
      <w:r>
        <w:rPr>
          <w:u w:val="single"/>
        </w:rPr>
        <w:t>při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práci</w:t>
      </w:r>
    </w:p>
    <w:p>
      <w:pPr>
        <w:pStyle w:val="BodyText"/>
        <w:spacing w:before="192"/>
        <w:ind w:right="833"/>
      </w:pPr>
      <w:r>
        <w:rPr/>
        <w:t>Veškerá zařízení kotelny musí být v souladu s vyhláškou č.91/1993 ČÚBP a ostatních</w:t>
      </w:r>
      <w:r>
        <w:rPr>
          <w:spacing w:val="-6"/>
        </w:rPr>
        <w:t> </w:t>
      </w:r>
      <w:r>
        <w:rPr/>
        <w:t>souvisejících</w:t>
      </w:r>
      <w:r>
        <w:rPr>
          <w:spacing w:val="-6"/>
        </w:rPr>
        <w:t> </w:t>
      </w:r>
      <w:r>
        <w:rPr/>
        <w:t>norem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předpisů.</w:t>
      </w:r>
      <w:r>
        <w:rPr>
          <w:spacing w:val="-3"/>
        </w:rPr>
        <w:t> </w:t>
      </w:r>
      <w:r>
        <w:rPr/>
        <w:t>Obsluha</w:t>
      </w:r>
      <w:r>
        <w:rPr>
          <w:spacing w:val="-3"/>
        </w:rPr>
        <w:t> </w:t>
      </w:r>
      <w:r>
        <w:rPr/>
        <w:t>kotelny</w:t>
      </w:r>
      <w:r>
        <w:rPr>
          <w:spacing w:val="-3"/>
        </w:rPr>
        <w:t> </w:t>
      </w:r>
      <w:r>
        <w:rPr/>
        <w:t>musí</w:t>
      </w:r>
      <w:r>
        <w:rPr>
          <w:spacing w:val="-6"/>
        </w:rPr>
        <w:t> </w:t>
      </w:r>
      <w:r>
        <w:rPr/>
        <w:t>být</w:t>
      </w:r>
      <w:r>
        <w:rPr>
          <w:spacing w:val="-3"/>
        </w:rPr>
        <w:t> </w:t>
      </w:r>
      <w:r>
        <w:rPr/>
        <w:t>seznámena</w:t>
      </w:r>
      <w:r>
        <w:rPr>
          <w:spacing w:val="-3"/>
        </w:rPr>
        <w:t> </w:t>
      </w:r>
      <w:r>
        <w:rPr/>
        <w:t>a</w:t>
      </w:r>
    </w:p>
    <w:p>
      <w:pPr>
        <w:pStyle w:val="BodyText"/>
        <w:ind w:right="532"/>
      </w:pPr>
      <w:r>
        <w:rPr/>
        <w:t>proškolena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veškerými</w:t>
      </w:r>
      <w:r>
        <w:rPr>
          <w:spacing w:val="-4"/>
        </w:rPr>
        <w:t> </w:t>
      </w:r>
      <w:r>
        <w:rPr/>
        <w:t>provozními</w:t>
      </w:r>
      <w:r>
        <w:rPr>
          <w:spacing w:val="-3"/>
        </w:rPr>
        <w:t> </w:t>
      </w:r>
      <w:r>
        <w:rPr/>
        <w:t>předpisy</w:t>
      </w:r>
      <w:r>
        <w:rPr>
          <w:spacing w:val="-4"/>
        </w:rPr>
        <w:t> </w:t>
      </w:r>
      <w:r>
        <w:rPr/>
        <w:t>jednotlivých</w:t>
      </w:r>
      <w:r>
        <w:rPr>
          <w:spacing w:val="-3"/>
        </w:rPr>
        <w:t> </w:t>
      </w:r>
      <w:r>
        <w:rPr/>
        <w:t>zařízení.</w:t>
      </w:r>
      <w:r>
        <w:rPr>
          <w:spacing w:val="-4"/>
        </w:rPr>
        <w:t> </w:t>
      </w:r>
      <w:r>
        <w:rPr/>
        <w:t>Při</w:t>
      </w:r>
      <w:r>
        <w:rPr>
          <w:spacing w:val="-3"/>
        </w:rPr>
        <w:t> </w:t>
      </w:r>
      <w:r>
        <w:rPr/>
        <w:t>obsluze</w:t>
      </w:r>
      <w:r>
        <w:rPr>
          <w:spacing w:val="-2"/>
        </w:rPr>
        <w:t> </w:t>
      </w:r>
      <w:r>
        <w:rPr/>
        <w:t>kotelny se řídí provozním řádem kotelny, který musí být umístěn na vyznačeném místě v prostoru kotelny. Provozní řád vypracuje dodavatel stavby. Úkolem obsluhy je současně</w:t>
      </w:r>
      <w:r>
        <w:rPr>
          <w:spacing w:val="-4"/>
        </w:rPr>
        <w:t> </w:t>
      </w:r>
      <w:r>
        <w:rPr/>
        <w:t>zajišťovat</w:t>
      </w:r>
      <w:r>
        <w:rPr>
          <w:spacing w:val="-4"/>
        </w:rPr>
        <w:t> </w:t>
      </w:r>
      <w:r>
        <w:rPr/>
        <w:t>běžnou</w:t>
      </w:r>
      <w:r>
        <w:rPr>
          <w:spacing w:val="-4"/>
        </w:rPr>
        <w:t> </w:t>
      </w:r>
      <w:r>
        <w:rPr/>
        <w:t>údržbu</w:t>
      </w:r>
      <w:r>
        <w:rPr>
          <w:spacing w:val="-4"/>
        </w:rPr>
        <w:t> </w:t>
      </w:r>
      <w:r>
        <w:rPr/>
        <w:t>zařízení.</w:t>
      </w:r>
      <w:r>
        <w:rPr>
          <w:spacing w:val="-3"/>
        </w:rPr>
        <w:t> </w:t>
      </w:r>
      <w:r>
        <w:rPr/>
        <w:t>Při</w:t>
      </w:r>
      <w:r>
        <w:rPr>
          <w:spacing w:val="-4"/>
        </w:rPr>
        <w:t> </w:t>
      </w:r>
      <w:r>
        <w:rPr/>
        <w:t>provádění</w:t>
      </w:r>
      <w:r>
        <w:rPr>
          <w:spacing w:val="-4"/>
        </w:rPr>
        <w:t> </w:t>
      </w:r>
      <w:r>
        <w:rPr/>
        <w:t>dozoru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4"/>
        </w:rPr>
        <w:t> </w:t>
      </w:r>
      <w:r>
        <w:rPr/>
        <w:t>vy</w:t>
      </w:r>
      <w:r>
        <w:rPr>
          <w:spacing w:val="-5"/>
        </w:rPr>
        <w:t> </w:t>
      </w:r>
      <w:r>
        <w:rPr/>
        <w:t>konávat zejména následující práce a kontrolní činnosti: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40" w:lineRule="auto" w:before="145" w:after="0"/>
        <w:ind w:left="652" w:right="0" w:hanging="136"/>
        <w:jc w:val="left"/>
        <w:rPr>
          <w:sz w:val="26"/>
        </w:rPr>
      </w:pPr>
      <w:r>
        <w:rPr>
          <w:sz w:val="26"/>
        </w:rPr>
        <w:t>Vizuální</w:t>
      </w:r>
      <w:r>
        <w:rPr>
          <w:spacing w:val="-8"/>
          <w:sz w:val="26"/>
        </w:rPr>
        <w:t> </w:t>
      </w:r>
      <w:r>
        <w:rPr>
          <w:sz w:val="26"/>
        </w:rPr>
        <w:t>kontrolu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zařízení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002" w:top="1380" w:bottom="1200" w:left="900" w:right="900"/>
        </w:sectPr>
      </w:pP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40" w:lineRule="auto" w:before="17" w:after="0"/>
        <w:ind w:left="652" w:right="0" w:hanging="136"/>
        <w:jc w:val="left"/>
        <w:rPr>
          <w:sz w:val="26"/>
        </w:rPr>
      </w:pPr>
      <w:r>
        <w:rPr>
          <w:sz w:val="26"/>
        </w:rPr>
        <w:t>Kontrolu</w:t>
      </w:r>
      <w:r>
        <w:rPr>
          <w:spacing w:val="-6"/>
          <w:sz w:val="26"/>
        </w:rPr>
        <w:t> </w:t>
      </w:r>
      <w:r>
        <w:rPr>
          <w:sz w:val="26"/>
        </w:rPr>
        <w:t>poruchových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provozních</w:t>
      </w:r>
      <w:r>
        <w:rPr>
          <w:spacing w:val="-5"/>
          <w:sz w:val="26"/>
        </w:rPr>
        <w:t> </w:t>
      </w:r>
      <w:r>
        <w:rPr>
          <w:sz w:val="26"/>
        </w:rPr>
        <w:t>stavů</w:t>
      </w:r>
      <w:r>
        <w:rPr>
          <w:spacing w:val="-7"/>
          <w:sz w:val="26"/>
        </w:rPr>
        <w:t> </w:t>
      </w:r>
      <w:r>
        <w:rPr>
          <w:sz w:val="26"/>
        </w:rPr>
        <w:t>dle</w:t>
      </w:r>
      <w:r>
        <w:rPr>
          <w:spacing w:val="-7"/>
          <w:sz w:val="26"/>
        </w:rPr>
        <w:t> </w:t>
      </w:r>
      <w:r>
        <w:rPr>
          <w:sz w:val="26"/>
        </w:rPr>
        <w:t>signalizace</w:t>
      </w:r>
      <w:r>
        <w:rPr>
          <w:spacing w:val="-6"/>
          <w:sz w:val="26"/>
        </w:rPr>
        <w:t> </w:t>
      </w:r>
      <w:r>
        <w:rPr>
          <w:sz w:val="26"/>
        </w:rPr>
        <w:t>v</w:t>
      </w:r>
      <w:r>
        <w:rPr>
          <w:spacing w:val="-5"/>
          <w:sz w:val="26"/>
        </w:rPr>
        <w:t> </w:t>
      </w:r>
      <w:r>
        <w:rPr>
          <w:sz w:val="26"/>
        </w:rPr>
        <w:t>rozvaděči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regulace.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2" w:after="0"/>
        <w:ind w:left="652" w:right="0" w:hanging="136"/>
        <w:jc w:val="left"/>
        <w:rPr>
          <w:sz w:val="26"/>
        </w:rPr>
      </w:pPr>
      <w:r>
        <w:rPr>
          <w:sz w:val="26"/>
        </w:rPr>
        <w:t>Kontrolu</w:t>
      </w:r>
      <w:r>
        <w:rPr>
          <w:spacing w:val="-8"/>
          <w:sz w:val="26"/>
        </w:rPr>
        <w:t> </w:t>
      </w:r>
      <w:r>
        <w:rPr>
          <w:sz w:val="26"/>
        </w:rPr>
        <w:t>provozních</w:t>
      </w:r>
      <w:r>
        <w:rPr>
          <w:spacing w:val="-7"/>
          <w:sz w:val="26"/>
        </w:rPr>
        <w:t> </w:t>
      </w:r>
      <w:r>
        <w:rPr>
          <w:sz w:val="26"/>
        </w:rPr>
        <w:t>hodnot</w:t>
      </w:r>
      <w:r>
        <w:rPr>
          <w:spacing w:val="-8"/>
          <w:sz w:val="26"/>
        </w:rPr>
        <w:t> </w:t>
      </w:r>
      <w:r>
        <w:rPr>
          <w:sz w:val="26"/>
        </w:rPr>
        <w:t>na</w:t>
      </w:r>
      <w:r>
        <w:rPr>
          <w:spacing w:val="-5"/>
          <w:sz w:val="26"/>
        </w:rPr>
        <w:t> </w:t>
      </w:r>
      <w:r>
        <w:rPr>
          <w:sz w:val="26"/>
        </w:rPr>
        <w:t>měřících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přístrojích.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0" w:after="0"/>
        <w:ind w:left="652" w:right="0" w:hanging="136"/>
        <w:jc w:val="left"/>
        <w:rPr>
          <w:sz w:val="26"/>
        </w:rPr>
      </w:pPr>
      <w:r>
        <w:rPr>
          <w:sz w:val="26"/>
        </w:rPr>
        <w:t>Odvzdušnění</w:t>
      </w:r>
      <w:r>
        <w:rPr>
          <w:spacing w:val="-9"/>
          <w:sz w:val="26"/>
        </w:rPr>
        <w:t> </w:t>
      </w:r>
      <w:r>
        <w:rPr>
          <w:sz w:val="26"/>
        </w:rPr>
        <w:t>systému</w:t>
      </w:r>
      <w:r>
        <w:rPr>
          <w:spacing w:val="-6"/>
          <w:sz w:val="26"/>
        </w:rPr>
        <w:t> </w:t>
      </w:r>
      <w:r>
        <w:rPr>
          <w:sz w:val="26"/>
        </w:rPr>
        <w:t>po</w:t>
      </w:r>
      <w:r>
        <w:rPr>
          <w:spacing w:val="-9"/>
          <w:sz w:val="26"/>
        </w:rPr>
        <w:t> </w:t>
      </w:r>
      <w:r>
        <w:rPr>
          <w:sz w:val="26"/>
        </w:rPr>
        <w:t>případných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opravách</w:t>
      </w:r>
    </w:p>
    <w:p>
      <w:pPr>
        <w:pStyle w:val="BodyText"/>
        <w:spacing w:before="146"/>
        <w:ind w:right="524"/>
      </w:pPr>
      <w:r>
        <w:rPr/>
        <w:t>Rozsah a četnost uvedených činností, stejně tak požadavky na údržbu budou stanoveny provozními předpisy technologického zařízení a místním provozním řádem kotelny.</w:t>
      </w:r>
      <w:r>
        <w:rPr>
          <w:spacing w:val="-5"/>
        </w:rPr>
        <w:t> </w:t>
      </w:r>
      <w:r>
        <w:rPr/>
        <w:t>Doporučujeme,</w:t>
      </w:r>
      <w:r>
        <w:rPr>
          <w:spacing w:val="-5"/>
        </w:rPr>
        <w:t> </w:t>
      </w:r>
      <w:r>
        <w:rPr/>
        <w:t>aby</w:t>
      </w:r>
      <w:r>
        <w:rPr>
          <w:spacing w:val="-4"/>
        </w:rPr>
        <w:t> </w:t>
      </w:r>
      <w:r>
        <w:rPr/>
        <w:t>občasná</w:t>
      </w:r>
      <w:r>
        <w:rPr>
          <w:spacing w:val="-5"/>
        </w:rPr>
        <w:t> </w:t>
      </w:r>
      <w:r>
        <w:rPr/>
        <w:t>přítomnost</w:t>
      </w:r>
      <w:r>
        <w:rPr>
          <w:spacing w:val="-5"/>
        </w:rPr>
        <w:t> </w:t>
      </w:r>
      <w:r>
        <w:rPr/>
        <w:t>obsluhy</w:t>
      </w:r>
      <w:r>
        <w:rPr>
          <w:spacing w:val="-4"/>
        </w:rPr>
        <w:t> </w:t>
      </w:r>
      <w:r>
        <w:rPr/>
        <w:t>byla</w:t>
      </w:r>
      <w:r>
        <w:rPr>
          <w:spacing w:val="-6"/>
        </w:rPr>
        <w:t> </w:t>
      </w:r>
      <w:r>
        <w:rPr/>
        <w:t>omezena</w:t>
      </w:r>
      <w:r>
        <w:rPr>
          <w:spacing w:val="-3"/>
        </w:rPr>
        <w:t> </w:t>
      </w:r>
      <w:r>
        <w:rPr/>
        <w:t>minimálně</w:t>
      </w:r>
      <w:r>
        <w:rPr>
          <w:spacing w:val="-3"/>
        </w:rPr>
        <w:t> </w:t>
      </w:r>
      <w:r>
        <w:rPr/>
        <w:t>na 1x denně. Provozní předpisy kotelny vypracuje dodavatel stavby. I když se nepočítá s trvalou obsluhou při provozu kotelny, bude kotelna mimo provozních a zabezpečovacích prvků vybavena: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1" w:after="0"/>
        <w:ind w:left="652" w:right="0" w:hanging="136"/>
        <w:jc w:val="left"/>
        <w:rPr>
          <w:sz w:val="26"/>
        </w:rPr>
      </w:pPr>
      <w:r>
        <w:rPr>
          <w:sz w:val="26"/>
        </w:rPr>
        <w:t>Havarijními</w:t>
      </w:r>
      <w:r>
        <w:rPr>
          <w:spacing w:val="-6"/>
          <w:sz w:val="26"/>
        </w:rPr>
        <w:t> </w:t>
      </w:r>
      <w:r>
        <w:rPr>
          <w:sz w:val="26"/>
        </w:rPr>
        <w:t>tlačítky</w:t>
      </w:r>
      <w:r>
        <w:rPr>
          <w:spacing w:val="-6"/>
          <w:sz w:val="26"/>
        </w:rPr>
        <w:t> </w:t>
      </w:r>
      <w:r>
        <w:rPr>
          <w:sz w:val="26"/>
        </w:rPr>
        <w:t>s</w:t>
      </w:r>
      <w:r>
        <w:rPr>
          <w:spacing w:val="-4"/>
          <w:sz w:val="26"/>
        </w:rPr>
        <w:t> </w:t>
      </w:r>
      <w:r>
        <w:rPr>
          <w:sz w:val="26"/>
        </w:rPr>
        <w:t>vazbou</w:t>
      </w:r>
      <w:r>
        <w:rPr>
          <w:spacing w:val="-6"/>
          <w:sz w:val="26"/>
        </w:rPr>
        <w:t> </w:t>
      </w:r>
      <w:r>
        <w:rPr>
          <w:sz w:val="26"/>
        </w:rPr>
        <w:t>na</w:t>
      </w:r>
      <w:r>
        <w:rPr>
          <w:spacing w:val="-5"/>
          <w:sz w:val="26"/>
        </w:rPr>
        <w:t> </w:t>
      </w:r>
      <w:r>
        <w:rPr>
          <w:sz w:val="26"/>
        </w:rPr>
        <w:t>odstavení</w:t>
      </w:r>
      <w:r>
        <w:rPr>
          <w:spacing w:val="-6"/>
          <w:sz w:val="26"/>
        </w:rPr>
        <w:t> </w:t>
      </w:r>
      <w:r>
        <w:rPr>
          <w:sz w:val="26"/>
        </w:rPr>
        <w:t>kotelny</w:t>
      </w:r>
      <w:r>
        <w:rPr>
          <w:spacing w:val="-5"/>
          <w:sz w:val="26"/>
        </w:rPr>
        <w:t> </w:t>
      </w:r>
      <w:r>
        <w:rPr>
          <w:sz w:val="26"/>
        </w:rPr>
        <w:t>od</w:t>
      </w:r>
      <w:r>
        <w:rPr>
          <w:spacing w:val="-8"/>
          <w:sz w:val="26"/>
        </w:rPr>
        <w:t> </w:t>
      </w:r>
      <w:r>
        <w:rPr>
          <w:sz w:val="26"/>
        </w:rPr>
        <w:t>přívodu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plynu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0" w:after="0"/>
        <w:ind w:left="652" w:right="0" w:hanging="136"/>
        <w:jc w:val="left"/>
        <w:rPr>
          <w:sz w:val="26"/>
        </w:rPr>
      </w:pPr>
      <w:r>
        <w:rPr>
          <w:sz w:val="26"/>
        </w:rPr>
        <w:t>Protipožárním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zařízením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0" w:after="0"/>
        <w:ind w:left="652" w:right="0" w:hanging="136"/>
        <w:jc w:val="left"/>
        <w:rPr>
          <w:sz w:val="26"/>
        </w:rPr>
      </w:pPr>
      <w:r>
        <w:rPr>
          <w:sz w:val="26"/>
        </w:rPr>
        <w:t>Předepsanými</w:t>
      </w:r>
      <w:r>
        <w:rPr>
          <w:spacing w:val="-10"/>
          <w:sz w:val="26"/>
        </w:rPr>
        <w:t> </w:t>
      </w:r>
      <w:r>
        <w:rPr>
          <w:sz w:val="26"/>
        </w:rPr>
        <w:t>tabulkami,</w:t>
      </w:r>
      <w:r>
        <w:rPr>
          <w:spacing w:val="-9"/>
          <w:sz w:val="26"/>
        </w:rPr>
        <w:t> </w:t>
      </w:r>
      <w:r>
        <w:rPr>
          <w:sz w:val="26"/>
        </w:rPr>
        <w:t>výstražnými</w:t>
      </w:r>
      <w:r>
        <w:rPr>
          <w:spacing w:val="-5"/>
          <w:sz w:val="26"/>
        </w:rPr>
        <w:t> </w:t>
      </w:r>
      <w:r>
        <w:rPr>
          <w:sz w:val="26"/>
        </w:rPr>
        <w:t>nápisy</w:t>
      </w:r>
      <w:r>
        <w:rPr>
          <w:spacing w:val="-8"/>
          <w:sz w:val="26"/>
        </w:rPr>
        <w:t> </w:t>
      </w:r>
      <w:r>
        <w:rPr>
          <w:sz w:val="26"/>
        </w:rPr>
        <w:t>a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předpisy.</w:t>
      </w:r>
    </w:p>
    <w:p>
      <w:pPr>
        <w:pStyle w:val="BodyText"/>
        <w:spacing w:before="146"/>
        <w:ind w:right="532"/>
      </w:pPr>
      <w:r>
        <w:rPr/>
        <w:t>Mimo</w:t>
      </w:r>
      <w:r>
        <w:rPr>
          <w:spacing w:val="-4"/>
        </w:rPr>
        <w:t> </w:t>
      </w:r>
      <w:r>
        <w:rPr/>
        <w:t>vybavení</w:t>
      </w:r>
      <w:r>
        <w:rPr>
          <w:spacing w:val="-4"/>
        </w:rPr>
        <w:t> </w:t>
      </w:r>
      <w:r>
        <w:rPr/>
        <w:t>kotelny</w:t>
      </w:r>
      <w:r>
        <w:rPr>
          <w:spacing w:val="-5"/>
        </w:rPr>
        <w:t> </w:t>
      </w:r>
      <w:r>
        <w:rPr/>
        <w:t>výstražnými</w:t>
      </w:r>
      <w:r>
        <w:rPr>
          <w:spacing w:val="-5"/>
        </w:rPr>
        <w:t> </w:t>
      </w:r>
      <w:r>
        <w:rPr/>
        <w:t>nápisy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tabulkami,</w:t>
      </w:r>
      <w:r>
        <w:rPr>
          <w:spacing w:val="-5"/>
        </w:rPr>
        <w:t> </w:t>
      </w:r>
      <w:r>
        <w:rPr/>
        <w:t>zajistí</w:t>
      </w:r>
      <w:r>
        <w:rPr>
          <w:spacing w:val="-5"/>
        </w:rPr>
        <w:t> </w:t>
      </w:r>
      <w:r>
        <w:rPr/>
        <w:t>uživatel</w:t>
      </w:r>
      <w:r>
        <w:rPr>
          <w:spacing w:val="-4"/>
        </w:rPr>
        <w:t> </w:t>
      </w:r>
      <w:r>
        <w:rPr/>
        <w:t>následující </w:t>
      </w:r>
      <w:r>
        <w:rPr>
          <w:spacing w:val="-2"/>
        </w:rPr>
        <w:t>zařízení: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147" w:after="0"/>
        <w:ind w:left="652" w:right="0" w:hanging="136"/>
        <w:jc w:val="left"/>
        <w:rPr>
          <w:sz w:val="26"/>
        </w:rPr>
      </w:pPr>
      <w:r>
        <w:rPr>
          <w:sz w:val="26"/>
        </w:rPr>
        <w:t>Hasicí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přístroje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0" w:after="0"/>
        <w:ind w:left="652" w:right="0" w:hanging="136"/>
        <w:jc w:val="left"/>
        <w:rPr>
          <w:sz w:val="26"/>
        </w:rPr>
      </w:pPr>
      <w:r>
        <w:rPr>
          <w:sz w:val="26"/>
        </w:rPr>
        <w:t>Skříňku</w:t>
      </w:r>
      <w:r>
        <w:rPr>
          <w:spacing w:val="-7"/>
          <w:sz w:val="26"/>
        </w:rPr>
        <w:t> </w:t>
      </w:r>
      <w:r>
        <w:rPr>
          <w:sz w:val="26"/>
        </w:rPr>
        <w:t>první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pomoci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0" w:after="0"/>
        <w:ind w:left="652" w:right="0" w:hanging="136"/>
        <w:jc w:val="left"/>
        <w:rPr>
          <w:sz w:val="26"/>
        </w:rPr>
      </w:pPr>
      <w:r>
        <w:rPr>
          <w:sz w:val="26"/>
        </w:rPr>
        <w:t>Místní</w:t>
      </w:r>
      <w:r>
        <w:rPr>
          <w:spacing w:val="-7"/>
          <w:sz w:val="26"/>
        </w:rPr>
        <w:t> </w:t>
      </w:r>
      <w:r>
        <w:rPr>
          <w:sz w:val="26"/>
        </w:rPr>
        <w:t>provozní</w:t>
      </w:r>
      <w:r>
        <w:rPr>
          <w:spacing w:val="-7"/>
          <w:sz w:val="26"/>
        </w:rPr>
        <w:t> </w:t>
      </w:r>
      <w:r>
        <w:rPr>
          <w:sz w:val="26"/>
        </w:rPr>
        <w:t>řád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kotelny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2" w:after="0"/>
        <w:ind w:left="652" w:right="0" w:hanging="136"/>
        <w:jc w:val="left"/>
        <w:rPr>
          <w:sz w:val="26"/>
        </w:rPr>
      </w:pPr>
      <w:r>
        <w:rPr>
          <w:sz w:val="26"/>
        </w:rPr>
        <w:t>Požární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řád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0" w:after="0"/>
        <w:ind w:left="652" w:right="0" w:hanging="136"/>
        <w:jc w:val="left"/>
        <w:rPr>
          <w:sz w:val="26"/>
        </w:rPr>
      </w:pPr>
      <w:r>
        <w:rPr>
          <w:sz w:val="26"/>
        </w:rPr>
        <w:t>Pokyny</w:t>
      </w:r>
      <w:r>
        <w:rPr>
          <w:spacing w:val="-4"/>
          <w:sz w:val="26"/>
        </w:rPr>
        <w:t> </w:t>
      </w:r>
      <w:r>
        <w:rPr>
          <w:sz w:val="26"/>
        </w:rPr>
        <w:t>pro</w:t>
      </w:r>
      <w:r>
        <w:rPr>
          <w:spacing w:val="-5"/>
          <w:sz w:val="26"/>
        </w:rPr>
        <w:t> </w:t>
      </w:r>
      <w:r>
        <w:rPr>
          <w:sz w:val="26"/>
        </w:rPr>
        <w:t>první</w:t>
      </w:r>
      <w:r>
        <w:rPr>
          <w:spacing w:val="-5"/>
          <w:sz w:val="26"/>
        </w:rPr>
        <w:t> </w:t>
      </w:r>
      <w:r>
        <w:rPr>
          <w:sz w:val="26"/>
        </w:rPr>
        <w:t>pomoc</w:t>
      </w:r>
      <w:r>
        <w:rPr>
          <w:spacing w:val="-4"/>
          <w:sz w:val="26"/>
        </w:rPr>
        <w:t> </w:t>
      </w:r>
      <w:r>
        <w:rPr>
          <w:sz w:val="26"/>
        </w:rPr>
        <w:t>při</w:t>
      </w:r>
      <w:r>
        <w:rPr>
          <w:spacing w:val="-6"/>
          <w:sz w:val="26"/>
        </w:rPr>
        <w:t> </w:t>
      </w:r>
      <w:r>
        <w:rPr>
          <w:sz w:val="26"/>
        </w:rPr>
        <w:t>úrazu</w:t>
      </w:r>
      <w:r>
        <w:rPr>
          <w:spacing w:val="-5"/>
          <w:sz w:val="26"/>
        </w:rPr>
        <w:t> </w:t>
      </w:r>
      <w:r>
        <w:rPr>
          <w:sz w:val="26"/>
        </w:rPr>
        <w:t>el.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proudem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317" w:lineRule="exact" w:before="0" w:after="0"/>
        <w:ind w:left="652" w:right="0" w:hanging="136"/>
        <w:jc w:val="left"/>
        <w:rPr>
          <w:sz w:val="26"/>
        </w:rPr>
      </w:pPr>
      <w:r>
        <w:rPr>
          <w:sz w:val="26"/>
        </w:rPr>
        <w:t>Pokyny</w:t>
      </w:r>
      <w:r>
        <w:rPr>
          <w:spacing w:val="-5"/>
          <w:sz w:val="26"/>
        </w:rPr>
        <w:t> </w:t>
      </w:r>
      <w:r>
        <w:rPr>
          <w:sz w:val="26"/>
        </w:rPr>
        <w:t>při</w:t>
      </w:r>
      <w:r>
        <w:rPr>
          <w:spacing w:val="-5"/>
          <w:sz w:val="26"/>
        </w:rPr>
        <w:t> </w:t>
      </w:r>
      <w:r>
        <w:rPr>
          <w:sz w:val="26"/>
        </w:rPr>
        <w:t>otravách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plynem</w:t>
      </w:r>
    </w:p>
    <w:p>
      <w:pPr>
        <w:pStyle w:val="BodyText"/>
        <w:spacing w:before="146"/>
        <w:ind w:right="532"/>
      </w:pPr>
      <w:r>
        <w:rPr/>
        <w:t>Provozní</w:t>
      </w:r>
      <w:r>
        <w:rPr>
          <w:spacing w:val="-3"/>
        </w:rPr>
        <w:t> </w:t>
      </w:r>
      <w:r>
        <w:rPr/>
        <w:t>řád,</w:t>
      </w:r>
      <w:r>
        <w:rPr>
          <w:spacing w:val="-3"/>
        </w:rPr>
        <w:t> </w:t>
      </w:r>
      <w:r>
        <w:rPr/>
        <w:t>požární</w:t>
      </w:r>
      <w:r>
        <w:rPr>
          <w:spacing w:val="-4"/>
        </w:rPr>
        <w:t> </w:t>
      </w:r>
      <w:r>
        <w:rPr/>
        <w:t>řád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pokyny</w:t>
      </w:r>
      <w:r>
        <w:rPr>
          <w:spacing w:val="-1"/>
        </w:rPr>
        <w:t> </w:t>
      </w:r>
      <w:r>
        <w:rPr/>
        <w:t>pro</w:t>
      </w:r>
      <w:r>
        <w:rPr>
          <w:spacing w:val="-4"/>
        </w:rPr>
        <w:t> </w:t>
      </w:r>
      <w:r>
        <w:rPr/>
        <w:t>první</w:t>
      </w:r>
      <w:r>
        <w:rPr>
          <w:spacing w:val="-4"/>
        </w:rPr>
        <w:t> </w:t>
      </w:r>
      <w:r>
        <w:rPr/>
        <w:t>pomoc</w:t>
      </w:r>
      <w:r>
        <w:rPr>
          <w:spacing w:val="-2"/>
        </w:rPr>
        <w:t> </w:t>
      </w:r>
      <w:r>
        <w:rPr/>
        <w:t>musí</w:t>
      </w:r>
      <w:r>
        <w:rPr>
          <w:spacing w:val="-5"/>
        </w:rPr>
        <w:t> </w:t>
      </w:r>
      <w:r>
        <w:rPr/>
        <w:t>být</w:t>
      </w:r>
      <w:r>
        <w:rPr>
          <w:spacing w:val="-4"/>
        </w:rPr>
        <w:t> </w:t>
      </w:r>
      <w:r>
        <w:rPr/>
        <w:t>vyvěšeny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viditelném místě v kotelně.</w:t>
      </w:r>
    </w:p>
    <w:p>
      <w:pPr>
        <w:pStyle w:val="Heading1"/>
        <w:numPr>
          <w:ilvl w:val="0"/>
          <w:numId w:val="1"/>
        </w:numPr>
        <w:tabs>
          <w:tab w:pos="1931" w:val="left" w:leader="none"/>
        </w:tabs>
        <w:spacing w:line="240" w:lineRule="auto" w:before="311" w:after="0"/>
        <w:ind w:left="1931" w:right="0" w:hanging="1055"/>
        <w:jc w:val="left"/>
        <w:rPr>
          <w:u w:val="none"/>
        </w:rPr>
      </w:pPr>
      <w:r>
        <w:rPr>
          <w:u w:val="single"/>
        </w:rPr>
        <w:t>Zkoušky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zařízení</w:t>
      </w:r>
    </w:p>
    <w:p>
      <w:pPr>
        <w:pStyle w:val="BodyText"/>
        <w:spacing w:before="190"/>
        <w:ind w:right="532"/>
      </w:pPr>
      <w:r>
        <w:rPr/>
        <w:t>Topné potrubí se po dokončení montáže propláchne vodou při běhu oběhového čerpadla 24 hod a současně se na všech vypouštěcích místech a u filtru provádí odkalování až do úplně čistého stavu. Po propláchnutí se dle ČSN 06 0310 provede zkouška</w:t>
      </w:r>
      <w:r>
        <w:rPr>
          <w:spacing w:val="-5"/>
        </w:rPr>
        <w:t> </w:t>
      </w:r>
      <w:r>
        <w:rPr/>
        <w:t>těsnosti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zkouška</w:t>
      </w:r>
      <w:r>
        <w:rPr>
          <w:spacing w:val="-5"/>
        </w:rPr>
        <w:t> </w:t>
      </w:r>
      <w:r>
        <w:rPr/>
        <w:t>provozní,</w:t>
      </w:r>
      <w:r>
        <w:rPr>
          <w:spacing w:val="-5"/>
        </w:rPr>
        <w:t> </w:t>
      </w:r>
      <w:r>
        <w:rPr/>
        <w:t>která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skládá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zkoušky</w:t>
      </w:r>
      <w:r>
        <w:rPr>
          <w:spacing w:val="-3"/>
        </w:rPr>
        <w:t> </w:t>
      </w:r>
      <w:r>
        <w:rPr/>
        <w:t>dilatační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topné.</w:t>
      </w:r>
      <w:r>
        <w:rPr>
          <w:spacing w:val="-5"/>
        </w:rPr>
        <w:t> </w:t>
      </w:r>
      <w:r>
        <w:rPr/>
        <w:t>O zkouškách budou provedeny protokoly.</w:t>
      </w:r>
    </w:p>
    <w:p>
      <w:pPr>
        <w:pStyle w:val="BodyText"/>
        <w:ind w:right="551"/>
      </w:pPr>
      <w:r>
        <w:rPr/>
        <w:t>Uzavřené vodní otopné soustavy se zkoušejí pracovním přetlakem 260 kPa. Po napuštění</w:t>
      </w:r>
      <w:r>
        <w:rPr>
          <w:spacing w:val="-4"/>
        </w:rPr>
        <w:t> </w:t>
      </w:r>
      <w:r>
        <w:rPr/>
        <w:t>otopné soustavy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dosažení</w:t>
      </w:r>
      <w:r>
        <w:rPr>
          <w:spacing w:val="-4"/>
        </w:rPr>
        <w:t> </w:t>
      </w:r>
      <w:r>
        <w:rPr/>
        <w:t>pracovního</w:t>
      </w:r>
      <w:r>
        <w:rPr>
          <w:spacing w:val="-4"/>
        </w:rPr>
        <w:t> </w:t>
      </w:r>
      <w:r>
        <w:rPr/>
        <w:t>přetlaku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prohlédne</w:t>
      </w:r>
      <w:r>
        <w:rPr>
          <w:spacing w:val="-4"/>
        </w:rPr>
        <w:t> </w:t>
      </w:r>
      <w:r>
        <w:rPr/>
        <w:t>celé</w:t>
      </w:r>
      <w:r>
        <w:rPr>
          <w:spacing w:val="-4"/>
        </w:rPr>
        <w:t> </w:t>
      </w:r>
      <w:r>
        <w:rPr/>
        <w:t>zařízení a</w:t>
      </w:r>
      <w:r>
        <w:rPr>
          <w:spacing w:val="-2"/>
        </w:rPr>
        <w:t> </w:t>
      </w:r>
      <w:r>
        <w:rPr/>
        <w:t>uvedený přetlak</w:t>
      </w:r>
      <w:r>
        <w:rPr>
          <w:spacing w:val="-1"/>
        </w:rPr>
        <w:t> </w:t>
      </w:r>
      <w:r>
        <w:rPr/>
        <w:t>se udržuje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hodin,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kterých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provede</w:t>
      </w:r>
      <w:r>
        <w:rPr>
          <w:spacing w:val="-1"/>
        </w:rPr>
        <w:t> </w:t>
      </w:r>
      <w:r>
        <w:rPr/>
        <w:t>nová</w:t>
      </w:r>
      <w:r>
        <w:rPr>
          <w:spacing w:val="-2"/>
        </w:rPr>
        <w:t> </w:t>
      </w:r>
      <w:r>
        <w:rPr/>
        <w:t>prohlídka.</w:t>
      </w:r>
      <w:r>
        <w:rPr>
          <w:spacing w:val="-2"/>
        </w:rPr>
        <w:t> </w:t>
      </w:r>
      <w:r>
        <w:rPr/>
        <w:t>Zkouška je považována za úspěšnou, neobjeví-li se při prohlídce netěsnosti a nedojde k poklesu tlaku vlivem netěsností.</w:t>
      </w:r>
    </w:p>
    <w:p>
      <w:pPr>
        <w:pStyle w:val="BodyText"/>
        <w:ind w:right="1079"/>
        <w:jc w:val="both"/>
      </w:pPr>
      <w:r>
        <w:rPr/>
        <w:t>Dilatační</w:t>
      </w:r>
      <w:r>
        <w:rPr>
          <w:spacing w:val="-1"/>
        </w:rPr>
        <w:t> </w:t>
      </w:r>
      <w:r>
        <w:rPr/>
        <w:t>zkouška se</w:t>
      </w:r>
      <w:r>
        <w:rPr>
          <w:spacing w:val="-2"/>
        </w:rPr>
        <w:t> </w:t>
      </w:r>
      <w:r>
        <w:rPr/>
        <w:t>provádí</w:t>
      </w:r>
      <w:r>
        <w:rPr>
          <w:spacing w:val="-1"/>
        </w:rPr>
        <w:t> </w:t>
      </w:r>
      <w:r>
        <w:rPr/>
        <w:t>před</w:t>
      </w:r>
      <w:r>
        <w:rPr>
          <w:spacing w:val="-2"/>
        </w:rPr>
        <w:t> </w:t>
      </w:r>
      <w:r>
        <w:rPr/>
        <w:t>provedením</w:t>
      </w:r>
      <w:r>
        <w:rPr>
          <w:spacing w:val="-2"/>
        </w:rPr>
        <w:t> </w:t>
      </w:r>
      <w:r>
        <w:rPr/>
        <w:t>tepelných</w:t>
      </w:r>
      <w:r>
        <w:rPr>
          <w:spacing w:val="-2"/>
        </w:rPr>
        <w:t> </w:t>
      </w:r>
      <w:r>
        <w:rPr/>
        <w:t>izolací.</w:t>
      </w:r>
      <w:r>
        <w:rPr>
          <w:spacing w:val="-2"/>
        </w:rPr>
        <w:t> </w:t>
      </w:r>
      <w:r>
        <w:rPr/>
        <w:t>Při této zkoušce se</w:t>
      </w:r>
      <w:r>
        <w:rPr>
          <w:spacing w:val="-5"/>
        </w:rPr>
        <w:t> </w:t>
      </w:r>
      <w:r>
        <w:rPr/>
        <w:t>ohřeje</w:t>
      </w:r>
      <w:r>
        <w:rPr>
          <w:spacing w:val="-4"/>
        </w:rPr>
        <w:t> </w:t>
      </w:r>
      <w:r>
        <w:rPr/>
        <w:t>teplonosná látka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nejvyšší</w:t>
      </w:r>
      <w:r>
        <w:rPr>
          <w:spacing w:val="-5"/>
        </w:rPr>
        <w:t> </w:t>
      </w:r>
      <w:r>
        <w:rPr/>
        <w:t>teplotu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nechá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vychladnout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teplotu okolního vzduchu. Tento postup se opakuje ještě jednou. Zkouška je úspěšná,</w:t>
      </w:r>
    </w:p>
    <w:p>
      <w:pPr>
        <w:pStyle w:val="BodyText"/>
        <w:ind w:right="532"/>
      </w:pPr>
      <w:r>
        <w:rPr/>
        <w:t>nedošlo-li během zkoušky k netěsnostem soustavy, popř. k jiným závadám. Zkouška může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součástí</w:t>
      </w:r>
      <w:r>
        <w:rPr>
          <w:spacing w:val="-2"/>
        </w:rPr>
        <w:t> </w:t>
      </w:r>
      <w:r>
        <w:rPr/>
        <w:t>topné</w:t>
      </w:r>
      <w:r>
        <w:rPr>
          <w:spacing w:val="-4"/>
        </w:rPr>
        <w:t> </w:t>
      </w:r>
      <w:r>
        <w:rPr/>
        <w:t>zkoušky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jejím</w:t>
      </w:r>
      <w:r>
        <w:rPr>
          <w:spacing w:val="-5"/>
        </w:rPr>
        <w:t> </w:t>
      </w:r>
      <w:r>
        <w:rPr/>
        <w:t>výsledku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provede</w:t>
      </w:r>
      <w:r>
        <w:rPr>
          <w:spacing w:val="-3"/>
        </w:rPr>
        <w:t> </w:t>
      </w:r>
      <w:r>
        <w:rPr/>
        <w:t>záznam</w:t>
      </w:r>
      <w:r>
        <w:rPr>
          <w:spacing w:val="-4"/>
        </w:rPr>
        <w:t> </w:t>
      </w:r>
      <w:r>
        <w:rPr/>
        <w:t>do stavebního </w:t>
      </w:r>
      <w:r>
        <w:rPr>
          <w:spacing w:val="-2"/>
        </w:rPr>
        <w:t>deníku.</w:t>
      </w:r>
    </w:p>
    <w:p>
      <w:pPr>
        <w:pStyle w:val="BodyText"/>
      </w:pPr>
      <w:r>
        <w:rPr/>
        <w:t>Topná</w:t>
      </w:r>
      <w:r>
        <w:rPr>
          <w:spacing w:val="-4"/>
        </w:rPr>
        <w:t> </w:t>
      </w:r>
      <w:r>
        <w:rPr/>
        <w:t>zkouška</w:t>
      </w:r>
      <w:r>
        <w:rPr>
          <w:spacing w:val="-5"/>
        </w:rPr>
        <w:t> </w:t>
      </w:r>
      <w:r>
        <w:rPr/>
        <w:t>může</w:t>
      </w:r>
      <w:r>
        <w:rPr>
          <w:spacing w:val="-4"/>
        </w:rPr>
        <w:t> </w:t>
      </w:r>
      <w:r>
        <w:rPr/>
        <w:t>být</w:t>
      </w:r>
      <w:r>
        <w:rPr>
          <w:spacing w:val="-6"/>
        </w:rPr>
        <w:t> </w:t>
      </w:r>
      <w:r>
        <w:rPr/>
        <w:t>provedena</w:t>
      </w:r>
      <w:r>
        <w:rPr>
          <w:spacing w:val="-5"/>
        </w:rPr>
        <w:t> </w:t>
      </w:r>
      <w:r>
        <w:rPr/>
        <w:t>pouze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topném</w:t>
      </w:r>
      <w:r>
        <w:rPr>
          <w:spacing w:val="-6"/>
        </w:rPr>
        <w:t> </w:t>
      </w:r>
      <w:r>
        <w:rPr/>
        <w:t>období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trvá</w:t>
      </w:r>
      <w:r>
        <w:rPr>
          <w:spacing w:val="-5"/>
        </w:rPr>
        <w:t> </w:t>
      </w:r>
      <w:r>
        <w:rPr/>
        <w:t>72</w:t>
      </w:r>
      <w:r>
        <w:rPr>
          <w:spacing w:val="-6"/>
        </w:rPr>
        <w:t> </w:t>
      </w:r>
      <w:r>
        <w:rPr/>
        <w:t>hodin</w:t>
      </w:r>
      <w:r>
        <w:rPr>
          <w:spacing w:val="-7"/>
        </w:rPr>
        <w:t> </w:t>
      </w:r>
      <w:r>
        <w:rPr>
          <w:spacing w:val="-5"/>
        </w:rPr>
        <w:t>bez</w:t>
      </w:r>
    </w:p>
    <w:p>
      <w:pPr>
        <w:spacing w:after="0"/>
        <w:sectPr>
          <w:pgSz w:w="11910" w:h="16840"/>
          <w:pgMar w:header="0" w:footer="1002" w:top="1380" w:bottom="1200" w:left="900" w:right="900"/>
        </w:sectPr>
      </w:pPr>
    </w:p>
    <w:p>
      <w:pPr>
        <w:pStyle w:val="BodyText"/>
        <w:spacing w:before="17"/>
        <w:ind w:right="549"/>
      </w:pPr>
      <w:r>
        <w:rPr/>
        <w:t>delších přestávek (do 60 minut). Účelem topné zkoušky je zjištění funkce zařízení, jeho nastavení a seřízení. Při topné zkoušce se kontroluje správná funkce armatur, dosažení parametrů stanovených projektem (teploty a jejich rozdíly, tlaky, průtoky), funkce regulačních a měřících zařízení, výkon zdroje. Součástí topné zkoušky je doregulace</w:t>
      </w:r>
      <w:r>
        <w:rPr>
          <w:spacing w:val="-5"/>
        </w:rPr>
        <w:t> </w:t>
      </w:r>
      <w:r>
        <w:rPr/>
        <w:t>otopné</w:t>
      </w:r>
      <w:r>
        <w:rPr>
          <w:spacing w:val="-4"/>
        </w:rPr>
        <w:t> </w:t>
      </w:r>
      <w:r>
        <w:rPr/>
        <w:t>soustavy.</w:t>
      </w:r>
      <w:r>
        <w:rPr>
          <w:spacing w:val="-5"/>
        </w:rPr>
        <w:t> </w:t>
      </w:r>
      <w:r>
        <w:rPr/>
        <w:t>Topná</w:t>
      </w:r>
      <w:r>
        <w:rPr>
          <w:spacing w:val="-1"/>
        </w:rPr>
        <w:t> </w:t>
      </w:r>
      <w:r>
        <w:rPr/>
        <w:t>zkouška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považuje</w:t>
      </w:r>
      <w:r>
        <w:rPr>
          <w:spacing w:val="-5"/>
        </w:rPr>
        <w:t> </w:t>
      </w:r>
      <w:r>
        <w:rPr/>
        <w:t>za</w:t>
      </w:r>
      <w:r>
        <w:rPr>
          <w:spacing w:val="-2"/>
        </w:rPr>
        <w:t> </w:t>
      </w:r>
      <w:r>
        <w:rPr/>
        <w:t>úspěšnou,</w:t>
      </w:r>
      <w:r>
        <w:rPr>
          <w:spacing w:val="-4"/>
        </w:rPr>
        <w:t> </w:t>
      </w:r>
      <w:r>
        <w:rPr/>
        <w:t>jestliže</w:t>
      </w:r>
      <w:r>
        <w:rPr>
          <w:spacing w:val="-4"/>
        </w:rPr>
        <w:t> </w:t>
      </w:r>
      <w:r>
        <w:rPr/>
        <w:t>zařízení splňuje požadavky ČSN 06 0310, ČSN 06 0830, výkon otopných těles odpovídá potřebě tepla a jestliže otopná soustava je vyregulována a byla vyzkoušena funkce automatické regulace včetně simulace možných provozních a havarijních stavů.</w:t>
      </w:r>
    </w:p>
    <w:p>
      <w:pPr>
        <w:pStyle w:val="BodyText"/>
        <w:ind w:right="611"/>
        <w:jc w:val="both"/>
      </w:pPr>
      <w:r>
        <w:rPr/>
        <w:t>Výsledek</w:t>
      </w:r>
      <w:r>
        <w:rPr>
          <w:spacing w:val="-2"/>
        </w:rPr>
        <w:t> </w:t>
      </w:r>
      <w:r>
        <w:rPr/>
        <w:t>topné</w:t>
      </w:r>
      <w:r>
        <w:rPr>
          <w:spacing w:val="-4"/>
        </w:rPr>
        <w:t> </w:t>
      </w:r>
      <w:r>
        <w:rPr/>
        <w:t>zkoušky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zapíše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stavebního</w:t>
      </w:r>
      <w:r>
        <w:rPr>
          <w:spacing w:val="-2"/>
        </w:rPr>
        <w:t> </w:t>
      </w:r>
      <w:r>
        <w:rPr/>
        <w:t>deníku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protokolu o</w:t>
      </w:r>
      <w:r>
        <w:rPr>
          <w:spacing w:val="-6"/>
        </w:rPr>
        <w:t> </w:t>
      </w:r>
      <w:r>
        <w:rPr/>
        <w:t>topné</w:t>
      </w:r>
      <w:r>
        <w:rPr>
          <w:spacing w:val="-4"/>
        </w:rPr>
        <w:t> </w:t>
      </w:r>
      <w:r>
        <w:rPr/>
        <w:t>zkoušce. Závady zjištěné během topné zkoušky se musí neprodleně odstranit a topná zkouška se musí podle závažnosti závad opakovat.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1931" w:val="left" w:leader="none"/>
        </w:tabs>
        <w:spacing w:line="240" w:lineRule="auto" w:before="0" w:after="0"/>
        <w:ind w:left="1931" w:right="0" w:hanging="1055"/>
        <w:jc w:val="left"/>
        <w:rPr>
          <w:u w:val="none"/>
        </w:rPr>
      </w:pPr>
      <w:r>
        <w:rPr>
          <w:u w:val="single"/>
        </w:rPr>
        <w:t>Tepelné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izolace</w:t>
      </w:r>
    </w:p>
    <w:p>
      <w:pPr>
        <w:pStyle w:val="BodyText"/>
        <w:spacing w:line="256" w:lineRule="auto" w:before="192"/>
        <w:ind w:right="532"/>
      </w:pPr>
      <w:r>
        <w:rPr/>
        <w:t>Veškeré</w:t>
      </w:r>
      <w:r>
        <w:rPr>
          <w:spacing w:val="-5"/>
        </w:rPr>
        <w:t> </w:t>
      </w:r>
      <w:r>
        <w:rPr/>
        <w:t>potrubí</w:t>
      </w:r>
      <w:r>
        <w:rPr>
          <w:spacing w:val="-4"/>
        </w:rPr>
        <w:t> </w:t>
      </w:r>
      <w:r>
        <w:rPr/>
        <w:t>bude vybaveno</w:t>
      </w:r>
      <w:r>
        <w:rPr>
          <w:spacing w:val="-6"/>
        </w:rPr>
        <w:t> </w:t>
      </w:r>
      <w:r>
        <w:rPr/>
        <w:t>tepelnými</w:t>
      </w:r>
      <w:r>
        <w:rPr>
          <w:spacing w:val="-4"/>
        </w:rPr>
        <w:t> </w:t>
      </w:r>
      <w:r>
        <w:rPr/>
        <w:t>izolacemi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teplotní</w:t>
      </w:r>
      <w:r>
        <w:rPr>
          <w:spacing w:val="-4"/>
        </w:rPr>
        <w:t> </w:t>
      </w:r>
      <w:r>
        <w:rPr/>
        <w:t>odolností</w:t>
      </w:r>
      <w:r>
        <w:rPr>
          <w:spacing w:val="-6"/>
        </w:rPr>
        <w:t> </w:t>
      </w:r>
      <w:r>
        <w:rPr/>
        <w:t>dle přepravovaného média. Topné rozvody – izolace TUBEX tl.25 mm.</w:t>
      </w:r>
    </w:p>
    <w:p>
      <w:pPr>
        <w:pStyle w:val="Heading1"/>
        <w:numPr>
          <w:ilvl w:val="0"/>
          <w:numId w:val="1"/>
        </w:numPr>
        <w:tabs>
          <w:tab w:pos="1931" w:val="left" w:leader="none"/>
        </w:tabs>
        <w:spacing w:line="240" w:lineRule="auto" w:before="164" w:after="0"/>
        <w:ind w:left="1931" w:right="0" w:hanging="1055"/>
        <w:jc w:val="left"/>
        <w:rPr>
          <w:u w:val="none"/>
        </w:rPr>
      </w:pPr>
      <w:r>
        <w:rPr>
          <w:u w:val="single"/>
        </w:rPr>
        <w:t>Nátěry</w:t>
      </w:r>
      <w:r>
        <w:rPr>
          <w:spacing w:val="-12"/>
          <w:u w:val="single"/>
        </w:rPr>
        <w:t> </w:t>
      </w:r>
      <w:r>
        <w:rPr>
          <w:u w:val="single"/>
        </w:rPr>
        <w:t>zařízení</w:t>
      </w:r>
      <w:r>
        <w:rPr>
          <w:spacing w:val="-11"/>
          <w:u w:val="single"/>
        </w:rPr>
        <w:t> </w:t>
      </w:r>
      <w:r>
        <w:rPr>
          <w:spacing w:val="-5"/>
          <w:u w:val="single"/>
        </w:rPr>
        <w:t>ÚT</w:t>
      </w:r>
    </w:p>
    <w:p>
      <w:pPr>
        <w:pStyle w:val="BodyText"/>
        <w:spacing w:before="189"/>
        <w:ind w:right="532"/>
      </w:pPr>
      <w:r>
        <w:rPr/>
        <w:t>Potrubí</w:t>
      </w:r>
      <w:r>
        <w:rPr>
          <w:spacing w:val="-2"/>
        </w:rPr>
        <w:t> </w:t>
      </w:r>
      <w:r>
        <w:rPr/>
        <w:t>určené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izolaci</w:t>
      </w:r>
      <w:r>
        <w:rPr>
          <w:spacing w:val="-4"/>
        </w:rPr>
        <w:t> </w:t>
      </w:r>
      <w:r>
        <w:rPr/>
        <w:t>bude</w:t>
      </w:r>
      <w:r>
        <w:rPr>
          <w:spacing w:val="-3"/>
        </w:rPr>
        <w:t> </w:t>
      </w:r>
      <w:r>
        <w:rPr/>
        <w:t>pod</w:t>
      </w:r>
      <w:r>
        <w:rPr>
          <w:spacing w:val="-3"/>
        </w:rPr>
        <w:t> </w:t>
      </w:r>
      <w:r>
        <w:rPr/>
        <w:t>izolací</w:t>
      </w:r>
      <w:r>
        <w:rPr>
          <w:spacing w:val="-4"/>
        </w:rPr>
        <w:t> </w:t>
      </w:r>
      <w:r>
        <w:rPr/>
        <w:t>natřeno</w:t>
      </w:r>
      <w:r>
        <w:rPr>
          <w:spacing w:val="-3"/>
        </w:rPr>
        <w:t> </w:t>
      </w:r>
      <w:r>
        <w:rPr/>
        <w:t>základním</w:t>
      </w:r>
      <w:r>
        <w:rPr>
          <w:spacing w:val="-7"/>
        </w:rPr>
        <w:t> </w:t>
      </w:r>
      <w:r>
        <w:rPr/>
        <w:t>nátěrem.</w:t>
      </w:r>
      <w:r>
        <w:rPr>
          <w:spacing w:val="-4"/>
        </w:rPr>
        <w:t> </w:t>
      </w:r>
      <w:r>
        <w:rPr/>
        <w:t>Neizolované potrubí bude natřeno dvojnásobným nátěrem s jedenkrát emailováním, včetně základního nátěru.</w:t>
      </w:r>
    </w:p>
    <w:p>
      <w:pPr>
        <w:pStyle w:val="BodyText"/>
        <w:spacing w:line="317" w:lineRule="exact" w:before="1"/>
      </w:pPr>
      <w:r>
        <w:rPr/>
        <w:t>Barevné</w:t>
      </w:r>
      <w:r>
        <w:rPr>
          <w:spacing w:val="-7"/>
        </w:rPr>
        <w:t> </w:t>
      </w:r>
      <w:r>
        <w:rPr/>
        <w:t>rozlišení</w:t>
      </w:r>
      <w:r>
        <w:rPr>
          <w:spacing w:val="-7"/>
        </w:rPr>
        <w:t> </w:t>
      </w:r>
      <w:r>
        <w:rPr/>
        <w:t>nátěrů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prostoru</w:t>
      </w:r>
      <w:r>
        <w:rPr>
          <w:spacing w:val="-6"/>
        </w:rPr>
        <w:t> </w:t>
      </w:r>
      <w:r>
        <w:rPr>
          <w:spacing w:val="-2"/>
        </w:rPr>
        <w:t>kotelny:</w:t>
      </w:r>
    </w:p>
    <w:p>
      <w:pPr>
        <w:pStyle w:val="BodyText"/>
        <w:spacing w:line="317" w:lineRule="exact"/>
      </w:pPr>
      <w:r>
        <w:rPr/>
        <w:t>Plynové</w:t>
      </w:r>
      <w:r>
        <w:rPr>
          <w:spacing w:val="-7"/>
        </w:rPr>
        <w:t> </w:t>
      </w:r>
      <w:r>
        <w:rPr/>
        <w:t>potrubí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4"/>
        </w:rPr>
        <w:t>žlutá</w:t>
      </w:r>
    </w:p>
    <w:p>
      <w:pPr>
        <w:pStyle w:val="BodyText"/>
        <w:spacing w:before="2"/>
        <w:ind w:right="5264"/>
      </w:pPr>
      <w:r>
        <w:rPr/>
        <w:t>Přívodní</w:t>
      </w:r>
      <w:r>
        <w:rPr>
          <w:spacing w:val="-6"/>
        </w:rPr>
        <w:t> </w:t>
      </w:r>
      <w:r>
        <w:rPr/>
        <w:t>potrubí</w:t>
      </w:r>
      <w:r>
        <w:rPr>
          <w:spacing w:val="-6"/>
        </w:rPr>
        <w:t> </w:t>
      </w:r>
      <w:r>
        <w:rPr/>
        <w:t>80</w:t>
      </w:r>
      <w:r>
        <w:rPr>
          <w:spacing w:val="-7"/>
        </w:rPr>
        <w:t> </w:t>
      </w:r>
      <w:r>
        <w:rPr/>
        <w:t>°C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šipky</w:t>
      </w:r>
      <w:r>
        <w:rPr>
          <w:spacing w:val="-8"/>
        </w:rPr>
        <w:t> </w:t>
      </w:r>
      <w:r>
        <w:rPr/>
        <w:t>červené Zpětné potrubí 60 °C – šipky modré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1931" w:val="left" w:leader="none"/>
        </w:tabs>
        <w:spacing w:line="240" w:lineRule="auto" w:before="0" w:after="0"/>
        <w:ind w:left="1931" w:right="0" w:hanging="1055"/>
        <w:jc w:val="left"/>
        <w:rPr>
          <w:u w:val="none"/>
        </w:rPr>
      </w:pPr>
      <w:r>
        <w:rPr>
          <w:u w:val="single"/>
        </w:rPr>
        <w:t>Nakládání</w:t>
      </w:r>
      <w:r>
        <w:rPr>
          <w:spacing w:val="-9"/>
          <w:u w:val="single"/>
        </w:rPr>
        <w:t> </w:t>
      </w:r>
      <w:r>
        <w:rPr>
          <w:u w:val="single"/>
        </w:rPr>
        <w:t>s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odpady</w:t>
      </w:r>
    </w:p>
    <w:p>
      <w:pPr>
        <w:pStyle w:val="BodyText"/>
        <w:spacing w:before="190"/>
        <w:ind w:right="532"/>
      </w:pPr>
      <w:r>
        <w:rPr/>
        <w:t>Veškeré kovové odpady budou odvezeny do kovošrotu. Stavební odpady budou dopraveny na určenou skládku těchto materiálů. Je nutno zvláště dbát na předepsanou likvidaci obalů barev a případných toxických materiálů, které se vyskytnou jako odpad při realizaci stavby. Za přísné dodržovaní předepsaného způsobu</w:t>
      </w:r>
      <w:r>
        <w:rPr>
          <w:spacing w:val="-4"/>
        </w:rPr>
        <w:t> </w:t>
      </w:r>
      <w:r>
        <w:rPr/>
        <w:t>likvidace</w:t>
      </w:r>
      <w:r>
        <w:rPr>
          <w:spacing w:val="-5"/>
        </w:rPr>
        <w:t> </w:t>
      </w:r>
      <w:r>
        <w:rPr/>
        <w:t>všech</w:t>
      </w:r>
      <w:r>
        <w:rPr>
          <w:spacing w:val="-4"/>
        </w:rPr>
        <w:t> </w:t>
      </w:r>
      <w:r>
        <w:rPr/>
        <w:t>odpadů</w:t>
      </w:r>
      <w:r>
        <w:rPr>
          <w:spacing w:val="-4"/>
        </w:rPr>
        <w:t> </w:t>
      </w:r>
      <w:r>
        <w:rPr/>
        <w:t>vzniklých</w:t>
      </w:r>
      <w:r>
        <w:rPr>
          <w:spacing w:val="-5"/>
        </w:rPr>
        <w:t> </w:t>
      </w:r>
      <w:r>
        <w:rPr/>
        <w:t>při</w:t>
      </w:r>
      <w:r>
        <w:rPr>
          <w:spacing w:val="-1"/>
        </w:rPr>
        <w:t> </w:t>
      </w:r>
      <w:r>
        <w:rPr/>
        <w:t>realizaci</w:t>
      </w:r>
      <w:r>
        <w:rPr>
          <w:spacing w:val="-5"/>
        </w:rPr>
        <w:t> </w:t>
      </w:r>
      <w:r>
        <w:rPr/>
        <w:t>stavby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zodpovědný</w:t>
      </w:r>
      <w:r>
        <w:rPr>
          <w:spacing w:val="-3"/>
        </w:rPr>
        <w:t> </w:t>
      </w:r>
      <w:r>
        <w:rPr/>
        <w:t>generální dodavatel stavby.</w:t>
      </w:r>
    </w:p>
    <w:p>
      <w:pPr>
        <w:spacing w:after="0"/>
        <w:sectPr>
          <w:pgSz w:w="11910" w:h="16840"/>
          <w:pgMar w:header="0" w:footer="1002" w:top="1380" w:bottom="1200" w:left="900" w:right="90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7123"/>
        <w:gridCol w:w="1032"/>
        <w:gridCol w:w="1032"/>
      </w:tblGrid>
      <w:tr>
        <w:trPr>
          <w:trHeight w:val="270" w:hRule="atLeast"/>
        </w:trPr>
        <w:tc>
          <w:tcPr>
            <w:tcW w:w="9864" w:type="dxa"/>
            <w:gridSpan w:val="4"/>
            <w:shd w:val="clear" w:color="auto" w:fill="D8E1F2"/>
          </w:tcPr>
          <w:p>
            <w:pPr>
              <w:pStyle w:val="TableParagraph"/>
              <w:tabs>
                <w:tab w:pos="714" w:val="left" w:leader="none"/>
              </w:tabs>
              <w:ind w:left="38"/>
              <w:rPr>
                <w:b/>
                <w:sz w:val="22"/>
              </w:rPr>
            </w:pPr>
            <w:bookmarkStart w:name="04 výpis zařízení.pdf" w:id="2"/>
            <w:bookmarkEnd w:id="2"/>
            <w:r>
              <w:rPr/>
            </w:r>
            <w:r>
              <w:rPr>
                <w:b/>
                <w:spacing w:val="-5"/>
                <w:sz w:val="22"/>
              </w:rPr>
              <w:t>1.1</w:t>
            </w:r>
            <w:r>
              <w:rPr>
                <w:b/>
                <w:sz w:val="22"/>
              </w:rPr>
              <w:tab/>
              <w:t>ZDROJ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TEPLA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demontáž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stávajícího zdroje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tepla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plynový kondenzační kotel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VARPRIM 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včetně vlastní </w:t>
            </w:r>
            <w:r>
              <w:rPr>
                <w:spacing w:val="-2"/>
                <w:sz w:val="22"/>
              </w:rPr>
              <w:t>regulace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osazení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kotle na betonový základ + </w:t>
            </w:r>
            <w:r>
              <w:rPr>
                <w:spacing w:val="-2"/>
                <w:sz w:val="22"/>
              </w:rPr>
              <w:t>kotvení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560" w:hRule="atLeast"/>
        </w:trPr>
        <w:tc>
          <w:tcPr>
            <w:tcW w:w="9864" w:type="dxa"/>
            <w:gridSpan w:val="4"/>
            <w:shd w:val="clear" w:color="auto" w:fill="D8E1F2"/>
          </w:tcPr>
          <w:p>
            <w:pPr>
              <w:pStyle w:val="TableParagraph"/>
              <w:tabs>
                <w:tab w:pos="714" w:val="left" w:leader="none"/>
              </w:tabs>
              <w:spacing w:line="267" w:lineRule="exact"/>
              <w:ind w:left="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  <w:r>
              <w:rPr>
                <w:b/>
                <w:sz w:val="22"/>
              </w:rPr>
              <w:tab/>
              <w:t>NAPOJENÍ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 OTOPNOU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SOUSTAVU</w:t>
            </w:r>
          </w:p>
          <w:p>
            <w:pPr>
              <w:pStyle w:val="TableParagraph"/>
              <w:spacing w:line="251" w:lineRule="exact" w:before="22"/>
              <w:ind w:left="714"/>
              <w:rPr>
                <w:b/>
                <w:sz w:val="22"/>
              </w:rPr>
            </w:pPr>
            <w:r>
              <w:rPr>
                <w:b/>
                <w:sz w:val="22"/>
              </w:rPr>
              <w:t>VYSTROJENÍ ČERPADLOVOU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SKUPINOU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ARMATURAMI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demontáž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stávajícího </w:t>
            </w:r>
            <w:r>
              <w:rPr>
                <w:spacing w:val="-2"/>
                <w:sz w:val="22"/>
              </w:rPr>
              <w:t>potrubí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demontáž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stávající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expanzní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nádoby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demontáž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stávající čerpadlové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skupiny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demontáž stávajících </w:t>
            </w:r>
            <w:r>
              <w:rPr>
                <w:spacing w:val="-2"/>
                <w:sz w:val="22"/>
              </w:rPr>
              <w:t>armatur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potrubí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ocelové bezešvé hladké DN20 vč.izolace TUBEX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</w:t>
            </w:r>
            <w:r>
              <w:rPr>
                <w:spacing w:val="-4"/>
                <w:sz w:val="22"/>
              </w:rPr>
              <w:t>25mm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potrubí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ocelové bezešvé hladké DN25 vč.izolace TUBEX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</w:t>
            </w:r>
            <w:r>
              <w:rPr>
                <w:spacing w:val="-4"/>
                <w:sz w:val="22"/>
              </w:rPr>
              <w:t>25mm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potrubí ocelové bezešvé hladké DN40 </w:t>
            </w:r>
            <w:r>
              <w:rPr>
                <w:spacing w:val="-2"/>
                <w:sz w:val="22"/>
              </w:rPr>
              <w:t>(plynovod)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potrubí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ocelové bezešvé hladké DN50 vč.izolace TUBEX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</w:t>
            </w:r>
            <w:r>
              <w:rPr>
                <w:spacing w:val="-4"/>
                <w:sz w:val="22"/>
              </w:rPr>
              <w:t>25mm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potrubí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ocelové bezešvé hladké DN65 vč.izolace TUBEX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</w:t>
            </w:r>
            <w:r>
              <w:rPr>
                <w:spacing w:val="-4"/>
                <w:sz w:val="22"/>
              </w:rPr>
              <w:t>25mm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potrubí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PPr DN40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odvod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kondenzátu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 kotle do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boxu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plastová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odvod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kondenzátu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boxu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kanalizace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nátěry ocelového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potrubí</w:t>
            </w:r>
          </w:p>
        </w:tc>
        <w:tc>
          <w:tcPr>
            <w:tcW w:w="1032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žlutý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nátěr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plynového </w:t>
            </w:r>
            <w:r>
              <w:rPr>
                <w:spacing w:val="-2"/>
                <w:sz w:val="22"/>
              </w:rPr>
              <w:t>potrubí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neutralizační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box NEUTRAKON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500/100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včetně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náplně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8kg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membránová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tlaková expanzní nádoba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REFLEX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 250 6/1,5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bar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připojovací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souprava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 1´´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uzavírací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armaturou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 zaj.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4"/>
                <w:sz w:val="22"/>
              </w:rPr>
              <w:t>vyp.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pojistný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ventil DUCO DN25,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otevírací tlak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bar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oběhové čerpadlo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YONOS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MAXO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30/0,5-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uzavírací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mezipřírubová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motýlová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klapka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PN16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DN50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zpětná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klapka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mezipřírubová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PN16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DN50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uzavírací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mezipřírubová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motýlová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klapka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PN16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DN65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kulový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kohout plynový přírubový PN16 - </w:t>
            </w:r>
            <w:r>
              <w:rPr>
                <w:spacing w:val="-4"/>
                <w:sz w:val="22"/>
              </w:rPr>
              <w:t>DN40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odlučovač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nečistot přírubový FLANCO CLEAN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SMART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DN65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filtr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přírubový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PN16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DN65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redukce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65/50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příruba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PN16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DN65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příruba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PN16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DN50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příruba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PN16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DN40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vyvažovací ventil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 STAD bez vypouštění - </w:t>
            </w:r>
            <w:r>
              <w:rPr>
                <w:spacing w:val="-4"/>
                <w:sz w:val="22"/>
              </w:rPr>
              <w:t>DN20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vypouštěcí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kulový kohout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DN15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manometr 0-0,6 Mpa 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manuálním </w:t>
            </w:r>
            <w:r>
              <w:rPr>
                <w:spacing w:val="-2"/>
                <w:sz w:val="22"/>
              </w:rPr>
              <w:t>uzávěrem/d=100mm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teploměr,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0-</w:t>
            </w:r>
            <w:r>
              <w:rPr>
                <w:spacing w:val="-2"/>
                <w:sz w:val="22"/>
              </w:rPr>
              <w:t>120C/d100mm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napojovací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potrubí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ÚT </w:t>
            </w:r>
            <w:r>
              <w:rPr>
                <w:spacing w:val="-4"/>
                <w:sz w:val="22"/>
              </w:rPr>
              <w:t>DN50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napojovací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potrubí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ÚT </w:t>
            </w:r>
            <w:r>
              <w:rPr>
                <w:spacing w:val="-4"/>
                <w:sz w:val="22"/>
              </w:rPr>
              <w:t>DN20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napojovací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plynovod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napojovací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odvodu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kondenzátu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</w:tbl>
    <w:p>
      <w:pPr>
        <w:spacing w:after="0"/>
        <w:rPr>
          <w:sz w:val="22"/>
        </w:rPr>
        <w:sectPr>
          <w:footerReference w:type="default" r:id="rId6"/>
          <w:pgSz w:w="11910" w:h="16840"/>
          <w:pgMar w:header="0" w:footer="0" w:top="1100" w:bottom="280" w:left="900" w:right="90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7123"/>
        <w:gridCol w:w="1032"/>
        <w:gridCol w:w="1032"/>
      </w:tblGrid>
      <w:tr>
        <w:trPr>
          <w:trHeight w:val="270" w:hRule="atLeast"/>
        </w:trPr>
        <w:tc>
          <w:tcPr>
            <w:tcW w:w="9864" w:type="dxa"/>
            <w:gridSpan w:val="4"/>
            <w:shd w:val="clear" w:color="auto" w:fill="D8E1F2"/>
          </w:tcPr>
          <w:p>
            <w:pPr>
              <w:pStyle w:val="TableParagraph"/>
              <w:tabs>
                <w:tab w:pos="714" w:val="left" w:leader="none"/>
              </w:tabs>
              <w:ind w:left="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  <w:r>
              <w:rPr>
                <w:b/>
                <w:sz w:val="22"/>
              </w:rPr>
              <w:tab/>
              <w:t>ODVOD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SPALIN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 BRILON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CHIMNEYS </w:t>
            </w:r>
            <w:r>
              <w:rPr>
                <w:b/>
                <w:spacing w:val="-5"/>
                <w:sz w:val="22"/>
              </w:rPr>
              <w:t>PPs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demontáž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stávajícího systému odvodu </w:t>
            </w:r>
            <w:r>
              <w:rPr>
                <w:spacing w:val="-2"/>
                <w:sz w:val="22"/>
              </w:rPr>
              <w:t>spalin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potrubí rovné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PP hladké tl.2mm - DN200 - </w:t>
            </w:r>
            <w:r>
              <w:rPr>
                <w:spacing w:val="-2"/>
                <w:sz w:val="22"/>
              </w:rPr>
              <w:t>kouřovod</w:t>
            </w:r>
          </w:p>
        </w:tc>
        <w:tc>
          <w:tcPr>
            <w:tcW w:w="1032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potrubí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rovné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PP hladké tl.2mm - DN200 - odvod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spalin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 </w:t>
            </w:r>
            <w:r>
              <w:rPr>
                <w:spacing w:val="-2"/>
                <w:sz w:val="22"/>
              </w:rPr>
              <w:t>šachtě</w:t>
            </w:r>
          </w:p>
        </w:tc>
        <w:tc>
          <w:tcPr>
            <w:tcW w:w="1032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kus 87</w:t>
            </w:r>
            <w:r>
              <w:rPr>
                <w:rFonts w:ascii="Javanese Text" w:hAnsi="Javanese Text"/>
                <w:sz w:val="22"/>
              </w:rPr>
              <w:t>°</w:t>
            </w:r>
            <w:r>
              <w:rPr>
                <w:rFonts w:ascii="Javanese Text" w:hAnsi="Javanese Text"/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PP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DN200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ohyb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</w:t>
            </w:r>
            <w:r>
              <w:rPr>
                <w:rFonts w:ascii="Javanese Text" w:hAnsi="Javanese Text"/>
                <w:sz w:val="22"/>
              </w:rPr>
              <w:t>°</w:t>
            </w:r>
            <w:r>
              <w:rPr>
                <w:rFonts w:ascii="Javanese Text" w:hAnsi="Javanese Text"/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PP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DN200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ohyb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rFonts w:ascii="Javanese Text" w:hAnsi="Javanese Text"/>
                <w:sz w:val="22"/>
              </w:rPr>
              <w:t>°</w:t>
            </w:r>
            <w:r>
              <w:rPr>
                <w:rFonts w:ascii="Javanese Text" w:hAnsi="Javanese Text"/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PP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DN200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redukce konická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rFonts w:ascii="Javanese Text" w:hAnsi="Javanese Text"/>
                <w:sz w:val="22"/>
              </w:rPr>
              <w:t>°</w:t>
            </w:r>
            <w:r>
              <w:rPr>
                <w:rFonts w:ascii="Javanese Text" w:hAnsi="Javanese Text"/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150/200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ks</w:t>
            </w:r>
          </w:p>
        </w:tc>
      </w:tr>
      <w:tr>
        <w:trPr>
          <w:trHeight w:val="270" w:hRule="atLeast"/>
        </w:trPr>
        <w:tc>
          <w:tcPr>
            <w:tcW w:w="9864" w:type="dxa"/>
            <w:gridSpan w:val="4"/>
            <w:shd w:val="clear" w:color="auto" w:fill="D8E1F2"/>
          </w:tcPr>
          <w:p>
            <w:pPr>
              <w:pStyle w:val="TableParagraph"/>
              <w:tabs>
                <w:tab w:pos="714" w:val="left" w:leader="none"/>
              </w:tabs>
              <w:ind w:left="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1.4</w:t>
            </w:r>
            <w:r>
              <w:rPr>
                <w:b/>
                <w:sz w:val="22"/>
              </w:rPr>
              <w:tab/>
              <w:t>POŽADAVKY NA DALŠÍ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PROFESE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MaR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systém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elektrické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připojení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kotle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elektrické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připojení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oběhového </w:t>
            </w:r>
            <w:r>
              <w:rPr>
                <w:spacing w:val="-2"/>
                <w:sz w:val="22"/>
              </w:rPr>
              <w:t>čerpadla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zazdívky,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utěsnění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opravy omítky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místě </w:t>
            </w:r>
            <w:r>
              <w:rPr>
                <w:spacing w:val="-2"/>
                <w:sz w:val="22"/>
              </w:rPr>
              <w:t>prostupů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stavební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 instalaci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spalinových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cest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9864" w:type="dxa"/>
            <w:gridSpan w:val="4"/>
            <w:shd w:val="clear" w:color="auto" w:fill="D8E1F2"/>
          </w:tcPr>
          <w:p>
            <w:pPr>
              <w:pStyle w:val="TableParagraph"/>
              <w:tabs>
                <w:tab w:pos="714" w:val="left" w:leader="none"/>
              </w:tabs>
              <w:ind w:left="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1.5</w:t>
            </w:r>
            <w:r>
              <w:rPr>
                <w:b/>
                <w:sz w:val="22"/>
              </w:rPr>
              <w:tab/>
              <w:t>UVEDENÍ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PROVOZU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komplexní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funk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sz w:val="20"/>
              </w:rPr>
              <w:t>ní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zkoušky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zabeze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sz w:val="20"/>
              </w:rPr>
              <w:t>ení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ÚT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komplexní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tlakové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dilata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sz w:val="20"/>
              </w:rPr>
              <w:t>ní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zkoušky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ÚT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topná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zkouška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tlaková zkouška těsnosti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spalinových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cest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revize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spalinových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cest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tlaková zkouška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těsnosti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plynovodu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uvedení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plynového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provozu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uvedení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systému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odvodu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spalin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provozu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  <w:tr>
        <w:trPr>
          <w:trHeight w:val="270" w:hRule="atLeast"/>
        </w:trPr>
        <w:tc>
          <w:tcPr>
            <w:tcW w:w="677" w:type="dxa"/>
          </w:tcPr>
          <w:p>
            <w:pPr>
              <w:pStyle w:val="TableParagraph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123" w:type="dxa"/>
          </w:tcPr>
          <w:p>
            <w:pPr>
              <w:pStyle w:val="TableParagraph"/>
              <w:ind w:left="37"/>
              <w:rPr>
                <w:rFonts w:ascii="Arial" w:hAnsi="Arial"/>
                <w:sz w:val="20"/>
              </w:rPr>
            </w:pPr>
            <w:r>
              <w:rPr>
                <w:sz w:val="22"/>
              </w:rPr>
              <w:t>p</w:t>
            </w:r>
            <w:r>
              <w:rPr>
                <w:sz w:val="20"/>
              </w:rPr>
              <w:t>ř</w:t>
            </w:r>
            <w:r>
              <w:rPr>
                <w:rFonts w:ascii="Arial" w:hAnsi="Arial"/>
                <w:sz w:val="20"/>
              </w:rPr>
              <w:t>edání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díla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zaškolení</w:t>
            </w:r>
          </w:p>
        </w:tc>
        <w:tc>
          <w:tcPr>
            <w:tcW w:w="1032" w:type="dxa"/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soubor</w:t>
            </w:r>
          </w:p>
        </w:tc>
      </w:tr>
    </w:tbl>
    <w:sectPr>
      <w:footerReference w:type="default" r:id="rId7"/>
      <w:pgSz w:w="11910" w:h="16840"/>
      <w:pgMar w:header="0" w:footer="0" w:top="11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Javanese Text">
    <w:altName w:val="Javanese Text"/>
    <w:charset w:val="0"/>
    <w:family w:val="auto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861060</wp:posOffset>
              </wp:positionH>
              <wp:positionV relativeFrom="page">
                <wp:posOffset>9916155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7.800003pt;margin-top:780.799622pt;width:12.6pt;height:13.05pt;mso-position-horizontal-relative:page;mso-position-vertical-relative:page;z-index:-1619353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69" w:hanging="25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77" w:hanging="2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6" w:hanging="26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52" w:hanging="26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88" w:hanging="26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5" w:hanging="26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61" w:hanging="26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97" w:hanging="26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3" w:hanging="262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52" w:hanging="13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04" w:hanging="13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9" w:hanging="13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3" w:hanging="13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38" w:hanging="13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83" w:hanging="13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27" w:hanging="13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72" w:hanging="13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17" w:hanging="137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36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6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3"/>
        <w:w w:val="99"/>
        <w:sz w:val="32"/>
        <w:szCs w:val="3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cs-CZ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16"/>
    </w:pPr>
    <w:rPr>
      <w:rFonts w:ascii="Calibri" w:hAnsi="Calibri" w:eastAsia="Calibri" w:cs="Calibri"/>
      <w:sz w:val="26"/>
      <w:szCs w:val="26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34" w:hanging="358"/>
      <w:outlineLvl w:val="1"/>
    </w:pPr>
    <w:rPr>
      <w:rFonts w:ascii="Calibri" w:hAnsi="Calibri" w:eastAsia="Calibri" w:cs="Calibri"/>
      <w:b/>
      <w:bCs/>
      <w:sz w:val="32"/>
      <w:szCs w:val="32"/>
      <w:u w:val="single" w:color="00000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45"/>
      <w:ind w:left="516"/>
      <w:outlineLvl w:val="2"/>
    </w:pPr>
    <w:rPr>
      <w:rFonts w:ascii="Calibri" w:hAnsi="Calibri" w:eastAsia="Calibri" w:cs="Calibri"/>
      <w:b/>
      <w:bCs/>
      <w:sz w:val="26"/>
      <w:szCs w:val="2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652" w:hanging="136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MˆSTSKÁ KNIHOVNA KOTEL technická zpráva</dc:title>
  <dcterms:created xsi:type="dcterms:W3CDTF">2024-11-22T15:29:53Z</dcterms:created>
  <dcterms:modified xsi:type="dcterms:W3CDTF">2024-11-22T15:29:53Z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Acrobat Pro (64-bit) 24.4.20272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Microsoft: Print To PDF</vt:lpwstr>
  </property>
</Properties>
</file>