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d04f93b8049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216696bb8e6e4ac1"/>
      <w:footerReference w:type="even" r:id="Rc3d53f12e3b74b1a"/>
      <w:footerReference w:type="first" r:id="Rd6fa2ee038ac4870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7715b7a5724b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124/2024/INV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Ing.arch. MANINOVÁ MÁRIA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Rašínovo nábřeží 384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12800,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71088148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CZ7559216082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Autorský dozor na akci "Rekonstrukce obřadní síně ve Valdštejnském zámku v Jičíně"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Autorský dozor a dohled                            1 200 Kč/hod. + 21% DPH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Cestovní náklady (1 automobil)                  1 600 Kč/cesta + 21% DPH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Čas strávený na cestě (2,5 hod.)                750 Kč/osobu + 21% DPH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Předpoklad 60 hodin * 1200 Kč/hod = 72 000 Kč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10x cesta vozidlem + čas na cestě – 10 * (1600+750) = 23 500 Kč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Celkem 95 500 Kč bez DPH</w:t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95 500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20 055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115 555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31.12.2025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Valdštejnovo náměstí 1, 506 01 Jičín - Staré Město, Česko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23.10.2024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da0b40779f4594" /><Relationship Type="http://schemas.openxmlformats.org/officeDocument/2006/relationships/numbering" Target="/word/numbering.xml" Id="R2a26f9c439b145a0" /><Relationship Type="http://schemas.openxmlformats.org/officeDocument/2006/relationships/settings" Target="/word/settings.xml" Id="R9a7fdb6facbd40e7" /><Relationship Type="http://schemas.openxmlformats.org/officeDocument/2006/relationships/image" Target="/word/media/2c8d798c-dd11-4c9f-9e8a-1a0d91116332.jpeg" Id="Rac7715b7a5724b0f" /><Relationship Type="http://schemas.openxmlformats.org/officeDocument/2006/relationships/footer" Target="/word/footer1.xml" Id="R216696bb8e6e4ac1" /><Relationship Type="http://schemas.openxmlformats.org/officeDocument/2006/relationships/footer" Target="/word/footer2.xml" Id="Rc3d53f12e3b74b1a" /><Relationship Type="http://schemas.openxmlformats.org/officeDocument/2006/relationships/footer" Target="/word/footer3.xml" Id="Rd6fa2ee038ac4870" /></Relationships>
</file>