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F085" w14:textId="0177A54E" w:rsidR="00725D54" w:rsidRDefault="00725D54" w:rsidP="00725D54">
      <w:pPr>
        <w:rPr>
          <w:rFonts w:eastAsia="Times New Roman"/>
          <w:lang w:eastAsia="cs-CZ"/>
          <w14:ligatures w14:val="none"/>
        </w:rPr>
      </w:pPr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Office | SEQme &lt;office@seqme.eu&gt;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Monday</w:t>
      </w:r>
      <w:proofErr w:type="spellEnd"/>
      <w:r>
        <w:rPr>
          <w:rFonts w:eastAsia="Times New Roman"/>
          <w:lang w:eastAsia="cs-CZ"/>
          <w14:ligatures w14:val="none"/>
        </w:rPr>
        <w:t xml:space="preserve">, </w:t>
      </w:r>
      <w:proofErr w:type="spellStart"/>
      <w:r>
        <w:rPr>
          <w:rFonts w:eastAsia="Times New Roman"/>
          <w:lang w:eastAsia="cs-CZ"/>
          <w14:ligatures w14:val="none"/>
        </w:rPr>
        <w:t>November</w:t>
      </w:r>
      <w:proofErr w:type="spellEnd"/>
      <w:r>
        <w:rPr>
          <w:rFonts w:eastAsia="Times New Roman"/>
          <w:lang w:eastAsia="cs-CZ"/>
          <w14:ligatures w14:val="none"/>
        </w:rPr>
        <w:t xml:space="preserve"> 25, 2024 11:02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kova@lf1.cuni.cz&gt;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Cc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va@lf1.cuni.cz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FW: 1LF_01_OBJ_2241800355_93021_241125_085816_14154374.pdf_24PO336</w:t>
      </w:r>
    </w:p>
    <w:p w14:paraId="51DAF1DC" w14:textId="77777777" w:rsidR="00725D54" w:rsidRDefault="00725D54" w:rsidP="00725D54"/>
    <w:p w14:paraId="577D7311" w14:textId="77777777" w:rsidR="00725D54" w:rsidRDefault="00725D54" w:rsidP="00725D54">
      <w:pPr>
        <w:shd w:val="clear" w:color="auto" w:fill="FFFFFF"/>
      </w:pPr>
      <w:r>
        <w:rPr>
          <w:color w:val="1F3864"/>
        </w:rPr>
        <w:t>Dobrý den,</w:t>
      </w:r>
    </w:p>
    <w:p w14:paraId="02B42D78" w14:textId="77777777" w:rsidR="00725D54" w:rsidRDefault="00725D54" w:rsidP="00725D54">
      <w:pPr>
        <w:shd w:val="clear" w:color="auto" w:fill="FFFFFF"/>
      </w:pPr>
      <w:r>
        <w:rPr>
          <w:color w:val="1F3864"/>
        </w:rPr>
        <w:t> </w:t>
      </w:r>
    </w:p>
    <w:p w14:paraId="55410359" w14:textId="77777777" w:rsidR="00725D54" w:rsidRDefault="00725D54" w:rsidP="00725D54">
      <w:pPr>
        <w:shd w:val="clear" w:color="auto" w:fill="FFFFFF"/>
      </w:pPr>
      <w:r>
        <w:rPr>
          <w:color w:val="1F3864"/>
        </w:rPr>
        <w:t>děkujeme za Vaši objednávku a zasíláme potvrzení o jejím přijetí.</w:t>
      </w:r>
    </w:p>
    <w:p w14:paraId="3A2A545D" w14:textId="77777777" w:rsidR="00725D54" w:rsidRDefault="00725D54" w:rsidP="00725D54">
      <w:r>
        <w:t> </w:t>
      </w:r>
    </w:p>
    <w:p w14:paraId="04F334E7" w14:textId="2B0BCCD8" w:rsidR="00725D54" w:rsidRDefault="00725D54" w:rsidP="00725D54">
      <w:pPr>
        <w:shd w:val="clear" w:color="auto" w:fill="FFFFFF"/>
      </w:pPr>
    </w:p>
    <w:p w14:paraId="01412F7B" w14:textId="77777777" w:rsidR="00725D54" w:rsidRDefault="00725D54" w:rsidP="00725D54">
      <w:pPr>
        <w:shd w:val="clear" w:color="auto" w:fill="FFFFFF"/>
      </w:pPr>
      <w:r>
        <w:rPr>
          <w:color w:val="1F497D"/>
        </w:rPr>
        <w:t> </w:t>
      </w:r>
    </w:p>
    <w:p w14:paraId="3CC71F95" w14:textId="77777777" w:rsidR="00725D54" w:rsidRDefault="00725D54" w:rsidP="00725D54">
      <w:pPr>
        <w:shd w:val="clear" w:color="auto" w:fill="FFFFFF"/>
      </w:pPr>
      <w:r>
        <w:rPr>
          <w:color w:val="1F497D"/>
          <w:sz w:val="15"/>
          <w:szCs w:val="15"/>
        </w:rPr>
        <w:t>Office Manager</w:t>
      </w:r>
    </w:p>
    <w:p w14:paraId="3E135CD0" w14:textId="77777777" w:rsidR="00725D54" w:rsidRDefault="00725D54" w:rsidP="00725D54">
      <w:pPr>
        <w:shd w:val="clear" w:color="auto" w:fill="FFFFFF"/>
        <w:ind w:right="180"/>
      </w:pPr>
      <w:hyperlink r:id="rId4" w:tgtFrame="_blank" w:history="1">
        <w:r>
          <w:rPr>
            <w:rStyle w:val="Hypertextovodkaz"/>
            <w:sz w:val="15"/>
            <w:szCs w:val="15"/>
          </w:rPr>
          <w:t>office@seqme.eu</w:t>
        </w:r>
      </w:hyperlink>
    </w:p>
    <w:p w14:paraId="07DC7A06" w14:textId="27FF0F6A" w:rsidR="00725D54" w:rsidRDefault="00725D54" w:rsidP="00725D54">
      <w:pPr>
        <w:shd w:val="clear" w:color="auto" w:fill="FFFFFF"/>
        <w:ind w:right="180"/>
      </w:pPr>
      <w:r>
        <w:rPr>
          <w:color w:val="1F497D"/>
          <w:sz w:val="15"/>
          <w:szCs w:val="15"/>
        </w:rPr>
        <w:t>Tel.: +420-602</w:t>
      </w:r>
    </w:p>
    <w:p w14:paraId="3041DF38" w14:textId="77777777" w:rsidR="00725D54" w:rsidRDefault="00725D54" w:rsidP="00725D54">
      <w:pPr>
        <w:shd w:val="clear" w:color="auto" w:fill="FFFFFF"/>
        <w:ind w:left="180"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 </w:t>
      </w:r>
    </w:p>
    <w:p w14:paraId="6A1D332B" w14:textId="77777777" w:rsidR="00725D54" w:rsidRDefault="00725D54" w:rsidP="00725D54">
      <w:pPr>
        <w:shd w:val="clear" w:color="auto" w:fill="FFFFFF"/>
        <w:ind w:right="180"/>
      </w:pPr>
      <w:r>
        <w:rPr>
          <w:b/>
          <w:bCs/>
          <w:color w:val="1F497D"/>
          <w:sz w:val="15"/>
          <w:szCs w:val="15"/>
        </w:rPr>
        <w:t> </w:t>
      </w:r>
    </w:p>
    <w:p w14:paraId="7D40F1ED" w14:textId="680DB9A0" w:rsidR="00725D54" w:rsidRDefault="00725D54" w:rsidP="00725D54">
      <w:pPr>
        <w:shd w:val="clear" w:color="auto" w:fill="FFFFFF"/>
        <w:ind w:right="180"/>
      </w:pPr>
      <w:r>
        <w:rPr>
          <w:b/>
          <w:noProof/>
          <w:color w:val="1F497D"/>
          <w:sz w:val="15"/>
          <w:szCs w:val="15"/>
          <w14:ligatures w14:val="none"/>
        </w:rPr>
        <w:drawing>
          <wp:inline distT="0" distB="0" distL="0" distR="0" wp14:anchorId="790B8FFE" wp14:editId="48FB342F">
            <wp:extent cx="1440180" cy="586740"/>
            <wp:effectExtent l="0" t="0" r="7620" b="3810"/>
            <wp:docPr id="1104961952" name="Obrázek 1" descr="SEQme - LOGOTYP - email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EQme - LOGOTYP - email - 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1439" w14:textId="77777777" w:rsidR="00725D54" w:rsidRDefault="00725D54" w:rsidP="00725D54">
      <w:pPr>
        <w:shd w:val="clear" w:color="auto" w:fill="FFFFFF"/>
        <w:ind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SEQ</w:t>
      </w:r>
      <w:r>
        <w:rPr>
          <w:rFonts w:ascii="Verdana" w:hAnsi="Verdana"/>
          <w:b/>
          <w:bCs/>
          <w:i/>
          <w:iCs/>
          <w:color w:val="1F497D"/>
          <w:sz w:val="15"/>
          <w:szCs w:val="15"/>
        </w:rPr>
        <w:t>me</w:t>
      </w:r>
      <w:r>
        <w:rPr>
          <w:rFonts w:ascii="Verdana" w:hAnsi="Verdana"/>
          <w:b/>
          <w:bCs/>
          <w:color w:val="1F497D"/>
          <w:sz w:val="15"/>
          <w:szCs w:val="15"/>
        </w:rPr>
        <w:t> s.r.o.</w:t>
      </w:r>
    </w:p>
    <w:p w14:paraId="48AAA3C0" w14:textId="77777777" w:rsidR="00725D54" w:rsidRDefault="00725D54" w:rsidP="00725D54">
      <w:pPr>
        <w:shd w:val="clear" w:color="auto" w:fill="FFFFFF"/>
        <w:ind w:right="180"/>
      </w:pPr>
      <w:proofErr w:type="spellStart"/>
      <w:r>
        <w:rPr>
          <w:rFonts w:ascii="Verdana" w:hAnsi="Verdana"/>
          <w:color w:val="1F497D"/>
          <w:sz w:val="15"/>
          <w:szCs w:val="15"/>
        </w:rPr>
        <w:t>Dlouha</w:t>
      </w:r>
      <w:proofErr w:type="spellEnd"/>
      <w:r>
        <w:rPr>
          <w:rFonts w:ascii="Verdana" w:hAnsi="Verdana"/>
          <w:color w:val="1F497D"/>
          <w:sz w:val="15"/>
          <w:szCs w:val="15"/>
        </w:rPr>
        <w:t xml:space="preserve"> 176, 26301 Dobris                                                             </w:t>
      </w:r>
    </w:p>
    <w:p w14:paraId="5558DCCF" w14:textId="77777777" w:rsidR="00725D54" w:rsidRDefault="00725D54" w:rsidP="00725D54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>Czech Republic</w:t>
      </w:r>
    </w:p>
    <w:p w14:paraId="5624258A" w14:textId="4D1BC5CB" w:rsidR="001E75E3" w:rsidRDefault="00725D54" w:rsidP="00725D54">
      <w:hyperlink r:id="rId6" w:tgtFrame="_blank" w:history="1">
        <w:r>
          <w:rPr>
            <w:rStyle w:val="Hypertextovodkaz"/>
            <w:rFonts w:ascii="Verdana" w:hAnsi="Verdana"/>
            <w:sz w:val="15"/>
            <w:szCs w:val="15"/>
          </w:rPr>
          <w:t>www.seqme.eu</w:t>
        </w:r>
      </w:hyperlink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4"/>
    <w:rsid w:val="001E75E3"/>
    <w:rsid w:val="007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657"/>
  <w15:chartTrackingRefBased/>
  <w15:docId w15:val="{1171A418-6B44-4349-90D5-1D5E0DDB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D5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5D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qme.eu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ffice@seqm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2024-11-25T12:15:00Z</dcterms:created>
  <dcterms:modified xsi:type="dcterms:W3CDTF">2024-11-25T12:16:00Z</dcterms:modified>
</cp:coreProperties>
</file>