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E168" w14:textId="52FA1302" w:rsidR="00605964" w:rsidRDefault="00AB24A7" w:rsidP="00605964">
      <w:pPr>
        <w:pStyle w:val="Normln0"/>
        <w:spacing w:line="230" w:lineRule="auto"/>
        <w:jc w:val="right"/>
        <w:rPr>
          <w:b/>
        </w:rPr>
      </w:pPr>
      <w:r>
        <w:rPr>
          <w:b/>
        </w:rPr>
        <w:t>788</w:t>
      </w:r>
      <w:r w:rsidR="00605964">
        <w:rPr>
          <w:b/>
        </w:rPr>
        <w:t>/ORG/2</w:t>
      </w:r>
      <w:r w:rsidR="00A4131D">
        <w:rPr>
          <w:b/>
        </w:rPr>
        <w:t>4</w:t>
      </w:r>
    </w:p>
    <w:p w14:paraId="60423755" w14:textId="77777777" w:rsidR="00605964" w:rsidRDefault="00605964" w:rsidP="00605964">
      <w:pPr>
        <w:pStyle w:val="Normln0"/>
        <w:spacing w:line="230" w:lineRule="auto"/>
        <w:jc w:val="right"/>
        <w:rPr>
          <w:b/>
        </w:rPr>
      </w:pPr>
    </w:p>
    <w:p w14:paraId="6751AEF0" w14:textId="77777777" w:rsidR="00605964" w:rsidRDefault="00605964" w:rsidP="00605964">
      <w:pPr>
        <w:pStyle w:val="Normln0"/>
        <w:spacing w:line="230" w:lineRule="auto"/>
        <w:jc w:val="center"/>
        <w:rPr>
          <w:b/>
          <w:sz w:val="32"/>
        </w:rPr>
      </w:pPr>
      <w:r>
        <w:rPr>
          <w:b/>
          <w:sz w:val="32"/>
        </w:rPr>
        <w:t xml:space="preserve">K U P N Í   S M L O U V A </w:t>
      </w:r>
    </w:p>
    <w:p w14:paraId="43B11F14" w14:textId="77777777" w:rsidR="00605964" w:rsidRPr="00B425D5" w:rsidRDefault="00605964" w:rsidP="00605964">
      <w:pPr>
        <w:pStyle w:val="Normln0"/>
        <w:spacing w:line="230" w:lineRule="auto"/>
        <w:jc w:val="center"/>
        <w:rPr>
          <w:b/>
          <w:sz w:val="18"/>
          <w:szCs w:val="18"/>
        </w:rPr>
      </w:pPr>
    </w:p>
    <w:p w14:paraId="7D021FB3" w14:textId="77777777" w:rsidR="00605964" w:rsidRPr="00F22E66" w:rsidRDefault="00605964" w:rsidP="00605964">
      <w:pPr>
        <w:pStyle w:val="ZkladntextIMP"/>
        <w:spacing w:line="230" w:lineRule="auto"/>
        <w:jc w:val="center"/>
      </w:pPr>
      <w:r w:rsidRPr="00F22E66">
        <w:t xml:space="preserve">uzavřená podle § 2085 a násl. zák. č. 89/2012 Sb., občanský zákoník, </w:t>
      </w:r>
    </w:p>
    <w:p w14:paraId="55870346" w14:textId="77777777" w:rsidR="00605964" w:rsidRPr="00BB279A" w:rsidRDefault="00605964" w:rsidP="00605964">
      <w:pPr>
        <w:pStyle w:val="ZkladntextIMP"/>
        <w:spacing w:line="230" w:lineRule="auto"/>
        <w:jc w:val="center"/>
      </w:pPr>
      <w:r w:rsidRPr="00BB279A">
        <w:t>ve znění pozdějších předpisů</w:t>
      </w:r>
    </w:p>
    <w:p w14:paraId="379567FA" w14:textId="77777777" w:rsidR="00605964" w:rsidRDefault="00605964" w:rsidP="00605964">
      <w:pPr>
        <w:pStyle w:val="ZkladntextIMP"/>
        <w:spacing w:line="230" w:lineRule="auto"/>
        <w:jc w:val="center"/>
        <w:rPr>
          <w:b/>
        </w:rPr>
      </w:pPr>
    </w:p>
    <w:p w14:paraId="183190EC" w14:textId="77777777" w:rsidR="00BE2A4A" w:rsidRDefault="00BE2A4A" w:rsidP="00605964">
      <w:pPr>
        <w:pStyle w:val="ZkladntextIMP"/>
        <w:spacing w:line="230" w:lineRule="auto"/>
        <w:jc w:val="center"/>
        <w:rPr>
          <w:b/>
        </w:rPr>
      </w:pPr>
    </w:p>
    <w:p w14:paraId="79C2A999" w14:textId="77777777" w:rsidR="00605964" w:rsidRDefault="00605964" w:rsidP="00605964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3BF1533C" w14:textId="77777777" w:rsidR="00605964" w:rsidRDefault="00605964" w:rsidP="00605964">
      <w:pPr>
        <w:pStyle w:val="NormlnIMP"/>
        <w:spacing w:line="240" w:lineRule="auto"/>
        <w:jc w:val="center"/>
      </w:pPr>
      <w:r>
        <w:t xml:space="preserve">Smluvní strany </w:t>
      </w:r>
    </w:p>
    <w:p w14:paraId="3412F9FE" w14:textId="77777777" w:rsidR="00605964" w:rsidRPr="007C0C61" w:rsidRDefault="00605964" w:rsidP="00605964">
      <w:pPr>
        <w:pStyle w:val="ZkladntextIMP"/>
        <w:spacing w:line="230" w:lineRule="auto"/>
        <w:jc w:val="center"/>
        <w:rPr>
          <w:b/>
          <w:sz w:val="16"/>
          <w:szCs w:val="16"/>
        </w:rPr>
      </w:pPr>
    </w:p>
    <w:p w14:paraId="570D4CE7" w14:textId="1CC5141D" w:rsidR="00605964" w:rsidRDefault="00605964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  <w:rPr>
          <w:b/>
        </w:rPr>
      </w:pPr>
      <w:r w:rsidRPr="00BF1023">
        <w:rPr>
          <w:b/>
        </w:rPr>
        <w:t xml:space="preserve">1. </w:t>
      </w:r>
      <w:r w:rsidR="0038742E">
        <w:rPr>
          <w:b/>
        </w:rPr>
        <w:tab/>
      </w:r>
      <w:r w:rsidRPr="00BF1023">
        <w:rPr>
          <w:b/>
          <w:spacing w:val="-14"/>
          <w:szCs w:val="24"/>
        </w:rPr>
        <w:t>Prodávající:</w:t>
      </w:r>
      <w:r>
        <w:rPr>
          <w:b/>
        </w:rPr>
        <w:tab/>
      </w:r>
      <w:r w:rsidR="00A4131D">
        <w:rPr>
          <w:b/>
        </w:rPr>
        <w:tab/>
      </w:r>
      <w:r w:rsidR="0038742E">
        <w:rPr>
          <w:b/>
        </w:rPr>
        <w:tab/>
      </w:r>
      <w:r w:rsidR="0038742E">
        <w:rPr>
          <w:b/>
        </w:rPr>
        <w:tab/>
      </w:r>
      <w:r w:rsidR="00776411">
        <w:rPr>
          <w:b/>
        </w:rPr>
        <w:t>Restaurace Radnice Havířov s.r.o.</w:t>
      </w:r>
    </w:p>
    <w:p w14:paraId="1B359DE6" w14:textId="30476D38" w:rsidR="00605964" w:rsidRDefault="00A4131D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 xml:space="preserve"> </w:t>
      </w:r>
      <w:r w:rsidR="0038742E">
        <w:tab/>
      </w:r>
      <w:r w:rsidR="00605964">
        <w:t>se sídlem</w:t>
      </w:r>
      <w:r>
        <w:t>:</w:t>
      </w:r>
      <w:r>
        <w:tab/>
      </w:r>
      <w:r>
        <w:tab/>
      </w:r>
      <w:r w:rsidR="0038742E">
        <w:tab/>
      </w:r>
      <w:r w:rsidR="0038742E">
        <w:tab/>
      </w:r>
      <w:r w:rsidR="00605964">
        <w:t>Havířov-Město, ul. Svornosti 86/2</w:t>
      </w:r>
      <w:r w:rsidR="00BE2A4A">
        <w:t>,</w:t>
      </w:r>
      <w:r>
        <w:t xml:space="preserve"> PSČ 736 01</w:t>
      </w:r>
    </w:p>
    <w:p w14:paraId="1D18B473" w14:textId="4A616390" w:rsidR="00A4131D" w:rsidRPr="00A4131D" w:rsidRDefault="00A4131D" w:rsidP="0038742E">
      <w:pPr>
        <w:pStyle w:val="Normln0"/>
        <w:tabs>
          <w:tab w:val="left" w:pos="1418"/>
          <w:tab w:val="left" w:pos="1843"/>
        </w:tabs>
        <w:spacing w:line="228" w:lineRule="auto"/>
        <w:ind w:left="284" w:hanging="284"/>
        <w:rPr>
          <w:bCs/>
        </w:rPr>
      </w:pPr>
      <w:r>
        <w:rPr>
          <w:b/>
        </w:rPr>
        <w:t xml:space="preserve">    </w:t>
      </w:r>
      <w:r w:rsidR="0038742E">
        <w:rPr>
          <w:b/>
        </w:rPr>
        <w:tab/>
      </w:r>
      <w:r w:rsidRPr="00A4131D">
        <w:rPr>
          <w:bCs/>
        </w:rPr>
        <w:t xml:space="preserve">zapsán v obchodním rejstříku vedeném u Krajského soudu v Ostravě, oddíl C, </w:t>
      </w:r>
      <w:proofErr w:type="spellStart"/>
      <w:r w:rsidRPr="00A4131D">
        <w:rPr>
          <w:bCs/>
        </w:rPr>
        <w:t>vl</w:t>
      </w:r>
      <w:proofErr w:type="spellEnd"/>
      <w:r w:rsidRPr="00A4131D">
        <w:rPr>
          <w:bCs/>
        </w:rPr>
        <w:t xml:space="preserve">. </w:t>
      </w:r>
      <w:r w:rsidR="00B743B3">
        <w:rPr>
          <w:bCs/>
        </w:rPr>
        <w:t>17305</w:t>
      </w:r>
    </w:p>
    <w:p w14:paraId="19EB76E2" w14:textId="77777777" w:rsidR="0038742E" w:rsidRDefault="0038742E" w:rsidP="0038742E">
      <w:pPr>
        <w:pStyle w:val="Normln0"/>
        <w:tabs>
          <w:tab w:val="left" w:pos="1418"/>
          <w:tab w:val="left" w:pos="1843"/>
        </w:tabs>
        <w:spacing w:line="228" w:lineRule="auto"/>
        <w:ind w:left="284" w:hanging="284"/>
        <w:rPr>
          <w:bCs/>
        </w:rPr>
      </w:pPr>
      <w:r>
        <w:rPr>
          <w:bCs/>
        </w:rPr>
        <w:tab/>
      </w:r>
    </w:p>
    <w:p w14:paraId="782C7C5F" w14:textId="793C84D1" w:rsidR="00A4131D" w:rsidRPr="00A4131D" w:rsidRDefault="0038742E" w:rsidP="0038742E">
      <w:pPr>
        <w:pStyle w:val="Normln0"/>
        <w:tabs>
          <w:tab w:val="left" w:pos="1418"/>
          <w:tab w:val="left" w:pos="1843"/>
        </w:tabs>
        <w:spacing w:line="228" w:lineRule="auto"/>
        <w:ind w:left="284" w:hanging="284"/>
        <w:rPr>
          <w:bCs/>
        </w:rPr>
      </w:pPr>
      <w:r>
        <w:rPr>
          <w:bCs/>
        </w:rPr>
        <w:tab/>
      </w:r>
      <w:r w:rsidR="00A4131D">
        <w:rPr>
          <w:bCs/>
        </w:rPr>
        <w:t>Oprávněný zástupce</w:t>
      </w:r>
      <w:r w:rsidR="00A4131D" w:rsidRPr="00A4131D">
        <w:rPr>
          <w:bCs/>
        </w:rPr>
        <w:t>:</w:t>
      </w:r>
      <w:r w:rsidR="00A4131D" w:rsidRPr="00A4131D">
        <w:rPr>
          <w:bCs/>
        </w:rPr>
        <w:tab/>
      </w:r>
      <w:r w:rsidR="00A4131D" w:rsidRPr="00A4131D">
        <w:rPr>
          <w:bCs/>
        </w:rPr>
        <w:tab/>
      </w:r>
    </w:p>
    <w:p w14:paraId="574AADC3" w14:textId="72AA77CC" w:rsidR="00A4131D" w:rsidRDefault="00A4131D" w:rsidP="0038742E">
      <w:pPr>
        <w:pStyle w:val="Normln0"/>
        <w:numPr>
          <w:ilvl w:val="0"/>
          <w:numId w:val="4"/>
        </w:numPr>
        <w:tabs>
          <w:tab w:val="left" w:pos="1418"/>
          <w:tab w:val="left" w:pos="1843"/>
        </w:tabs>
        <w:spacing w:line="228" w:lineRule="auto"/>
        <w:ind w:left="567" w:hanging="283"/>
      </w:pPr>
      <w:r>
        <w:t>ve věcech smluvních:</w:t>
      </w:r>
      <w:r>
        <w:tab/>
      </w:r>
      <w:proofErr w:type="spellStart"/>
      <w:r w:rsidR="004C4857">
        <w:t>xxxxxxxxxxx</w:t>
      </w:r>
      <w:proofErr w:type="spellEnd"/>
      <w:r>
        <w:t>, jednatelk</w:t>
      </w:r>
      <w:r w:rsidR="00AB24A7">
        <w:t>a</w:t>
      </w:r>
      <w:r>
        <w:t xml:space="preserve"> společnosti </w:t>
      </w:r>
    </w:p>
    <w:p w14:paraId="1ED2BCD3" w14:textId="77777777" w:rsidR="0038742E" w:rsidRDefault="00A4131D" w:rsidP="0038742E">
      <w:pPr>
        <w:pStyle w:val="Normln0"/>
        <w:numPr>
          <w:ilvl w:val="0"/>
          <w:numId w:val="4"/>
        </w:numPr>
        <w:tabs>
          <w:tab w:val="left" w:pos="1418"/>
          <w:tab w:val="left" w:pos="1843"/>
        </w:tabs>
        <w:spacing w:line="228" w:lineRule="auto"/>
        <w:ind w:left="567" w:hanging="283"/>
      </w:pPr>
      <w:r>
        <w:t xml:space="preserve">pro předání předmětu </w:t>
      </w:r>
    </w:p>
    <w:p w14:paraId="691D760D" w14:textId="26D4C895" w:rsidR="00A4131D" w:rsidRDefault="00A4131D" w:rsidP="0038742E">
      <w:pPr>
        <w:pStyle w:val="Normln0"/>
        <w:tabs>
          <w:tab w:val="left" w:pos="1418"/>
          <w:tab w:val="left" w:pos="1843"/>
        </w:tabs>
        <w:spacing w:line="228" w:lineRule="auto"/>
        <w:ind w:left="567"/>
      </w:pPr>
      <w:r>
        <w:t>plnění:</w:t>
      </w:r>
      <w:r>
        <w:tab/>
      </w:r>
      <w:r w:rsidR="0038742E">
        <w:tab/>
      </w:r>
      <w:r w:rsidR="0038742E">
        <w:tab/>
      </w:r>
      <w:r w:rsidR="0038742E">
        <w:tab/>
      </w:r>
      <w:proofErr w:type="spellStart"/>
      <w:r w:rsidR="004C4857">
        <w:t>xxxxxxxxxxxx</w:t>
      </w:r>
      <w:proofErr w:type="spellEnd"/>
      <w:r w:rsidR="00097D98">
        <w:t>, jednatelka společnosti</w:t>
      </w:r>
    </w:p>
    <w:p w14:paraId="670EB01E" w14:textId="77777777" w:rsidR="0038742E" w:rsidRDefault="0038742E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</w:r>
    </w:p>
    <w:p w14:paraId="28BF8B2B" w14:textId="62A0BEAE" w:rsidR="00A4131D" w:rsidRDefault="0038742E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</w:r>
      <w:r w:rsidR="00A4131D">
        <w:t>ID datové schránky:</w:t>
      </w:r>
      <w:r>
        <w:tab/>
      </w:r>
      <w:r w:rsidR="00B743B3" w:rsidRPr="004643D8">
        <w:rPr>
          <w:szCs w:val="24"/>
        </w:rPr>
        <w:t>g5ptrx3</w:t>
      </w:r>
    </w:p>
    <w:p w14:paraId="72F731B4" w14:textId="3C7E5270" w:rsidR="00605964" w:rsidRDefault="00605964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  <w:t xml:space="preserve">IČO: </w:t>
      </w:r>
      <w:r w:rsidR="0038742E">
        <w:tab/>
      </w:r>
      <w:r w:rsidR="0038742E">
        <w:tab/>
      </w:r>
      <w:r w:rsidR="0038742E">
        <w:tab/>
      </w:r>
      <w:r w:rsidR="0038742E">
        <w:tab/>
      </w:r>
      <w:r w:rsidR="00634630">
        <w:t>25385534</w:t>
      </w:r>
    </w:p>
    <w:p w14:paraId="33EFAA28" w14:textId="77777777" w:rsidR="00B743B3" w:rsidRDefault="0038742E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  <w:rPr>
          <w:bCs/>
          <w:szCs w:val="24"/>
        </w:rPr>
      </w:pPr>
      <w:r>
        <w:tab/>
      </w:r>
      <w:r w:rsidR="00A4131D">
        <w:t xml:space="preserve">DIČ: </w:t>
      </w:r>
      <w:r>
        <w:tab/>
      </w:r>
      <w:r>
        <w:tab/>
      </w:r>
      <w:r>
        <w:tab/>
      </w:r>
      <w:r>
        <w:tab/>
      </w:r>
      <w:r w:rsidR="00B743B3" w:rsidRPr="00C048DF">
        <w:rPr>
          <w:bCs/>
          <w:szCs w:val="24"/>
        </w:rPr>
        <w:t>CZ25385534</w:t>
      </w:r>
    </w:p>
    <w:p w14:paraId="103ACC97" w14:textId="54C21014" w:rsidR="00605964" w:rsidRDefault="0038742E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  <w:t>B</w:t>
      </w:r>
      <w:r w:rsidR="00605964">
        <w:t xml:space="preserve">ankovní spojení: </w:t>
      </w:r>
      <w:r w:rsidR="00605964">
        <w:tab/>
      </w:r>
      <w:r>
        <w:tab/>
      </w:r>
      <w:r w:rsidR="00634630">
        <w:rPr>
          <w:snapToGrid w:val="0"/>
          <w:szCs w:val="24"/>
        </w:rPr>
        <w:t>Komerční banka a.s.</w:t>
      </w:r>
    </w:p>
    <w:p w14:paraId="3AC77C9F" w14:textId="1A40F26F" w:rsidR="00605964" w:rsidRDefault="00605964" w:rsidP="0038742E">
      <w:pPr>
        <w:pStyle w:val="Normln0"/>
        <w:spacing w:line="230" w:lineRule="auto"/>
        <w:ind w:left="284"/>
      </w:pPr>
      <w:r>
        <w:t>č</w:t>
      </w:r>
      <w:r w:rsidR="00A4131D">
        <w:t xml:space="preserve">íslo </w:t>
      </w:r>
      <w:r>
        <w:t xml:space="preserve">účtu: </w:t>
      </w:r>
      <w:r w:rsidR="0038742E">
        <w:tab/>
      </w:r>
      <w:r w:rsidR="0038742E">
        <w:tab/>
      </w:r>
      <w:r w:rsidR="0038742E">
        <w:tab/>
      </w:r>
      <w:proofErr w:type="spellStart"/>
      <w:r w:rsidR="004C4857">
        <w:t>xxxxxxxxxxx</w:t>
      </w:r>
      <w:proofErr w:type="spellEnd"/>
    </w:p>
    <w:p w14:paraId="1204A958" w14:textId="007C031B" w:rsidR="00605964" w:rsidRPr="004E0BD8" w:rsidRDefault="00605964" w:rsidP="0038742E">
      <w:pPr>
        <w:pStyle w:val="Normln0"/>
        <w:spacing w:line="230" w:lineRule="auto"/>
        <w:ind w:left="284" w:hanging="284"/>
      </w:pPr>
      <w:r>
        <w:tab/>
      </w:r>
      <w:r w:rsidR="00A4131D">
        <w:t xml:space="preserve">      </w:t>
      </w:r>
      <w:r w:rsidR="0038742E">
        <w:tab/>
      </w:r>
      <w:r w:rsidR="0038742E">
        <w:tab/>
      </w:r>
      <w:r w:rsidR="0038742E">
        <w:tab/>
      </w:r>
      <w:r w:rsidR="0038742E">
        <w:tab/>
      </w:r>
      <w:proofErr w:type="spellStart"/>
      <w:r>
        <w:t>v.s</w:t>
      </w:r>
      <w:proofErr w:type="spellEnd"/>
      <w:r>
        <w:t xml:space="preserve">.: </w:t>
      </w:r>
      <w:r w:rsidR="00634630">
        <w:t>6122</w:t>
      </w:r>
      <w:r w:rsidRPr="004E0BD8">
        <w:t xml:space="preserve"> </w:t>
      </w:r>
    </w:p>
    <w:p w14:paraId="57E156AE" w14:textId="67EF678F" w:rsidR="00605964" w:rsidRDefault="00605964" w:rsidP="0038742E">
      <w:pPr>
        <w:pStyle w:val="Normln0"/>
        <w:spacing w:line="230" w:lineRule="auto"/>
        <w:ind w:left="284" w:hanging="284"/>
      </w:pPr>
      <w:r w:rsidRPr="004E0BD8">
        <w:t xml:space="preserve">    </w:t>
      </w:r>
    </w:p>
    <w:p w14:paraId="24C6C0BB" w14:textId="77777777" w:rsidR="00BE2A4A" w:rsidRPr="004E0BD8" w:rsidRDefault="00BE2A4A" w:rsidP="0038742E">
      <w:pPr>
        <w:pStyle w:val="Normln0"/>
        <w:spacing w:line="230" w:lineRule="auto"/>
        <w:ind w:left="284" w:hanging="284"/>
      </w:pPr>
    </w:p>
    <w:p w14:paraId="7AC73683" w14:textId="77777777" w:rsidR="00605964" w:rsidRPr="004E0BD8" w:rsidRDefault="00605964" w:rsidP="0038742E">
      <w:pPr>
        <w:pStyle w:val="Normln0"/>
        <w:spacing w:line="230" w:lineRule="auto"/>
        <w:ind w:left="142" w:hanging="142"/>
        <w:rPr>
          <w:sz w:val="16"/>
          <w:szCs w:val="16"/>
        </w:rPr>
      </w:pPr>
    </w:p>
    <w:p w14:paraId="28D35076" w14:textId="4D492748" w:rsidR="00776411" w:rsidRDefault="00605964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  <w:rPr>
          <w:b/>
        </w:rPr>
      </w:pPr>
      <w:r w:rsidRPr="004E0BD8">
        <w:rPr>
          <w:b/>
        </w:rPr>
        <w:t xml:space="preserve">2. </w:t>
      </w:r>
      <w:r w:rsidR="0038742E">
        <w:rPr>
          <w:b/>
        </w:rPr>
        <w:tab/>
      </w:r>
      <w:r w:rsidRPr="004E0BD8">
        <w:rPr>
          <w:b/>
        </w:rPr>
        <w:t>Kupující:</w:t>
      </w:r>
      <w:r w:rsidRPr="004E0BD8">
        <w:rPr>
          <w:b/>
        </w:rPr>
        <w:tab/>
      </w:r>
      <w:r w:rsidR="00BE2A4A">
        <w:rPr>
          <w:b/>
        </w:rPr>
        <w:tab/>
      </w:r>
      <w:r w:rsidR="00BE2A4A">
        <w:rPr>
          <w:b/>
        </w:rPr>
        <w:tab/>
      </w:r>
      <w:r w:rsidR="00BE2A4A">
        <w:rPr>
          <w:b/>
        </w:rPr>
        <w:tab/>
      </w:r>
      <w:r w:rsidR="00776411">
        <w:rPr>
          <w:b/>
        </w:rPr>
        <w:t>statutární město Havířov</w:t>
      </w:r>
    </w:p>
    <w:p w14:paraId="385B5B40" w14:textId="792B1F90" w:rsidR="00A4131D" w:rsidRDefault="0038742E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</w:r>
      <w:r w:rsidR="00A4131D">
        <w:t>se sídlem</w:t>
      </w:r>
      <w:r w:rsidR="00BE2A4A">
        <w:t>:</w:t>
      </w:r>
      <w:r w:rsidR="00BE2A4A">
        <w:tab/>
      </w:r>
      <w:r w:rsidR="00BE2A4A">
        <w:tab/>
      </w:r>
      <w:r w:rsidR="00BE2A4A">
        <w:tab/>
      </w:r>
      <w:r w:rsidR="00BE2A4A">
        <w:tab/>
      </w:r>
      <w:r w:rsidR="00A4131D">
        <w:t>Havířov-Město, ul. Svornosti 86/2</w:t>
      </w:r>
      <w:r w:rsidR="00BE2A4A">
        <w:t>, PSČ 736 01</w:t>
      </w:r>
    </w:p>
    <w:p w14:paraId="10695C3D" w14:textId="2DF73687" w:rsidR="00A4131D" w:rsidRDefault="0038742E" w:rsidP="0038742E">
      <w:pPr>
        <w:pStyle w:val="Normln0"/>
        <w:tabs>
          <w:tab w:val="left" w:pos="1418"/>
          <w:tab w:val="left" w:pos="1843"/>
        </w:tabs>
        <w:spacing w:line="228" w:lineRule="auto"/>
        <w:ind w:left="284" w:hanging="284"/>
        <w:rPr>
          <w:bCs/>
        </w:rPr>
      </w:pPr>
      <w:r>
        <w:rPr>
          <w:bCs/>
        </w:rPr>
        <w:tab/>
      </w:r>
      <w:r w:rsidR="00A4131D" w:rsidRPr="00A4131D">
        <w:rPr>
          <w:bCs/>
        </w:rPr>
        <w:t>není zapsán v obchodním rejstříku</w:t>
      </w:r>
    </w:p>
    <w:p w14:paraId="0508B1CF" w14:textId="77777777" w:rsidR="00BE2A4A" w:rsidRPr="00A4131D" w:rsidRDefault="00BE2A4A" w:rsidP="0038742E">
      <w:pPr>
        <w:pStyle w:val="Normln0"/>
        <w:tabs>
          <w:tab w:val="left" w:pos="1418"/>
          <w:tab w:val="left" w:pos="1843"/>
        </w:tabs>
        <w:spacing w:line="228" w:lineRule="auto"/>
        <w:ind w:left="284" w:hanging="284"/>
        <w:rPr>
          <w:bCs/>
        </w:rPr>
      </w:pPr>
    </w:p>
    <w:p w14:paraId="42C6A30D" w14:textId="7FF3B0C8" w:rsidR="00A4131D" w:rsidRDefault="0038742E" w:rsidP="0038742E">
      <w:pPr>
        <w:pStyle w:val="Normln0"/>
        <w:tabs>
          <w:tab w:val="left" w:pos="1418"/>
          <w:tab w:val="left" w:pos="1843"/>
        </w:tabs>
        <w:spacing w:line="228" w:lineRule="auto"/>
        <w:ind w:left="284" w:hanging="284"/>
      </w:pPr>
      <w:r>
        <w:tab/>
      </w:r>
      <w:r w:rsidR="00A4131D">
        <w:t>Oprávněný zástupce:</w:t>
      </w:r>
    </w:p>
    <w:p w14:paraId="7839FF87" w14:textId="54DB1235" w:rsidR="00BE2A4A" w:rsidRDefault="00A4131D" w:rsidP="00BE2A4A">
      <w:pPr>
        <w:pStyle w:val="Normln0"/>
        <w:numPr>
          <w:ilvl w:val="0"/>
          <w:numId w:val="4"/>
        </w:numPr>
        <w:tabs>
          <w:tab w:val="left" w:pos="1843"/>
        </w:tabs>
        <w:spacing w:line="228" w:lineRule="auto"/>
        <w:ind w:left="567" w:hanging="283"/>
      </w:pPr>
      <w:r>
        <w:t xml:space="preserve">ve věcech smluvních: </w:t>
      </w:r>
      <w:r w:rsidR="00BE2A4A">
        <w:tab/>
      </w:r>
      <w:proofErr w:type="spellStart"/>
      <w:r w:rsidR="004C4857">
        <w:t>xxxxxxxxxxxx</w:t>
      </w:r>
      <w:proofErr w:type="spellEnd"/>
      <w:r w:rsidR="006D7C50">
        <w:t xml:space="preserve"> </w:t>
      </w:r>
      <w:r>
        <w:t xml:space="preserve">vedoucí organizačního odboru </w:t>
      </w:r>
    </w:p>
    <w:p w14:paraId="31914EC4" w14:textId="2AD799C6" w:rsidR="00A4131D" w:rsidRDefault="00BE2A4A" w:rsidP="00BE2A4A">
      <w:pPr>
        <w:pStyle w:val="Normln0"/>
        <w:tabs>
          <w:tab w:val="left" w:pos="1843"/>
        </w:tabs>
        <w:spacing w:line="228" w:lineRule="auto"/>
        <w:ind w:left="567"/>
      </w:pPr>
      <w:r>
        <w:tab/>
      </w:r>
      <w:r>
        <w:tab/>
      </w:r>
      <w:r>
        <w:tab/>
      </w:r>
      <w:r w:rsidR="00A4131D">
        <w:t xml:space="preserve">Magistrátu města Havířova </w:t>
      </w:r>
    </w:p>
    <w:p w14:paraId="3CCB0971" w14:textId="77777777" w:rsidR="00BE2A4A" w:rsidRDefault="00A4131D" w:rsidP="00BE2A4A">
      <w:pPr>
        <w:pStyle w:val="Normln0"/>
        <w:numPr>
          <w:ilvl w:val="0"/>
          <w:numId w:val="4"/>
        </w:numPr>
        <w:tabs>
          <w:tab w:val="left" w:pos="1843"/>
        </w:tabs>
        <w:spacing w:line="228" w:lineRule="auto"/>
        <w:ind w:left="567" w:hanging="283"/>
      </w:pPr>
      <w:r>
        <w:t xml:space="preserve">pro převzetí předmětu </w:t>
      </w:r>
    </w:p>
    <w:p w14:paraId="54515AC9" w14:textId="3F935EF6" w:rsidR="00AB24A7" w:rsidRDefault="00A4131D" w:rsidP="00BE2A4A">
      <w:pPr>
        <w:pStyle w:val="Normln0"/>
        <w:tabs>
          <w:tab w:val="left" w:pos="1843"/>
        </w:tabs>
        <w:spacing w:line="228" w:lineRule="auto"/>
        <w:ind w:left="567"/>
      </w:pPr>
      <w:r>
        <w:t>plnění</w:t>
      </w:r>
      <w:r w:rsidR="00BE2A4A">
        <w:t>:</w:t>
      </w:r>
      <w:r w:rsidR="00BE2A4A">
        <w:tab/>
      </w:r>
      <w:r w:rsidR="00BE2A4A">
        <w:tab/>
      </w:r>
      <w:r w:rsidR="00BE2A4A">
        <w:tab/>
      </w:r>
      <w:proofErr w:type="spellStart"/>
      <w:r w:rsidR="004C4857">
        <w:t>xxxxxxxxxxx</w:t>
      </w:r>
      <w:proofErr w:type="spellEnd"/>
      <w:r w:rsidR="00097D98">
        <w:t xml:space="preserve">, referent organizačního odboru </w:t>
      </w:r>
    </w:p>
    <w:p w14:paraId="0794ED6E" w14:textId="304C3485" w:rsidR="00BE2A4A" w:rsidRDefault="00AB24A7" w:rsidP="00BE2A4A">
      <w:pPr>
        <w:pStyle w:val="Normln0"/>
        <w:tabs>
          <w:tab w:val="left" w:pos="1843"/>
        </w:tabs>
        <w:spacing w:line="228" w:lineRule="auto"/>
        <w:ind w:left="567"/>
      </w:pPr>
      <w:r>
        <w:tab/>
      </w:r>
      <w:r>
        <w:tab/>
      </w:r>
      <w:r>
        <w:tab/>
      </w:r>
      <w:r w:rsidR="00097D98">
        <w:t>Magistrátu města Havířova</w:t>
      </w:r>
    </w:p>
    <w:p w14:paraId="4A767A5C" w14:textId="777967ED" w:rsidR="00A4131D" w:rsidRDefault="00A4131D" w:rsidP="00BE2A4A">
      <w:pPr>
        <w:pStyle w:val="Normln0"/>
        <w:tabs>
          <w:tab w:val="left" w:pos="1843"/>
        </w:tabs>
        <w:spacing w:line="228" w:lineRule="auto"/>
        <w:ind w:left="567"/>
      </w:pPr>
      <w:r>
        <w:t xml:space="preserve"> </w:t>
      </w:r>
    </w:p>
    <w:p w14:paraId="3B04E4F9" w14:textId="70B6FB54" w:rsidR="00776411" w:rsidRPr="00BB279A" w:rsidRDefault="00BE2A4A" w:rsidP="0038742E">
      <w:pPr>
        <w:pStyle w:val="Normln0"/>
        <w:tabs>
          <w:tab w:val="left" w:pos="1418"/>
          <w:tab w:val="left" w:pos="1843"/>
        </w:tabs>
        <w:spacing w:line="228" w:lineRule="auto"/>
        <w:ind w:left="284" w:hanging="284"/>
      </w:pPr>
      <w:r>
        <w:tab/>
      </w:r>
      <w:r w:rsidR="00A4131D">
        <w:t>ID datové schránky:</w:t>
      </w:r>
      <w:r>
        <w:tab/>
      </w:r>
      <w:r w:rsidRPr="00866650">
        <w:rPr>
          <w:szCs w:val="24"/>
        </w:rPr>
        <w:t>7zhb6tn</w:t>
      </w:r>
    </w:p>
    <w:p w14:paraId="7CF7E3F1" w14:textId="2D2C5920" w:rsidR="00776411" w:rsidRDefault="00BE2A4A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</w:r>
      <w:r w:rsidR="00776411">
        <w:t xml:space="preserve">IČO: </w:t>
      </w:r>
      <w:r>
        <w:tab/>
      </w:r>
      <w:r>
        <w:tab/>
      </w:r>
      <w:r>
        <w:tab/>
      </w:r>
      <w:r>
        <w:tab/>
      </w:r>
      <w:r w:rsidR="00776411">
        <w:t>00297488</w:t>
      </w:r>
    </w:p>
    <w:p w14:paraId="3C0FDB80" w14:textId="4F022E7C" w:rsidR="00A4131D" w:rsidRDefault="00BE2A4A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</w:r>
      <w:r w:rsidR="00A4131D">
        <w:t>DIČ:</w:t>
      </w:r>
      <w:r>
        <w:tab/>
      </w:r>
      <w:r>
        <w:tab/>
      </w:r>
      <w:r>
        <w:tab/>
      </w:r>
      <w:r>
        <w:tab/>
        <w:t>CZ00297488</w:t>
      </w:r>
    </w:p>
    <w:p w14:paraId="4CF09BDF" w14:textId="70D08E4B" w:rsidR="00776411" w:rsidRDefault="00BE2A4A" w:rsidP="0038742E">
      <w:pPr>
        <w:pStyle w:val="Normln0"/>
        <w:tabs>
          <w:tab w:val="left" w:pos="1418"/>
          <w:tab w:val="left" w:pos="1843"/>
        </w:tabs>
        <w:spacing w:line="230" w:lineRule="auto"/>
        <w:ind w:left="284" w:hanging="284"/>
      </w:pPr>
      <w:r>
        <w:tab/>
      </w:r>
      <w:r w:rsidR="00776411">
        <w:t xml:space="preserve">bankovní spojení: </w:t>
      </w:r>
      <w:r w:rsidR="00776411">
        <w:tab/>
      </w:r>
      <w:r w:rsidR="00776411" w:rsidRPr="003F110F">
        <w:rPr>
          <w:snapToGrid w:val="0"/>
          <w:szCs w:val="24"/>
        </w:rPr>
        <w:t xml:space="preserve">Česká spořitelna, a.s., </w:t>
      </w:r>
      <w:r w:rsidR="00776411" w:rsidRPr="005224F7">
        <w:rPr>
          <w:snapToGrid w:val="0"/>
          <w:szCs w:val="24"/>
        </w:rPr>
        <w:t>centrála v Praze</w:t>
      </w:r>
    </w:p>
    <w:p w14:paraId="459895A6" w14:textId="3427341E" w:rsidR="00776411" w:rsidRDefault="00776411" w:rsidP="00BE2A4A">
      <w:pPr>
        <w:pStyle w:val="Normln0"/>
        <w:spacing w:line="230" w:lineRule="auto"/>
        <w:ind w:left="284"/>
      </w:pPr>
      <w:r>
        <w:t>č</w:t>
      </w:r>
      <w:r w:rsidR="00A4131D">
        <w:t>íslo</w:t>
      </w:r>
      <w:r>
        <w:t xml:space="preserve"> účtu: </w:t>
      </w:r>
      <w:r w:rsidR="00BE2A4A">
        <w:tab/>
      </w:r>
      <w:r w:rsidR="00BE2A4A">
        <w:tab/>
      </w:r>
      <w:r w:rsidR="00BE2A4A">
        <w:tab/>
      </w:r>
      <w:proofErr w:type="spellStart"/>
      <w:r w:rsidR="004C4857">
        <w:t>xxxxxxxxxxxxxx</w:t>
      </w:r>
      <w:proofErr w:type="spellEnd"/>
    </w:p>
    <w:p w14:paraId="09B1E0C4" w14:textId="5BF213A6" w:rsidR="00776411" w:rsidRDefault="00776411" w:rsidP="0038742E">
      <w:pPr>
        <w:pStyle w:val="Normln0"/>
        <w:spacing w:line="230" w:lineRule="auto"/>
        <w:ind w:left="284" w:hanging="284"/>
      </w:pPr>
      <w:r>
        <w:tab/>
      </w:r>
      <w:r w:rsidR="00BE2A4A">
        <w:tab/>
      </w:r>
      <w:r w:rsidR="00BE2A4A">
        <w:tab/>
      </w:r>
      <w:r w:rsidR="00BE2A4A">
        <w:tab/>
      </w:r>
      <w:r w:rsidR="00BE2A4A">
        <w:tab/>
      </w:r>
      <w:proofErr w:type="spellStart"/>
      <w:r>
        <w:t>v.s</w:t>
      </w:r>
      <w:proofErr w:type="spellEnd"/>
      <w:r>
        <w:t xml:space="preserve">.: </w:t>
      </w:r>
      <w:r w:rsidR="00634630">
        <w:t>6122</w:t>
      </w:r>
      <w:r w:rsidRPr="004E0BD8">
        <w:t xml:space="preserve"> </w:t>
      </w:r>
    </w:p>
    <w:p w14:paraId="1947BA21" w14:textId="77777777" w:rsidR="00BE2A4A" w:rsidRDefault="00BE2A4A" w:rsidP="0038742E">
      <w:pPr>
        <w:pStyle w:val="Normln0"/>
        <w:spacing w:line="230" w:lineRule="auto"/>
        <w:ind w:left="284" w:hanging="284"/>
      </w:pPr>
    </w:p>
    <w:p w14:paraId="262F394C" w14:textId="70CE76A5" w:rsidR="00BE2A4A" w:rsidRPr="004E0BD8" w:rsidRDefault="00BE2A4A" w:rsidP="0038742E">
      <w:pPr>
        <w:pStyle w:val="Normln0"/>
        <w:spacing w:line="230" w:lineRule="auto"/>
        <w:ind w:left="284" w:hanging="284"/>
      </w:pPr>
      <w:r>
        <w:t>dále také obecně „smluvní strany“</w:t>
      </w:r>
    </w:p>
    <w:p w14:paraId="03C7D0A9" w14:textId="0808826B" w:rsidR="00605964" w:rsidRPr="004E0BD8" w:rsidRDefault="00605964" w:rsidP="0038742E">
      <w:pPr>
        <w:pStyle w:val="ZkladntextIMP"/>
        <w:tabs>
          <w:tab w:val="left" w:pos="1418"/>
        </w:tabs>
        <w:spacing w:line="228" w:lineRule="auto"/>
        <w:ind w:left="284" w:hanging="284"/>
        <w:rPr>
          <w:b/>
          <w:sz w:val="16"/>
          <w:szCs w:val="16"/>
        </w:rPr>
      </w:pPr>
    </w:p>
    <w:p w14:paraId="239CA8EE" w14:textId="77777777" w:rsidR="00605964" w:rsidRDefault="00605964" w:rsidP="00605964">
      <w:pPr>
        <w:pStyle w:val="Normln0"/>
        <w:spacing w:line="230" w:lineRule="auto"/>
        <w:rPr>
          <w:b/>
          <w:sz w:val="16"/>
          <w:szCs w:val="16"/>
        </w:rPr>
      </w:pPr>
      <w:r w:rsidRPr="004E0BD8">
        <w:rPr>
          <w:b/>
          <w:sz w:val="16"/>
          <w:szCs w:val="16"/>
        </w:rPr>
        <w:tab/>
      </w:r>
      <w:r w:rsidRPr="004E0BD8">
        <w:rPr>
          <w:b/>
          <w:sz w:val="16"/>
          <w:szCs w:val="16"/>
        </w:rPr>
        <w:tab/>
      </w:r>
    </w:p>
    <w:p w14:paraId="6249CA5F" w14:textId="77777777" w:rsidR="00BE2A4A" w:rsidRDefault="00BE2A4A" w:rsidP="00605964">
      <w:pPr>
        <w:pStyle w:val="Normln0"/>
        <w:spacing w:line="230" w:lineRule="auto"/>
        <w:rPr>
          <w:b/>
          <w:sz w:val="16"/>
          <w:szCs w:val="16"/>
        </w:rPr>
      </w:pPr>
    </w:p>
    <w:p w14:paraId="593AB8D8" w14:textId="77777777" w:rsidR="00BE2A4A" w:rsidRDefault="00BE2A4A" w:rsidP="00605964">
      <w:pPr>
        <w:pStyle w:val="Normln0"/>
        <w:spacing w:line="230" w:lineRule="auto"/>
        <w:rPr>
          <w:b/>
          <w:sz w:val="16"/>
          <w:szCs w:val="16"/>
        </w:rPr>
      </w:pPr>
    </w:p>
    <w:p w14:paraId="62CB2CBB" w14:textId="77777777" w:rsidR="00BE2A4A" w:rsidRDefault="00BE2A4A" w:rsidP="00605964">
      <w:pPr>
        <w:pStyle w:val="Normln0"/>
        <w:spacing w:line="230" w:lineRule="auto"/>
        <w:rPr>
          <w:b/>
          <w:sz w:val="16"/>
          <w:szCs w:val="16"/>
        </w:rPr>
      </w:pPr>
    </w:p>
    <w:p w14:paraId="70F67764" w14:textId="77777777" w:rsidR="00BE2A4A" w:rsidRDefault="00BE2A4A" w:rsidP="00605964">
      <w:pPr>
        <w:pStyle w:val="Normln0"/>
        <w:spacing w:line="230" w:lineRule="auto"/>
        <w:rPr>
          <w:b/>
          <w:sz w:val="16"/>
          <w:szCs w:val="16"/>
        </w:rPr>
      </w:pPr>
    </w:p>
    <w:p w14:paraId="087497CD" w14:textId="77777777" w:rsidR="00BE2A4A" w:rsidRDefault="00BE2A4A" w:rsidP="00605964">
      <w:pPr>
        <w:pStyle w:val="Normln0"/>
        <w:spacing w:line="230" w:lineRule="auto"/>
        <w:rPr>
          <w:b/>
          <w:sz w:val="16"/>
          <w:szCs w:val="16"/>
        </w:rPr>
      </w:pPr>
    </w:p>
    <w:p w14:paraId="41EDCD47" w14:textId="77777777" w:rsidR="00BE2A4A" w:rsidRDefault="00BE2A4A" w:rsidP="00605964">
      <w:pPr>
        <w:pStyle w:val="Normln0"/>
        <w:spacing w:line="230" w:lineRule="auto"/>
        <w:rPr>
          <w:b/>
          <w:sz w:val="16"/>
          <w:szCs w:val="16"/>
        </w:rPr>
      </w:pPr>
    </w:p>
    <w:p w14:paraId="329FC3D7" w14:textId="77777777" w:rsidR="00AB24A7" w:rsidRPr="004E0BD8" w:rsidRDefault="00AB24A7" w:rsidP="00605964">
      <w:pPr>
        <w:pStyle w:val="Normln0"/>
        <w:spacing w:line="230" w:lineRule="auto"/>
        <w:rPr>
          <w:b/>
          <w:sz w:val="16"/>
          <w:szCs w:val="16"/>
        </w:rPr>
      </w:pPr>
    </w:p>
    <w:p w14:paraId="4C097B84" w14:textId="77777777" w:rsidR="00605964" w:rsidRPr="004E0BD8" w:rsidRDefault="00605964" w:rsidP="00605964">
      <w:pPr>
        <w:pStyle w:val="NormlnIMP"/>
        <w:spacing w:line="240" w:lineRule="auto"/>
        <w:jc w:val="center"/>
      </w:pPr>
      <w:r w:rsidRPr="004E0BD8">
        <w:lastRenderedPageBreak/>
        <w:t>Článek II</w:t>
      </w:r>
    </w:p>
    <w:p w14:paraId="22D4549E" w14:textId="77777777" w:rsidR="00605964" w:rsidRDefault="00605964" w:rsidP="00606C07">
      <w:pPr>
        <w:pStyle w:val="Normln0"/>
        <w:spacing w:line="240" w:lineRule="auto"/>
        <w:jc w:val="center"/>
      </w:pPr>
      <w:r w:rsidRPr="004E0BD8">
        <w:t>Předmět smlouvy</w:t>
      </w:r>
    </w:p>
    <w:p w14:paraId="6226B132" w14:textId="77777777" w:rsidR="00BE2A4A" w:rsidRPr="004E0BD8" w:rsidRDefault="00BE2A4A" w:rsidP="00606C07">
      <w:pPr>
        <w:pStyle w:val="Normln0"/>
        <w:spacing w:line="240" w:lineRule="auto"/>
        <w:jc w:val="center"/>
      </w:pPr>
    </w:p>
    <w:p w14:paraId="46BEE6D2" w14:textId="25F5EA4A" w:rsidR="00605964" w:rsidRPr="004E0BD8" w:rsidRDefault="00605964" w:rsidP="00606C07">
      <w:pPr>
        <w:pStyle w:val="Normln0"/>
        <w:spacing w:line="240" w:lineRule="auto"/>
        <w:jc w:val="both"/>
      </w:pPr>
      <w:r w:rsidRPr="004E0BD8">
        <w:t>Prodávající je vlastníkem níže uvedené</w:t>
      </w:r>
      <w:r w:rsidR="00634630">
        <w:t>ho zařízení</w:t>
      </w:r>
      <w:r w:rsidRPr="004E0BD8">
        <w:t>:</w:t>
      </w:r>
    </w:p>
    <w:p w14:paraId="24A9F3B0" w14:textId="77777777" w:rsidR="00605964" w:rsidRDefault="00605964" w:rsidP="00605964">
      <w:pPr>
        <w:overflowPunct/>
        <w:autoSpaceDE/>
        <w:autoSpaceDN/>
        <w:adjustRightInd/>
        <w:textAlignment w:val="auto"/>
        <w:rPr>
          <w:spacing w:val="-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0"/>
        <w:gridCol w:w="1431"/>
        <w:gridCol w:w="1417"/>
        <w:gridCol w:w="1478"/>
      </w:tblGrid>
      <w:tr w:rsidR="0020267E" w14:paraId="2B78DB58" w14:textId="77777777" w:rsidTr="00BE2A4A">
        <w:tc>
          <w:tcPr>
            <w:tcW w:w="0" w:type="auto"/>
          </w:tcPr>
          <w:p w14:paraId="411F942E" w14:textId="77777777" w:rsidR="00606C07" w:rsidRDefault="00606C07" w:rsidP="00FA1105">
            <w:pPr>
              <w:jc w:val="center"/>
            </w:pPr>
          </w:p>
          <w:p w14:paraId="644A5E8B" w14:textId="7E7A9E80" w:rsidR="0020267E" w:rsidRDefault="0020267E" w:rsidP="00FA1105">
            <w:pPr>
              <w:jc w:val="center"/>
            </w:pPr>
            <w:r>
              <w:t>zařízení</w:t>
            </w:r>
          </w:p>
        </w:tc>
        <w:tc>
          <w:tcPr>
            <w:tcW w:w="1431" w:type="dxa"/>
          </w:tcPr>
          <w:p w14:paraId="41D36C4C" w14:textId="69DF30DE" w:rsidR="0020267E" w:rsidRDefault="0020267E" w:rsidP="00BE2A4A">
            <w:pPr>
              <w:jc w:val="center"/>
            </w:pPr>
            <w:r>
              <w:t>Účetní zůstatková</w:t>
            </w:r>
            <w:r w:rsidR="00BE2A4A">
              <w:t xml:space="preserve"> </w:t>
            </w:r>
            <w:r>
              <w:t>cena bez DPH</w:t>
            </w:r>
          </w:p>
        </w:tc>
        <w:tc>
          <w:tcPr>
            <w:tcW w:w="1417" w:type="dxa"/>
          </w:tcPr>
          <w:p w14:paraId="3AC84CF8" w14:textId="77777777" w:rsidR="00606C07" w:rsidRDefault="00606C07" w:rsidP="00BE2A4A">
            <w:pPr>
              <w:jc w:val="center"/>
            </w:pPr>
          </w:p>
          <w:p w14:paraId="66EE76AD" w14:textId="73846FF7" w:rsidR="0020267E" w:rsidRDefault="0020267E" w:rsidP="00BE2A4A">
            <w:pPr>
              <w:jc w:val="center"/>
            </w:pPr>
            <w:r>
              <w:t>DPH</w:t>
            </w:r>
          </w:p>
        </w:tc>
        <w:tc>
          <w:tcPr>
            <w:tcW w:w="1478" w:type="dxa"/>
          </w:tcPr>
          <w:p w14:paraId="225B8137" w14:textId="0F7BE3F9" w:rsidR="0020267E" w:rsidRDefault="0020267E" w:rsidP="00BE2A4A">
            <w:pPr>
              <w:jc w:val="center"/>
            </w:pPr>
            <w:r>
              <w:t>Účetní zůstatková</w:t>
            </w:r>
            <w:r w:rsidR="00BE2A4A">
              <w:t xml:space="preserve"> </w:t>
            </w:r>
            <w:r>
              <w:t>cena vč. DPH</w:t>
            </w:r>
          </w:p>
        </w:tc>
      </w:tr>
      <w:tr w:rsidR="0020267E" w14:paraId="010BF74F" w14:textId="77777777" w:rsidTr="00BE2A4A">
        <w:tc>
          <w:tcPr>
            <w:tcW w:w="0" w:type="auto"/>
          </w:tcPr>
          <w:p w14:paraId="568399EE" w14:textId="77777777" w:rsidR="0020267E" w:rsidRDefault="0020267E" w:rsidP="00FA1105">
            <w:r>
              <w:t xml:space="preserve">Konvektomat </w:t>
            </w:r>
            <w:proofErr w:type="spellStart"/>
            <w:r>
              <w:t>Unox</w:t>
            </w:r>
            <w:proofErr w:type="spellEnd"/>
            <w:r>
              <w:t xml:space="preserve"> 20GN s vozíkem, sprchou a filtrací </w:t>
            </w:r>
          </w:p>
        </w:tc>
        <w:tc>
          <w:tcPr>
            <w:tcW w:w="1431" w:type="dxa"/>
          </w:tcPr>
          <w:p w14:paraId="11B52CEF" w14:textId="63D6EA58" w:rsidR="0020267E" w:rsidRDefault="0020267E" w:rsidP="00FA1105">
            <w:pPr>
              <w:jc w:val="right"/>
            </w:pPr>
            <w:r>
              <w:t>122 575,00</w:t>
            </w:r>
            <w:r w:rsidR="00BE2A4A">
              <w:t xml:space="preserve"> Kč</w:t>
            </w:r>
          </w:p>
        </w:tc>
        <w:tc>
          <w:tcPr>
            <w:tcW w:w="1417" w:type="dxa"/>
          </w:tcPr>
          <w:p w14:paraId="6E898EC2" w14:textId="67DE9D31" w:rsidR="0020267E" w:rsidRDefault="0020267E" w:rsidP="00BE2A4A">
            <w:pPr>
              <w:jc w:val="right"/>
            </w:pPr>
            <w:r>
              <w:t>25 740,75</w:t>
            </w:r>
            <w:r w:rsidR="00BE2A4A">
              <w:t xml:space="preserve"> Kč</w:t>
            </w:r>
          </w:p>
        </w:tc>
        <w:tc>
          <w:tcPr>
            <w:tcW w:w="1478" w:type="dxa"/>
          </w:tcPr>
          <w:p w14:paraId="2E36A2B0" w14:textId="761999A7" w:rsidR="0020267E" w:rsidRDefault="0020267E" w:rsidP="00FA1105">
            <w:pPr>
              <w:jc w:val="right"/>
            </w:pPr>
            <w:r>
              <w:t>148 315,75</w:t>
            </w:r>
            <w:r w:rsidR="00BE2A4A">
              <w:t xml:space="preserve"> Kč</w:t>
            </w:r>
          </w:p>
        </w:tc>
      </w:tr>
      <w:tr w:rsidR="0020267E" w14:paraId="1C9C6110" w14:textId="77777777" w:rsidTr="00BE2A4A">
        <w:tc>
          <w:tcPr>
            <w:tcW w:w="0" w:type="auto"/>
          </w:tcPr>
          <w:p w14:paraId="431B3C1C" w14:textId="77777777" w:rsidR="0020267E" w:rsidRDefault="0020267E" w:rsidP="00FA1105">
            <w:proofErr w:type="spellStart"/>
            <w:r>
              <w:t>Šoker</w:t>
            </w:r>
            <w:proofErr w:type="spellEnd"/>
            <w:r>
              <w:t xml:space="preserve"> </w:t>
            </w:r>
            <w:proofErr w:type="spellStart"/>
            <w:r>
              <w:t>Nord</w:t>
            </w:r>
            <w:proofErr w:type="spellEnd"/>
            <w:r>
              <w:t xml:space="preserve"> line ATT10 na 10GN nebo rošty 60*40</w:t>
            </w:r>
          </w:p>
        </w:tc>
        <w:tc>
          <w:tcPr>
            <w:tcW w:w="1431" w:type="dxa"/>
          </w:tcPr>
          <w:p w14:paraId="06DDD0AC" w14:textId="4AB6AFC7" w:rsidR="0020267E" w:rsidRDefault="0020267E" w:rsidP="00FA1105">
            <w:pPr>
              <w:jc w:val="right"/>
            </w:pPr>
            <w:r>
              <w:t>32 207,00</w:t>
            </w:r>
            <w:r w:rsidR="00BE2A4A">
              <w:t xml:space="preserve"> Kč</w:t>
            </w:r>
          </w:p>
        </w:tc>
        <w:tc>
          <w:tcPr>
            <w:tcW w:w="1417" w:type="dxa"/>
          </w:tcPr>
          <w:p w14:paraId="069B14E7" w14:textId="6A1C1910" w:rsidR="0020267E" w:rsidRDefault="0020267E" w:rsidP="00BE2A4A">
            <w:pPr>
              <w:jc w:val="right"/>
            </w:pPr>
            <w:r>
              <w:t>6 763,47</w:t>
            </w:r>
            <w:r w:rsidR="00BE2A4A">
              <w:t xml:space="preserve"> Kč </w:t>
            </w:r>
          </w:p>
        </w:tc>
        <w:tc>
          <w:tcPr>
            <w:tcW w:w="1478" w:type="dxa"/>
          </w:tcPr>
          <w:p w14:paraId="067DA129" w14:textId="64D6900E" w:rsidR="0020267E" w:rsidRDefault="0020267E" w:rsidP="00FA1105">
            <w:pPr>
              <w:jc w:val="right"/>
            </w:pPr>
            <w:r>
              <w:t>38 970,47</w:t>
            </w:r>
            <w:r w:rsidR="00BE2A4A">
              <w:t xml:space="preserve"> Kč</w:t>
            </w:r>
          </w:p>
        </w:tc>
      </w:tr>
      <w:tr w:rsidR="0020267E" w14:paraId="6CAB875B" w14:textId="77777777" w:rsidTr="00BE2A4A">
        <w:tc>
          <w:tcPr>
            <w:tcW w:w="0" w:type="auto"/>
          </w:tcPr>
          <w:p w14:paraId="36445B02" w14:textId="77777777" w:rsidR="0020267E" w:rsidRDefault="0020267E" w:rsidP="00FA1105">
            <w:r>
              <w:t>Sklopná pánev elektrická BRM 120 912 ET</w:t>
            </w:r>
          </w:p>
        </w:tc>
        <w:tc>
          <w:tcPr>
            <w:tcW w:w="1431" w:type="dxa"/>
          </w:tcPr>
          <w:p w14:paraId="77643E67" w14:textId="14DC2F50" w:rsidR="0020267E" w:rsidRDefault="0020267E" w:rsidP="00FA1105">
            <w:pPr>
              <w:jc w:val="right"/>
            </w:pPr>
            <w:r>
              <w:t>69 704,91</w:t>
            </w:r>
            <w:r w:rsidR="00BE2A4A">
              <w:t xml:space="preserve"> Kč</w:t>
            </w:r>
          </w:p>
        </w:tc>
        <w:tc>
          <w:tcPr>
            <w:tcW w:w="1417" w:type="dxa"/>
          </w:tcPr>
          <w:p w14:paraId="5BBAFE16" w14:textId="0884C46F" w:rsidR="0020267E" w:rsidRDefault="0020267E" w:rsidP="00BE2A4A">
            <w:pPr>
              <w:jc w:val="right"/>
            </w:pPr>
            <w:r>
              <w:t>14 638,03</w:t>
            </w:r>
            <w:r w:rsidR="00BE2A4A">
              <w:t xml:space="preserve"> Kč</w:t>
            </w:r>
          </w:p>
        </w:tc>
        <w:tc>
          <w:tcPr>
            <w:tcW w:w="1478" w:type="dxa"/>
          </w:tcPr>
          <w:p w14:paraId="2FB277D2" w14:textId="31F3CC09" w:rsidR="0020267E" w:rsidRDefault="0020267E" w:rsidP="00FA1105">
            <w:pPr>
              <w:jc w:val="right"/>
            </w:pPr>
            <w:r>
              <w:t>84 342,94</w:t>
            </w:r>
            <w:r w:rsidR="00BE2A4A">
              <w:t xml:space="preserve"> Kč</w:t>
            </w:r>
          </w:p>
        </w:tc>
      </w:tr>
      <w:tr w:rsidR="0020267E" w14:paraId="7DCA08F5" w14:textId="77777777" w:rsidTr="00BE2A4A">
        <w:tc>
          <w:tcPr>
            <w:tcW w:w="0" w:type="auto"/>
          </w:tcPr>
          <w:p w14:paraId="0B74A69F" w14:textId="77777777" w:rsidR="0020267E" w:rsidRDefault="0020267E" w:rsidP="00FA1105">
            <w:r>
              <w:t>Sklopná pánev elektrická BRM 120912 ET</w:t>
            </w:r>
          </w:p>
        </w:tc>
        <w:tc>
          <w:tcPr>
            <w:tcW w:w="1431" w:type="dxa"/>
          </w:tcPr>
          <w:p w14:paraId="1528DF48" w14:textId="4D5302F1" w:rsidR="0020267E" w:rsidRDefault="0020267E" w:rsidP="00FA1105">
            <w:pPr>
              <w:jc w:val="right"/>
            </w:pPr>
            <w:r>
              <w:t>69 704,91</w:t>
            </w:r>
            <w:r w:rsidR="00BE2A4A">
              <w:t xml:space="preserve"> Kč</w:t>
            </w:r>
          </w:p>
        </w:tc>
        <w:tc>
          <w:tcPr>
            <w:tcW w:w="1417" w:type="dxa"/>
          </w:tcPr>
          <w:p w14:paraId="5C0A8580" w14:textId="541DA6E7" w:rsidR="0020267E" w:rsidRDefault="0020267E" w:rsidP="00BE2A4A">
            <w:pPr>
              <w:jc w:val="right"/>
            </w:pPr>
            <w:r>
              <w:t>14 638,03</w:t>
            </w:r>
            <w:r w:rsidR="00BE2A4A">
              <w:t xml:space="preserve"> Kč</w:t>
            </w:r>
          </w:p>
        </w:tc>
        <w:tc>
          <w:tcPr>
            <w:tcW w:w="1478" w:type="dxa"/>
          </w:tcPr>
          <w:p w14:paraId="1AB0701F" w14:textId="7468BB31" w:rsidR="0020267E" w:rsidRDefault="0020267E" w:rsidP="00FA1105">
            <w:pPr>
              <w:jc w:val="right"/>
            </w:pPr>
            <w:r>
              <w:t>84 342,94</w:t>
            </w:r>
            <w:r w:rsidR="00BE2A4A">
              <w:t xml:space="preserve"> Kč</w:t>
            </w:r>
          </w:p>
        </w:tc>
      </w:tr>
    </w:tbl>
    <w:p w14:paraId="6899292A" w14:textId="31A6BCDD" w:rsidR="00605964" w:rsidRPr="007A02E2" w:rsidRDefault="007A02E2" w:rsidP="002256F5">
      <w:pPr>
        <w:spacing w:before="1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05964" w:rsidRPr="007A02E2">
        <w:rPr>
          <w:sz w:val="24"/>
          <w:szCs w:val="24"/>
        </w:rPr>
        <w:t>(dále jen „</w:t>
      </w:r>
      <w:r w:rsidR="0020267E">
        <w:rPr>
          <w:sz w:val="24"/>
          <w:szCs w:val="24"/>
        </w:rPr>
        <w:t>zařízení</w:t>
      </w:r>
      <w:r w:rsidR="00605964" w:rsidRPr="007A02E2">
        <w:rPr>
          <w:sz w:val="24"/>
          <w:szCs w:val="24"/>
        </w:rPr>
        <w:t>“)</w:t>
      </w:r>
      <w:r>
        <w:rPr>
          <w:sz w:val="24"/>
          <w:szCs w:val="24"/>
        </w:rPr>
        <w:t>.</w:t>
      </w:r>
    </w:p>
    <w:p w14:paraId="56CD23F2" w14:textId="77777777" w:rsidR="00605964" w:rsidRPr="00167B15" w:rsidRDefault="00605964" w:rsidP="00BE2A4A">
      <w:pPr>
        <w:pStyle w:val="Normln0"/>
        <w:spacing w:line="240" w:lineRule="auto"/>
        <w:jc w:val="center"/>
        <w:rPr>
          <w:b/>
          <w:szCs w:val="24"/>
        </w:rPr>
      </w:pPr>
    </w:p>
    <w:p w14:paraId="16E8E624" w14:textId="77777777" w:rsidR="00605964" w:rsidRPr="00BE2A4A" w:rsidRDefault="00605964" w:rsidP="00BE2A4A">
      <w:pPr>
        <w:pStyle w:val="NormlnIMP"/>
        <w:spacing w:line="240" w:lineRule="auto"/>
        <w:jc w:val="center"/>
        <w:rPr>
          <w:szCs w:val="24"/>
        </w:rPr>
      </w:pPr>
      <w:r w:rsidRPr="00BE2A4A">
        <w:rPr>
          <w:szCs w:val="24"/>
        </w:rPr>
        <w:t>Článek III</w:t>
      </w:r>
    </w:p>
    <w:p w14:paraId="7FD1A3C7" w14:textId="77777777" w:rsidR="00605964" w:rsidRPr="00BE2A4A" w:rsidRDefault="00605964" w:rsidP="00BE2A4A">
      <w:pPr>
        <w:pStyle w:val="Normln0"/>
        <w:spacing w:line="240" w:lineRule="auto"/>
        <w:jc w:val="center"/>
        <w:rPr>
          <w:szCs w:val="24"/>
        </w:rPr>
      </w:pPr>
      <w:r w:rsidRPr="00BE2A4A">
        <w:rPr>
          <w:szCs w:val="24"/>
        </w:rPr>
        <w:t>Předmět koupě</w:t>
      </w:r>
    </w:p>
    <w:p w14:paraId="28850C0B" w14:textId="77777777" w:rsidR="00605964" w:rsidRPr="00BE2A4A" w:rsidRDefault="00605964" w:rsidP="00BE2A4A">
      <w:pPr>
        <w:pStyle w:val="Normln0"/>
        <w:spacing w:line="240" w:lineRule="auto"/>
        <w:jc w:val="center"/>
        <w:rPr>
          <w:b/>
          <w:szCs w:val="24"/>
        </w:rPr>
      </w:pPr>
    </w:p>
    <w:p w14:paraId="132BDA7D" w14:textId="4F4B9C97" w:rsidR="00605964" w:rsidRPr="00BE2A4A" w:rsidRDefault="00605964" w:rsidP="00BE2A4A">
      <w:pPr>
        <w:pStyle w:val="Normln0"/>
        <w:spacing w:line="240" w:lineRule="auto"/>
        <w:jc w:val="both"/>
        <w:rPr>
          <w:szCs w:val="24"/>
        </w:rPr>
      </w:pPr>
      <w:r w:rsidRPr="00BE2A4A">
        <w:rPr>
          <w:szCs w:val="24"/>
        </w:rPr>
        <w:t xml:space="preserve">Touto smlouvou prodávající prodává </w:t>
      </w:r>
      <w:r w:rsidR="0020267E" w:rsidRPr="00BE2A4A">
        <w:rPr>
          <w:szCs w:val="24"/>
        </w:rPr>
        <w:t>zařízení</w:t>
      </w:r>
      <w:r w:rsidRPr="00BE2A4A">
        <w:rPr>
          <w:szCs w:val="24"/>
        </w:rPr>
        <w:t xml:space="preserve"> specifikova</w:t>
      </w:r>
      <w:r w:rsidR="0020267E" w:rsidRPr="00BE2A4A">
        <w:rPr>
          <w:szCs w:val="24"/>
        </w:rPr>
        <w:t>né</w:t>
      </w:r>
      <w:r w:rsidRPr="00BE2A4A">
        <w:rPr>
          <w:szCs w:val="24"/>
        </w:rPr>
        <w:t xml:space="preserve"> v čl. II této smlouvy kupujícímu a ten j</w:t>
      </w:r>
      <w:r w:rsidR="00B754C3" w:rsidRPr="00BE2A4A">
        <w:rPr>
          <w:szCs w:val="24"/>
        </w:rPr>
        <w:t>e</w:t>
      </w:r>
      <w:r w:rsidRPr="00BE2A4A">
        <w:rPr>
          <w:szCs w:val="24"/>
        </w:rPr>
        <w:t xml:space="preserve"> kupuje za níže sjednaných podmínek</w:t>
      </w:r>
      <w:r w:rsidRPr="00BE2A4A">
        <w:rPr>
          <w:color w:val="00B0F0"/>
          <w:szCs w:val="24"/>
        </w:rPr>
        <w:t xml:space="preserve"> </w:t>
      </w:r>
      <w:r w:rsidRPr="00BE2A4A">
        <w:rPr>
          <w:szCs w:val="24"/>
        </w:rPr>
        <w:t>do svého vlastnictví.</w:t>
      </w:r>
    </w:p>
    <w:p w14:paraId="77CC1320" w14:textId="77777777" w:rsidR="00605964" w:rsidRPr="00BE2A4A" w:rsidRDefault="00605964" w:rsidP="00BE2A4A">
      <w:pPr>
        <w:pStyle w:val="Normln0"/>
        <w:spacing w:line="240" w:lineRule="auto"/>
        <w:rPr>
          <w:b/>
          <w:szCs w:val="24"/>
        </w:rPr>
      </w:pPr>
    </w:p>
    <w:p w14:paraId="6B06BDC4" w14:textId="77777777" w:rsidR="00605964" w:rsidRPr="00AB24A7" w:rsidRDefault="00605964" w:rsidP="00BE2A4A">
      <w:pPr>
        <w:pStyle w:val="NormlnIMP"/>
        <w:spacing w:line="240" w:lineRule="auto"/>
        <w:jc w:val="center"/>
        <w:rPr>
          <w:szCs w:val="24"/>
        </w:rPr>
      </w:pPr>
      <w:r w:rsidRPr="00AB24A7">
        <w:rPr>
          <w:szCs w:val="24"/>
        </w:rPr>
        <w:t>Článek IV</w:t>
      </w:r>
    </w:p>
    <w:p w14:paraId="75AF119F" w14:textId="397ABE93" w:rsidR="00A4131D" w:rsidRPr="00AB24A7" w:rsidRDefault="00A4131D" w:rsidP="00BE2A4A">
      <w:pPr>
        <w:pStyle w:val="NormlnIMP"/>
        <w:spacing w:line="240" w:lineRule="auto"/>
        <w:ind w:left="708" w:hanging="708"/>
        <w:jc w:val="center"/>
        <w:rPr>
          <w:szCs w:val="24"/>
        </w:rPr>
      </w:pPr>
      <w:r w:rsidRPr="00AB24A7">
        <w:rPr>
          <w:szCs w:val="24"/>
        </w:rPr>
        <w:t xml:space="preserve">Termín </w:t>
      </w:r>
      <w:r w:rsidR="00B754C3" w:rsidRPr="00AB24A7">
        <w:rPr>
          <w:szCs w:val="24"/>
        </w:rPr>
        <w:t xml:space="preserve">předání </w:t>
      </w:r>
      <w:r w:rsidRPr="00AB24A7">
        <w:rPr>
          <w:szCs w:val="24"/>
        </w:rPr>
        <w:t>věci</w:t>
      </w:r>
    </w:p>
    <w:p w14:paraId="5EBB15B2" w14:textId="77777777" w:rsidR="00D560BF" w:rsidRPr="00AB24A7" w:rsidRDefault="00D560BF" w:rsidP="00BE2A4A">
      <w:pPr>
        <w:pStyle w:val="NormlnIMP"/>
        <w:spacing w:line="240" w:lineRule="auto"/>
        <w:ind w:left="708" w:hanging="708"/>
        <w:rPr>
          <w:szCs w:val="24"/>
        </w:rPr>
      </w:pPr>
    </w:p>
    <w:p w14:paraId="0253DF90" w14:textId="10FE4EAF" w:rsidR="00D560BF" w:rsidRPr="00AB24A7" w:rsidRDefault="00D560BF" w:rsidP="00BE2A4A">
      <w:pPr>
        <w:pStyle w:val="NormlnIMP"/>
        <w:numPr>
          <w:ilvl w:val="0"/>
          <w:numId w:val="5"/>
        </w:numPr>
        <w:spacing w:line="240" w:lineRule="auto"/>
        <w:ind w:left="284" w:hanging="284"/>
        <w:jc w:val="both"/>
        <w:rPr>
          <w:szCs w:val="24"/>
        </w:rPr>
      </w:pPr>
      <w:r w:rsidRPr="00AB24A7">
        <w:rPr>
          <w:szCs w:val="24"/>
        </w:rPr>
        <w:t xml:space="preserve">Prodávající se zavazuje odevzdat zařízení kupujícímu nejpozději do </w:t>
      </w:r>
      <w:r w:rsidR="002256F5" w:rsidRPr="00AB24A7">
        <w:rPr>
          <w:szCs w:val="24"/>
        </w:rPr>
        <w:t>2</w:t>
      </w:r>
      <w:r w:rsidR="00B754C3" w:rsidRPr="00AB24A7">
        <w:rPr>
          <w:szCs w:val="24"/>
        </w:rPr>
        <w:t xml:space="preserve"> dnů od účinnosti </w:t>
      </w:r>
      <w:r w:rsidR="002256F5" w:rsidRPr="00AB24A7">
        <w:rPr>
          <w:szCs w:val="24"/>
        </w:rPr>
        <w:t xml:space="preserve">této </w:t>
      </w:r>
      <w:r w:rsidR="00B754C3" w:rsidRPr="00AB24A7">
        <w:rPr>
          <w:szCs w:val="24"/>
        </w:rPr>
        <w:t>smlouvy.</w:t>
      </w:r>
    </w:p>
    <w:p w14:paraId="07119FD3" w14:textId="77777777" w:rsidR="00B754C3" w:rsidRPr="00AB24A7" w:rsidRDefault="00B754C3" w:rsidP="00BE2A4A">
      <w:pPr>
        <w:pStyle w:val="NormlnIMP"/>
        <w:spacing w:line="240" w:lineRule="auto"/>
        <w:jc w:val="both"/>
        <w:rPr>
          <w:szCs w:val="24"/>
        </w:rPr>
      </w:pPr>
    </w:p>
    <w:p w14:paraId="5306200B" w14:textId="3CCEDDA5" w:rsidR="00B754C3" w:rsidRPr="00AB24A7" w:rsidRDefault="00B754C3" w:rsidP="00BE2A4A">
      <w:pPr>
        <w:pStyle w:val="NormlnIMP"/>
        <w:numPr>
          <w:ilvl w:val="0"/>
          <w:numId w:val="5"/>
        </w:numPr>
        <w:spacing w:line="240" w:lineRule="auto"/>
        <w:ind w:left="284" w:hanging="284"/>
        <w:jc w:val="both"/>
        <w:rPr>
          <w:szCs w:val="24"/>
        </w:rPr>
      </w:pPr>
      <w:r w:rsidRPr="00AB24A7">
        <w:rPr>
          <w:szCs w:val="24"/>
        </w:rPr>
        <w:t>Zařízení bude prodávajícímu odevzdán</w:t>
      </w:r>
      <w:r w:rsidR="00606C07" w:rsidRPr="00AB24A7">
        <w:rPr>
          <w:szCs w:val="24"/>
        </w:rPr>
        <w:t>o</w:t>
      </w:r>
      <w:r w:rsidRPr="00AB24A7">
        <w:rPr>
          <w:szCs w:val="24"/>
        </w:rPr>
        <w:t xml:space="preserve"> a kupujícím převzat</w:t>
      </w:r>
      <w:r w:rsidR="00606C07" w:rsidRPr="00AB24A7">
        <w:rPr>
          <w:szCs w:val="24"/>
        </w:rPr>
        <w:t>o</w:t>
      </w:r>
      <w:r w:rsidRPr="00AB24A7">
        <w:rPr>
          <w:szCs w:val="24"/>
        </w:rPr>
        <w:t xml:space="preserve"> na základě protokolu o předání a převzetí potvrzeného oprávněnými zástupci smluvních stran pro převzetí a předání plnění uvedenými v čl. I. této smlouvy. </w:t>
      </w:r>
    </w:p>
    <w:p w14:paraId="5EF47512" w14:textId="77777777" w:rsidR="00A4131D" w:rsidRPr="00BE2A4A" w:rsidRDefault="00A4131D" w:rsidP="00BE2A4A">
      <w:pPr>
        <w:pStyle w:val="NormlnIMP"/>
        <w:spacing w:line="240" w:lineRule="auto"/>
        <w:ind w:left="284" w:hanging="284"/>
        <w:jc w:val="both"/>
        <w:rPr>
          <w:szCs w:val="24"/>
        </w:rPr>
      </w:pPr>
    </w:p>
    <w:p w14:paraId="114A5A61" w14:textId="6C79FC80" w:rsidR="00A4131D" w:rsidRPr="00BE2A4A" w:rsidRDefault="00A4131D" w:rsidP="00BE2A4A">
      <w:pPr>
        <w:pStyle w:val="NormlnIMP"/>
        <w:spacing w:line="240" w:lineRule="auto"/>
        <w:ind w:left="708" w:hanging="708"/>
        <w:jc w:val="center"/>
        <w:rPr>
          <w:szCs w:val="24"/>
        </w:rPr>
      </w:pPr>
      <w:r w:rsidRPr="00BE2A4A">
        <w:rPr>
          <w:szCs w:val="24"/>
        </w:rPr>
        <w:t>V</w:t>
      </w:r>
    </w:p>
    <w:p w14:paraId="7CAAEDE1" w14:textId="77777777" w:rsidR="00605964" w:rsidRPr="00BE2A4A" w:rsidRDefault="00605964" w:rsidP="00BE2A4A">
      <w:pPr>
        <w:pStyle w:val="Normln0"/>
        <w:spacing w:line="240" w:lineRule="auto"/>
        <w:jc w:val="center"/>
        <w:rPr>
          <w:szCs w:val="24"/>
        </w:rPr>
      </w:pPr>
      <w:r w:rsidRPr="00BE2A4A">
        <w:rPr>
          <w:szCs w:val="24"/>
        </w:rPr>
        <w:t>Kupní cena</w:t>
      </w:r>
    </w:p>
    <w:p w14:paraId="4474BD4F" w14:textId="77777777" w:rsidR="00605964" w:rsidRPr="00BE2A4A" w:rsidRDefault="00605964" w:rsidP="00BE2A4A">
      <w:pPr>
        <w:pStyle w:val="Normln0"/>
        <w:spacing w:line="240" w:lineRule="auto"/>
        <w:jc w:val="center"/>
        <w:rPr>
          <w:b/>
          <w:szCs w:val="24"/>
        </w:rPr>
      </w:pPr>
    </w:p>
    <w:p w14:paraId="357E354E" w14:textId="41C2613A" w:rsidR="007D5887" w:rsidRPr="00BE2A4A" w:rsidRDefault="00605964" w:rsidP="00BE2A4A">
      <w:pPr>
        <w:pStyle w:val="Normln0"/>
        <w:numPr>
          <w:ilvl w:val="0"/>
          <w:numId w:val="2"/>
        </w:numPr>
        <w:spacing w:line="240" w:lineRule="auto"/>
        <w:ind w:left="284" w:hanging="284"/>
        <w:jc w:val="both"/>
        <w:rPr>
          <w:color w:val="00B0F0"/>
          <w:szCs w:val="24"/>
        </w:rPr>
      </w:pPr>
      <w:r w:rsidRPr="00BE2A4A">
        <w:rPr>
          <w:spacing w:val="-2"/>
          <w:szCs w:val="24"/>
        </w:rPr>
        <w:t xml:space="preserve">Prodávající prodává do vlastnictví kupujícího </w:t>
      </w:r>
      <w:r w:rsidR="0020267E" w:rsidRPr="00BE2A4A">
        <w:rPr>
          <w:spacing w:val="-2"/>
          <w:szCs w:val="24"/>
        </w:rPr>
        <w:t>zařízení</w:t>
      </w:r>
      <w:r w:rsidRPr="00BE2A4A">
        <w:rPr>
          <w:spacing w:val="-2"/>
          <w:szCs w:val="24"/>
        </w:rPr>
        <w:t xml:space="preserve"> specifikovan</w:t>
      </w:r>
      <w:r w:rsidR="0020267E" w:rsidRPr="00BE2A4A">
        <w:rPr>
          <w:spacing w:val="-2"/>
          <w:szCs w:val="24"/>
        </w:rPr>
        <w:t>é</w:t>
      </w:r>
      <w:r w:rsidRPr="00BE2A4A">
        <w:rPr>
          <w:spacing w:val="-2"/>
          <w:szCs w:val="24"/>
        </w:rPr>
        <w:t xml:space="preserve"> v čl. II této smlouvy za</w:t>
      </w:r>
      <w:r w:rsidR="0020267E" w:rsidRPr="00BE2A4A">
        <w:rPr>
          <w:spacing w:val="-2"/>
          <w:szCs w:val="24"/>
        </w:rPr>
        <w:t xml:space="preserve"> účetní zůstatkovou cenu</w:t>
      </w:r>
      <w:r w:rsidRPr="00BE2A4A">
        <w:rPr>
          <w:spacing w:val="-2"/>
          <w:szCs w:val="24"/>
        </w:rPr>
        <w:t xml:space="preserve"> </w:t>
      </w:r>
      <w:r w:rsidR="0020267E" w:rsidRPr="00BE2A4A">
        <w:rPr>
          <w:spacing w:val="-2"/>
          <w:szCs w:val="24"/>
        </w:rPr>
        <w:t>v</w:t>
      </w:r>
      <w:r w:rsidR="00097D98">
        <w:rPr>
          <w:spacing w:val="-2"/>
          <w:szCs w:val="24"/>
        </w:rPr>
        <w:t xml:space="preserve"> celkové </w:t>
      </w:r>
      <w:r w:rsidR="0020267E" w:rsidRPr="00BE2A4A">
        <w:rPr>
          <w:spacing w:val="-2"/>
          <w:szCs w:val="24"/>
        </w:rPr>
        <w:t>výši</w:t>
      </w:r>
      <w:r w:rsidR="007D5887" w:rsidRPr="00BE2A4A">
        <w:rPr>
          <w:spacing w:val="-2"/>
          <w:szCs w:val="24"/>
        </w:rPr>
        <w:t>:</w:t>
      </w:r>
    </w:p>
    <w:p w14:paraId="743251FB" w14:textId="429B2D45" w:rsidR="007D5887" w:rsidRPr="00BE2A4A" w:rsidRDefault="007D5887" w:rsidP="00BE2A4A">
      <w:pPr>
        <w:pStyle w:val="Normln0"/>
        <w:spacing w:line="240" w:lineRule="auto"/>
        <w:ind w:left="284"/>
        <w:jc w:val="both"/>
        <w:rPr>
          <w:spacing w:val="-2"/>
          <w:szCs w:val="24"/>
        </w:rPr>
      </w:pPr>
      <w:r w:rsidRPr="00BE2A4A">
        <w:rPr>
          <w:spacing w:val="-2"/>
          <w:szCs w:val="24"/>
        </w:rPr>
        <w:t>Cena celkem bez DPH</w:t>
      </w:r>
      <w:r w:rsidRPr="00BE2A4A">
        <w:rPr>
          <w:spacing w:val="-2"/>
          <w:szCs w:val="24"/>
        </w:rPr>
        <w:tab/>
      </w:r>
      <w:r w:rsidRPr="00BE2A4A">
        <w:rPr>
          <w:spacing w:val="-2"/>
          <w:szCs w:val="24"/>
        </w:rPr>
        <w:tab/>
      </w:r>
      <w:r w:rsidRPr="00BE2A4A">
        <w:rPr>
          <w:szCs w:val="24"/>
        </w:rPr>
        <w:t>294 191,82 Kč</w:t>
      </w:r>
    </w:p>
    <w:p w14:paraId="603FD5E9" w14:textId="58DC18FE" w:rsidR="007D5887" w:rsidRPr="00AB24A7" w:rsidRDefault="007D5887" w:rsidP="00BE2A4A">
      <w:pPr>
        <w:pStyle w:val="Normln0"/>
        <w:spacing w:line="240" w:lineRule="auto"/>
        <w:ind w:left="284"/>
        <w:jc w:val="both"/>
        <w:rPr>
          <w:spacing w:val="-2"/>
          <w:szCs w:val="24"/>
          <w:u w:val="single"/>
        </w:rPr>
      </w:pPr>
      <w:r w:rsidRPr="00AB24A7">
        <w:rPr>
          <w:spacing w:val="-2"/>
          <w:szCs w:val="24"/>
          <w:u w:val="single"/>
        </w:rPr>
        <w:t>DPH</w:t>
      </w:r>
      <w:r w:rsidR="00606C07" w:rsidRPr="00AB24A7">
        <w:rPr>
          <w:spacing w:val="-2"/>
          <w:szCs w:val="24"/>
          <w:u w:val="single"/>
        </w:rPr>
        <w:t xml:space="preserve"> 21 %</w:t>
      </w:r>
      <w:r w:rsidRPr="00AB24A7">
        <w:rPr>
          <w:spacing w:val="-2"/>
          <w:szCs w:val="24"/>
          <w:u w:val="single"/>
        </w:rPr>
        <w:tab/>
      </w:r>
      <w:r w:rsidRPr="00AB24A7">
        <w:rPr>
          <w:spacing w:val="-2"/>
          <w:szCs w:val="24"/>
          <w:u w:val="single"/>
        </w:rPr>
        <w:tab/>
      </w:r>
      <w:r w:rsidRPr="00AB24A7">
        <w:rPr>
          <w:spacing w:val="-2"/>
          <w:szCs w:val="24"/>
          <w:u w:val="single"/>
        </w:rPr>
        <w:tab/>
      </w:r>
      <w:r w:rsidRPr="00AB24A7">
        <w:rPr>
          <w:spacing w:val="-2"/>
          <w:szCs w:val="24"/>
          <w:u w:val="single"/>
        </w:rPr>
        <w:tab/>
        <w:t xml:space="preserve">  </w:t>
      </w:r>
      <w:r w:rsidRPr="00AB24A7">
        <w:rPr>
          <w:szCs w:val="24"/>
          <w:u w:val="single"/>
        </w:rPr>
        <w:t>61 780,28 Kč</w:t>
      </w:r>
    </w:p>
    <w:p w14:paraId="59353C82" w14:textId="3111C531" w:rsidR="007D5887" w:rsidRPr="00BE2A4A" w:rsidRDefault="007D5887" w:rsidP="00BE2A4A">
      <w:pPr>
        <w:pStyle w:val="Normln0"/>
        <w:spacing w:line="240" w:lineRule="auto"/>
        <w:ind w:left="284"/>
        <w:jc w:val="both"/>
        <w:rPr>
          <w:spacing w:val="-2"/>
          <w:szCs w:val="24"/>
        </w:rPr>
      </w:pPr>
      <w:r w:rsidRPr="00BE2A4A">
        <w:rPr>
          <w:spacing w:val="-2"/>
          <w:szCs w:val="24"/>
        </w:rPr>
        <w:t>Cena celkem včetně DPH</w:t>
      </w:r>
      <w:r w:rsidR="0020267E" w:rsidRPr="00BE2A4A">
        <w:rPr>
          <w:spacing w:val="-2"/>
          <w:szCs w:val="24"/>
        </w:rPr>
        <w:t xml:space="preserve"> </w:t>
      </w:r>
      <w:r w:rsidRPr="00BE2A4A">
        <w:rPr>
          <w:spacing w:val="-2"/>
          <w:szCs w:val="24"/>
        </w:rPr>
        <w:tab/>
      </w:r>
      <w:r w:rsidRPr="00BE2A4A">
        <w:rPr>
          <w:spacing w:val="-2"/>
          <w:szCs w:val="24"/>
        </w:rPr>
        <w:tab/>
      </w:r>
      <w:r w:rsidR="0020267E" w:rsidRPr="00BE2A4A">
        <w:rPr>
          <w:spacing w:val="-2"/>
          <w:szCs w:val="24"/>
        </w:rPr>
        <w:t xml:space="preserve">355 972,10 </w:t>
      </w:r>
      <w:r w:rsidR="00605964" w:rsidRPr="00BE2A4A">
        <w:rPr>
          <w:spacing w:val="-2"/>
          <w:szCs w:val="24"/>
        </w:rPr>
        <w:t>Kč</w:t>
      </w:r>
      <w:r w:rsidR="00823804" w:rsidRPr="00BE2A4A">
        <w:rPr>
          <w:spacing w:val="-2"/>
          <w:szCs w:val="24"/>
        </w:rPr>
        <w:t xml:space="preserve"> </w:t>
      </w:r>
      <w:r w:rsidR="00605964" w:rsidRPr="00BE2A4A">
        <w:rPr>
          <w:spacing w:val="-2"/>
          <w:szCs w:val="24"/>
        </w:rPr>
        <w:t xml:space="preserve"> </w:t>
      </w:r>
    </w:p>
    <w:p w14:paraId="4D8F612E" w14:textId="11C6C08C" w:rsidR="00605964" w:rsidRPr="00BE2A4A" w:rsidRDefault="00605964" w:rsidP="00BE2A4A">
      <w:pPr>
        <w:pStyle w:val="Normln0"/>
        <w:spacing w:line="240" w:lineRule="auto"/>
        <w:ind w:left="284"/>
        <w:jc w:val="both"/>
        <w:rPr>
          <w:color w:val="00B0F0"/>
          <w:szCs w:val="24"/>
        </w:rPr>
      </w:pPr>
      <w:r w:rsidRPr="00BE2A4A">
        <w:rPr>
          <w:color w:val="00B0F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3DD24D" w14:textId="2CDDC8DF" w:rsidR="00D218CD" w:rsidRPr="00BE2A4A" w:rsidRDefault="0038742E" w:rsidP="00BE2A4A">
      <w:pPr>
        <w:pStyle w:val="Normln0"/>
        <w:numPr>
          <w:ilvl w:val="0"/>
          <w:numId w:val="2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>K</w:t>
      </w:r>
      <w:r w:rsidR="00605964" w:rsidRPr="00BE2A4A">
        <w:rPr>
          <w:szCs w:val="24"/>
        </w:rPr>
        <w:t xml:space="preserve">upní cena </w:t>
      </w:r>
      <w:r w:rsidRPr="00BE2A4A">
        <w:rPr>
          <w:szCs w:val="24"/>
        </w:rPr>
        <w:t xml:space="preserve">uvedená v odst. 1. toto článku </w:t>
      </w:r>
      <w:r w:rsidR="002256F5">
        <w:rPr>
          <w:szCs w:val="24"/>
        </w:rPr>
        <w:t>s</w:t>
      </w:r>
      <w:r w:rsidRPr="00BE2A4A">
        <w:rPr>
          <w:szCs w:val="24"/>
        </w:rPr>
        <w:t>mlouvy bu</w:t>
      </w:r>
      <w:r w:rsidR="00605964" w:rsidRPr="00BE2A4A">
        <w:rPr>
          <w:szCs w:val="24"/>
        </w:rPr>
        <w:t xml:space="preserve">de kupujícím zaplacena </w:t>
      </w:r>
      <w:r w:rsidR="00D218CD" w:rsidRPr="00BE2A4A">
        <w:rPr>
          <w:szCs w:val="24"/>
        </w:rPr>
        <w:t>na základě faktury, kterou kupující převezme od prodávajícího při podpisu této smlouvy.</w:t>
      </w:r>
    </w:p>
    <w:p w14:paraId="36B9B41B" w14:textId="77777777" w:rsidR="00D218CD" w:rsidRPr="00BE2A4A" w:rsidRDefault="00D218CD" w:rsidP="00BE2A4A">
      <w:pPr>
        <w:pStyle w:val="Odstavecseseznamem"/>
        <w:rPr>
          <w:sz w:val="24"/>
          <w:szCs w:val="24"/>
        </w:rPr>
      </w:pPr>
    </w:p>
    <w:p w14:paraId="0E0ACB40" w14:textId="17C1207F" w:rsidR="00D218CD" w:rsidRPr="00BE2A4A" w:rsidRDefault="00D218CD" w:rsidP="00BE2A4A">
      <w:pPr>
        <w:pStyle w:val="Normln0"/>
        <w:numPr>
          <w:ilvl w:val="0"/>
          <w:numId w:val="2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 xml:space="preserve">Lhůta splatnosti faktury je stanovena </w:t>
      </w:r>
      <w:r w:rsidR="00950F83" w:rsidRPr="00BE2A4A">
        <w:rPr>
          <w:szCs w:val="24"/>
        </w:rPr>
        <w:t xml:space="preserve">do 30.11.2024 po </w:t>
      </w:r>
      <w:r w:rsidR="007D5887" w:rsidRPr="00BE2A4A">
        <w:rPr>
          <w:szCs w:val="24"/>
        </w:rPr>
        <w:t>účinnosti této smlouvy</w:t>
      </w:r>
      <w:r w:rsidRPr="00BE2A4A">
        <w:rPr>
          <w:szCs w:val="24"/>
        </w:rPr>
        <w:t>.</w:t>
      </w:r>
    </w:p>
    <w:p w14:paraId="4F241989" w14:textId="77777777" w:rsidR="00D218CD" w:rsidRPr="00BE2A4A" w:rsidRDefault="00D218CD" w:rsidP="00BE2A4A">
      <w:pPr>
        <w:pStyle w:val="Odstavecseseznamem"/>
        <w:rPr>
          <w:sz w:val="24"/>
          <w:szCs w:val="24"/>
        </w:rPr>
      </w:pPr>
    </w:p>
    <w:p w14:paraId="1DAC1EA8" w14:textId="79068953" w:rsidR="00D218CD" w:rsidRPr="00BE2A4A" w:rsidRDefault="00D218CD" w:rsidP="00BE2A4A">
      <w:pPr>
        <w:pStyle w:val="Normln0"/>
        <w:numPr>
          <w:ilvl w:val="0"/>
          <w:numId w:val="2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 xml:space="preserve">Povinnost zaplatit je splněna dnem připsání částky dle odst. 1. tohoto článku smlouvy na účet prodávajícího uvedený v čl. I této smlouvy. </w:t>
      </w:r>
    </w:p>
    <w:p w14:paraId="1BF088F7" w14:textId="77777777" w:rsidR="00606C07" w:rsidRPr="00BE2A4A" w:rsidRDefault="00606C07" w:rsidP="00BE2A4A">
      <w:pPr>
        <w:pStyle w:val="Normln0"/>
        <w:spacing w:line="240" w:lineRule="auto"/>
        <w:jc w:val="both"/>
        <w:rPr>
          <w:szCs w:val="24"/>
        </w:rPr>
      </w:pPr>
    </w:p>
    <w:p w14:paraId="6D13BFFA" w14:textId="1ED89C5C" w:rsidR="00605964" w:rsidRPr="00BE2A4A" w:rsidRDefault="00605964" w:rsidP="00BE2A4A">
      <w:pPr>
        <w:pStyle w:val="Normln0"/>
        <w:spacing w:line="240" w:lineRule="auto"/>
        <w:jc w:val="center"/>
        <w:rPr>
          <w:szCs w:val="24"/>
        </w:rPr>
      </w:pPr>
      <w:r w:rsidRPr="00BE2A4A">
        <w:rPr>
          <w:szCs w:val="24"/>
        </w:rPr>
        <w:t>Článek V</w:t>
      </w:r>
      <w:r w:rsidR="00A4131D" w:rsidRPr="00BE2A4A">
        <w:rPr>
          <w:szCs w:val="24"/>
        </w:rPr>
        <w:t>I</w:t>
      </w:r>
    </w:p>
    <w:p w14:paraId="29B8BE01" w14:textId="77777777" w:rsidR="00605964" w:rsidRPr="00BE2A4A" w:rsidRDefault="00605964" w:rsidP="00BE2A4A">
      <w:pPr>
        <w:pStyle w:val="Normln0"/>
        <w:spacing w:line="240" w:lineRule="auto"/>
        <w:jc w:val="center"/>
        <w:rPr>
          <w:szCs w:val="24"/>
        </w:rPr>
      </w:pPr>
      <w:r w:rsidRPr="00BE2A4A">
        <w:rPr>
          <w:szCs w:val="24"/>
        </w:rPr>
        <w:t>Ostatní ujednání</w:t>
      </w:r>
    </w:p>
    <w:p w14:paraId="2F5DE5D6" w14:textId="77777777" w:rsidR="00605964" w:rsidRPr="00BE2A4A" w:rsidRDefault="00605964" w:rsidP="00BE2A4A">
      <w:pPr>
        <w:pStyle w:val="Normln0"/>
        <w:spacing w:line="240" w:lineRule="auto"/>
        <w:jc w:val="center"/>
        <w:rPr>
          <w:b/>
          <w:szCs w:val="24"/>
        </w:rPr>
      </w:pPr>
    </w:p>
    <w:p w14:paraId="7F351EEF" w14:textId="3F9F0135" w:rsidR="00605964" w:rsidRPr="00B743B3" w:rsidRDefault="00605964" w:rsidP="00BE2A4A">
      <w:pPr>
        <w:pStyle w:val="ZkladntextIMP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 xml:space="preserve">Smluvní strany shodně prohlašují, že kupující je seznámen </w:t>
      </w:r>
      <w:r w:rsidR="00950F83" w:rsidRPr="00BE2A4A">
        <w:rPr>
          <w:szCs w:val="24"/>
        </w:rPr>
        <w:t xml:space="preserve">se stavem zařízení </w:t>
      </w:r>
      <w:r w:rsidRPr="00BE2A4A">
        <w:rPr>
          <w:szCs w:val="24"/>
        </w:rPr>
        <w:t>a nemá k n</w:t>
      </w:r>
      <w:r w:rsidR="00950F83" w:rsidRPr="00BE2A4A">
        <w:rPr>
          <w:szCs w:val="24"/>
        </w:rPr>
        <w:t>ěmu</w:t>
      </w:r>
      <w:r w:rsidRPr="00BE2A4A">
        <w:rPr>
          <w:szCs w:val="24"/>
        </w:rPr>
        <w:t xml:space="preserve"> výhrady. </w:t>
      </w:r>
    </w:p>
    <w:p w14:paraId="33F0A306" w14:textId="58D5AF3E" w:rsidR="00605964" w:rsidRPr="00BE2A4A" w:rsidRDefault="00605964" w:rsidP="00BE2A4A">
      <w:pPr>
        <w:pStyle w:val="Normln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lastRenderedPageBreak/>
        <w:t>Vlastnictví k</w:t>
      </w:r>
      <w:r w:rsidR="00950F83" w:rsidRPr="00BE2A4A">
        <w:rPr>
          <w:szCs w:val="24"/>
        </w:rPr>
        <w:t> </w:t>
      </w:r>
      <w:r w:rsidRPr="00BE2A4A">
        <w:rPr>
          <w:szCs w:val="24"/>
        </w:rPr>
        <w:t>prodávané</w:t>
      </w:r>
      <w:r w:rsidR="00950F83" w:rsidRPr="00BE2A4A">
        <w:rPr>
          <w:szCs w:val="24"/>
        </w:rPr>
        <w:t xml:space="preserve">mu zařízení </w:t>
      </w:r>
      <w:r w:rsidRPr="00BE2A4A">
        <w:rPr>
          <w:szCs w:val="24"/>
        </w:rPr>
        <w:t xml:space="preserve">přejde na kupujícího </w:t>
      </w:r>
      <w:r w:rsidR="00D218CD" w:rsidRPr="00BE2A4A">
        <w:rPr>
          <w:szCs w:val="24"/>
        </w:rPr>
        <w:t>dnem uvedeným v čl. V odst. 4. této smlouvy.</w:t>
      </w:r>
      <w:r w:rsidRPr="00BE2A4A">
        <w:rPr>
          <w:szCs w:val="24"/>
        </w:rPr>
        <w:t xml:space="preserve"> </w:t>
      </w:r>
    </w:p>
    <w:p w14:paraId="46AAF079" w14:textId="77777777" w:rsidR="0038742E" w:rsidRPr="00BE2A4A" w:rsidRDefault="0038742E" w:rsidP="00BE2A4A">
      <w:pPr>
        <w:pStyle w:val="Odstavecseseznamem"/>
        <w:rPr>
          <w:sz w:val="24"/>
          <w:szCs w:val="24"/>
        </w:rPr>
      </w:pPr>
    </w:p>
    <w:p w14:paraId="3E6BBFD4" w14:textId="1D610BC3" w:rsidR="0038742E" w:rsidRPr="00BE2A4A" w:rsidRDefault="0038742E" w:rsidP="00BE2A4A">
      <w:pPr>
        <w:pStyle w:val="Normln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 xml:space="preserve">Nebezpečí škody na zařízení přechází na kupujícího dnem uvedeným v čl. V odst. 4. této smlouvy. </w:t>
      </w:r>
    </w:p>
    <w:p w14:paraId="31AADBBF" w14:textId="77777777" w:rsidR="00605964" w:rsidRPr="00BE2A4A" w:rsidRDefault="00605964" w:rsidP="00BE2A4A">
      <w:pPr>
        <w:pStyle w:val="Odstavecseseznamem"/>
        <w:ind w:left="284" w:hanging="284"/>
        <w:rPr>
          <w:sz w:val="24"/>
          <w:szCs w:val="24"/>
        </w:rPr>
      </w:pPr>
    </w:p>
    <w:p w14:paraId="041CECE6" w14:textId="76F33196" w:rsidR="00605964" w:rsidRPr="00BE2A4A" w:rsidRDefault="00605964" w:rsidP="00BE2A4A">
      <w:pPr>
        <w:pStyle w:val="NormlnIMP"/>
        <w:spacing w:line="240" w:lineRule="auto"/>
        <w:jc w:val="center"/>
        <w:rPr>
          <w:szCs w:val="24"/>
        </w:rPr>
      </w:pPr>
      <w:r w:rsidRPr="00BE2A4A">
        <w:rPr>
          <w:szCs w:val="24"/>
        </w:rPr>
        <w:t>Článek VI</w:t>
      </w:r>
      <w:r w:rsidR="00A4131D" w:rsidRPr="00BE2A4A">
        <w:rPr>
          <w:szCs w:val="24"/>
        </w:rPr>
        <w:t>I</w:t>
      </w:r>
    </w:p>
    <w:p w14:paraId="64B8D977" w14:textId="77777777" w:rsidR="00605964" w:rsidRPr="00BE2A4A" w:rsidRDefault="00605964" w:rsidP="00BE2A4A">
      <w:pPr>
        <w:pStyle w:val="NormlnIMP"/>
        <w:spacing w:line="240" w:lineRule="auto"/>
        <w:jc w:val="center"/>
        <w:rPr>
          <w:szCs w:val="24"/>
        </w:rPr>
      </w:pPr>
      <w:r w:rsidRPr="00BE2A4A">
        <w:rPr>
          <w:szCs w:val="24"/>
        </w:rPr>
        <w:t>Doložka platnosti</w:t>
      </w:r>
    </w:p>
    <w:p w14:paraId="227BA6FD" w14:textId="77777777" w:rsidR="00605964" w:rsidRPr="00BE2A4A" w:rsidRDefault="00605964" w:rsidP="00BE2A4A">
      <w:pPr>
        <w:pStyle w:val="Zkladntext21"/>
        <w:ind w:left="0" w:firstLine="0"/>
        <w:rPr>
          <w:szCs w:val="24"/>
        </w:rPr>
      </w:pPr>
    </w:p>
    <w:p w14:paraId="7CC1FBF1" w14:textId="56B8606B" w:rsidR="00605964" w:rsidRPr="00BE2A4A" w:rsidRDefault="00605964" w:rsidP="00BE2A4A">
      <w:pPr>
        <w:pStyle w:val="Normln0"/>
        <w:spacing w:line="240" w:lineRule="auto"/>
        <w:jc w:val="both"/>
        <w:rPr>
          <w:szCs w:val="24"/>
        </w:rPr>
      </w:pPr>
      <w:r w:rsidRPr="00BE2A4A">
        <w:rPr>
          <w:szCs w:val="24"/>
        </w:rPr>
        <w:t>Podle § 41 zákona č. 128/2000 Sb., o obcích (obecní zřízení), ve znění pozdějších předpisů, prodej předmětné</w:t>
      </w:r>
      <w:r w:rsidR="00950F83" w:rsidRPr="00BE2A4A">
        <w:rPr>
          <w:szCs w:val="24"/>
        </w:rPr>
        <w:t>ho zařízení</w:t>
      </w:r>
      <w:r w:rsidRPr="00BE2A4A">
        <w:rPr>
          <w:szCs w:val="24"/>
        </w:rPr>
        <w:t xml:space="preserve"> schválila Rada města Havířova dne </w:t>
      </w:r>
      <w:r w:rsidR="00950F83" w:rsidRPr="00BE2A4A">
        <w:rPr>
          <w:szCs w:val="24"/>
        </w:rPr>
        <w:t>25.11.2024</w:t>
      </w:r>
      <w:r w:rsidRPr="00BE2A4A">
        <w:rPr>
          <w:szCs w:val="24"/>
        </w:rPr>
        <w:t xml:space="preserve">, usnesení číslo </w:t>
      </w:r>
      <w:r w:rsidR="004B0CB6">
        <w:rPr>
          <w:szCs w:val="24"/>
        </w:rPr>
        <w:t>2566/</w:t>
      </w:r>
      <w:r w:rsidR="00950F83" w:rsidRPr="00BE2A4A">
        <w:rPr>
          <w:szCs w:val="24"/>
        </w:rPr>
        <w:t>47</w:t>
      </w:r>
      <w:r w:rsidRPr="00BE2A4A">
        <w:rPr>
          <w:szCs w:val="24"/>
        </w:rPr>
        <w:t>M/202</w:t>
      </w:r>
      <w:r w:rsidR="00950F83" w:rsidRPr="00BE2A4A">
        <w:rPr>
          <w:szCs w:val="24"/>
        </w:rPr>
        <w:t>4</w:t>
      </w:r>
      <w:r w:rsidRPr="00BE2A4A">
        <w:rPr>
          <w:szCs w:val="24"/>
        </w:rPr>
        <w:t>.</w:t>
      </w:r>
    </w:p>
    <w:p w14:paraId="38EB4A0E" w14:textId="77777777" w:rsidR="00605964" w:rsidRPr="00BE2A4A" w:rsidRDefault="00605964" w:rsidP="00BE2A4A">
      <w:pPr>
        <w:pStyle w:val="NormlnIMP"/>
        <w:spacing w:line="240" w:lineRule="auto"/>
        <w:jc w:val="both"/>
        <w:rPr>
          <w:szCs w:val="24"/>
        </w:rPr>
      </w:pPr>
      <w:r w:rsidRPr="00BE2A4A">
        <w:rPr>
          <w:szCs w:val="24"/>
        </w:rPr>
        <w:t xml:space="preserve">         </w:t>
      </w:r>
    </w:p>
    <w:p w14:paraId="3584DE84" w14:textId="6AC24239" w:rsidR="00605964" w:rsidRPr="00BE2A4A" w:rsidRDefault="00605964" w:rsidP="00BE2A4A">
      <w:pPr>
        <w:pStyle w:val="Normln0"/>
        <w:spacing w:line="240" w:lineRule="auto"/>
        <w:jc w:val="center"/>
        <w:rPr>
          <w:szCs w:val="24"/>
        </w:rPr>
      </w:pPr>
      <w:r w:rsidRPr="00BE2A4A">
        <w:rPr>
          <w:szCs w:val="24"/>
        </w:rPr>
        <w:t>Článek VII</w:t>
      </w:r>
      <w:r w:rsidR="00A4131D" w:rsidRPr="00BE2A4A">
        <w:rPr>
          <w:szCs w:val="24"/>
        </w:rPr>
        <w:t>I</w:t>
      </w:r>
    </w:p>
    <w:p w14:paraId="45594937" w14:textId="77777777" w:rsidR="00605964" w:rsidRPr="00BE2A4A" w:rsidRDefault="00605964" w:rsidP="00BE2A4A">
      <w:pPr>
        <w:pStyle w:val="Normln0"/>
        <w:spacing w:line="240" w:lineRule="auto"/>
        <w:jc w:val="center"/>
        <w:rPr>
          <w:szCs w:val="24"/>
        </w:rPr>
      </w:pPr>
      <w:r w:rsidRPr="00BE2A4A">
        <w:rPr>
          <w:szCs w:val="24"/>
        </w:rPr>
        <w:t>Závěrečná ustanovení</w:t>
      </w:r>
    </w:p>
    <w:p w14:paraId="0D5AA5F7" w14:textId="77777777" w:rsidR="00605964" w:rsidRPr="00BE2A4A" w:rsidRDefault="00605964" w:rsidP="00BE2A4A">
      <w:pPr>
        <w:pStyle w:val="Normln0"/>
        <w:spacing w:line="240" w:lineRule="auto"/>
        <w:jc w:val="center"/>
        <w:rPr>
          <w:b/>
          <w:szCs w:val="24"/>
        </w:rPr>
      </w:pPr>
    </w:p>
    <w:p w14:paraId="699DA62E" w14:textId="77777777" w:rsidR="00605964" w:rsidRPr="00BE2A4A" w:rsidRDefault="00605964" w:rsidP="00BE2A4A">
      <w:pPr>
        <w:pStyle w:val="Normln0"/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 xml:space="preserve">1. </w:t>
      </w:r>
      <w:r w:rsidRPr="00BE2A4A">
        <w:rPr>
          <w:szCs w:val="24"/>
        </w:rPr>
        <w:tab/>
        <w:t>Není-li dohodnuto jinak, řídí se práva a povinnosti smluvních stran zák. č. 89/2012 Sb., občanský zákoník, ve znění pozdějších předpisů.</w:t>
      </w:r>
    </w:p>
    <w:p w14:paraId="5FFD2E6A" w14:textId="77777777" w:rsidR="00605964" w:rsidRPr="00BE2A4A" w:rsidRDefault="00605964" w:rsidP="00BE2A4A">
      <w:pPr>
        <w:pStyle w:val="Normln0"/>
        <w:spacing w:line="240" w:lineRule="auto"/>
        <w:ind w:left="284" w:hanging="284"/>
        <w:jc w:val="both"/>
        <w:rPr>
          <w:szCs w:val="24"/>
        </w:rPr>
      </w:pPr>
    </w:p>
    <w:p w14:paraId="0EEA9471" w14:textId="77777777" w:rsidR="00605964" w:rsidRPr="00BE2A4A" w:rsidRDefault="00605964" w:rsidP="00BE2A4A">
      <w:pPr>
        <w:pStyle w:val="Normln0"/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>2.</w:t>
      </w:r>
      <w:r w:rsidRPr="00BE2A4A">
        <w:rPr>
          <w:szCs w:val="24"/>
        </w:rPr>
        <w:tab/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584D7729" w14:textId="77777777" w:rsidR="00605964" w:rsidRPr="00BE2A4A" w:rsidRDefault="00605964" w:rsidP="00BE2A4A">
      <w:pPr>
        <w:pStyle w:val="Normln0"/>
        <w:spacing w:line="240" w:lineRule="auto"/>
        <w:ind w:left="284" w:hanging="284"/>
        <w:jc w:val="both"/>
        <w:rPr>
          <w:szCs w:val="24"/>
        </w:rPr>
      </w:pPr>
    </w:p>
    <w:p w14:paraId="22049649" w14:textId="25063D59" w:rsidR="00B754C3" w:rsidRPr="00BE2A4A" w:rsidRDefault="00605964" w:rsidP="00BE2A4A">
      <w:pPr>
        <w:pStyle w:val="Normln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>Změnit nebo upravovat tuto smlouvu lze pouze písemnými, vzestupně číslovanými dodatky.</w:t>
      </w:r>
    </w:p>
    <w:p w14:paraId="17A346C2" w14:textId="77777777" w:rsidR="00B754C3" w:rsidRPr="00BE2A4A" w:rsidRDefault="00B754C3" w:rsidP="00BE2A4A">
      <w:pPr>
        <w:pStyle w:val="Normln0"/>
        <w:spacing w:line="240" w:lineRule="auto"/>
        <w:ind w:left="284" w:hanging="284"/>
        <w:jc w:val="both"/>
        <w:rPr>
          <w:szCs w:val="24"/>
        </w:rPr>
      </w:pPr>
    </w:p>
    <w:p w14:paraId="42D15DB8" w14:textId="2B63592E" w:rsidR="00605964" w:rsidRPr="00BE2A4A" w:rsidRDefault="00605964" w:rsidP="00BE2A4A">
      <w:pPr>
        <w:pStyle w:val="Normln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 xml:space="preserve">Tato kupní smlouva je vyhotovena </w:t>
      </w:r>
      <w:r w:rsidR="00D218CD" w:rsidRPr="00BE2A4A">
        <w:rPr>
          <w:szCs w:val="24"/>
        </w:rPr>
        <w:t xml:space="preserve">v elektronické nebo v listinné podobě. Smlouva vyhotovená v elektronické podobě je opatřena kvalifikovanými elektronickými podpisy zástupců smluvních stran. Smlouva v listinné podobě je vyhotovena ve </w:t>
      </w:r>
      <w:r w:rsidR="00D84F5D" w:rsidRPr="00BE2A4A">
        <w:rPr>
          <w:szCs w:val="24"/>
        </w:rPr>
        <w:t>dvou</w:t>
      </w:r>
      <w:r w:rsidR="00D218CD" w:rsidRPr="00BE2A4A">
        <w:rPr>
          <w:szCs w:val="24"/>
        </w:rPr>
        <w:t xml:space="preserve"> stejnopisech podepsaných oprávněnými zástupci smluvních stran, přičemž </w:t>
      </w:r>
      <w:r w:rsidR="00D84F5D" w:rsidRPr="00BE2A4A">
        <w:rPr>
          <w:szCs w:val="24"/>
        </w:rPr>
        <w:t>každá ze smluvních stran obdrží po jednom vyhotovení</w:t>
      </w:r>
      <w:r w:rsidR="00D218CD" w:rsidRPr="00BE2A4A">
        <w:rPr>
          <w:szCs w:val="24"/>
        </w:rPr>
        <w:t>.</w:t>
      </w:r>
    </w:p>
    <w:p w14:paraId="2C3E0F2B" w14:textId="77777777" w:rsidR="00D218CD" w:rsidRPr="00BE2A4A" w:rsidRDefault="00D218CD" w:rsidP="00BE2A4A">
      <w:pPr>
        <w:pStyle w:val="Normln0"/>
        <w:spacing w:line="240" w:lineRule="auto"/>
        <w:ind w:left="360"/>
        <w:jc w:val="both"/>
        <w:rPr>
          <w:szCs w:val="24"/>
        </w:rPr>
      </w:pPr>
    </w:p>
    <w:p w14:paraId="1AF9A4D7" w14:textId="763586EC" w:rsidR="0038742E" w:rsidRPr="00BE2A4A" w:rsidRDefault="0038742E" w:rsidP="00BE2A4A">
      <w:pPr>
        <w:pStyle w:val="Normln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>Kupní smlouva nabývá platnosti dnem jejího podpisu smluvní stranou, která ji podepisuje jako druhá v pořadí, tj. dnem uzavření, a účinnosti dnem jejího uveřejnění v registru smluv.</w:t>
      </w:r>
    </w:p>
    <w:p w14:paraId="7E85FC20" w14:textId="77777777" w:rsidR="0038742E" w:rsidRPr="00BE2A4A" w:rsidRDefault="0038742E" w:rsidP="00BE2A4A">
      <w:pPr>
        <w:pStyle w:val="Odstavecseseznamem"/>
        <w:ind w:left="284" w:hanging="284"/>
        <w:rPr>
          <w:sz w:val="24"/>
          <w:szCs w:val="24"/>
        </w:rPr>
      </w:pPr>
    </w:p>
    <w:p w14:paraId="75053468" w14:textId="4E896492" w:rsidR="00605964" w:rsidRPr="00BE2A4A" w:rsidRDefault="00605964" w:rsidP="00BE2A4A">
      <w:pPr>
        <w:pStyle w:val="Normln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 w:rsidRPr="00BE2A4A">
        <w:rPr>
          <w:szCs w:val="24"/>
        </w:rPr>
        <w:t>Smluvn</w:t>
      </w:r>
      <w:r w:rsidR="0038742E" w:rsidRPr="00BE2A4A">
        <w:rPr>
          <w:szCs w:val="24"/>
        </w:rPr>
        <w:t xml:space="preserve">í </w:t>
      </w:r>
      <w:r w:rsidRPr="00BE2A4A">
        <w:rPr>
          <w:szCs w:val="24"/>
        </w:rPr>
        <w:t>strany prohlašují, že si tuto smlouvu před jejím podpisem přečetly, že souhlasí s jejím obsahem, což stvrzují svými podpisy.</w:t>
      </w:r>
    </w:p>
    <w:p w14:paraId="63B86E71" w14:textId="77777777" w:rsidR="00605964" w:rsidRPr="00BE2A4A" w:rsidRDefault="00605964" w:rsidP="00BE2A4A">
      <w:pPr>
        <w:pStyle w:val="Normln0"/>
        <w:spacing w:line="240" w:lineRule="auto"/>
        <w:ind w:left="284" w:hanging="284"/>
        <w:jc w:val="both"/>
        <w:rPr>
          <w:szCs w:val="24"/>
        </w:rPr>
      </w:pPr>
    </w:p>
    <w:p w14:paraId="3571DE36" w14:textId="77777777" w:rsidR="00605964" w:rsidRPr="00BE2A4A" w:rsidRDefault="00605964" w:rsidP="00BE2A4A">
      <w:pPr>
        <w:pStyle w:val="Normln0"/>
        <w:spacing w:line="240" w:lineRule="auto"/>
        <w:ind w:left="284" w:hanging="284"/>
        <w:rPr>
          <w:szCs w:val="24"/>
        </w:rPr>
      </w:pPr>
    </w:p>
    <w:p w14:paraId="6C668C70" w14:textId="37DE65C0" w:rsidR="00605964" w:rsidRPr="00BE2A4A" w:rsidRDefault="00605964" w:rsidP="00BE2A4A">
      <w:pPr>
        <w:pStyle w:val="Normln0"/>
        <w:spacing w:line="240" w:lineRule="auto"/>
        <w:jc w:val="both"/>
        <w:rPr>
          <w:szCs w:val="24"/>
        </w:rPr>
      </w:pPr>
      <w:r w:rsidRPr="00BE2A4A">
        <w:rPr>
          <w:szCs w:val="24"/>
        </w:rPr>
        <w:t xml:space="preserve">Havířov </w:t>
      </w:r>
      <w:r w:rsidR="004C4857">
        <w:rPr>
          <w:szCs w:val="24"/>
        </w:rPr>
        <w:t xml:space="preserve">25.11.2024                 </w:t>
      </w:r>
      <w:r w:rsidRPr="00BE2A4A">
        <w:rPr>
          <w:szCs w:val="24"/>
        </w:rPr>
        <w:tab/>
      </w:r>
      <w:r w:rsidRPr="00BE2A4A">
        <w:rPr>
          <w:szCs w:val="24"/>
        </w:rPr>
        <w:tab/>
      </w:r>
      <w:r w:rsidRPr="00BE2A4A">
        <w:rPr>
          <w:szCs w:val="24"/>
        </w:rPr>
        <w:tab/>
        <w:t xml:space="preserve"> Havířov </w:t>
      </w:r>
      <w:r w:rsidR="004C4857">
        <w:rPr>
          <w:szCs w:val="24"/>
        </w:rPr>
        <w:t>25.11.2024</w:t>
      </w:r>
    </w:p>
    <w:p w14:paraId="3526A830" w14:textId="77777777" w:rsidR="00605964" w:rsidRPr="00BE2A4A" w:rsidRDefault="00605964" w:rsidP="00BE2A4A">
      <w:pPr>
        <w:pStyle w:val="Normln0"/>
        <w:spacing w:line="240" w:lineRule="auto"/>
        <w:jc w:val="both"/>
        <w:rPr>
          <w:szCs w:val="24"/>
        </w:rPr>
      </w:pPr>
    </w:p>
    <w:p w14:paraId="270F0AE3" w14:textId="77777777" w:rsidR="00605964" w:rsidRPr="00BE2A4A" w:rsidRDefault="00605964" w:rsidP="00BE2A4A">
      <w:pPr>
        <w:pStyle w:val="Normln0"/>
        <w:spacing w:line="240" w:lineRule="auto"/>
        <w:jc w:val="both"/>
        <w:rPr>
          <w:szCs w:val="24"/>
        </w:rPr>
      </w:pPr>
      <w:r w:rsidRPr="00BE2A4A">
        <w:rPr>
          <w:szCs w:val="24"/>
        </w:rPr>
        <w:t>Za prodávajícího:</w:t>
      </w:r>
      <w:r w:rsidRPr="00BE2A4A">
        <w:rPr>
          <w:szCs w:val="24"/>
        </w:rPr>
        <w:tab/>
      </w:r>
      <w:r w:rsidRPr="00BE2A4A">
        <w:rPr>
          <w:szCs w:val="24"/>
        </w:rPr>
        <w:tab/>
      </w:r>
      <w:r w:rsidRPr="00BE2A4A">
        <w:rPr>
          <w:szCs w:val="24"/>
        </w:rPr>
        <w:tab/>
      </w:r>
      <w:r w:rsidRPr="00BE2A4A">
        <w:rPr>
          <w:szCs w:val="24"/>
        </w:rPr>
        <w:tab/>
      </w:r>
      <w:r w:rsidRPr="00BE2A4A">
        <w:rPr>
          <w:szCs w:val="24"/>
        </w:rPr>
        <w:tab/>
        <w:t>Za kupujícího:</w:t>
      </w:r>
    </w:p>
    <w:p w14:paraId="07216AF4" w14:textId="77777777" w:rsidR="00605964" w:rsidRPr="00BE2A4A" w:rsidRDefault="00605964" w:rsidP="00BE2A4A">
      <w:pPr>
        <w:pStyle w:val="Normln0"/>
        <w:spacing w:line="240" w:lineRule="auto"/>
        <w:jc w:val="both"/>
        <w:rPr>
          <w:szCs w:val="24"/>
        </w:rPr>
      </w:pPr>
    </w:p>
    <w:p w14:paraId="26A9FD47" w14:textId="77777777" w:rsidR="00605964" w:rsidRDefault="00605964" w:rsidP="00BE2A4A">
      <w:pPr>
        <w:pStyle w:val="Normln0"/>
        <w:spacing w:line="240" w:lineRule="auto"/>
        <w:jc w:val="both"/>
        <w:rPr>
          <w:szCs w:val="24"/>
        </w:rPr>
      </w:pPr>
    </w:p>
    <w:p w14:paraId="209F5803" w14:textId="77777777" w:rsidR="00B743B3" w:rsidRPr="00BE2A4A" w:rsidRDefault="00B743B3" w:rsidP="00BE2A4A">
      <w:pPr>
        <w:pStyle w:val="Normln0"/>
        <w:spacing w:line="240" w:lineRule="auto"/>
        <w:jc w:val="both"/>
        <w:rPr>
          <w:szCs w:val="24"/>
        </w:rPr>
      </w:pPr>
    </w:p>
    <w:p w14:paraId="62666355" w14:textId="77777777" w:rsidR="00605964" w:rsidRPr="00BE2A4A" w:rsidRDefault="00605964" w:rsidP="00BE2A4A">
      <w:pPr>
        <w:pStyle w:val="Normln0"/>
        <w:spacing w:line="240" w:lineRule="auto"/>
        <w:jc w:val="both"/>
        <w:rPr>
          <w:szCs w:val="24"/>
        </w:rPr>
      </w:pPr>
      <w:r w:rsidRPr="00BE2A4A">
        <w:rPr>
          <w:szCs w:val="24"/>
        </w:rPr>
        <w:t>...........................................................</w:t>
      </w:r>
      <w:r w:rsidRPr="00BE2A4A">
        <w:rPr>
          <w:szCs w:val="24"/>
        </w:rPr>
        <w:tab/>
      </w:r>
      <w:r w:rsidRPr="00BE2A4A">
        <w:rPr>
          <w:szCs w:val="24"/>
        </w:rPr>
        <w:tab/>
        <w:t>................................................................</w:t>
      </w:r>
    </w:p>
    <w:p w14:paraId="0CFDAC38" w14:textId="1B30056E" w:rsidR="00605964" w:rsidRPr="00BE2A4A" w:rsidRDefault="004C4857" w:rsidP="00BE2A4A">
      <w:pPr>
        <w:pStyle w:val="Normln0"/>
        <w:spacing w:line="240" w:lineRule="auto"/>
        <w:jc w:val="both"/>
        <w:rPr>
          <w:szCs w:val="24"/>
        </w:rPr>
      </w:pPr>
      <w:proofErr w:type="spellStart"/>
      <w:r>
        <w:rPr>
          <w:szCs w:val="24"/>
        </w:rPr>
        <w:t>xxxxxxxxxxx</w:t>
      </w:r>
      <w:proofErr w:type="spellEnd"/>
      <w:r>
        <w:rPr>
          <w:szCs w:val="24"/>
        </w:rPr>
        <w:t xml:space="preserve">              </w:t>
      </w:r>
      <w:r w:rsidR="00605964" w:rsidRPr="00BE2A4A">
        <w:rPr>
          <w:szCs w:val="24"/>
        </w:rPr>
        <w:tab/>
      </w:r>
      <w:r w:rsidR="00605964" w:rsidRPr="00BE2A4A">
        <w:rPr>
          <w:szCs w:val="24"/>
        </w:rPr>
        <w:tab/>
      </w:r>
      <w:r w:rsidR="00605964" w:rsidRPr="00BE2A4A">
        <w:rPr>
          <w:szCs w:val="24"/>
        </w:rPr>
        <w:tab/>
      </w:r>
      <w:r w:rsidR="00605964" w:rsidRPr="00BE2A4A">
        <w:rPr>
          <w:szCs w:val="24"/>
        </w:rPr>
        <w:tab/>
      </w:r>
      <w:proofErr w:type="spellStart"/>
      <w:r>
        <w:rPr>
          <w:szCs w:val="24"/>
        </w:rPr>
        <w:t>xxxxxxxxxxx</w:t>
      </w:r>
      <w:proofErr w:type="spellEnd"/>
    </w:p>
    <w:p w14:paraId="6833FC50" w14:textId="1848DC79" w:rsidR="006D7C50" w:rsidRDefault="006D7C50" w:rsidP="00BE2A4A">
      <w:pPr>
        <w:rPr>
          <w:sz w:val="24"/>
          <w:szCs w:val="24"/>
        </w:rPr>
      </w:pPr>
      <w:r>
        <w:rPr>
          <w:sz w:val="24"/>
          <w:szCs w:val="24"/>
        </w:rPr>
        <w:t>jednatelka společnosti</w:t>
      </w:r>
      <w:r w:rsidR="00687573" w:rsidRPr="00BE2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vedoucí organizačního odboru</w:t>
      </w:r>
    </w:p>
    <w:p w14:paraId="7AC488E0" w14:textId="2EC738C3" w:rsidR="00605964" w:rsidRPr="00BE2A4A" w:rsidRDefault="006D7C50" w:rsidP="00BE2A4A">
      <w:pPr>
        <w:rPr>
          <w:sz w:val="24"/>
          <w:szCs w:val="24"/>
        </w:rPr>
      </w:pPr>
      <w:r>
        <w:rPr>
          <w:sz w:val="24"/>
          <w:szCs w:val="24"/>
        </w:rPr>
        <w:t>Restaurace Radnice Havířov s.r.o.</w:t>
      </w:r>
      <w:r w:rsidR="00687573" w:rsidRPr="00BE2A4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Magistrátu města Havířova</w:t>
      </w:r>
      <w:r w:rsidR="00687573" w:rsidRPr="00BE2A4A">
        <w:rPr>
          <w:sz w:val="24"/>
          <w:szCs w:val="24"/>
        </w:rPr>
        <w:t xml:space="preserve">                     </w:t>
      </w:r>
    </w:p>
    <w:p w14:paraId="0E18E49E" w14:textId="77777777" w:rsidR="00666C0A" w:rsidRPr="00BE2A4A" w:rsidRDefault="00666C0A" w:rsidP="00BE2A4A">
      <w:pPr>
        <w:rPr>
          <w:sz w:val="24"/>
          <w:szCs w:val="24"/>
        </w:rPr>
      </w:pPr>
    </w:p>
    <w:p w14:paraId="002B1CAA" w14:textId="77777777" w:rsidR="00BE2A4A" w:rsidRPr="00BE2A4A" w:rsidRDefault="00BE2A4A">
      <w:pPr>
        <w:rPr>
          <w:sz w:val="24"/>
          <w:szCs w:val="24"/>
        </w:rPr>
      </w:pPr>
    </w:p>
    <w:sectPr w:rsidR="00BE2A4A" w:rsidRPr="00BE2A4A" w:rsidSect="002256F5">
      <w:footerReference w:type="default" r:id="rId8"/>
      <w:pgSz w:w="11906" w:h="16838"/>
      <w:pgMar w:top="1418" w:right="1418" w:bottom="1134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9B40" w14:textId="77777777" w:rsidR="00573370" w:rsidRDefault="00573370" w:rsidP="00BE2A4A">
      <w:r>
        <w:separator/>
      </w:r>
    </w:p>
  </w:endnote>
  <w:endnote w:type="continuationSeparator" w:id="0">
    <w:p w14:paraId="1597B01D" w14:textId="77777777" w:rsidR="00573370" w:rsidRDefault="00573370" w:rsidP="00BE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612891"/>
      <w:docPartObj>
        <w:docPartGallery w:val="Page Numbers (Bottom of Page)"/>
        <w:docPartUnique/>
      </w:docPartObj>
    </w:sdtPr>
    <w:sdtContent>
      <w:p w14:paraId="0AD09ADE" w14:textId="12F7FE99" w:rsidR="00BE2A4A" w:rsidRDefault="00BE2A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34314" w14:textId="77777777" w:rsidR="00BE2A4A" w:rsidRDefault="00BE2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F640" w14:textId="77777777" w:rsidR="00573370" w:rsidRDefault="00573370" w:rsidP="00BE2A4A">
      <w:r>
        <w:separator/>
      </w:r>
    </w:p>
  </w:footnote>
  <w:footnote w:type="continuationSeparator" w:id="0">
    <w:p w14:paraId="5C440B16" w14:textId="77777777" w:rsidR="00573370" w:rsidRDefault="00573370" w:rsidP="00BE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6527"/>
    <w:multiLevelType w:val="hybridMultilevel"/>
    <w:tmpl w:val="2256B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97C2C"/>
    <w:multiLevelType w:val="hybridMultilevel"/>
    <w:tmpl w:val="CF4AF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5D26"/>
    <w:multiLevelType w:val="hybridMultilevel"/>
    <w:tmpl w:val="65B0A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E5778"/>
    <w:multiLevelType w:val="hybridMultilevel"/>
    <w:tmpl w:val="FCA022AA"/>
    <w:lvl w:ilvl="0" w:tplc="3ABEFB36">
      <w:start w:val="1"/>
      <w:numFmt w:val="bullet"/>
      <w:lvlText w:val="-"/>
      <w:lvlJc w:val="left"/>
      <w:pPr>
        <w:ind w:left="145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 w15:restartNumberingAfterBreak="0">
    <w:nsid w:val="5FF20931"/>
    <w:multiLevelType w:val="hybridMultilevel"/>
    <w:tmpl w:val="BDD29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11173">
    <w:abstractNumId w:val="2"/>
  </w:num>
  <w:num w:numId="2" w16cid:durableId="1005981491">
    <w:abstractNumId w:val="4"/>
  </w:num>
  <w:num w:numId="3" w16cid:durableId="1996909879">
    <w:abstractNumId w:val="1"/>
  </w:num>
  <w:num w:numId="4" w16cid:durableId="1187789387">
    <w:abstractNumId w:val="3"/>
  </w:num>
  <w:num w:numId="5" w16cid:durableId="94812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4"/>
    <w:rsid w:val="00097D98"/>
    <w:rsid w:val="000D5872"/>
    <w:rsid w:val="000F3F3C"/>
    <w:rsid w:val="00164C7A"/>
    <w:rsid w:val="0020267E"/>
    <w:rsid w:val="002256F5"/>
    <w:rsid w:val="002640DE"/>
    <w:rsid w:val="00324BA5"/>
    <w:rsid w:val="003403C7"/>
    <w:rsid w:val="0037746B"/>
    <w:rsid w:val="0038742E"/>
    <w:rsid w:val="004034E7"/>
    <w:rsid w:val="00404EF8"/>
    <w:rsid w:val="004B0CB6"/>
    <w:rsid w:val="004C4857"/>
    <w:rsid w:val="00532A81"/>
    <w:rsid w:val="00573370"/>
    <w:rsid w:val="00605964"/>
    <w:rsid w:val="00606C07"/>
    <w:rsid w:val="006214BD"/>
    <w:rsid w:val="00634630"/>
    <w:rsid w:val="006360AB"/>
    <w:rsid w:val="00666C0A"/>
    <w:rsid w:val="00687573"/>
    <w:rsid w:val="006D7C50"/>
    <w:rsid w:val="00776411"/>
    <w:rsid w:val="0078219D"/>
    <w:rsid w:val="00785785"/>
    <w:rsid w:val="00787D68"/>
    <w:rsid w:val="007A02E2"/>
    <w:rsid w:val="007A76C0"/>
    <w:rsid w:val="007D5887"/>
    <w:rsid w:val="00823804"/>
    <w:rsid w:val="008B583B"/>
    <w:rsid w:val="008C073D"/>
    <w:rsid w:val="008C79C1"/>
    <w:rsid w:val="00950F83"/>
    <w:rsid w:val="00977086"/>
    <w:rsid w:val="00981B47"/>
    <w:rsid w:val="009C2543"/>
    <w:rsid w:val="00A4131D"/>
    <w:rsid w:val="00A977C6"/>
    <w:rsid w:val="00AB24A7"/>
    <w:rsid w:val="00AB6207"/>
    <w:rsid w:val="00AC2E48"/>
    <w:rsid w:val="00AE0A53"/>
    <w:rsid w:val="00B24CAF"/>
    <w:rsid w:val="00B64701"/>
    <w:rsid w:val="00B743B3"/>
    <w:rsid w:val="00B754C3"/>
    <w:rsid w:val="00BE2A4A"/>
    <w:rsid w:val="00C121D6"/>
    <w:rsid w:val="00C26ACD"/>
    <w:rsid w:val="00C27457"/>
    <w:rsid w:val="00C36143"/>
    <w:rsid w:val="00C851C6"/>
    <w:rsid w:val="00D218CD"/>
    <w:rsid w:val="00D30CE3"/>
    <w:rsid w:val="00D420DA"/>
    <w:rsid w:val="00D5208D"/>
    <w:rsid w:val="00D560BF"/>
    <w:rsid w:val="00D84F5D"/>
    <w:rsid w:val="00DB28E5"/>
    <w:rsid w:val="00ED7E35"/>
    <w:rsid w:val="00F06910"/>
    <w:rsid w:val="00F22FE4"/>
    <w:rsid w:val="00F92657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A1130"/>
  <w15:chartTrackingRefBased/>
  <w15:docId w15:val="{A0FD6750-4B02-44BF-B5DB-0EC10BE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9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605964"/>
    <w:pPr>
      <w:suppressAutoHyphens/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605964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605964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605964"/>
    <w:pPr>
      <w:widowControl w:val="0"/>
      <w:ind w:left="426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05964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7D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7D68"/>
  </w:style>
  <w:style w:type="character" w:customStyle="1" w:styleId="TextkomenteChar">
    <w:name w:val="Text komentáře Char"/>
    <w:basedOn w:val="Standardnpsmoodstavce"/>
    <w:link w:val="Textkomente"/>
    <w:uiPriority w:val="99"/>
    <w:rsid w:val="00787D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7D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026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E2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A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2A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A4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8949-EC98-4E68-915B-60B6E53E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Jatělová Lydie</dc:creator>
  <cp:keywords/>
  <dc:description/>
  <cp:lastModifiedBy>Jelínková Naděžda</cp:lastModifiedBy>
  <cp:revision>4</cp:revision>
  <cp:lastPrinted>2024-11-25T10:43:00Z</cp:lastPrinted>
  <dcterms:created xsi:type="dcterms:W3CDTF">2024-11-25T11:07:00Z</dcterms:created>
  <dcterms:modified xsi:type="dcterms:W3CDTF">2024-11-25T11:24:00Z</dcterms:modified>
</cp:coreProperties>
</file>