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Filip Barteska</w:t>
            </w: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Hlavní 18</w:t>
            </w: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747 56 Dolní Životice</w:t>
            </w: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IČ:17797853</w:t>
            </w:r>
          </w:p>
          <w:p w:rsidR="00110A81" w:rsidRPr="00601D74" w:rsidRDefault="00763945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neplátce DPH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50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0C9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87500C">
              <w:rPr>
                <w:rFonts w:ascii="Times New Roman" w:hAnsi="Times New Roman"/>
                <w:b/>
                <w:sz w:val="24"/>
                <w:szCs w:val="24"/>
              </w:rPr>
              <w:t>/24/TO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montáž dřevěného přístřešku pro potřeby oddělení 18</w:t>
            </w:r>
            <w:r w:rsidR="00CB14B0">
              <w:rPr>
                <w:rFonts w:ascii="Times New Roman" w:hAnsi="Times New Roman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v areálu PN v Opavě</w:t>
            </w: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Specifikace provedení:</w:t>
            </w: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zemní práce, betonáž patek, D+M ocelových patek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ks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7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hoblované pro konstrukci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přístřešku                                                                       1</w:t>
            </w:r>
            <w:r w:rsidR="00380C97">
              <w:rPr>
                <w:rFonts w:ascii="Times New Roman" w:hAnsi="Times New Roman"/>
                <w:sz w:val="24"/>
                <w:szCs w:val="24"/>
              </w:rPr>
              <w:t>0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pro záklop krovu – palubky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19mm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6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</w:t>
            </w:r>
            <w:r w:rsidR="00380C97">
              <w:rPr>
                <w:rFonts w:ascii="Times New Roman" w:hAnsi="Times New Roman"/>
                <w:sz w:val="24"/>
                <w:szCs w:val="24"/>
              </w:rPr>
              <w:t>0</w:t>
            </w:r>
            <w:r w:rsidR="00763945">
              <w:rPr>
                <w:rFonts w:ascii="Times New Roman" w:hAnsi="Times New Roman"/>
                <w:sz w:val="24"/>
                <w:szCs w:val="24"/>
              </w:rPr>
              <w:t>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oplechování střechy z lakovaného PZ plechu – okapnice, lišty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4.500,-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krytina </w:t>
            </w:r>
            <w:r>
              <w:rPr>
                <w:rFonts w:ascii="Times New Roman" w:hAnsi="Times New Roman"/>
                <w:sz w:val="24"/>
                <w:szCs w:val="24"/>
              </w:rPr>
              <w:t>– 1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asfaltový pás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A 330 lepenka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1x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modifikovaný asfaltový pás s posypem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7</w:t>
            </w:r>
            <w:r w:rsidR="00763945">
              <w:rPr>
                <w:rFonts w:ascii="Times New Roman" w:hAnsi="Times New Roman"/>
                <w:sz w:val="24"/>
                <w:szCs w:val="24"/>
              </w:rPr>
              <w:t>.</w:t>
            </w:r>
            <w:r w:rsidR="00380C97">
              <w:rPr>
                <w:rFonts w:ascii="Times New Roman" w:hAnsi="Times New Roman"/>
                <w:sz w:val="24"/>
                <w:szCs w:val="24"/>
              </w:rPr>
              <w:t>5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00,- 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spojovací materiál                                                                                                           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nátěr konstrukce a podhledu vč. dodání nátěru                                                               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montáž                                                                                                                                 28.000,-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přesun hmot                                                                                                                           3.000,-</w:t>
            </w:r>
          </w:p>
          <w:p w:rsidR="0087500C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---------------------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CELKEM: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380C97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.000,-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20.1</w:t>
            </w:r>
            <w:r w:rsidR="00380C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EC" w:rsidRPr="00E51034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Objednatel neposkytuje zálohové platby. Fakturace po převzetí dokončeného díla bez vad a nedodělků.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262E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0C97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3945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7500C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4B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5C1211B1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3</cp:revision>
  <cp:lastPrinted>2023-07-10T12:28:00Z</cp:lastPrinted>
  <dcterms:created xsi:type="dcterms:W3CDTF">2024-11-22T13:32:00Z</dcterms:created>
  <dcterms:modified xsi:type="dcterms:W3CDTF">2024-11-25T06:53:00Z</dcterms:modified>
</cp:coreProperties>
</file>