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E83F9" w14:textId="678D5C70" w:rsidR="003D7D1E" w:rsidRDefault="00636D77" w:rsidP="003D7D1E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</w:t>
      </w:r>
      <w:r w:rsidR="00527A15">
        <w:rPr>
          <w:b/>
          <w:sz w:val="30"/>
          <w:szCs w:val="30"/>
        </w:rPr>
        <w:t>č. 1 ke S</w:t>
      </w:r>
      <w:r w:rsidR="003D7D1E" w:rsidRPr="00A66A9C">
        <w:rPr>
          <w:b/>
          <w:sz w:val="30"/>
          <w:szCs w:val="30"/>
        </w:rPr>
        <w:t>mlouv</w:t>
      </w:r>
      <w:r w:rsidR="00527A15">
        <w:rPr>
          <w:b/>
          <w:sz w:val="30"/>
          <w:szCs w:val="30"/>
        </w:rPr>
        <w:t>ě</w:t>
      </w:r>
    </w:p>
    <w:p w14:paraId="4D499025" w14:textId="77777777" w:rsidR="003D7D1E" w:rsidRDefault="003D7D1E" w:rsidP="003D7D1E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 zajištění prohlídek těl</w:t>
      </w:r>
      <w:r w:rsidRPr="00A66A9C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osob </w:t>
      </w:r>
      <w:r w:rsidRPr="00A66A9C">
        <w:rPr>
          <w:b/>
          <w:sz w:val="30"/>
          <w:szCs w:val="30"/>
        </w:rPr>
        <w:t>zemřelých mimo zdravotnická zařízení</w:t>
      </w:r>
    </w:p>
    <w:p w14:paraId="1A2BA71F" w14:textId="77777777" w:rsidR="003D7D1E" w:rsidRPr="00A66A9C" w:rsidRDefault="003D7D1E" w:rsidP="003D7D1E">
      <w:pPr>
        <w:spacing w:line="276" w:lineRule="auto"/>
        <w:jc w:val="center"/>
        <w:rPr>
          <w:b/>
          <w:sz w:val="30"/>
          <w:szCs w:val="30"/>
        </w:rPr>
      </w:pPr>
      <w:r w:rsidRPr="00A66A9C">
        <w:rPr>
          <w:b/>
          <w:sz w:val="30"/>
          <w:szCs w:val="30"/>
        </w:rPr>
        <w:t>na území Zlínského kraje</w:t>
      </w:r>
    </w:p>
    <w:p w14:paraId="30C85034" w14:textId="74D9F809" w:rsidR="00E616F3" w:rsidRPr="00A66A9C" w:rsidRDefault="00E616F3" w:rsidP="00E616F3">
      <w:pPr>
        <w:spacing w:line="276" w:lineRule="auto"/>
        <w:jc w:val="center"/>
        <w:rPr>
          <w:b/>
          <w:sz w:val="30"/>
          <w:szCs w:val="30"/>
        </w:rPr>
      </w:pPr>
      <w:r w:rsidRPr="00A66A9C">
        <w:rPr>
          <w:b/>
          <w:sz w:val="30"/>
          <w:szCs w:val="30"/>
        </w:rPr>
        <w:t>č.</w:t>
      </w:r>
      <w:r>
        <w:rPr>
          <w:b/>
          <w:sz w:val="30"/>
          <w:szCs w:val="30"/>
        </w:rPr>
        <w:t xml:space="preserve"> D/1711/2021/ZD</w:t>
      </w:r>
    </w:p>
    <w:p w14:paraId="0FB99D5B" w14:textId="77777777" w:rsidR="00E616F3" w:rsidRDefault="00E616F3" w:rsidP="00E616F3">
      <w:pPr>
        <w:tabs>
          <w:tab w:val="right" w:pos="9072"/>
        </w:tabs>
        <w:spacing w:after="120"/>
        <w:ind w:left="4247" w:firstLine="6"/>
        <w:jc w:val="both"/>
        <w:rPr>
          <w:rFonts w:ascii="Arial" w:hAnsi="Arial" w:cs="Arial"/>
          <w:sz w:val="20"/>
        </w:rPr>
      </w:pPr>
    </w:p>
    <w:p w14:paraId="5ED663F4" w14:textId="77777777" w:rsidR="00E616F3" w:rsidRDefault="00E616F3" w:rsidP="00E616F3">
      <w:pPr>
        <w:tabs>
          <w:tab w:val="right" w:pos="9072"/>
        </w:tabs>
        <w:spacing w:after="120"/>
        <w:ind w:left="4247" w:firstLine="6"/>
        <w:jc w:val="both"/>
        <w:rPr>
          <w:rFonts w:ascii="Arial" w:hAnsi="Arial" w:cs="Arial"/>
          <w:sz w:val="20"/>
        </w:rPr>
      </w:pPr>
    </w:p>
    <w:p w14:paraId="61C574CF" w14:textId="77777777" w:rsidR="00E616F3" w:rsidRPr="005C1B75" w:rsidRDefault="00E616F3" w:rsidP="00E616F3">
      <w:pPr>
        <w:tabs>
          <w:tab w:val="right" w:pos="9072"/>
        </w:tabs>
        <w:spacing w:after="120"/>
        <w:ind w:left="4247" w:firstLine="6"/>
        <w:jc w:val="both"/>
        <w:rPr>
          <w:rFonts w:ascii="Arial" w:hAnsi="Arial" w:cs="Arial"/>
          <w:sz w:val="20"/>
        </w:rPr>
      </w:pPr>
    </w:p>
    <w:p w14:paraId="6F1F1BFD" w14:textId="77777777" w:rsidR="00E616F3" w:rsidRPr="00A66A9C" w:rsidRDefault="00E616F3" w:rsidP="00E616F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Zlínský</w:t>
      </w:r>
      <w:r w:rsidRPr="00A66A9C">
        <w:rPr>
          <w:rFonts w:ascii="Arial" w:hAnsi="Arial" w:cs="Arial"/>
          <w:b/>
          <w:sz w:val="22"/>
        </w:rPr>
        <w:t xml:space="preserve"> kraj</w:t>
      </w:r>
    </w:p>
    <w:p w14:paraId="17819D3E" w14:textId="634688E6" w:rsidR="00E616F3" w:rsidRPr="00A66A9C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66A9C">
        <w:rPr>
          <w:rFonts w:ascii="Arial" w:hAnsi="Arial" w:cs="Arial"/>
          <w:sz w:val="22"/>
        </w:rPr>
        <w:t xml:space="preserve">tř. T. Bati 21, </w:t>
      </w:r>
      <w:r w:rsidR="004E01F6">
        <w:rPr>
          <w:rFonts w:ascii="Arial" w:hAnsi="Arial" w:cs="Arial"/>
          <w:sz w:val="22"/>
        </w:rPr>
        <w:t xml:space="preserve">Zlín, </w:t>
      </w:r>
      <w:r w:rsidRPr="00A66A9C">
        <w:rPr>
          <w:rFonts w:ascii="Arial" w:hAnsi="Arial" w:cs="Arial"/>
          <w:sz w:val="22"/>
        </w:rPr>
        <w:t>PSČ 761 90</w:t>
      </w:r>
    </w:p>
    <w:p w14:paraId="627A0F64" w14:textId="77777777" w:rsidR="00E616F3" w:rsidRPr="00A66A9C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zastoupený</w:t>
      </w:r>
      <w:r>
        <w:rPr>
          <w:rFonts w:ascii="Arial" w:hAnsi="Arial" w:cs="Arial"/>
          <w:sz w:val="22"/>
        </w:rPr>
        <w:t>:</w:t>
      </w:r>
      <w:r w:rsidRPr="00A66A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Ing. Radimem Holišem</w:t>
      </w:r>
      <w:r w:rsidRPr="00A66A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hejtmanem</w:t>
      </w:r>
    </w:p>
    <w:p w14:paraId="7FAD4E2F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>O</w:t>
      </w:r>
      <w:r w:rsidRPr="00A66A9C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66A9C">
        <w:rPr>
          <w:rFonts w:ascii="Arial" w:hAnsi="Arial" w:cs="Arial"/>
          <w:sz w:val="22"/>
        </w:rPr>
        <w:t>70891320</w:t>
      </w:r>
    </w:p>
    <w:p w14:paraId="369D5FA1" w14:textId="77777777" w:rsidR="00E616F3" w:rsidRPr="00A66A9C" w:rsidRDefault="00E616F3" w:rsidP="00E616F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DIČ: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4461E">
        <w:rPr>
          <w:rFonts w:ascii="Arial" w:hAnsi="Arial" w:cs="Arial"/>
          <w:sz w:val="22"/>
        </w:rPr>
        <w:t>CZ70891320</w:t>
      </w:r>
    </w:p>
    <w:p w14:paraId="4E6A7562" w14:textId="77777777" w:rsidR="00E616F3" w:rsidRPr="00A66A9C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66A9C">
        <w:rPr>
          <w:rFonts w:ascii="Arial" w:hAnsi="Arial" w:cs="Arial"/>
          <w:sz w:val="22"/>
        </w:rPr>
        <w:t>Česká spořitelna a.s., číslo účtu: 2786182/0800</w:t>
      </w:r>
    </w:p>
    <w:p w14:paraId="65261EE5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  <w:r w:rsidRPr="00A66A9C"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sz w:val="22"/>
        </w:rPr>
        <w:t>Zlínský kraj</w:t>
      </w:r>
      <w:r w:rsidRPr="00A66A9C">
        <w:rPr>
          <w:rFonts w:ascii="Arial" w:hAnsi="Arial" w:cs="Arial"/>
          <w:sz w:val="22"/>
        </w:rPr>
        <w:t>“)</w:t>
      </w:r>
    </w:p>
    <w:p w14:paraId="027C1F6C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</w:p>
    <w:p w14:paraId="6ECE18BF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</w:p>
    <w:p w14:paraId="73983F29" w14:textId="77777777" w:rsidR="00E616F3" w:rsidRPr="00F4461E" w:rsidRDefault="00E616F3" w:rsidP="00E616F3">
      <w:pPr>
        <w:jc w:val="both"/>
        <w:rPr>
          <w:rFonts w:ascii="Arial" w:hAnsi="Arial" w:cs="Arial"/>
          <w:sz w:val="22"/>
        </w:rPr>
      </w:pPr>
      <w:r w:rsidRPr="00F4461E">
        <w:rPr>
          <w:rFonts w:ascii="Arial" w:hAnsi="Arial" w:cs="Arial"/>
          <w:sz w:val="22"/>
        </w:rPr>
        <w:t>a</w:t>
      </w:r>
    </w:p>
    <w:p w14:paraId="32BC0EB1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</w:p>
    <w:p w14:paraId="738C6D72" w14:textId="77777777" w:rsidR="00E616F3" w:rsidRDefault="00E616F3" w:rsidP="00E616F3">
      <w:pPr>
        <w:jc w:val="both"/>
        <w:rPr>
          <w:rFonts w:ascii="Arial" w:hAnsi="Arial" w:cs="Arial"/>
          <w:sz w:val="22"/>
        </w:rPr>
      </w:pPr>
    </w:p>
    <w:p w14:paraId="6D4FA3C0" w14:textId="77777777" w:rsidR="00E616F3" w:rsidRPr="00EE0C5A" w:rsidRDefault="00E616F3" w:rsidP="00E616F3">
      <w:pPr>
        <w:jc w:val="both"/>
        <w:rPr>
          <w:rFonts w:ascii="Arial" w:hAnsi="Arial" w:cs="Arial"/>
          <w:b/>
          <w:sz w:val="22"/>
        </w:rPr>
      </w:pPr>
      <w:r w:rsidRPr="00A043F5">
        <w:rPr>
          <w:rFonts w:ascii="Arial" w:hAnsi="Arial" w:cs="Arial"/>
          <w:b/>
          <w:sz w:val="22"/>
        </w:rPr>
        <w:t>1.KORONERSKÁ s.r.o.</w:t>
      </w:r>
    </w:p>
    <w:p w14:paraId="2349E7F9" w14:textId="08CBA56E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1B4D06">
        <w:rPr>
          <w:rFonts w:ascii="Arial" w:hAnsi="Arial" w:cs="Arial"/>
          <w:sz w:val="22"/>
        </w:rPr>
        <w:t>se sídlem</w:t>
      </w:r>
      <w:r>
        <w:rPr>
          <w:rFonts w:ascii="Arial" w:hAnsi="Arial" w:cs="Arial"/>
          <w:sz w:val="22"/>
        </w:rPr>
        <w:t>:</w:t>
      </w:r>
      <w:r w:rsidRPr="001B4D06">
        <w:rPr>
          <w:rFonts w:ascii="Arial" w:hAnsi="Arial" w:cs="Arial"/>
          <w:sz w:val="22"/>
        </w:rPr>
        <w:t xml:space="preserve"> </w:t>
      </w:r>
      <w:r w:rsidRPr="001B4D0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E01F6">
        <w:rPr>
          <w:rFonts w:ascii="Arial" w:hAnsi="Arial" w:cs="Arial"/>
          <w:sz w:val="22"/>
        </w:rPr>
        <w:t>Žitná 562/10, Nové Město</w:t>
      </w:r>
      <w:r w:rsidRPr="00636D77">
        <w:rPr>
          <w:rFonts w:ascii="Arial" w:hAnsi="Arial" w:cs="Arial"/>
          <w:sz w:val="22"/>
        </w:rPr>
        <w:t>,</w:t>
      </w:r>
      <w:r w:rsidR="004E01F6">
        <w:rPr>
          <w:rFonts w:ascii="Arial" w:hAnsi="Arial" w:cs="Arial"/>
          <w:sz w:val="22"/>
        </w:rPr>
        <w:t xml:space="preserve"> Praha 2,</w:t>
      </w:r>
      <w:r w:rsidRPr="00636D77">
        <w:rPr>
          <w:rFonts w:ascii="Arial" w:hAnsi="Arial" w:cs="Arial"/>
          <w:sz w:val="22"/>
        </w:rPr>
        <w:t xml:space="preserve"> PSČ </w:t>
      </w:r>
      <w:r w:rsidR="00555975">
        <w:rPr>
          <w:rFonts w:ascii="Arial" w:hAnsi="Arial" w:cs="Arial"/>
          <w:sz w:val="22"/>
        </w:rPr>
        <w:t>120 00</w:t>
      </w:r>
    </w:p>
    <w:p w14:paraId="65551299" w14:textId="77777777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zastoupen: </w:t>
      </w:r>
      <w:r w:rsidRPr="00636D77">
        <w:rPr>
          <w:rFonts w:ascii="Arial" w:hAnsi="Arial" w:cs="Arial"/>
          <w:sz w:val="22"/>
        </w:rPr>
        <w:tab/>
        <w:t xml:space="preserve"> </w:t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  <w:szCs w:val="22"/>
        </w:rPr>
        <w:t>Ing. Davidem Tučkem, jednatelem</w:t>
      </w:r>
    </w:p>
    <w:p w14:paraId="0BB75AF1" w14:textId="77777777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IČO: </w:t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  <w:t>01681486</w:t>
      </w:r>
    </w:p>
    <w:p w14:paraId="14287D7C" w14:textId="77777777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DIČ: </w:t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  <w:szCs w:val="22"/>
        </w:rPr>
        <w:t>neplátce DPH</w:t>
      </w:r>
    </w:p>
    <w:p w14:paraId="7062BEC8" w14:textId="3D54C9CA" w:rsidR="00E616F3" w:rsidRPr="00636D77" w:rsidRDefault="00E616F3" w:rsidP="00E616F3">
      <w:pPr>
        <w:jc w:val="both"/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zapsaná v OR vedeném: </w:t>
      </w:r>
      <w:r w:rsidRPr="00636D77">
        <w:rPr>
          <w:rFonts w:ascii="Arial" w:hAnsi="Arial" w:cs="Arial"/>
          <w:sz w:val="22"/>
        </w:rPr>
        <w:tab/>
      </w:r>
      <w:r w:rsidR="00124E87">
        <w:rPr>
          <w:rFonts w:ascii="Arial" w:hAnsi="Arial" w:cs="Arial"/>
          <w:sz w:val="22"/>
        </w:rPr>
        <w:t>MS</w:t>
      </w:r>
      <w:r w:rsidRPr="00636D77">
        <w:rPr>
          <w:rFonts w:ascii="Arial" w:hAnsi="Arial" w:cs="Arial"/>
          <w:sz w:val="22"/>
          <w:szCs w:val="22"/>
        </w:rPr>
        <w:t xml:space="preserve"> v </w:t>
      </w:r>
      <w:r w:rsidR="00124E87">
        <w:rPr>
          <w:rFonts w:ascii="Arial" w:hAnsi="Arial" w:cs="Arial"/>
          <w:sz w:val="22"/>
          <w:szCs w:val="22"/>
        </w:rPr>
        <w:t>Praze</w:t>
      </w:r>
    </w:p>
    <w:p w14:paraId="173DFC77" w14:textId="77777777" w:rsidR="00E616F3" w:rsidRPr="00636D77" w:rsidRDefault="00E616F3" w:rsidP="00E616F3">
      <w:pPr>
        <w:rPr>
          <w:rFonts w:ascii="Arial" w:hAnsi="Arial" w:cs="Arial"/>
          <w:sz w:val="22"/>
        </w:rPr>
      </w:pPr>
      <w:r w:rsidRPr="00636D77">
        <w:rPr>
          <w:rFonts w:ascii="Arial" w:hAnsi="Arial" w:cs="Arial"/>
          <w:sz w:val="22"/>
        </w:rPr>
        <w:t xml:space="preserve">bankovní spojení: </w:t>
      </w:r>
      <w:r w:rsidRPr="00636D77">
        <w:rPr>
          <w:rFonts w:ascii="Arial" w:hAnsi="Arial" w:cs="Arial"/>
          <w:sz w:val="22"/>
        </w:rPr>
        <w:tab/>
      </w:r>
      <w:r w:rsidRPr="00636D77">
        <w:rPr>
          <w:rFonts w:ascii="Arial" w:hAnsi="Arial" w:cs="Arial"/>
          <w:sz w:val="22"/>
        </w:rPr>
        <w:tab/>
        <w:t>Fio banka, a.s., číslo účtu: 2500417899/2010</w:t>
      </w:r>
    </w:p>
    <w:p w14:paraId="400B13CF" w14:textId="77777777" w:rsidR="00E616F3" w:rsidRPr="005C1B75" w:rsidRDefault="00E616F3" w:rsidP="00E616F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„P</w:t>
      </w:r>
      <w:r w:rsidRPr="00F4461E">
        <w:rPr>
          <w:rFonts w:ascii="Arial" w:hAnsi="Arial" w:cs="Arial"/>
          <w:sz w:val="22"/>
        </w:rPr>
        <w:t>oskytovatel“)</w:t>
      </w:r>
    </w:p>
    <w:p w14:paraId="733D8B6B" w14:textId="77777777" w:rsidR="006B7954" w:rsidRPr="00636D77" w:rsidRDefault="006B7954">
      <w:pPr>
        <w:rPr>
          <w:rFonts w:ascii="Arial" w:hAnsi="Arial" w:cs="Arial"/>
          <w:sz w:val="22"/>
          <w:szCs w:val="22"/>
        </w:rPr>
      </w:pPr>
    </w:p>
    <w:p w14:paraId="124AF1AE" w14:textId="77777777" w:rsidR="00AA7FBA" w:rsidRPr="00636D77" w:rsidRDefault="00AA7FBA">
      <w:pPr>
        <w:rPr>
          <w:rFonts w:ascii="Arial" w:hAnsi="Arial" w:cs="Arial"/>
          <w:sz w:val="22"/>
          <w:szCs w:val="22"/>
        </w:rPr>
      </w:pPr>
    </w:p>
    <w:p w14:paraId="14F5F48A" w14:textId="77777777" w:rsidR="00E616F3" w:rsidRPr="00636D77" w:rsidRDefault="00E616F3">
      <w:pPr>
        <w:rPr>
          <w:rFonts w:ascii="Arial" w:hAnsi="Arial" w:cs="Arial"/>
          <w:sz w:val="22"/>
          <w:szCs w:val="22"/>
        </w:rPr>
      </w:pPr>
    </w:p>
    <w:p w14:paraId="501926E7" w14:textId="114B3FF7" w:rsidR="00E27693" w:rsidRDefault="003D7D1E" w:rsidP="006E769A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 xml:space="preserve">Dne </w:t>
      </w:r>
      <w:r w:rsidR="00527A15">
        <w:rPr>
          <w:rFonts w:ascii="Arial" w:hAnsi="Arial" w:cs="Arial"/>
          <w:sz w:val="22"/>
          <w:szCs w:val="22"/>
        </w:rPr>
        <w:t>25</w:t>
      </w:r>
      <w:r w:rsidRPr="00636D77">
        <w:rPr>
          <w:rFonts w:ascii="Arial" w:hAnsi="Arial" w:cs="Arial"/>
          <w:sz w:val="22"/>
          <w:szCs w:val="22"/>
        </w:rPr>
        <w:t>.</w:t>
      </w:r>
      <w:r w:rsidR="00527A15">
        <w:rPr>
          <w:rFonts w:ascii="Arial" w:hAnsi="Arial" w:cs="Arial"/>
          <w:sz w:val="22"/>
          <w:szCs w:val="22"/>
        </w:rPr>
        <w:t>06</w:t>
      </w:r>
      <w:r w:rsidRPr="00636D77">
        <w:rPr>
          <w:rFonts w:ascii="Arial" w:hAnsi="Arial" w:cs="Arial"/>
          <w:sz w:val="22"/>
          <w:szCs w:val="22"/>
        </w:rPr>
        <w:t>.202</w:t>
      </w:r>
      <w:r w:rsidR="00527A15">
        <w:rPr>
          <w:rFonts w:ascii="Arial" w:hAnsi="Arial" w:cs="Arial"/>
          <w:sz w:val="22"/>
          <w:szCs w:val="22"/>
        </w:rPr>
        <w:t>1</w:t>
      </w:r>
      <w:r w:rsidRPr="00636D77">
        <w:rPr>
          <w:rFonts w:ascii="Arial" w:hAnsi="Arial" w:cs="Arial"/>
          <w:sz w:val="22"/>
          <w:szCs w:val="22"/>
        </w:rPr>
        <w:t xml:space="preserve"> výše uvedené smluvní strany uzavřely Smlouvu o </w:t>
      </w:r>
      <w:r w:rsidR="00636D77">
        <w:rPr>
          <w:rFonts w:ascii="Arial" w:hAnsi="Arial" w:cs="Arial"/>
          <w:sz w:val="22"/>
          <w:szCs w:val="22"/>
        </w:rPr>
        <w:t>zajištění prohlídek těl</w:t>
      </w:r>
      <w:r w:rsidR="00C5215A">
        <w:rPr>
          <w:rFonts w:ascii="Arial" w:hAnsi="Arial" w:cs="Arial"/>
          <w:sz w:val="22"/>
          <w:szCs w:val="22"/>
        </w:rPr>
        <w:t xml:space="preserve"> </w:t>
      </w:r>
      <w:r w:rsidR="00636D77">
        <w:rPr>
          <w:rFonts w:ascii="Arial" w:hAnsi="Arial" w:cs="Arial"/>
          <w:sz w:val="22"/>
          <w:szCs w:val="22"/>
        </w:rPr>
        <w:t xml:space="preserve">osob zemřelých mimo zdravotnická zařízení na území Zlínského kraje </w:t>
      </w:r>
      <w:r w:rsidRPr="00636D77">
        <w:rPr>
          <w:rFonts w:ascii="Arial" w:hAnsi="Arial" w:cs="Arial"/>
          <w:sz w:val="22"/>
          <w:szCs w:val="22"/>
        </w:rPr>
        <w:t>č. D/</w:t>
      </w:r>
      <w:r w:rsidR="00636D77">
        <w:rPr>
          <w:rFonts w:ascii="Arial" w:hAnsi="Arial" w:cs="Arial"/>
          <w:sz w:val="22"/>
          <w:szCs w:val="22"/>
        </w:rPr>
        <w:t>1711</w:t>
      </w:r>
      <w:r w:rsidRPr="00636D77">
        <w:rPr>
          <w:rFonts w:ascii="Arial" w:hAnsi="Arial" w:cs="Arial"/>
          <w:sz w:val="22"/>
          <w:szCs w:val="22"/>
        </w:rPr>
        <w:t>/202</w:t>
      </w:r>
      <w:r w:rsidR="00636D77">
        <w:rPr>
          <w:rFonts w:ascii="Arial" w:hAnsi="Arial" w:cs="Arial"/>
          <w:sz w:val="22"/>
          <w:szCs w:val="22"/>
        </w:rPr>
        <w:t>1</w:t>
      </w:r>
      <w:r w:rsidRPr="00636D77">
        <w:rPr>
          <w:rFonts w:ascii="Arial" w:hAnsi="Arial" w:cs="Arial"/>
          <w:sz w:val="22"/>
          <w:szCs w:val="22"/>
        </w:rPr>
        <w:t xml:space="preserve">/ZD (dále jen „Smlouva“). </w:t>
      </w:r>
      <w:r w:rsidR="00E27693">
        <w:rPr>
          <w:rFonts w:ascii="Arial" w:hAnsi="Arial" w:cs="Arial"/>
          <w:sz w:val="22"/>
          <w:szCs w:val="22"/>
        </w:rPr>
        <w:t xml:space="preserve">Z důvodu nutnosti prodloužení doby trvání smlouvy </w:t>
      </w:r>
      <w:r w:rsidR="006E769A">
        <w:rPr>
          <w:rFonts w:ascii="Arial" w:hAnsi="Arial" w:cs="Arial"/>
          <w:sz w:val="22"/>
          <w:szCs w:val="22"/>
        </w:rPr>
        <w:t xml:space="preserve">do doby ukončení veřejné zakázky, jejímž předmětem je </w:t>
      </w:r>
      <w:r w:rsidR="006E769A" w:rsidRPr="006E769A">
        <w:rPr>
          <w:rFonts w:ascii="Arial" w:hAnsi="Arial" w:cs="Arial"/>
          <w:sz w:val="22"/>
          <w:szCs w:val="22"/>
        </w:rPr>
        <w:t>zajištění prohlídek těl osob zemřelých mimo zdravotnická zařízení</w:t>
      </w:r>
      <w:r w:rsidR="006E769A">
        <w:rPr>
          <w:rFonts w:ascii="Arial" w:hAnsi="Arial" w:cs="Arial"/>
          <w:sz w:val="22"/>
          <w:szCs w:val="22"/>
        </w:rPr>
        <w:t xml:space="preserve"> </w:t>
      </w:r>
      <w:r w:rsidR="006E769A" w:rsidRPr="006E769A">
        <w:rPr>
          <w:rFonts w:ascii="Arial" w:hAnsi="Arial" w:cs="Arial"/>
          <w:sz w:val="22"/>
          <w:szCs w:val="22"/>
        </w:rPr>
        <w:t>na území Zlínského kraje</w:t>
      </w:r>
      <w:r w:rsidR="006E769A">
        <w:rPr>
          <w:rFonts w:ascii="Arial" w:hAnsi="Arial" w:cs="Arial"/>
          <w:sz w:val="22"/>
          <w:szCs w:val="22"/>
        </w:rPr>
        <w:t xml:space="preserve"> na další období, </w:t>
      </w:r>
      <w:r w:rsidR="00E27693">
        <w:rPr>
          <w:rFonts w:ascii="Arial" w:hAnsi="Arial" w:cs="Arial"/>
          <w:sz w:val="22"/>
          <w:szCs w:val="22"/>
        </w:rPr>
        <w:t xml:space="preserve">se smluvní strany rozhodly prodloužit smlouvu </w:t>
      </w:r>
      <w:r w:rsidR="006E769A">
        <w:rPr>
          <w:rFonts w:ascii="Arial" w:hAnsi="Arial" w:cs="Arial"/>
          <w:sz w:val="22"/>
          <w:szCs w:val="22"/>
        </w:rPr>
        <w:t>o 1 měsíc z původního termínu „do 30.11.2024“ na nový termín „do 31.12.2024</w:t>
      </w:r>
      <w:r w:rsidR="001477E1">
        <w:rPr>
          <w:rFonts w:ascii="Arial" w:hAnsi="Arial" w:cs="Arial"/>
          <w:sz w:val="22"/>
          <w:szCs w:val="22"/>
        </w:rPr>
        <w:t>“</w:t>
      </w:r>
      <w:r w:rsidR="006E769A">
        <w:rPr>
          <w:rFonts w:ascii="Arial" w:hAnsi="Arial" w:cs="Arial"/>
          <w:sz w:val="22"/>
          <w:szCs w:val="22"/>
        </w:rPr>
        <w:t xml:space="preserve">, což představuje </w:t>
      </w:r>
      <w:r w:rsidR="00E27693" w:rsidRPr="00E27693">
        <w:rPr>
          <w:rFonts w:ascii="Arial" w:hAnsi="Arial" w:cs="Arial"/>
          <w:sz w:val="22"/>
          <w:szCs w:val="22"/>
        </w:rPr>
        <w:t>nezbytně nutnou dobu</w:t>
      </w:r>
      <w:r w:rsidR="006E769A">
        <w:rPr>
          <w:rFonts w:ascii="Arial" w:hAnsi="Arial" w:cs="Arial"/>
          <w:sz w:val="22"/>
          <w:szCs w:val="22"/>
        </w:rPr>
        <w:t xml:space="preserve"> pro zjištění </w:t>
      </w:r>
      <w:r w:rsidR="00E27693" w:rsidRPr="00E27693">
        <w:rPr>
          <w:rFonts w:ascii="Arial" w:hAnsi="Arial" w:cs="Arial"/>
          <w:sz w:val="22"/>
          <w:szCs w:val="22"/>
        </w:rPr>
        <w:t>původní hodnot</w:t>
      </w:r>
      <w:r w:rsidR="006E769A">
        <w:rPr>
          <w:rFonts w:ascii="Arial" w:hAnsi="Arial" w:cs="Arial"/>
          <w:sz w:val="22"/>
          <w:szCs w:val="22"/>
        </w:rPr>
        <w:t>y</w:t>
      </w:r>
      <w:r w:rsidR="00E27693" w:rsidRPr="00E27693">
        <w:rPr>
          <w:rFonts w:ascii="Arial" w:hAnsi="Arial" w:cs="Arial"/>
          <w:sz w:val="22"/>
          <w:szCs w:val="22"/>
        </w:rPr>
        <w:t xml:space="preserve"> závazku</w:t>
      </w:r>
      <w:r w:rsidR="00E27693">
        <w:rPr>
          <w:rFonts w:ascii="Arial" w:hAnsi="Arial" w:cs="Arial"/>
          <w:sz w:val="22"/>
          <w:szCs w:val="22"/>
        </w:rPr>
        <w:t xml:space="preserve"> pro potřeby využití ustanovení § 222 odst. 4 až 6 zákona č. 134/2016 Sb., o zadávání veřejných zakázek, ve znění pozdějších předpisů. </w:t>
      </w:r>
    </w:p>
    <w:p w14:paraId="0B7A822C" w14:textId="350D08D8" w:rsidR="003D7D1E" w:rsidRDefault="003D7D1E" w:rsidP="00C5215A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>Smluvní strany se nyní dohodly změnit Smlouvu takto:</w:t>
      </w:r>
    </w:p>
    <w:p w14:paraId="4FAE7C0B" w14:textId="77777777" w:rsidR="000F39D5" w:rsidRDefault="000F39D5" w:rsidP="00C5215A">
      <w:pPr>
        <w:tabs>
          <w:tab w:val="left" w:pos="1305"/>
        </w:tabs>
        <w:jc w:val="both"/>
        <w:rPr>
          <w:rFonts w:ascii="Arial" w:hAnsi="Arial" w:cs="Arial"/>
          <w:sz w:val="22"/>
          <w:szCs w:val="22"/>
        </w:rPr>
      </w:pPr>
    </w:p>
    <w:p w14:paraId="61339B58" w14:textId="77777777" w:rsidR="000F39D5" w:rsidRPr="00636D77" w:rsidRDefault="000F39D5" w:rsidP="003D7D1E">
      <w:pPr>
        <w:rPr>
          <w:rFonts w:ascii="Arial" w:hAnsi="Arial" w:cs="Arial"/>
          <w:sz w:val="22"/>
          <w:szCs w:val="22"/>
        </w:rPr>
      </w:pPr>
    </w:p>
    <w:p w14:paraId="75E0836F" w14:textId="77777777" w:rsidR="003D7D1E" w:rsidRPr="00636D77" w:rsidRDefault="003D7D1E" w:rsidP="003D7D1E">
      <w:pPr>
        <w:jc w:val="center"/>
        <w:rPr>
          <w:rFonts w:ascii="Arial" w:hAnsi="Arial" w:cs="Arial"/>
          <w:b/>
          <w:sz w:val="22"/>
          <w:szCs w:val="22"/>
        </w:rPr>
      </w:pPr>
      <w:r w:rsidRPr="00636D77">
        <w:rPr>
          <w:rFonts w:ascii="Arial" w:hAnsi="Arial" w:cs="Arial"/>
          <w:b/>
          <w:sz w:val="22"/>
          <w:szCs w:val="22"/>
        </w:rPr>
        <w:t>I.</w:t>
      </w:r>
    </w:p>
    <w:p w14:paraId="059026B0" w14:textId="5BBF9474" w:rsidR="00662780" w:rsidRDefault="003D7D1E" w:rsidP="009F707B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>V</w:t>
      </w:r>
      <w:r w:rsidR="00527A15">
        <w:rPr>
          <w:rFonts w:ascii="Arial" w:hAnsi="Arial" w:cs="Arial"/>
          <w:sz w:val="22"/>
          <w:szCs w:val="22"/>
        </w:rPr>
        <w:t> </w:t>
      </w:r>
      <w:r w:rsidRPr="00636D77">
        <w:rPr>
          <w:rFonts w:ascii="Arial" w:hAnsi="Arial" w:cs="Arial"/>
          <w:sz w:val="22"/>
          <w:szCs w:val="22"/>
        </w:rPr>
        <w:t>čl</w:t>
      </w:r>
      <w:r w:rsidR="00527A15">
        <w:rPr>
          <w:rFonts w:ascii="Arial" w:hAnsi="Arial" w:cs="Arial"/>
          <w:sz w:val="22"/>
          <w:szCs w:val="22"/>
        </w:rPr>
        <w:t xml:space="preserve">ánku </w:t>
      </w:r>
      <w:r w:rsidR="00D67B15">
        <w:rPr>
          <w:rFonts w:ascii="Arial" w:hAnsi="Arial" w:cs="Arial"/>
          <w:sz w:val="22"/>
          <w:szCs w:val="22"/>
        </w:rPr>
        <w:t>V</w:t>
      </w:r>
      <w:r w:rsidR="00527A15">
        <w:rPr>
          <w:rFonts w:ascii="Arial" w:hAnsi="Arial" w:cs="Arial"/>
          <w:sz w:val="22"/>
          <w:szCs w:val="22"/>
        </w:rPr>
        <w:t xml:space="preserve">II. </w:t>
      </w:r>
      <w:r w:rsidR="00EA5B2C">
        <w:rPr>
          <w:rFonts w:ascii="Arial" w:hAnsi="Arial" w:cs="Arial"/>
          <w:sz w:val="22"/>
          <w:szCs w:val="22"/>
        </w:rPr>
        <w:t xml:space="preserve">se </w:t>
      </w:r>
      <w:r w:rsidR="00527A15">
        <w:rPr>
          <w:rFonts w:ascii="Arial" w:hAnsi="Arial" w:cs="Arial"/>
          <w:sz w:val="22"/>
          <w:szCs w:val="22"/>
        </w:rPr>
        <w:t>odstavec 1.</w:t>
      </w:r>
      <w:r w:rsidRPr="00636D77">
        <w:rPr>
          <w:rFonts w:ascii="Arial" w:hAnsi="Arial" w:cs="Arial"/>
          <w:sz w:val="22"/>
          <w:szCs w:val="22"/>
        </w:rPr>
        <w:t xml:space="preserve"> </w:t>
      </w:r>
      <w:r w:rsidR="00EA5B2C">
        <w:rPr>
          <w:rFonts w:ascii="Arial" w:hAnsi="Arial" w:cs="Arial"/>
          <w:sz w:val="22"/>
          <w:szCs w:val="22"/>
        </w:rPr>
        <w:t xml:space="preserve">ruší a </w:t>
      </w:r>
      <w:r w:rsidRPr="00636D77">
        <w:rPr>
          <w:rFonts w:ascii="Arial" w:hAnsi="Arial" w:cs="Arial"/>
          <w:sz w:val="22"/>
          <w:szCs w:val="22"/>
        </w:rPr>
        <w:t>nahrazuje</w:t>
      </w:r>
      <w:r w:rsidR="00EA5B2C">
        <w:rPr>
          <w:rFonts w:ascii="Arial" w:hAnsi="Arial" w:cs="Arial"/>
          <w:sz w:val="22"/>
          <w:szCs w:val="22"/>
        </w:rPr>
        <w:t xml:space="preserve"> novým </w:t>
      </w:r>
      <w:r w:rsidR="00662780">
        <w:rPr>
          <w:rFonts w:ascii="Arial" w:hAnsi="Arial" w:cs="Arial"/>
          <w:sz w:val="22"/>
          <w:szCs w:val="22"/>
        </w:rPr>
        <w:t>odstavcem 1. v tomto znění:</w:t>
      </w:r>
    </w:p>
    <w:p w14:paraId="675FA811" w14:textId="77777777" w:rsidR="00662780" w:rsidRDefault="00662780" w:rsidP="009F707B">
      <w:pPr>
        <w:jc w:val="both"/>
        <w:rPr>
          <w:rFonts w:ascii="Arial" w:hAnsi="Arial" w:cs="Arial"/>
          <w:sz w:val="22"/>
          <w:szCs w:val="22"/>
        </w:rPr>
      </w:pPr>
    </w:p>
    <w:p w14:paraId="71241BA1" w14:textId="4BE89FCB" w:rsidR="00AA0D19" w:rsidRDefault="00EA5B2C" w:rsidP="009F707B">
      <w:pPr>
        <w:jc w:val="both"/>
        <w:rPr>
          <w:rFonts w:ascii="Arial" w:hAnsi="Arial" w:cs="Arial"/>
          <w:sz w:val="22"/>
        </w:rPr>
      </w:pPr>
      <w:r w:rsidRPr="00EA5B2C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 xml:space="preserve"> </w:t>
      </w:r>
      <w:r w:rsidR="00046454">
        <w:rPr>
          <w:rFonts w:ascii="Arial" w:hAnsi="Arial" w:cs="Arial"/>
          <w:sz w:val="22"/>
        </w:rPr>
        <w:t>Tato smlouva se uzavírá na dobu určitou do 31. 12. 2024</w:t>
      </w:r>
      <w:r w:rsidR="00AA0D19">
        <w:rPr>
          <w:rFonts w:ascii="Arial" w:hAnsi="Arial" w:cs="Arial"/>
          <w:sz w:val="22"/>
        </w:rPr>
        <w:t xml:space="preserve">. </w:t>
      </w:r>
    </w:p>
    <w:p w14:paraId="1DB49F27" w14:textId="77777777" w:rsidR="00AA0D19" w:rsidRDefault="00AA0D19" w:rsidP="009F707B">
      <w:pPr>
        <w:jc w:val="both"/>
        <w:rPr>
          <w:rFonts w:ascii="Arial" w:hAnsi="Arial" w:cs="Arial"/>
          <w:sz w:val="22"/>
        </w:rPr>
      </w:pPr>
    </w:p>
    <w:p w14:paraId="380F4800" w14:textId="359D5D8E" w:rsidR="00AA7FBA" w:rsidRDefault="00241480" w:rsidP="004E0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9E515E8" w14:textId="3804549B" w:rsidR="00AA7FBA" w:rsidRDefault="00D664A7" w:rsidP="00D664A7">
      <w:pPr>
        <w:tabs>
          <w:tab w:val="left" w:pos="2865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8A7E44" w14:textId="77777777" w:rsidR="00D664A7" w:rsidRDefault="00D664A7" w:rsidP="00D664A7">
      <w:pPr>
        <w:tabs>
          <w:tab w:val="left" w:pos="2865"/>
        </w:tabs>
        <w:ind w:firstLine="708"/>
        <w:rPr>
          <w:rFonts w:ascii="Arial" w:hAnsi="Arial" w:cs="Arial"/>
          <w:sz w:val="22"/>
          <w:szCs w:val="22"/>
        </w:rPr>
      </w:pPr>
    </w:p>
    <w:p w14:paraId="3EB48585" w14:textId="77777777" w:rsidR="00AA7FBA" w:rsidRPr="000F39D5" w:rsidRDefault="00AA7FBA">
      <w:pPr>
        <w:rPr>
          <w:rFonts w:ascii="Arial" w:hAnsi="Arial" w:cs="Arial"/>
          <w:sz w:val="22"/>
          <w:szCs w:val="22"/>
        </w:rPr>
      </w:pPr>
    </w:p>
    <w:p w14:paraId="2C46EEA8" w14:textId="77777777" w:rsidR="00636D77" w:rsidRPr="0022262B" w:rsidRDefault="00636D77" w:rsidP="00636D77">
      <w:pPr>
        <w:jc w:val="center"/>
        <w:rPr>
          <w:b/>
        </w:rPr>
      </w:pPr>
      <w:r w:rsidRPr="0022262B">
        <w:rPr>
          <w:b/>
        </w:rPr>
        <w:lastRenderedPageBreak/>
        <w:t>II.</w:t>
      </w:r>
    </w:p>
    <w:p w14:paraId="383E6AE3" w14:textId="77777777" w:rsidR="00636D77" w:rsidRDefault="00636D77" w:rsidP="00636D77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>Ostatní ustanovení Smlouvy se nemění a zůstávají v platnosti beze změn.</w:t>
      </w:r>
    </w:p>
    <w:p w14:paraId="0BB65BA1" w14:textId="77777777" w:rsidR="009E673F" w:rsidRDefault="009E673F" w:rsidP="00636D77">
      <w:pPr>
        <w:jc w:val="both"/>
        <w:rPr>
          <w:rFonts w:ascii="Arial" w:hAnsi="Arial" w:cs="Arial"/>
          <w:sz w:val="22"/>
          <w:szCs w:val="22"/>
        </w:rPr>
      </w:pPr>
    </w:p>
    <w:p w14:paraId="7E1314EA" w14:textId="77777777" w:rsidR="009E673F" w:rsidRDefault="009E673F" w:rsidP="00636D77">
      <w:pPr>
        <w:jc w:val="both"/>
        <w:rPr>
          <w:rFonts w:ascii="Arial" w:hAnsi="Arial" w:cs="Arial"/>
          <w:sz w:val="22"/>
          <w:szCs w:val="22"/>
        </w:rPr>
      </w:pPr>
    </w:p>
    <w:p w14:paraId="32C7EC61" w14:textId="3AC425E5" w:rsidR="009E673F" w:rsidRPr="0022262B" w:rsidRDefault="009E673F" w:rsidP="009E673F">
      <w:pPr>
        <w:jc w:val="center"/>
        <w:rPr>
          <w:b/>
        </w:rPr>
      </w:pPr>
      <w:r>
        <w:rPr>
          <w:b/>
        </w:rPr>
        <w:t>I</w:t>
      </w:r>
      <w:r w:rsidRPr="0022262B">
        <w:rPr>
          <w:b/>
        </w:rPr>
        <w:t>II.</w:t>
      </w:r>
    </w:p>
    <w:p w14:paraId="4472F534" w14:textId="580A0FF7" w:rsidR="00636D77" w:rsidRPr="00636D77" w:rsidRDefault="00636D77" w:rsidP="00636D77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 xml:space="preserve">Dodatek č. 1 nabývá platnosti dnem podpisu druhé smluvní strany a účinnosti dnem zveřejnění v registru smluv dle zákona č. 340/2015 Sb., o zvláštních podmínkách účinnosti některých smluv, uveřejňování těchto smluv a o registru smluv (zákon o registru smluv). Dodatek č. 1 v zákonné lhůtě odešle ke zveřejnění </w:t>
      </w:r>
      <w:r w:rsidR="00FB6A19">
        <w:rPr>
          <w:rFonts w:ascii="Arial" w:hAnsi="Arial" w:cs="Arial"/>
          <w:sz w:val="22"/>
          <w:szCs w:val="22"/>
        </w:rPr>
        <w:t>Zlínský kraj.</w:t>
      </w:r>
    </w:p>
    <w:p w14:paraId="0935B34C" w14:textId="77777777" w:rsidR="00636D77" w:rsidRPr="00636D77" w:rsidRDefault="00636D77" w:rsidP="00636D77">
      <w:pPr>
        <w:jc w:val="both"/>
        <w:rPr>
          <w:rFonts w:ascii="Arial" w:hAnsi="Arial" w:cs="Arial"/>
          <w:sz w:val="22"/>
          <w:szCs w:val="22"/>
        </w:rPr>
      </w:pPr>
    </w:p>
    <w:p w14:paraId="6C2C1132" w14:textId="77777777" w:rsidR="00636D77" w:rsidRPr="00636D77" w:rsidRDefault="00636D77" w:rsidP="00636D77">
      <w:pPr>
        <w:jc w:val="both"/>
        <w:rPr>
          <w:rFonts w:ascii="Arial" w:hAnsi="Arial" w:cs="Arial"/>
          <w:sz w:val="22"/>
          <w:szCs w:val="22"/>
        </w:rPr>
      </w:pPr>
      <w:r w:rsidRPr="00636D77">
        <w:rPr>
          <w:rFonts w:ascii="Arial" w:hAnsi="Arial" w:cs="Arial"/>
          <w:sz w:val="22"/>
          <w:szCs w:val="22"/>
        </w:rPr>
        <w:t xml:space="preserve">Smluvní strany prohlašují, že tento Dodatek č. 1 byl sepsán podle jejich skutečné a svobodné vůle. Dodatek si přečetly, s jeho obsahem souhlasí, což stvrzují svými podpisy. </w:t>
      </w:r>
    </w:p>
    <w:p w14:paraId="30C90EBB" w14:textId="77777777" w:rsidR="00636D77" w:rsidRDefault="00636D77">
      <w:pPr>
        <w:rPr>
          <w:rFonts w:ascii="Arial" w:hAnsi="Arial" w:cs="Arial"/>
          <w:sz w:val="22"/>
          <w:szCs w:val="22"/>
        </w:rPr>
      </w:pPr>
    </w:p>
    <w:p w14:paraId="3CEE76F0" w14:textId="711AE614" w:rsidR="003C382C" w:rsidRPr="003C382C" w:rsidRDefault="003C382C" w:rsidP="003C382C">
      <w:pPr>
        <w:jc w:val="both"/>
        <w:rPr>
          <w:rFonts w:ascii="Arial" w:hAnsi="Arial" w:cs="Arial"/>
          <w:sz w:val="22"/>
          <w:szCs w:val="22"/>
        </w:rPr>
      </w:pPr>
      <w:r w:rsidRPr="003C382C">
        <w:rPr>
          <w:rFonts w:ascii="Arial" w:hAnsi="Arial" w:cs="Arial"/>
          <w:iCs/>
          <w:sz w:val="22"/>
        </w:rPr>
        <w:t>Dodatek</w:t>
      </w:r>
      <w:r w:rsidRPr="003C382C">
        <w:rPr>
          <w:rFonts w:ascii="Arial" w:hAnsi="Arial" w:cs="Arial"/>
          <w:iCs/>
          <w:sz w:val="22"/>
          <w:szCs w:val="22"/>
        </w:rPr>
        <w:t xml:space="preserve"> je vyhotoven ve čtyřech stejnopisech s platností originálu, z nichž Zlínský kraj obdrží 3 a Poskytovatel 1 vyhotovení, nebude-li vyhotoven v elektronické podobě 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C382C">
        <w:rPr>
          <w:rFonts w:ascii="Arial" w:hAnsi="Arial" w:cs="Arial"/>
          <w:iCs/>
          <w:sz w:val="22"/>
          <w:szCs w:val="22"/>
        </w:rPr>
        <w:t>příslušnými elektronickými podpisy smluvních stran dle zákona č. 297/2016 Sb., o službách vytvářejících    důvěru pro elektronické transakce, ve znění pozdějších předpisů.</w:t>
      </w:r>
    </w:p>
    <w:p w14:paraId="4C82AEE6" w14:textId="77777777" w:rsidR="00636D77" w:rsidRDefault="00636D77">
      <w:pPr>
        <w:rPr>
          <w:rFonts w:ascii="Arial" w:hAnsi="Arial" w:cs="Arial"/>
          <w:sz w:val="22"/>
          <w:szCs w:val="22"/>
        </w:rPr>
      </w:pPr>
    </w:p>
    <w:p w14:paraId="2DB67A2C" w14:textId="77777777" w:rsidR="00636D77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4C79AE9E" w14:textId="77777777" w:rsidR="00636D77" w:rsidRPr="00655E62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732CCBEC" w14:textId="77777777" w:rsidR="00636D77" w:rsidRPr="00655E62" w:rsidRDefault="00636D77" w:rsidP="00636D7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55E62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14:paraId="1898057D" w14:textId="77777777" w:rsidR="00636D77" w:rsidRPr="00655E62" w:rsidRDefault="00636D77" w:rsidP="00636D7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>Schváleno Radou Zlínského kraje</w:t>
      </w:r>
    </w:p>
    <w:p w14:paraId="1B173D7E" w14:textId="514C8EF5" w:rsidR="00636D77" w:rsidRPr="00655E62" w:rsidRDefault="00636D77" w:rsidP="00636D7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55E62">
        <w:rPr>
          <w:rFonts w:ascii="Arial" w:hAnsi="Arial" w:cs="Arial"/>
          <w:sz w:val="22"/>
          <w:szCs w:val="22"/>
        </w:rPr>
        <w:t>Datum a číslo jednací:</w:t>
      </w:r>
      <w:r>
        <w:rPr>
          <w:rFonts w:ascii="Arial" w:hAnsi="Arial" w:cs="Arial"/>
          <w:sz w:val="22"/>
          <w:szCs w:val="22"/>
        </w:rPr>
        <w:tab/>
      </w:r>
      <w:r w:rsidR="000E1DF6">
        <w:rPr>
          <w:rFonts w:ascii="Arial" w:hAnsi="Arial" w:cs="Arial"/>
          <w:sz w:val="22"/>
          <w:szCs w:val="22"/>
        </w:rPr>
        <w:t>18.11.</w:t>
      </w:r>
      <w:proofErr w:type="gramStart"/>
      <w:r w:rsidR="000E1DF6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; </w:t>
      </w:r>
      <w:r w:rsidRPr="00655E62">
        <w:rPr>
          <w:rFonts w:ascii="Arial" w:hAnsi="Arial" w:cs="Arial"/>
          <w:sz w:val="22"/>
          <w:szCs w:val="22"/>
        </w:rPr>
        <w:t xml:space="preserve"> usnesení</w:t>
      </w:r>
      <w:proofErr w:type="gramEnd"/>
      <w:r>
        <w:rPr>
          <w:rFonts w:ascii="Arial" w:hAnsi="Arial" w:cs="Arial"/>
          <w:sz w:val="22"/>
          <w:szCs w:val="22"/>
        </w:rPr>
        <w:t>:</w:t>
      </w:r>
      <w:r w:rsidRPr="00655E62">
        <w:rPr>
          <w:rFonts w:ascii="Arial" w:hAnsi="Arial" w:cs="Arial"/>
          <w:sz w:val="22"/>
          <w:szCs w:val="22"/>
        </w:rPr>
        <w:t xml:space="preserve">  </w:t>
      </w:r>
      <w:r w:rsidR="000E1DF6">
        <w:rPr>
          <w:rFonts w:ascii="Arial" w:hAnsi="Arial" w:cs="Arial"/>
          <w:sz w:val="22"/>
          <w:szCs w:val="22"/>
        </w:rPr>
        <w:t>1089/R32/24</w:t>
      </w:r>
    </w:p>
    <w:p w14:paraId="659EBD46" w14:textId="77777777" w:rsidR="00636D77" w:rsidRPr="00655E62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2A9F489B" w14:textId="77777777" w:rsidR="009E673F" w:rsidRDefault="009E673F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52C335B6" w14:textId="77777777" w:rsidR="00CF1692" w:rsidRDefault="00CF1692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407CCCDD" w14:textId="77777777" w:rsidR="00CF1692" w:rsidRDefault="00CF1692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42DA0794" w14:textId="1348FB4F" w:rsidR="00CF1692" w:rsidRDefault="00EB1C80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Zkontroloval:</w:t>
      </w:r>
    </w:p>
    <w:p w14:paraId="107137F0" w14:textId="77777777" w:rsidR="00CF1692" w:rsidRDefault="00CF1692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40609076" w14:textId="77777777" w:rsidR="00CF1692" w:rsidRDefault="00CF1692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1EE608F3" w14:textId="77777777" w:rsidR="000E1DF6" w:rsidRDefault="000E1DF6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576E70C8" w14:textId="77777777" w:rsidR="000E1DF6" w:rsidRDefault="000E1DF6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18045F00" w14:textId="77777777" w:rsidR="009E673F" w:rsidRDefault="009E673F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15D0109B" w14:textId="3BB13328" w:rsidR="00636D77" w:rsidRPr="00451FD9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  <w:lang w:val="cs-CZ"/>
        </w:rPr>
        <w:t>Za Zlínský kraj:</w:t>
      </w:r>
      <w:r w:rsidRPr="00451FD9">
        <w:rPr>
          <w:rFonts w:ascii="Arial" w:hAnsi="Arial" w:cs="Arial"/>
          <w:sz w:val="22"/>
          <w:szCs w:val="22"/>
          <w:lang w:val="cs-CZ"/>
        </w:rPr>
        <w:tab/>
        <w:t>Za poskytovatele:</w:t>
      </w:r>
    </w:p>
    <w:p w14:paraId="6A19CC8B" w14:textId="77777777" w:rsidR="00636D77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7AC8E036" w14:textId="77777777" w:rsidR="00636D77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3991C7D0" w14:textId="77777777" w:rsidR="00FB6A19" w:rsidRDefault="00FB6A19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4D8C045C" w14:textId="77777777" w:rsidR="00FB6A19" w:rsidRPr="00451FD9" w:rsidRDefault="00FB6A19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6757B09E" w14:textId="25D09767" w:rsidR="00636D77" w:rsidRPr="004137D8" w:rsidRDefault="00636D77" w:rsidP="00636D77">
      <w:pPr>
        <w:pStyle w:val="Zkladntext"/>
        <w:tabs>
          <w:tab w:val="left" w:pos="52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>Ve Zlíně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451FD9">
        <w:rPr>
          <w:rFonts w:ascii="Arial" w:hAnsi="Arial" w:cs="Arial"/>
          <w:sz w:val="22"/>
          <w:szCs w:val="22"/>
        </w:rPr>
        <w:t xml:space="preserve"> dne</w:t>
      </w:r>
      <w:r w:rsidRPr="003741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  <w:lang w:val="cs-CZ"/>
        </w:rPr>
        <w:t xml:space="preserve"> ………………..…,</w:t>
      </w:r>
      <w:r w:rsidRPr="00451FD9">
        <w:rPr>
          <w:rFonts w:ascii="Arial" w:hAnsi="Arial" w:cs="Arial"/>
          <w:sz w:val="22"/>
          <w:szCs w:val="22"/>
        </w:rPr>
        <w:t xml:space="preserve"> dne</w:t>
      </w:r>
      <w:r w:rsidRPr="00451FD9">
        <w:rPr>
          <w:rFonts w:ascii="Arial" w:hAnsi="Arial" w:cs="Arial"/>
          <w:sz w:val="22"/>
          <w:szCs w:val="22"/>
        </w:rPr>
        <w:tab/>
      </w:r>
    </w:p>
    <w:p w14:paraId="2A1F9A3B" w14:textId="77777777" w:rsidR="00636D77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96C9471" w14:textId="77777777" w:rsidR="00636D77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5875FB5" w14:textId="77777777" w:rsidR="00636D77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28713E6" w14:textId="77777777" w:rsidR="00636D77" w:rsidRPr="00451FD9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31311A9" w14:textId="77777777" w:rsidR="00636D77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D992F3A" w14:textId="77777777" w:rsidR="00636D77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8B5A2B4" w14:textId="77777777" w:rsidR="00636D77" w:rsidRPr="00451FD9" w:rsidRDefault="00636D77" w:rsidP="00636D77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</w:rPr>
        <w:tab/>
      </w:r>
    </w:p>
    <w:p w14:paraId="4B2FBD0A" w14:textId="77777777" w:rsidR="00636D77" w:rsidRPr="00451FD9" w:rsidRDefault="00636D77" w:rsidP="00636D77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51FD9">
        <w:rPr>
          <w:rFonts w:ascii="Arial" w:hAnsi="Arial" w:cs="Arial"/>
          <w:sz w:val="22"/>
          <w:szCs w:val="22"/>
        </w:rPr>
        <w:tab/>
        <w:t>………………………………….</w:t>
      </w:r>
      <w:r w:rsidRPr="00451FD9">
        <w:rPr>
          <w:rFonts w:ascii="Arial" w:hAnsi="Arial" w:cs="Arial"/>
          <w:sz w:val="22"/>
          <w:szCs w:val="22"/>
        </w:rPr>
        <w:tab/>
      </w:r>
      <w:r w:rsidRPr="00DD3B3E">
        <w:rPr>
          <w:rFonts w:ascii="Arial" w:hAnsi="Arial" w:cs="Arial"/>
          <w:sz w:val="22"/>
          <w:szCs w:val="22"/>
        </w:rPr>
        <w:t>………………………………….</w:t>
      </w:r>
    </w:p>
    <w:p w14:paraId="017406D2" w14:textId="77777777" w:rsidR="00636D77" w:rsidRPr="00451FD9" w:rsidRDefault="00636D77" w:rsidP="00636D77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cs-CZ"/>
        </w:rPr>
        <w:t>Ing. Radim Holiš</w:t>
      </w:r>
      <w:r w:rsidRPr="00451F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cs-CZ"/>
        </w:rPr>
        <w:t>Ing. David Tuček</w:t>
      </w:r>
      <w:r w:rsidRPr="00451FD9" w:rsidDel="007D46F6">
        <w:rPr>
          <w:rFonts w:ascii="Arial" w:hAnsi="Arial" w:cs="Arial"/>
          <w:sz w:val="22"/>
          <w:szCs w:val="22"/>
        </w:rPr>
        <w:t xml:space="preserve"> </w:t>
      </w:r>
    </w:p>
    <w:p w14:paraId="5B366620" w14:textId="77777777" w:rsidR="00636D77" w:rsidRPr="008B1824" w:rsidRDefault="00636D77" w:rsidP="00636D77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451FD9">
        <w:rPr>
          <w:rFonts w:ascii="Arial" w:hAnsi="Arial" w:cs="Arial"/>
          <w:sz w:val="22"/>
          <w:szCs w:val="22"/>
        </w:rPr>
        <w:tab/>
      </w:r>
      <w:r w:rsidRPr="00451FD9">
        <w:rPr>
          <w:rFonts w:ascii="Arial" w:hAnsi="Arial" w:cs="Arial"/>
          <w:sz w:val="22"/>
          <w:szCs w:val="22"/>
          <w:lang w:val="cs-CZ"/>
        </w:rPr>
        <w:t>hejtman Zlínského kraje</w:t>
      </w:r>
      <w:r w:rsidRPr="00451F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cs-CZ"/>
        </w:rPr>
        <w:t>jednatel</w:t>
      </w:r>
      <w:r w:rsidRPr="003741BD" w:rsidDel="007D46F6">
        <w:rPr>
          <w:rFonts w:ascii="Arial" w:hAnsi="Arial" w:cs="Arial"/>
          <w:i/>
          <w:sz w:val="22"/>
          <w:szCs w:val="22"/>
          <w:lang w:val="cs-CZ"/>
        </w:rPr>
        <w:t xml:space="preserve"> </w:t>
      </w:r>
    </w:p>
    <w:p w14:paraId="50F8D089" w14:textId="77777777" w:rsidR="00636D77" w:rsidRDefault="00636D77" w:rsidP="00636D77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7465072F" w14:textId="77777777" w:rsidR="00636D77" w:rsidRPr="00655E62" w:rsidRDefault="00636D77" w:rsidP="00636D77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62D19A19" w14:textId="77777777" w:rsidR="00636D77" w:rsidRPr="00655E62" w:rsidRDefault="00636D77" w:rsidP="00636D77">
      <w:pPr>
        <w:pStyle w:val="Zkladntext"/>
        <w:tabs>
          <w:tab w:val="center" w:pos="1701"/>
          <w:tab w:val="center" w:pos="680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5EF30FEA" w14:textId="77777777" w:rsidR="00636D77" w:rsidRPr="00636D77" w:rsidRDefault="00636D77">
      <w:pPr>
        <w:rPr>
          <w:rFonts w:ascii="Arial" w:hAnsi="Arial" w:cs="Arial"/>
          <w:sz w:val="22"/>
          <w:szCs w:val="22"/>
        </w:rPr>
      </w:pPr>
    </w:p>
    <w:sectPr w:rsidR="00636D77" w:rsidRPr="00636D77" w:rsidSect="00A52E00">
      <w:headerReference w:type="default" r:id="rId7"/>
      <w:footerReference w:type="default" r:id="rId8"/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1C5D" w14:textId="77777777" w:rsidR="00E11747" w:rsidRDefault="00E11747" w:rsidP="00FB6A19">
      <w:r>
        <w:separator/>
      </w:r>
    </w:p>
  </w:endnote>
  <w:endnote w:type="continuationSeparator" w:id="0">
    <w:p w14:paraId="5667A235" w14:textId="77777777" w:rsidR="00E11747" w:rsidRDefault="00E11747" w:rsidP="00FB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E339C" w14:textId="10BD952A" w:rsidR="00FB6A19" w:rsidRDefault="00FB6A19">
    <w:pPr>
      <w:pStyle w:val="Zpat"/>
    </w:pPr>
    <w:r>
      <w:tab/>
      <w:t xml:space="preserve">Stránka: </w:t>
    </w:r>
    <w:sdt>
      <w:sdtPr>
        <w:id w:val="-2214377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sdtContent>
    </w:sdt>
  </w:p>
  <w:p w14:paraId="49E4ED91" w14:textId="37640AC7" w:rsidR="00FB6A19" w:rsidRDefault="00FB6A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C8C80" w14:textId="77777777" w:rsidR="00E11747" w:rsidRDefault="00E11747" w:rsidP="00FB6A19">
      <w:r>
        <w:separator/>
      </w:r>
    </w:p>
  </w:footnote>
  <w:footnote w:type="continuationSeparator" w:id="0">
    <w:p w14:paraId="70348BFC" w14:textId="77777777" w:rsidR="00E11747" w:rsidRDefault="00E11747" w:rsidP="00FB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FBB28" w14:textId="0FA5D9EB" w:rsidR="00B0516C" w:rsidRPr="002C6731" w:rsidRDefault="002C6731" w:rsidP="002C6731">
    <w:pPr>
      <w:pStyle w:val="Zhlav"/>
      <w:tabs>
        <w:tab w:val="clear" w:pos="4536"/>
        <w:tab w:val="clear" w:pos="9072"/>
        <w:tab w:val="right" w:pos="9069"/>
      </w:tabs>
      <w:rPr>
        <w:sz w:val="32"/>
        <w:szCs w:val="32"/>
      </w:rPr>
    </w:pPr>
    <w:r>
      <w:tab/>
    </w:r>
    <w:r w:rsidRPr="002C6731">
      <w:rPr>
        <w:sz w:val="32"/>
        <w:szCs w:val="32"/>
      </w:rPr>
      <w:t>D/1711/2021/ZD/1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815CF"/>
    <w:multiLevelType w:val="hybridMultilevel"/>
    <w:tmpl w:val="C5701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E3"/>
    <w:multiLevelType w:val="hybridMultilevel"/>
    <w:tmpl w:val="D24AE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357E"/>
    <w:multiLevelType w:val="hybridMultilevel"/>
    <w:tmpl w:val="68A4C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11245">
    <w:abstractNumId w:val="1"/>
  </w:num>
  <w:num w:numId="2" w16cid:durableId="1297950029">
    <w:abstractNumId w:val="2"/>
  </w:num>
  <w:num w:numId="3" w16cid:durableId="76364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92"/>
    <w:rsid w:val="00046454"/>
    <w:rsid w:val="000525A1"/>
    <w:rsid w:val="000E1DF6"/>
    <w:rsid w:val="000F39D5"/>
    <w:rsid w:val="00124E87"/>
    <w:rsid w:val="001477E1"/>
    <w:rsid w:val="00195719"/>
    <w:rsid w:val="001A5F92"/>
    <w:rsid w:val="00240013"/>
    <w:rsid w:val="00241480"/>
    <w:rsid w:val="00262B59"/>
    <w:rsid w:val="00266647"/>
    <w:rsid w:val="002C6731"/>
    <w:rsid w:val="002E20B2"/>
    <w:rsid w:val="00366F3F"/>
    <w:rsid w:val="003B6ED8"/>
    <w:rsid w:val="003C3584"/>
    <w:rsid w:val="003C382C"/>
    <w:rsid w:val="003D0886"/>
    <w:rsid w:val="003D506C"/>
    <w:rsid w:val="003D7D1E"/>
    <w:rsid w:val="003E7F6A"/>
    <w:rsid w:val="00404459"/>
    <w:rsid w:val="004E01F6"/>
    <w:rsid w:val="00513465"/>
    <w:rsid w:val="00521A69"/>
    <w:rsid w:val="00527A15"/>
    <w:rsid w:val="00555975"/>
    <w:rsid w:val="005D5111"/>
    <w:rsid w:val="00636D77"/>
    <w:rsid w:val="00662780"/>
    <w:rsid w:val="00670B49"/>
    <w:rsid w:val="006B7954"/>
    <w:rsid w:val="006E769A"/>
    <w:rsid w:val="00723C50"/>
    <w:rsid w:val="00746641"/>
    <w:rsid w:val="00810163"/>
    <w:rsid w:val="00865F71"/>
    <w:rsid w:val="009E673F"/>
    <w:rsid w:val="009F707B"/>
    <w:rsid w:val="00A52E00"/>
    <w:rsid w:val="00A70CC5"/>
    <w:rsid w:val="00A71E6D"/>
    <w:rsid w:val="00A817CC"/>
    <w:rsid w:val="00AA0D19"/>
    <w:rsid w:val="00AA7FBA"/>
    <w:rsid w:val="00B02733"/>
    <w:rsid w:val="00B0516C"/>
    <w:rsid w:val="00BA71B8"/>
    <w:rsid w:val="00C5215A"/>
    <w:rsid w:val="00CA39A2"/>
    <w:rsid w:val="00CC04B3"/>
    <w:rsid w:val="00CF1692"/>
    <w:rsid w:val="00D664A7"/>
    <w:rsid w:val="00D67B15"/>
    <w:rsid w:val="00DD49CE"/>
    <w:rsid w:val="00E11747"/>
    <w:rsid w:val="00E27693"/>
    <w:rsid w:val="00E616F3"/>
    <w:rsid w:val="00E7088D"/>
    <w:rsid w:val="00EA43F5"/>
    <w:rsid w:val="00EA5B2C"/>
    <w:rsid w:val="00EB1C80"/>
    <w:rsid w:val="00F27253"/>
    <w:rsid w:val="00F35F89"/>
    <w:rsid w:val="00F83BEB"/>
    <w:rsid w:val="00FA3F66"/>
    <w:rsid w:val="00FB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48B4"/>
  <w15:chartTrackingRefBased/>
  <w15:docId w15:val="{2C3757CB-8225-4C73-987A-EF3A2ED9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6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5F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F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5F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5F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F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F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F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F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F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5F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F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5F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5F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F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F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F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F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F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5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A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5F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5F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5F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5F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5F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5F92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636D77"/>
    <w:pPr>
      <w:jc w:val="center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36D7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B6A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6A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B6A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6A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0464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Čunek Břetislav</dc:creator>
  <cp:keywords/>
  <dc:description/>
  <cp:lastModifiedBy>Čunek Břetislav</cp:lastModifiedBy>
  <cp:revision>14</cp:revision>
  <cp:lastPrinted>2024-10-24T13:23:00Z</cp:lastPrinted>
  <dcterms:created xsi:type="dcterms:W3CDTF">2024-10-24T14:02:00Z</dcterms:created>
  <dcterms:modified xsi:type="dcterms:W3CDTF">2024-11-18T14:49:00Z</dcterms:modified>
</cp:coreProperties>
</file>