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34" w:rsidRDefault="00383862">
      <w:pPr>
        <w:pStyle w:val="Zkladntext"/>
        <w:spacing w:line="20" w:lineRule="exact"/>
        <w:ind w:left="15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14500" cy="5080"/>
                <wp:effectExtent l="10795" t="10160" r="8255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5080"/>
                          <a:chOff x="0" y="0"/>
                          <a:chExt cx="2700" cy="8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99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C0E45" id="Group 3" o:spid="_x0000_s1026" style="width:135pt;height:.4pt;mso-position-horizontal-relative:char;mso-position-vertical-relative:line" coordsize="27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">
                <v:line id="Line 4" o:spid="_x0000_s1027" style="position:absolute;visibility:visible;mso-wrap-style:square" from="0,4" to="26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" strokeweight=".1272mm"/>
                <w10:anchorlock/>
              </v:group>
            </w:pict>
          </mc:Fallback>
        </mc:AlternateContent>
      </w:r>
    </w:p>
    <w:p w:rsidR="009B5B34" w:rsidRDefault="009B5B34">
      <w:pPr>
        <w:pStyle w:val="Zkladntext"/>
        <w:spacing w:before="3"/>
        <w:rPr>
          <w:sz w:val="21"/>
        </w:rPr>
      </w:pPr>
    </w:p>
    <w:p w:rsidR="009B5B34" w:rsidRDefault="00383862">
      <w:pPr>
        <w:spacing w:before="91"/>
        <w:ind w:right="101"/>
        <w:jc w:val="right"/>
        <w:rPr>
          <w:sz w:val="23"/>
        </w:rPr>
      </w:pPr>
      <w:hyperlink r:id="rId4">
        <w:r>
          <w:rPr>
            <w:color w:val="FFFFFF"/>
            <w:sz w:val="23"/>
            <w:shd w:val="clear" w:color="auto" w:fill="000000"/>
          </w:rPr>
          <w:t>www.npu.cz</w:t>
        </w:r>
      </w:hyperlink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spacing w:before="1"/>
        <w:rPr>
          <w:sz w:val="25"/>
        </w:rPr>
      </w:pPr>
    </w:p>
    <w:p w:rsidR="009B5B34" w:rsidRDefault="009B5B34">
      <w:pPr>
        <w:rPr>
          <w:sz w:val="25"/>
        </w:rPr>
        <w:sectPr w:rsidR="009B5B34">
          <w:type w:val="continuous"/>
          <w:pgSz w:w="11930" w:h="16840"/>
          <w:pgMar w:top="0" w:right="380" w:bottom="280" w:left="1380" w:header="708" w:footer="708" w:gutter="0"/>
          <w:cols w:space="708"/>
        </w:sectPr>
      </w:pPr>
    </w:p>
    <w:p w:rsidR="009B5B34" w:rsidRDefault="00383862">
      <w:pPr>
        <w:spacing w:before="91"/>
        <w:ind w:left="1225"/>
        <w:rPr>
          <w:rFonts w:ascii="Arial" w:hAnsi="Arial"/>
          <w:b/>
          <w:sz w:val="30"/>
        </w:rPr>
      </w:pPr>
      <w:r>
        <w:br w:type="column"/>
      </w:r>
      <w:r>
        <w:rPr>
          <w:rFonts w:ascii="Arial" w:hAnsi="Arial"/>
          <w:b/>
          <w:w w:val="95"/>
          <w:sz w:val="30"/>
          <w:u w:val="thick"/>
        </w:rPr>
        <w:t>Cenová nabídka</w:t>
      </w:r>
    </w:p>
    <w:p w:rsidR="009B5B34" w:rsidRDefault="009B5B34">
      <w:pPr>
        <w:rPr>
          <w:rFonts w:ascii="Arial" w:hAnsi="Arial"/>
          <w:sz w:val="30"/>
        </w:rPr>
      </w:pPr>
    </w:p>
    <w:p w:rsidR="00383862" w:rsidRDefault="00383862">
      <w:pPr>
        <w:rPr>
          <w:rFonts w:ascii="Arial" w:hAnsi="Arial"/>
          <w:sz w:val="30"/>
        </w:rPr>
        <w:sectPr w:rsidR="00383862">
          <w:type w:val="continuous"/>
          <w:pgSz w:w="11930" w:h="16840"/>
          <w:pgMar w:top="0" w:right="380" w:bottom="280" w:left="1380" w:header="708" w:footer="708" w:gutter="0"/>
          <w:cols w:num="2" w:space="708" w:equalWidth="0">
            <w:col w:w="2783" w:space="40"/>
            <w:col w:w="7347"/>
          </w:cols>
        </w:sectPr>
      </w:pPr>
    </w:p>
    <w:p w:rsidR="009B5B34" w:rsidRDefault="00383862">
      <w:pPr>
        <w:pStyle w:val="Nadpis1"/>
        <w:spacing w:before="93"/>
        <w:ind w:firstLine="0"/>
      </w:pPr>
      <w:r>
        <w:rPr>
          <w:w w:val="95"/>
        </w:rPr>
        <w:t>Rostislav Zllt:her</w:t>
      </w:r>
    </w:p>
    <w:p w:rsidR="009B5B34" w:rsidRDefault="00383862">
      <w:pPr>
        <w:spacing w:before="15"/>
        <w:ind w:left="1893"/>
        <w:rPr>
          <w:sz w:val="18"/>
        </w:rPr>
      </w:pPr>
      <w:r>
        <w:rPr>
          <w:sz w:val="19"/>
        </w:rPr>
        <w:t xml:space="preserve">Pllčná </w:t>
      </w:r>
      <w:r>
        <w:rPr>
          <w:sz w:val="18"/>
        </w:rPr>
        <w:t>226</w:t>
      </w:r>
    </w:p>
    <w:p w:rsidR="009B5B34" w:rsidRDefault="00383862">
      <w:pPr>
        <w:spacing w:before="5"/>
        <w:ind w:left="1872"/>
        <w:rPr>
          <w:sz w:val="19"/>
        </w:rPr>
      </w:pPr>
      <w:r>
        <w:rPr>
          <w:sz w:val="17"/>
        </w:rPr>
        <w:t xml:space="preserve">417 25 </w:t>
      </w:r>
      <w:r>
        <w:rPr>
          <w:sz w:val="19"/>
        </w:rPr>
        <w:t>Lahošť</w:t>
      </w:r>
    </w:p>
    <w:p w:rsidR="009B5B34" w:rsidRDefault="00383862">
      <w:pPr>
        <w:pStyle w:val="Nadpis1"/>
        <w:spacing w:line="259" w:lineRule="auto"/>
      </w:pPr>
      <w:r>
        <w:t xml:space="preserve">IČO: 13925237 </w:t>
      </w:r>
      <w:r>
        <w:rPr>
          <w:w w:val="90"/>
        </w:rPr>
        <w:t>DIČ:CZ6411141891</w:t>
      </w:r>
    </w:p>
    <w:p w:rsidR="009B5B34" w:rsidRDefault="00383862">
      <w:pPr>
        <w:spacing w:before="77"/>
        <w:ind w:left="1872"/>
        <w:rPr>
          <w:sz w:val="19"/>
        </w:rPr>
      </w:pPr>
      <w:r>
        <w:br w:type="column"/>
      </w:r>
      <w:r>
        <w:rPr>
          <w:rFonts w:ascii="Arial" w:hAnsi="Arial"/>
          <w:b/>
          <w:sz w:val="17"/>
        </w:rPr>
        <w:t xml:space="preserve">Odběratel: </w:t>
      </w:r>
      <w:r>
        <w:rPr>
          <w:sz w:val="19"/>
        </w:rPr>
        <w:t>Státní ,ámek Duchcov</w:t>
      </w:r>
    </w:p>
    <w:p w:rsidR="009B5B34" w:rsidRDefault="00383862">
      <w:pPr>
        <w:spacing w:before="12" w:line="217" w:lineRule="exact"/>
        <w:ind w:left="2744"/>
        <w:rPr>
          <w:sz w:val="19"/>
        </w:rPr>
      </w:pPr>
      <w:r>
        <w:rPr>
          <w:sz w:val="19"/>
        </w:rPr>
        <w:t>nám. Republiky 202/ 9</w:t>
      </w:r>
    </w:p>
    <w:p w:rsidR="009B5B34" w:rsidRDefault="00383862">
      <w:pPr>
        <w:spacing w:line="217" w:lineRule="exact"/>
        <w:ind w:left="2735"/>
        <w:rPr>
          <w:sz w:val="19"/>
        </w:rPr>
      </w:pPr>
      <w:r>
        <w:rPr>
          <w:sz w:val="18"/>
        </w:rPr>
        <w:t xml:space="preserve">419 01 </w:t>
      </w:r>
      <w:r>
        <w:rPr>
          <w:sz w:val="19"/>
        </w:rPr>
        <w:t>Duchcov</w:t>
      </w:r>
    </w:p>
    <w:p w:rsidR="009B5B34" w:rsidRDefault="009B5B34">
      <w:pPr>
        <w:spacing w:line="217" w:lineRule="exact"/>
        <w:rPr>
          <w:sz w:val="19"/>
        </w:rPr>
        <w:sectPr w:rsidR="009B5B34">
          <w:type w:val="continuous"/>
          <w:pgSz w:w="11930" w:h="16840"/>
          <w:pgMar w:top="0" w:right="380" w:bottom="280" w:left="1380" w:header="708" w:footer="708" w:gutter="0"/>
          <w:cols w:num="2" w:space="708" w:equalWidth="0">
            <w:col w:w="3293" w:space="376"/>
            <w:col w:w="6501"/>
          </w:cols>
        </w:sectPr>
      </w:pPr>
    </w:p>
    <w:p w:rsidR="009B5B34" w:rsidRDefault="009B5B34">
      <w:pPr>
        <w:pStyle w:val="Zkladntext"/>
        <w:spacing w:before="7"/>
        <w:rPr>
          <w:sz w:val="14"/>
        </w:rPr>
      </w:pPr>
    </w:p>
    <w:tbl>
      <w:tblPr>
        <w:tblStyle w:val="TableNormal"/>
        <w:tblW w:w="0" w:type="auto"/>
        <w:tblInd w:w="1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52"/>
        <w:gridCol w:w="650"/>
        <w:gridCol w:w="773"/>
        <w:gridCol w:w="1567"/>
        <w:gridCol w:w="1502"/>
      </w:tblGrid>
      <w:tr w:rsidR="009B5B34">
        <w:trPr>
          <w:trHeight w:val="230"/>
        </w:trPr>
        <w:tc>
          <w:tcPr>
            <w:tcW w:w="534" w:type="dxa"/>
          </w:tcPr>
          <w:p w:rsidR="009B5B34" w:rsidRDefault="00383862">
            <w:pPr>
              <w:pStyle w:val="TableParagraph"/>
              <w:spacing w:before="43" w:line="167" w:lineRule="exact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pol.č.</w:t>
            </w:r>
          </w:p>
        </w:tc>
        <w:tc>
          <w:tcPr>
            <w:tcW w:w="2252" w:type="dxa"/>
          </w:tcPr>
          <w:p w:rsidR="009B5B34" w:rsidRDefault="00383862">
            <w:pPr>
              <w:pStyle w:val="TableParagraph"/>
              <w:spacing w:before="42" w:line="168" w:lineRule="exact"/>
              <w:ind w:left="907" w:right="83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5"/>
                <w:sz w:val="17"/>
              </w:rPr>
              <w:t>Název</w:t>
            </w:r>
          </w:p>
        </w:tc>
        <w:tc>
          <w:tcPr>
            <w:tcW w:w="650" w:type="dxa"/>
          </w:tcPr>
          <w:p w:rsidR="009B5B34" w:rsidRDefault="00383862">
            <w:pPr>
              <w:pStyle w:val="TableParagraph"/>
              <w:spacing w:before="26" w:line="184" w:lineRule="exact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w w:val="70"/>
                <w:sz w:val="18"/>
              </w:rPr>
              <w:t>MJ</w:t>
            </w:r>
          </w:p>
        </w:tc>
        <w:tc>
          <w:tcPr>
            <w:tcW w:w="773" w:type="dxa"/>
          </w:tcPr>
          <w:p w:rsidR="009B5B34" w:rsidRDefault="00383862">
            <w:pPr>
              <w:pStyle w:val="TableParagraph"/>
              <w:spacing w:before="35" w:line="175" w:lineRule="exact"/>
              <w:ind w:left="43" w:right="2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0"/>
                <w:sz w:val="17"/>
              </w:rPr>
              <w:t>Množství</w:t>
            </w:r>
          </w:p>
        </w:tc>
        <w:tc>
          <w:tcPr>
            <w:tcW w:w="1567" w:type="dxa"/>
          </w:tcPr>
          <w:p w:rsidR="009B5B34" w:rsidRDefault="00383862">
            <w:pPr>
              <w:pStyle w:val="TableParagraph"/>
              <w:spacing w:before="35" w:line="175" w:lineRule="exact"/>
              <w:ind w:left="19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Cena</w:t>
            </w:r>
            <w:r>
              <w:rPr>
                <w:rFonts w:ascii="Arial"/>
                <w:spacing w:val="-3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za</w:t>
            </w:r>
            <w:r>
              <w:rPr>
                <w:rFonts w:ascii="Arial"/>
                <w:spacing w:val="-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Jednotku</w:t>
            </w:r>
          </w:p>
        </w:tc>
        <w:tc>
          <w:tcPr>
            <w:tcW w:w="1502" w:type="dxa"/>
          </w:tcPr>
          <w:p w:rsidR="009B5B34" w:rsidRDefault="00383862">
            <w:pPr>
              <w:pStyle w:val="TableParagraph"/>
              <w:spacing w:before="35" w:line="175" w:lineRule="exact"/>
              <w:ind w:left="32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Cena celkem</w:t>
            </w: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383862">
            <w:pPr>
              <w:pStyle w:val="TableParagraph"/>
              <w:spacing w:before="12" w:line="177" w:lineRule="exact"/>
              <w:ind w:left="56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1</w:t>
            </w:r>
          </w:p>
        </w:tc>
        <w:tc>
          <w:tcPr>
            <w:tcW w:w="2252" w:type="dxa"/>
          </w:tcPr>
          <w:p w:rsidR="009B5B34" w:rsidRDefault="00383862">
            <w:pPr>
              <w:pStyle w:val="TableParagraph"/>
              <w:spacing w:before="20" w:line="168" w:lineRule="exact"/>
              <w:ind w:left="63"/>
              <w:rPr>
                <w:sz w:val="9"/>
              </w:rPr>
            </w:pPr>
            <w:r>
              <w:rPr>
                <w:rFonts w:ascii="Arial" w:hAnsi="Arial"/>
                <w:w w:val="95"/>
                <w:sz w:val="17"/>
              </w:rPr>
              <w:t xml:space="preserve">Oodání </w:t>
            </w:r>
            <w:bookmarkStart w:id="0" w:name="_GoBack"/>
            <w:bookmarkEnd w:id="0"/>
            <w:r>
              <w:rPr>
                <w:rFonts w:ascii="Arial" w:hAnsi="Arial"/>
                <w:w w:val="95"/>
                <w:sz w:val="17"/>
              </w:rPr>
              <w:t xml:space="preserve">ZK </w:t>
            </w:r>
            <w:r>
              <w:rPr>
                <w:w w:val="95"/>
                <w:position w:val="7"/>
                <w:sz w:val="9"/>
              </w:rPr>
              <w:t>11</w:t>
            </w:r>
            <w:r>
              <w:rPr>
                <w:rFonts w:ascii="Arial" w:hAnsi="Arial"/>
                <w:w w:val="95"/>
                <w:sz w:val="17"/>
              </w:rPr>
              <w:t>Beltía TR 17</w:t>
            </w:r>
            <w:r>
              <w:rPr>
                <w:w w:val="95"/>
                <w:position w:val="7"/>
                <w:sz w:val="9"/>
              </w:rPr>
              <w:t>11</w:t>
            </w:r>
          </w:p>
        </w:tc>
        <w:tc>
          <w:tcPr>
            <w:tcW w:w="650" w:type="dxa"/>
          </w:tcPr>
          <w:p w:rsidR="009B5B34" w:rsidRDefault="00383862">
            <w:pPr>
              <w:pStyle w:val="TableParagraph"/>
              <w:spacing w:before="22" w:line="166" w:lineRule="exact"/>
              <w:ind w:right="16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m2</w:t>
            </w:r>
          </w:p>
        </w:tc>
        <w:tc>
          <w:tcPr>
            <w:tcW w:w="773" w:type="dxa"/>
          </w:tcPr>
          <w:p w:rsidR="009B5B34" w:rsidRDefault="00383862">
            <w:pPr>
              <w:pStyle w:val="TableParagraph"/>
              <w:spacing w:before="14" w:line="174" w:lineRule="exact"/>
              <w:ind w:left="77" w:right="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111,6</w:t>
            </w:r>
          </w:p>
        </w:tc>
        <w:tc>
          <w:tcPr>
            <w:tcW w:w="1567" w:type="dxa"/>
          </w:tcPr>
          <w:p w:rsidR="009B5B34" w:rsidRDefault="00383862">
            <w:pPr>
              <w:pStyle w:val="TableParagraph"/>
              <w:spacing w:line="189" w:lineRule="exact"/>
              <w:ind w:left="467"/>
              <w:rPr>
                <w:sz w:val="18"/>
              </w:rPr>
            </w:pPr>
            <w:r>
              <w:rPr>
                <w:sz w:val="17"/>
              </w:rPr>
              <w:t xml:space="preserve">672,00 </w:t>
            </w:r>
            <w:r>
              <w:rPr>
                <w:sz w:val="18"/>
              </w:rPr>
              <w:t>l(č</w:t>
            </w:r>
          </w:p>
        </w:tc>
        <w:tc>
          <w:tcPr>
            <w:tcW w:w="1502" w:type="dxa"/>
          </w:tcPr>
          <w:p w:rsidR="009B5B34" w:rsidRDefault="00383862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74 995,00 Kč</w:t>
            </w: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383862">
            <w:pPr>
              <w:pStyle w:val="TableParagraph"/>
              <w:spacing w:before="19" w:line="169" w:lineRule="exact"/>
              <w:ind w:left="9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252" w:type="dxa"/>
          </w:tcPr>
          <w:p w:rsidR="009B5B34" w:rsidRDefault="00383862">
            <w:pPr>
              <w:pStyle w:val="TableParagraph"/>
              <w:spacing w:before="2" w:line="186" w:lineRule="exact"/>
              <w:ind w:left="69"/>
              <w:rPr>
                <w:sz w:val="19"/>
              </w:rPr>
            </w:pPr>
            <w:r>
              <w:rPr>
                <w:w w:val="95"/>
                <w:sz w:val="18"/>
              </w:rPr>
              <w:t xml:space="preserve">Pokládka ZK </w:t>
            </w:r>
            <w:r>
              <w:rPr>
                <w:w w:val="95"/>
                <w:sz w:val="19"/>
              </w:rPr>
              <w:t>vč.koberc.pásek</w:t>
            </w:r>
          </w:p>
        </w:tc>
        <w:tc>
          <w:tcPr>
            <w:tcW w:w="650" w:type="dxa"/>
          </w:tcPr>
          <w:p w:rsidR="009B5B34" w:rsidRDefault="00383862">
            <w:pPr>
              <w:pStyle w:val="TableParagraph"/>
              <w:spacing w:before="22" w:line="166" w:lineRule="exact"/>
              <w:ind w:right="16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m2</w:t>
            </w:r>
          </w:p>
        </w:tc>
        <w:tc>
          <w:tcPr>
            <w:tcW w:w="773" w:type="dxa"/>
          </w:tcPr>
          <w:p w:rsidR="009B5B34" w:rsidRDefault="00383862">
            <w:pPr>
              <w:pStyle w:val="TableParagraph"/>
              <w:spacing w:line="189" w:lineRule="exact"/>
              <w:ind w:left="82" w:right="20"/>
              <w:jc w:val="center"/>
              <w:rPr>
                <w:sz w:val="18"/>
              </w:rPr>
            </w:pPr>
            <w:r>
              <w:rPr>
                <w:sz w:val="18"/>
              </w:rPr>
              <w:t>110,5</w:t>
            </w:r>
          </w:p>
        </w:tc>
        <w:tc>
          <w:tcPr>
            <w:tcW w:w="1567" w:type="dxa"/>
          </w:tcPr>
          <w:p w:rsidR="009B5B34" w:rsidRDefault="00383862">
            <w:pPr>
              <w:pStyle w:val="TableParagraph"/>
              <w:spacing w:before="4" w:line="184" w:lineRule="exact"/>
              <w:ind w:left="510"/>
              <w:rPr>
                <w:sz w:val="18"/>
              </w:rPr>
            </w:pPr>
            <w:r>
              <w:rPr>
                <w:sz w:val="17"/>
              </w:rPr>
              <w:t xml:space="preserve">67,00 </w:t>
            </w:r>
            <w:r>
              <w:rPr>
                <w:sz w:val="18"/>
              </w:rPr>
              <w:t>Kč</w:t>
            </w:r>
          </w:p>
        </w:tc>
        <w:tc>
          <w:tcPr>
            <w:tcW w:w="1502" w:type="dxa"/>
          </w:tcPr>
          <w:p w:rsidR="009B5B34" w:rsidRDefault="00383862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7 404,00 Kč</w:t>
            </w:r>
          </w:p>
        </w:tc>
      </w:tr>
      <w:tr w:rsidR="009B5B34">
        <w:trPr>
          <w:trHeight w:val="179"/>
        </w:trPr>
        <w:tc>
          <w:tcPr>
            <w:tcW w:w="534" w:type="dxa"/>
          </w:tcPr>
          <w:p w:rsidR="009B5B34" w:rsidRDefault="00383862">
            <w:pPr>
              <w:pStyle w:val="TableParagraph"/>
              <w:spacing w:before="20" w:line="139" w:lineRule="exact"/>
              <w:ind w:left="9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</w:t>
            </w:r>
          </w:p>
        </w:tc>
        <w:tc>
          <w:tcPr>
            <w:tcW w:w="2252" w:type="dxa"/>
          </w:tcPr>
          <w:p w:rsidR="009B5B34" w:rsidRDefault="00383862">
            <w:pPr>
              <w:pStyle w:val="TableParagraph"/>
              <w:spacing w:before="13" w:line="146" w:lineRule="exact"/>
              <w:ind w:left="5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Doprava+přesun hmot</w:t>
            </w:r>
          </w:p>
        </w:tc>
        <w:tc>
          <w:tcPr>
            <w:tcW w:w="650" w:type="dxa"/>
          </w:tcPr>
          <w:p w:rsidR="009B5B34" w:rsidRDefault="00383862">
            <w:pPr>
              <w:pStyle w:val="TableParagraph"/>
              <w:spacing w:before="13" w:line="146" w:lineRule="exact"/>
              <w:ind w:right="19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w w:val="90"/>
                <w:sz w:val="17"/>
              </w:rPr>
              <w:t>ks</w:t>
            </w:r>
          </w:p>
        </w:tc>
        <w:tc>
          <w:tcPr>
            <w:tcW w:w="773" w:type="dxa"/>
          </w:tcPr>
          <w:p w:rsidR="009B5B34" w:rsidRDefault="00383862">
            <w:pPr>
              <w:pStyle w:val="TableParagraph"/>
              <w:spacing w:before="4" w:line="155" w:lineRule="exact"/>
              <w:ind w:left="47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1</w:t>
            </w:r>
          </w:p>
        </w:tc>
        <w:tc>
          <w:tcPr>
            <w:tcW w:w="1567" w:type="dxa"/>
          </w:tcPr>
          <w:p w:rsidR="009B5B34" w:rsidRDefault="00383862">
            <w:pPr>
              <w:pStyle w:val="TableParagraph"/>
              <w:spacing w:line="160" w:lineRule="exact"/>
              <w:ind w:left="554"/>
              <w:rPr>
                <w:sz w:val="18"/>
              </w:rPr>
            </w:pPr>
            <w:r>
              <w:rPr>
                <w:sz w:val="18"/>
              </w:rPr>
              <w:t>0,00 Kč</w:t>
            </w:r>
          </w:p>
        </w:tc>
        <w:tc>
          <w:tcPr>
            <w:tcW w:w="1502" w:type="dxa"/>
            <w:vMerge w:val="restart"/>
          </w:tcPr>
          <w:p w:rsidR="009B5B34" w:rsidRDefault="00383862">
            <w:pPr>
              <w:pStyle w:val="TableParagraph"/>
              <w:spacing w:line="205" w:lineRule="exact"/>
              <w:ind w:left="987" w:right="-15"/>
              <w:rPr>
                <w:sz w:val="18"/>
              </w:rPr>
            </w:pPr>
            <w:r>
              <w:rPr>
                <w:w w:val="90"/>
                <w:sz w:val="18"/>
              </w:rPr>
              <w:t>0,00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Kč</w:t>
            </w: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9B5B34" w:rsidRDefault="009B5B34">
            <w:pPr>
              <w:rPr>
                <w:sz w:val="2"/>
                <w:szCs w:val="2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15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spacing w:before="6"/>
              <w:rPr>
                <w:sz w:val="8"/>
              </w:rPr>
            </w:pPr>
          </w:p>
          <w:p w:rsidR="009B5B34" w:rsidRDefault="00383862">
            <w:pPr>
              <w:pStyle w:val="TableParagraph"/>
              <w:spacing w:line="90" w:lineRule="exact"/>
              <w:ind w:left="238"/>
              <w:rPr>
                <w:sz w:val="8"/>
              </w:rPr>
            </w:pPr>
            <w:r>
              <w:rPr>
                <w:w w:val="73"/>
                <w:sz w:val="8"/>
              </w:rPr>
              <w:t>.</w:t>
            </w: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15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15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1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534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2252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773" w:type="dxa"/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67" w:type="dxa"/>
            <w:tcBorders>
              <w:bottom w:val="single" w:sz="12" w:space="0" w:color="000000"/>
            </w:tcBorders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  <w:tcBorders>
              <w:bottom w:val="single" w:sz="12" w:space="0" w:color="000000"/>
            </w:tcBorders>
          </w:tcPr>
          <w:p w:rsidR="009B5B34" w:rsidRDefault="009B5B34">
            <w:pPr>
              <w:pStyle w:val="TableParagraph"/>
              <w:rPr>
                <w:sz w:val="14"/>
              </w:rPr>
            </w:pPr>
          </w:p>
        </w:tc>
      </w:tr>
      <w:tr w:rsidR="009B5B34">
        <w:trPr>
          <w:trHeight w:val="208"/>
        </w:trPr>
        <w:tc>
          <w:tcPr>
            <w:tcW w:w="4209" w:type="dxa"/>
            <w:gridSpan w:val="4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9B5B34" w:rsidRDefault="009B5B34">
            <w:pPr>
              <w:pStyle w:val="TableParagraph"/>
              <w:rPr>
                <w:sz w:val="16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8" w:lineRule="exact"/>
              <w:ind w:left="49"/>
              <w:rPr>
                <w:sz w:val="18"/>
              </w:rPr>
            </w:pPr>
            <w:r>
              <w:rPr>
                <w:sz w:val="18"/>
              </w:rPr>
              <w:t xml:space="preserve">Celkem </w:t>
            </w:r>
            <w:r>
              <w:rPr>
                <w:sz w:val="19"/>
              </w:rPr>
              <w:t xml:space="preserve">be, </w:t>
            </w:r>
            <w:r>
              <w:rPr>
                <w:sz w:val="18"/>
              </w:rPr>
              <w:t>DPH: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8" w:lineRule="exact"/>
              <w:ind w:right="-2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82 399.,00 Kč</w:t>
            </w:r>
          </w:p>
        </w:tc>
      </w:tr>
      <w:tr w:rsidR="009B5B34">
        <w:trPr>
          <w:trHeight w:val="200"/>
        </w:trPr>
        <w:tc>
          <w:tcPr>
            <w:tcW w:w="4209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B5B34" w:rsidRDefault="009B5B3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1" w:lineRule="exact"/>
              <w:ind w:left="52"/>
              <w:rPr>
                <w:sz w:val="18"/>
              </w:rPr>
            </w:pPr>
            <w:r>
              <w:rPr>
                <w:w w:val="95"/>
                <w:sz w:val="18"/>
              </w:rPr>
              <w:t>DPH 21%: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1" w:lineRule="exact"/>
              <w:ind w:right="-29"/>
              <w:jc w:val="right"/>
              <w:rPr>
                <w:sz w:val="18"/>
              </w:rPr>
            </w:pPr>
            <w:r>
              <w:rPr>
                <w:sz w:val="18"/>
              </w:rPr>
              <w:t>17 304,00 l(č</w:t>
            </w:r>
          </w:p>
        </w:tc>
      </w:tr>
      <w:tr w:rsidR="009B5B34">
        <w:trPr>
          <w:trHeight w:val="200"/>
        </w:trPr>
        <w:tc>
          <w:tcPr>
            <w:tcW w:w="4209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B5B34" w:rsidRDefault="009B5B3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1" w:lineRule="exact"/>
              <w:ind w:left="4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Celkem s DPH: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B34" w:rsidRDefault="00383862">
            <w:pPr>
              <w:pStyle w:val="TableParagraph"/>
              <w:spacing w:line="181" w:lineRule="exact"/>
              <w:ind w:right="-2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99 703,00 Kč</w:t>
            </w:r>
          </w:p>
        </w:tc>
      </w:tr>
    </w:tbl>
    <w:p w:rsidR="009B5B34" w:rsidRDefault="009B5B34">
      <w:pPr>
        <w:pStyle w:val="Zkladntext"/>
        <w:rPr>
          <w:sz w:val="20"/>
        </w:rPr>
      </w:pPr>
    </w:p>
    <w:p w:rsidR="009B5B34" w:rsidRDefault="00383862">
      <w:pPr>
        <w:pStyle w:val="Zkladn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4835111</wp:posOffset>
            </wp:positionH>
            <wp:positionV relativeFrom="paragraph">
              <wp:posOffset>160809</wp:posOffset>
            </wp:positionV>
            <wp:extent cx="1871263" cy="96926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263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rPr>
          <w:sz w:val="20"/>
        </w:rPr>
      </w:pPr>
    </w:p>
    <w:p w:rsidR="009B5B34" w:rsidRDefault="009B5B34">
      <w:pPr>
        <w:pStyle w:val="Zkladntext"/>
        <w:spacing w:before="8"/>
        <w:rPr>
          <w:sz w:val="26"/>
        </w:rPr>
      </w:pPr>
    </w:p>
    <w:p w:rsidR="009B5B34" w:rsidRDefault="00383862">
      <w:pPr>
        <w:pStyle w:val="Zkladntext"/>
        <w:spacing w:before="93" w:line="169" w:lineRule="exact"/>
        <w:ind w:left="123"/>
      </w:pPr>
      <w:r>
        <w:t xml:space="preserve">Národní památkový ústav, územní památková správa v ústí nad Labem </w:t>
      </w:r>
      <w:r>
        <w:rPr>
          <w:sz w:val="16"/>
        </w:rPr>
        <w:t xml:space="preserve">l </w:t>
      </w:r>
      <w:r>
        <w:t>Podmokelská 1/15, 400 07 ústí nad Labem</w:t>
      </w:r>
    </w:p>
    <w:p w:rsidR="009B5B34" w:rsidRDefault="00383862">
      <w:pPr>
        <w:tabs>
          <w:tab w:val="left" w:pos="8734"/>
        </w:tabs>
        <w:spacing w:line="225" w:lineRule="exact"/>
        <w:ind w:left="103"/>
        <w:rPr>
          <w:sz w:val="19"/>
        </w:rPr>
      </w:pPr>
      <w:r>
        <w:rPr>
          <w:rFonts w:ascii="Arial" w:hAnsi="Arial"/>
          <w:w w:val="110"/>
          <w:sz w:val="13"/>
        </w:rPr>
        <w:t>T</w:t>
      </w:r>
      <w:r>
        <w:rPr>
          <w:rFonts w:ascii="Arial" w:hAnsi="Arial"/>
          <w:spacing w:val="-11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+420</w:t>
      </w:r>
      <w:r>
        <w:rPr>
          <w:rFonts w:ascii="Arial" w:hAnsi="Arial"/>
          <w:spacing w:val="-12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472</w:t>
      </w:r>
      <w:r>
        <w:rPr>
          <w:rFonts w:ascii="Arial" w:hAnsi="Arial"/>
          <w:spacing w:val="-8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704</w:t>
      </w:r>
      <w:r>
        <w:rPr>
          <w:rFonts w:ascii="Arial" w:hAnsi="Arial"/>
          <w:spacing w:val="-15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800</w:t>
      </w:r>
      <w:r>
        <w:rPr>
          <w:rFonts w:ascii="Arial" w:hAnsi="Arial"/>
          <w:spacing w:val="-4"/>
          <w:w w:val="110"/>
          <w:sz w:val="13"/>
        </w:rPr>
        <w:t xml:space="preserve"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7"/>
          <w:w w:val="110"/>
          <w:sz w:val="20"/>
        </w:rPr>
        <w:t xml:space="preserve"> </w:t>
      </w:r>
      <w:r>
        <w:rPr>
          <w:rFonts w:ascii="Arial" w:hAnsi="Arial"/>
          <w:w w:val="110"/>
          <w:sz w:val="13"/>
        </w:rPr>
        <w:t>E</w:t>
      </w:r>
      <w:r>
        <w:rPr>
          <w:rFonts w:ascii="Arial" w:hAnsi="Arial"/>
          <w:spacing w:val="-19"/>
          <w:w w:val="110"/>
          <w:sz w:val="13"/>
        </w:rPr>
        <w:t xml:space="preserve"> </w:t>
      </w:r>
      <w:hyperlink r:id="rId6">
        <w:r>
          <w:rPr>
            <w:rFonts w:ascii="Arial" w:hAnsi="Arial"/>
            <w:w w:val="110"/>
            <w:sz w:val="13"/>
          </w:rPr>
          <w:t>epodatelna@npu.cz</w:t>
        </w:r>
        <w:r>
          <w:rPr>
            <w:rFonts w:ascii="Arial" w:hAnsi="Arial"/>
            <w:spacing w:val="-3"/>
            <w:w w:val="110"/>
            <w:sz w:val="13"/>
          </w:rPr>
          <w:t xml:space="preserve"> </w:t>
        </w:r>
      </w:hyperlink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6"/>
          <w:w w:val="110"/>
          <w:sz w:val="20"/>
        </w:rPr>
        <w:t xml:space="preserve"> </w:t>
      </w:r>
      <w:r>
        <w:rPr>
          <w:rFonts w:ascii="Arial" w:hAnsi="Arial"/>
          <w:w w:val="110"/>
          <w:sz w:val="13"/>
        </w:rPr>
        <w:t>DS</w:t>
      </w:r>
      <w:r>
        <w:rPr>
          <w:rFonts w:ascii="Arial" w:hAnsi="Arial"/>
          <w:spacing w:val="-8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2cy8h6t</w:t>
      </w:r>
      <w:r>
        <w:rPr>
          <w:rFonts w:ascii="Arial" w:hAnsi="Arial"/>
          <w:spacing w:val="9"/>
          <w:w w:val="110"/>
          <w:sz w:val="13"/>
        </w:rPr>
        <w:t xml:space="preserve"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8"/>
          <w:w w:val="110"/>
          <w:sz w:val="20"/>
        </w:rPr>
        <w:t xml:space="preserve"> </w:t>
      </w:r>
      <w:r>
        <w:rPr>
          <w:rFonts w:ascii="Arial" w:hAnsi="Arial"/>
          <w:w w:val="110"/>
          <w:sz w:val="13"/>
        </w:rPr>
        <w:t>IČO</w:t>
      </w:r>
      <w:r>
        <w:rPr>
          <w:rFonts w:ascii="Arial" w:hAnsi="Arial"/>
          <w:spacing w:val="-8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75032333</w:t>
      </w:r>
      <w:r>
        <w:rPr>
          <w:rFonts w:ascii="Arial" w:hAnsi="Arial"/>
          <w:spacing w:val="5"/>
          <w:w w:val="110"/>
          <w:sz w:val="13"/>
        </w:rPr>
        <w:t xml:space="preserve"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25"/>
          <w:w w:val="110"/>
          <w:sz w:val="20"/>
        </w:rPr>
        <w:t xml:space="preserve"> </w:t>
      </w:r>
      <w:r>
        <w:rPr>
          <w:rFonts w:ascii="Arial" w:hAnsi="Arial"/>
          <w:w w:val="110"/>
          <w:sz w:val="13"/>
        </w:rPr>
        <w:t>DIČ</w:t>
      </w:r>
      <w:r>
        <w:rPr>
          <w:rFonts w:ascii="Arial" w:hAnsi="Arial"/>
          <w:spacing w:val="-10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CZ75032333</w:t>
      </w:r>
      <w:r>
        <w:rPr>
          <w:rFonts w:ascii="Arial" w:hAnsi="Arial"/>
          <w:w w:val="110"/>
          <w:sz w:val="13"/>
        </w:rPr>
        <w:tab/>
      </w:r>
      <w:r>
        <w:rPr>
          <w:w w:val="110"/>
          <w:position w:val="2"/>
          <w:sz w:val="19"/>
        </w:rPr>
        <w:t>8/8</w:t>
      </w:r>
    </w:p>
    <w:sectPr w:rsidR="009B5B34">
      <w:type w:val="continuous"/>
      <w:pgSz w:w="11930" w:h="16840"/>
      <w:pgMar w:top="0" w:right="38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4"/>
    <w:rsid w:val="00383862"/>
    <w:rsid w:val="009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CCA6"/>
  <w15:docId w15:val="{A38C6DE3-F211-4CC1-9BCB-C788C36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7"/>
      <w:ind w:left="1893" w:hanging="2"/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npu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p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2</cp:revision>
  <dcterms:created xsi:type="dcterms:W3CDTF">2024-11-25T07:27:00Z</dcterms:created>
  <dcterms:modified xsi:type="dcterms:W3CDTF">2024-11-25T07:27:00Z</dcterms:modified>
</cp:coreProperties>
</file>