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61F22" w14:textId="77777777" w:rsidR="00CC7CD0" w:rsidRDefault="00CC7CD0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6F5F63" w14:textId="02FD0671" w:rsidR="00A7167F" w:rsidRPr="000D7FDA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 w:rsidR="002A412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 w:rsidR="009125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933091">
        <w:rPr>
          <w:rFonts w:ascii="Calibri" w:eastAsia="Calibri" w:hAnsi="Calibri" w:cs="Calibri"/>
          <w:b/>
          <w:bCs/>
          <w:sz w:val="28"/>
          <w:szCs w:val="28"/>
          <w:lang w:eastAsia="en-US"/>
        </w:rPr>
        <w:t>C80/</w:t>
      </w:r>
      <w:r w:rsidR="00933091" w:rsidRPr="00933091">
        <w:rPr>
          <w:rFonts w:ascii="Calibri" w:eastAsia="Calibri" w:hAnsi="Calibri" w:cs="Calibri"/>
          <w:b/>
          <w:bCs/>
          <w:sz w:val="28"/>
          <w:szCs w:val="28"/>
          <w:lang w:eastAsia="en-US"/>
        </w:rPr>
        <w:t>41197518</w:t>
      </w:r>
      <w:r w:rsidR="00933091">
        <w:rPr>
          <w:rFonts w:ascii="Calibri" w:eastAsia="Calibri" w:hAnsi="Calibri" w:cs="Calibri"/>
          <w:b/>
          <w:bCs/>
          <w:sz w:val="28"/>
          <w:szCs w:val="28"/>
          <w:lang w:eastAsia="en-US"/>
        </w:rPr>
        <w:t>/31602187</w:t>
      </w:r>
      <w:r w:rsidR="2252B44E"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691B8774" w:rsidR="00A7167F" w:rsidRPr="000D7FDA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DB49D4" w:rsidRPr="00DB49D4">
        <w:rPr>
          <w:rFonts w:ascii="Calibri" w:eastAsia="Calibri" w:hAnsi="Calibri" w:cs="Calibri"/>
          <w:sz w:val="22"/>
          <w:szCs w:val="22"/>
          <w:lang w:eastAsia="en-US"/>
        </w:rPr>
        <w:t>č. 541/2020 Sb.</w:t>
      </w:r>
      <w:r w:rsidR="00DB49D4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DB49D4" w:rsidRPr="00DB49D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2A4128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160B1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17C514A" w14:textId="77777777" w:rsidR="00CC7CD0" w:rsidRPr="00366D1C" w:rsidRDefault="00CC7CD0" w:rsidP="00CC7CD0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0" w:name="_Hlk32328944"/>
      <w:r w:rsidRPr="00366D1C">
        <w:rPr>
          <w:rStyle w:val="tsubjname"/>
          <w:rFonts w:ascii="Calibri" w:hAnsi="Calibri" w:cs="Calibri"/>
          <w:b/>
          <w:bCs/>
          <w:sz w:val="22"/>
          <w:szCs w:val="22"/>
        </w:rPr>
        <w:t>AVE CZ odpadové hospodářství s.r.o.</w:t>
      </w:r>
    </w:p>
    <w:p w14:paraId="69472CCB" w14:textId="77777777" w:rsidR="00CC7CD0" w:rsidRPr="00366D1C" w:rsidRDefault="00CC7CD0" w:rsidP="00CC7CD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66D1C">
        <w:rPr>
          <w:rFonts w:ascii="Calibri" w:eastAsia="Calibri" w:hAnsi="Calibri" w:cs="Calibri"/>
          <w:sz w:val="22"/>
          <w:szCs w:val="22"/>
          <w:lang w:eastAsia="en-US"/>
        </w:rPr>
        <w:t xml:space="preserve">se sídlem Pražská 1321/38a, 102 </w:t>
      </w:r>
      <w:proofErr w:type="gramStart"/>
      <w:r w:rsidRPr="00366D1C">
        <w:rPr>
          <w:rFonts w:ascii="Calibri" w:eastAsia="Calibri" w:hAnsi="Calibri" w:cs="Calibri"/>
          <w:sz w:val="22"/>
          <w:szCs w:val="22"/>
          <w:lang w:eastAsia="en-US"/>
        </w:rPr>
        <w:t>00  Praha</w:t>
      </w:r>
      <w:proofErr w:type="gramEnd"/>
      <w:r w:rsidRPr="00366D1C">
        <w:rPr>
          <w:rFonts w:ascii="Calibri" w:eastAsia="Calibri" w:hAnsi="Calibri" w:cs="Calibri"/>
          <w:sz w:val="22"/>
          <w:szCs w:val="22"/>
          <w:lang w:eastAsia="en-US"/>
        </w:rPr>
        <w:t xml:space="preserve"> 10</w:t>
      </w:r>
    </w:p>
    <w:p w14:paraId="6A8E4854" w14:textId="77777777" w:rsidR="00CC7CD0" w:rsidRPr="00366D1C" w:rsidRDefault="00CC7CD0" w:rsidP="00CC7CD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66D1C">
        <w:rPr>
          <w:rFonts w:ascii="Calibri" w:eastAsia="Calibri" w:hAnsi="Calibri" w:cs="Calibri"/>
          <w:sz w:val="22"/>
          <w:szCs w:val="22"/>
          <w:lang w:eastAsia="en-US"/>
        </w:rPr>
        <w:t>IČO: 49356089</w:t>
      </w:r>
      <w:r w:rsidRPr="00366D1C">
        <w:rPr>
          <w:rFonts w:ascii="Calibri" w:eastAsia="Calibri" w:hAnsi="Calibri" w:cs="Calibri"/>
          <w:sz w:val="22"/>
          <w:szCs w:val="22"/>
          <w:lang w:eastAsia="en-US"/>
        </w:rPr>
        <w:br/>
        <w:t>DIČ: CZ49356089</w:t>
      </w:r>
    </w:p>
    <w:p w14:paraId="6F799D86" w14:textId="77777777" w:rsidR="00CC7CD0" w:rsidRPr="00366D1C" w:rsidRDefault="00CC7CD0" w:rsidP="00CC7CD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66D1C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vedeném Městským soudem v Praze, pod </w:t>
      </w:r>
      <w:proofErr w:type="spellStart"/>
      <w:r w:rsidRPr="00366D1C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366D1C">
        <w:rPr>
          <w:rFonts w:ascii="Calibri" w:eastAsia="Calibri" w:hAnsi="Calibri" w:cs="Calibri"/>
          <w:sz w:val="22"/>
          <w:szCs w:val="22"/>
          <w:lang w:eastAsia="en-US"/>
        </w:rPr>
        <w:t>. zn. C 19775</w:t>
      </w:r>
    </w:p>
    <w:bookmarkEnd w:id="0"/>
    <w:p w14:paraId="279D03CF" w14:textId="77777777" w:rsidR="00CC7CD0" w:rsidRPr="00366D1C" w:rsidRDefault="00CC7CD0" w:rsidP="00CC7CD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66D1C">
        <w:rPr>
          <w:rFonts w:ascii="Calibri" w:eastAsia="Calibri" w:hAnsi="Calibri" w:cs="Calibri"/>
          <w:sz w:val="22"/>
          <w:szCs w:val="22"/>
          <w:lang w:eastAsia="en-US"/>
        </w:rPr>
        <w:t>číslo bankovního účtu: 3133950003/2700</w:t>
      </w:r>
    </w:p>
    <w:p w14:paraId="4DA7E5DA" w14:textId="77777777" w:rsidR="00CC7CD0" w:rsidRPr="00366D1C" w:rsidRDefault="00CC7CD0" w:rsidP="00CC7CD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66D1C">
        <w:rPr>
          <w:rFonts w:ascii="Calibri" w:eastAsia="Calibri" w:hAnsi="Calibri" w:cs="Calibri"/>
          <w:sz w:val="22"/>
          <w:szCs w:val="22"/>
          <w:lang w:eastAsia="en-US"/>
        </w:rPr>
        <w:t xml:space="preserve">Kontaktní adresa (provozovna): U Vlečky 592, 664 </w:t>
      </w:r>
      <w:proofErr w:type="gramStart"/>
      <w:r w:rsidRPr="00366D1C">
        <w:rPr>
          <w:rFonts w:ascii="Calibri" w:eastAsia="Calibri" w:hAnsi="Calibri" w:cs="Calibri"/>
          <w:sz w:val="22"/>
          <w:szCs w:val="22"/>
          <w:lang w:eastAsia="en-US"/>
        </w:rPr>
        <w:t>42  Modřice</w:t>
      </w:r>
      <w:proofErr w:type="gramEnd"/>
    </w:p>
    <w:p w14:paraId="3D29CB3D" w14:textId="77777777" w:rsidR="00CC7CD0" w:rsidRPr="00366D1C" w:rsidRDefault="00CC7CD0" w:rsidP="00CC7CD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66D1C">
        <w:rPr>
          <w:rFonts w:ascii="Calibri" w:eastAsia="Calibri" w:hAnsi="Calibri" w:cs="Calibri"/>
          <w:sz w:val="22"/>
          <w:szCs w:val="22"/>
          <w:lang w:eastAsia="en-US"/>
        </w:rPr>
        <w:t xml:space="preserve">Kontaktní osoba: </w:t>
      </w:r>
      <w:r>
        <w:rPr>
          <w:rFonts w:ascii="Calibri" w:eastAsia="Calibri" w:hAnsi="Calibri" w:cs="Calibri"/>
          <w:sz w:val="22"/>
          <w:szCs w:val="22"/>
          <w:lang w:eastAsia="en-US"/>
        </w:rPr>
        <w:t>Ing. Lucie Zelinová,</w:t>
      </w:r>
      <w:r w:rsidRPr="00366D1C">
        <w:rPr>
          <w:rFonts w:ascii="Calibri" w:eastAsia="Calibri" w:hAnsi="Calibri" w:cs="Calibri"/>
          <w:sz w:val="22"/>
          <w:szCs w:val="22"/>
          <w:lang w:eastAsia="en-US"/>
        </w:rPr>
        <w:t xml:space="preserve"> poradce pro ekologii</w:t>
      </w:r>
    </w:p>
    <w:p w14:paraId="0766C459" w14:textId="11575657" w:rsidR="00CC7CD0" w:rsidRPr="00366D1C" w:rsidRDefault="00CC7CD0" w:rsidP="00CC7CD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66D1C">
        <w:rPr>
          <w:rFonts w:ascii="Calibri" w:eastAsia="Calibri" w:hAnsi="Calibri" w:cs="Calibri"/>
          <w:sz w:val="22"/>
          <w:szCs w:val="22"/>
          <w:lang w:eastAsia="en-US"/>
        </w:rPr>
        <w:t>Kontaktní tel.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proofErr w:type="spellStart"/>
      <w:r w:rsidR="00B4098E">
        <w:rPr>
          <w:rFonts w:ascii="Calibri" w:eastAsia="Calibri" w:hAnsi="Calibri" w:cs="Calibri"/>
          <w:sz w:val="22"/>
          <w:szCs w:val="22"/>
          <w:lang w:eastAsia="en-US"/>
        </w:rPr>
        <w:t>xxxxx</w:t>
      </w:r>
      <w:proofErr w:type="spellEnd"/>
      <w:r w:rsidRPr="00366D1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366D1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Kontaktní email: </w:t>
      </w:r>
      <w:proofErr w:type="spellStart"/>
      <w:r w:rsidR="00B4098E">
        <w:rPr>
          <w:rFonts w:ascii="Calibri" w:eastAsia="Calibri" w:hAnsi="Calibri" w:cs="Calibri"/>
          <w:sz w:val="22"/>
          <w:szCs w:val="22"/>
          <w:lang w:eastAsia="en-US"/>
        </w:rPr>
        <w:t>xxxxx</w:t>
      </w:r>
      <w:proofErr w:type="spellEnd"/>
    </w:p>
    <w:p w14:paraId="60CBE641" w14:textId="77777777" w:rsidR="0004307F" w:rsidRPr="000D7FDA" w:rsidRDefault="0004307F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2CA27EC" w14:textId="77777777" w:rsidR="00CE0D18" w:rsidRPr="000D7FDA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6412F273" w14:textId="206A4414" w:rsidR="000C4F72" w:rsidRPr="000D7FDA" w:rsidRDefault="000C4F72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532EF5E" w14:textId="73F81513" w:rsidR="005349BD" w:rsidRPr="005349BD" w:rsidRDefault="003343D0" w:rsidP="005349BD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349BD">
        <w:rPr>
          <w:rFonts w:ascii="Calibri" w:eastAsia="Calibri" w:hAnsi="Calibri" w:cs="Calibri"/>
          <w:b/>
          <w:bCs/>
          <w:sz w:val="22"/>
          <w:szCs w:val="22"/>
          <w:lang w:eastAsia="en-US"/>
        </w:rPr>
        <w:t>Všeobecná zdravotní pojišťovna České republiky</w:t>
      </w:r>
    </w:p>
    <w:p w14:paraId="7E15B007" w14:textId="5ACECAFF" w:rsidR="005349BD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349BD">
        <w:rPr>
          <w:rFonts w:ascii="Calibri" w:eastAsia="Calibri" w:hAnsi="Calibri" w:cs="Calibri"/>
          <w:sz w:val="22"/>
          <w:szCs w:val="22"/>
          <w:lang w:eastAsia="en-US"/>
        </w:rPr>
        <w:t>se sídlem Orlická 2020/4, Vinohrady, 13000 Praha 3</w:t>
      </w:r>
    </w:p>
    <w:p w14:paraId="4A4E8D4D" w14:textId="4533B542" w:rsidR="00541D17" w:rsidRDefault="00541D17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kterou zastupuje Ing. Zdeněk Kabátek, ředitel VZP ČR</w:t>
      </w:r>
    </w:p>
    <w:p w14:paraId="6BBD8F13" w14:textId="686FF75C" w:rsidR="00541D17" w:rsidRPr="005349BD" w:rsidRDefault="00541D17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 podpisu této smlouvy je pověřena Mgr. Petra Pevná, MBA, LL. M., ředitelka Regionální pobočky Brno, pobočky pro Jihomoravský kraj a Kraj Vysočina</w:t>
      </w:r>
    </w:p>
    <w:p w14:paraId="210EF64E" w14:textId="77777777" w:rsidR="005349BD" w:rsidRPr="005349BD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349BD">
        <w:rPr>
          <w:rFonts w:ascii="Calibri" w:eastAsia="Calibri" w:hAnsi="Calibri" w:cs="Calibri"/>
          <w:sz w:val="22"/>
          <w:szCs w:val="22"/>
          <w:lang w:eastAsia="en-US"/>
        </w:rPr>
        <w:t>IČO: 41197518</w:t>
      </w:r>
    </w:p>
    <w:p w14:paraId="560BC841" w14:textId="77777777" w:rsidR="005349BD" w:rsidRPr="005349BD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349BD">
        <w:rPr>
          <w:rFonts w:ascii="Calibri" w:eastAsia="Calibri" w:hAnsi="Calibri" w:cs="Calibri"/>
          <w:sz w:val="22"/>
          <w:szCs w:val="22"/>
          <w:lang w:eastAsia="en-US"/>
        </w:rPr>
        <w:t>DIČ: CZ41197518</w:t>
      </w:r>
    </w:p>
    <w:p w14:paraId="1D0E4F1D" w14:textId="0F7437DB" w:rsidR="005349BD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349BD">
        <w:rPr>
          <w:rFonts w:ascii="Calibri" w:eastAsia="Calibri" w:hAnsi="Calibri" w:cs="Calibri"/>
          <w:sz w:val="22"/>
          <w:szCs w:val="22"/>
          <w:lang w:eastAsia="en-US"/>
        </w:rPr>
        <w:t xml:space="preserve">kontaktní adresa: </w:t>
      </w:r>
      <w:r w:rsidR="003343D0">
        <w:rPr>
          <w:rFonts w:ascii="Calibri" w:eastAsia="Calibri" w:hAnsi="Calibri" w:cs="Calibri"/>
          <w:sz w:val="22"/>
          <w:szCs w:val="22"/>
          <w:lang w:eastAsia="en-US"/>
        </w:rPr>
        <w:t>Klientské pracoviště Blansko, Bezručova 2, 678 01 Blansko</w:t>
      </w:r>
    </w:p>
    <w:p w14:paraId="4B6B286A" w14:textId="6FF27D2B" w:rsidR="003343D0" w:rsidRDefault="003343D0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66D1C">
        <w:rPr>
          <w:rFonts w:ascii="Calibri" w:eastAsia="Calibri" w:hAnsi="Calibri" w:cs="Calibri"/>
          <w:sz w:val="22"/>
          <w:szCs w:val="22"/>
          <w:lang w:eastAsia="en-US"/>
        </w:rPr>
        <w:t>Kontaktní osoba</w:t>
      </w:r>
      <w:r w:rsidR="00541D17">
        <w:rPr>
          <w:rFonts w:ascii="Calibri" w:eastAsia="Calibri" w:hAnsi="Calibri" w:cs="Calibri"/>
          <w:sz w:val="22"/>
          <w:szCs w:val="22"/>
          <w:lang w:eastAsia="en-US"/>
        </w:rPr>
        <w:t xml:space="preserve"> ve věcech provozních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541D17">
        <w:rPr>
          <w:rFonts w:ascii="Calibri" w:eastAsia="Calibri" w:hAnsi="Calibri" w:cs="Calibri"/>
          <w:sz w:val="22"/>
          <w:szCs w:val="22"/>
          <w:lang w:eastAsia="en-US"/>
        </w:rPr>
        <w:t xml:space="preserve">Taťána Marková, tel.: </w:t>
      </w:r>
      <w:proofErr w:type="spellStart"/>
      <w:r w:rsidR="00B4098E">
        <w:rPr>
          <w:rFonts w:ascii="Calibri" w:eastAsia="Calibri" w:hAnsi="Calibri" w:cs="Calibri"/>
          <w:sz w:val="22"/>
          <w:szCs w:val="22"/>
          <w:lang w:eastAsia="en-US"/>
        </w:rPr>
        <w:t>xxxxxxxxx</w:t>
      </w:r>
      <w:proofErr w:type="spellEnd"/>
    </w:p>
    <w:p w14:paraId="6F6A9789" w14:textId="3C296569" w:rsidR="00541D17" w:rsidRDefault="00541D17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Kontaktní osoba ve věcech smluvních: Kristína Konečná, tel.: </w:t>
      </w:r>
      <w:proofErr w:type="spellStart"/>
      <w:r w:rsidR="00B4098E">
        <w:rPr>
          <w:rFonts w:ascii="Calibri" w:eastAsia="Calibri" w:hAnsi="Calibri" w:cs="Calibri"/>
          <w:sz w:val="22"/>
          <w:szCs w:val="22"/>
          <w:lang w:eastAsia="en-US"/>
        </w:rPr>
        <w:t>xxxxxxxx</w:t>
      </w:r>
      <w:proofErr w:type="spellEnd"/>
    </w:p>
    <w:p w14:paraId="0DAC00F1" w14:textId="70E11D3C" w:rsidR="003343D0" w:rsidRPr="000D7FDA" w:rsidRDefault="003343D0" w:rsidP="003343D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349BD">
        <w:rPr>
          <w:rFonts w:ascii="Calibri" w:eastAsia="Calibri" w:hAnsi="Calibri" w:cs="Calibri"/>
          <w:sz w:val="22"/>
          <w:szCs w:val="22"/>
          <w:lang w:eastAsia="en-US"/>
        </w:rPr>
        <w:t xml:space="preserve">email: </w:t>
      </w:r>
      <w:proofErr w:type="spellStart"/>
      <w:r w:rsidR="00B4098E" w:rsidRPr="00B4098E">
        <w:rPr>
          <w:rFonts w:ascii="Calibri" w:hAnsi="Calibri" w:cs="Calibri"/>
          <w:sz w:val="22"/>
          <w:szCs w:val="22"/>
        </w:rPr>
        <w:t>xxxxxxx</w:t>
      </w:r>
      <w:proofErr w:type="spellEnd"/>
      <w:r w:rsidR="00B4098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4098E">
        <w:rPr>
          <w:rFonts w:ascii="Calibri" w:hAnsi="Calibri" w:cs="Calibri"/>
          <w:sz w:val="22"/>
          <w:szCs w:val="22"/>
        </w:rPr>
        <w:t>xxxxxxx</w:t>
      </w:r>
      <w:proofErr w:type="spellEnd"/>
    </w:p>
    <w:p w14:paraId="3B356646" w14:textId="2B21F3D9" w:rsidR="00AF116C" w:rsidRPr="000D7FDA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349BD">
        <w:rPr>
          <w:rFonts w:ascii="Calibri" w:eastAsia="Calibri" w:hAnsi="Calibri" w:cs="Calibri"/>
          <w:sz w:val="22"/>
          <w:szCs w:val="22"/>
          <w:lang w:eastAsia="en-US"/>
        </w:rPr>
        <w:t xml:space="preserve">email pro zasílání elektronické fakturace: </w:t>
      </w:r>
      <w:proofErr w:type="spellStart"/>
      <w:r w:rsidR="00B4098E">
        <w:rPr>
          <w:rFonts w:ascii="Calibri" w:eastAsia="Calibri" w:hAnsi="Calibri" w:cs="Calibri"/>
          <w:sz w:val="22"/>
          <w:szCs w:val="22"/>
          <w:lang w:eastAsia="en-US"/>
        </w:rPr>
        <w:t>xxxxxxxxxxx</w:t>
      </w:r>
      <w:bookmarkStart w:id="1" w:name="_GoBack"/>
      <w:bookmarkEnd w:id="1"/>
      <w:proofErr w:type="spellEnd"/>
    </w:p>
    <w:p w14:paraId="064D9C86" w14:textId="77777777" w:rsidR="005349BD" w:rsidRDefault="005349BD" w:rsidP="2252B44E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6F0933E" w:rsidR="000C4F72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0D7FDA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0D7FDA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64D63C65" w:rsidR="000A03B9" w:rsidRPr="000D7FDA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0671E9FA" w14:textId="613F7658" w:rsidR="00A7167F" w:rsidRPr="000D7FDA" w:rsidRDefault="00192AA6" w:rsidP="2252B4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2252B44E" w:rsidRPr="002A4128">
        <w:rPr>
          <w:rFonts w:ascii="Calibri" w:hAnsi="Calibri" w:cs="Calibri"/>
          <w:sz w:val="22"/>
          <w:szCs w:val="22"/>
        </w:rPr>
        <w:t>edílnou součást</w:t>
      </w:r>
      <w:r w:rsidR="00C37C4C">
        <w:rPr>
          <w:rFonts w:ascii="Calibri" w:hAnsi="Calibri" w:cs="Calibri"/>
          <w:sz w:val="22"/>
          <w:szCs w:val="22"/>
        </w:rPr>
        <w:t>í</w:t>
      </w:r>
      <w:r w:rsidR="2252B44E" w:rsidRPr="002A4128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j</w:t>
      </w:r>
      <w:r w:rsidR="00C37C4C">
        <w:rPr>
          <w:rFonts w:ascii="Calibri" w:hAnsi="Calibri" w:cs="Calibri"/>
          <w:sz w:val="22"/>
          <w:szCs w:val="22"/>
        </w:rPr>
        <w:t>sou</w:t>
      </w:r>
      <w:r w:rsidR="2252B44E" w:rsidRPr="002A4128">
        <w:rPr>
          <w:rFonts w:ascii="Calibri" w:hAnsi="Calibri" w:cs="Calibri"/>
          <w:sz w:val="22"/>
          <w:szCs w:val="22"/>
        </w:rPr>
        <w:t>:</w:t>
      </w:r>
    </w:p>
    <w:p w14:paraId="5B29D1C4" w14:textId="77777777" w:rsidR="00A7167F" w:rsidRPr="002A4128" w:rsidRDefault="00A7167F" w:rsidP="00A7167F">
      <w:pPr>
        <w:rPr>
          <w:rFonts w:ascii="Calibri" w:hAnsi="Calibri" w:cs="Calibri"/>
          <w:sz w:val="22"/>
          <w:szCs w:val="22"/>
        </w:rPr>
      </w:pPr>
    </w:p>
    <w:p w14:paraId="68315FF6" w14:textId="77777777" w:rsidR="00C37C4C" w:rsidRDefault="00C37C4C" w:rsidP="00C37C4C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493B4F1C" w14:textId="77777777" w:rsidR="00C37C4C" w:rsidRDefault="00C37C4C" w:rsidP="00C37C4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svozových míst</w:t>
      </w:r>
    </w:p>
    <w:p w14:paraId="3DD5B4BA" w14:textId="0356D0D9" w:rsidR="00167FF1" w:rsidRDefault="00C37C4C" w:rsidP="00C37C4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3 – Seznam původců</w:t>
      </w:r>
    </w:p>
    <w:p w14:paraId="25173F48" w14:textId="77777777" w:rsidR="00167FF1" w:rsidRDefault="00167FF1" w:rsidP="00C62DF5">
      <w:pPr>
        <w:rPr>
          <w:rFonts w:ascii="Calibri" w:hAnsi="Calibri" w:cs="Calibri"/>
          <w:i/>
          <w:sz w:val="22"/>
          <w:szCs w:val="22"/>
        </w:rPr>
      </w:pPr>
    </w:p>
    <w:p w14:paraId="5CC95DA5" w14:textId="77777777" w:rsidR="00167FF1" w:rsidRDefault="00167FF1" w:rsidP="00C62DF5">
      <w:pPr>
        <w:rPr>
          <w:rFonts w:ascii="Calibri" w:hAnsi="Calibri" w:cs="Calibri"/>
          <w:i/>
          <w:sz w:val="22"/>
          <w:szCs w:val="22"/>
        </w:rPr>
      </w:pPr>
    </w:p>
    <w:p w14:paraId="479D9BD7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I.</w:t>
      </w:r>
    </w:p>
    <w:p w14:paraId="0470685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76088C8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9E0E60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0A3637">
        <w:rPr>
          <w:rFonts w:ascii="Calibri" w:hAnsi="Calibri" w:cs="Calibri"/>
          <w:bCs/>
          <w:sz w:val="22"/>
          <w:szCs w:val="22"/>
        </w:rPr>
        <w:t>je osoba oprávněná</w:t>
      </w:r>
      <w:r w:rsidR="006B238D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 w:rsidR="006B238D">
        <w:rPr>
          <w:rFonts w:ascii="Calibri" w:hAnsi="Calibri" w:cs="Calibri"/>
          <w:bCs/>
          <w:sz w:val="22"/>
          <w:szCs w:val="22"/>
        </w:rPr>
        <w:t>určeného pro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9E0E60">
        <w:rPr>
          <w:rFonts w:ascii="Calibri" w:hAnsi="Calibri" w:cs="Calibri"/>
          <w:bCs/>
          <w:sz w:val="22"/>
          <w:szCs w:val="22"/>
        </w:rPr>
        <w:t>odpad</w:t>
      </w:r>
      <w:r w:rsidR="006B238D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8163EF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 xml:space="preserve">je </w:t>
      </w:r>
      <w:r w:rsidR="00AA3FAC" w:rsidRPr="008163EF">
        <w:rPr>
          <w:rFonts w:ascii="Calibri" w:hAnsi="Calibri" w:cs="Calibri"/>
          <w:sz w:val="22"/>
          <w:szCs w:val="22"/>
        </w:rPr>
        <w:t xml:space="preserve">movitá věc blíže </w:t>
      </w:r>
      <w:r w:rsidRPr="008163EF">
        <w:rPr>
          <w:rFonts w:ascii="Calibri" w:hAnsi="Calibri" w:cs="Calibri"/>
          <w:sz w:val="22"/>
          <w:szCs w:val="22"/>
        </w:rPr>
        <w:t>specifikov</w:t>
      </w:r>
      <w:r w:rsidR="00AA3FAC" w:rsidRPr="008163EF">
        <w:rPr>
          <w:rFonts w:ascii="Calibri" w:hAnsi="Calibri" w:cs="Calibri"/>
          <w:sz w:val="22"/>
          <w:szCs w:val="22"/>
        </w:rPr>
        <w:t>ána</w:t>
      </w:r>
      <w:r w:rsidRPr="008163EF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009AD852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A54BF5">
        <w:rPr>
          <w:rFonts w:ascii="Calibri" w:hAnsi="Calibri" w:cs="Calibri"/>
          <w:sz w:val="22"/>
          <w:szCs w:val="22"/>
        </w:rPr>
        <w:t xml:space="preserve"> odpadu</w:t>
      </w:r>
      <w:r w:rsidRPr="00A54BF5">
        <w:rPr>
          <w:rFonts w:ascii="Calibri" w:hAnsi="Calibri" w:cs="Calibri"/>
          <w:sz w:val="22"/>
          <w:szCs w:val="22"/>
        </w:rPr>
        <w:t xml:space="preserve">; </w:t>
      </w:r>
      <w:r w:rsidR="00A54BF5"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="00C37C4C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</w:p>
    <w:p w14:paraId="2A6EFED9" w14:textId="0B7858A5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A54BF5">
        <w:rPr>
          <w:rFonts w:ascii="Calibri" w:hAnsi="Calibri" w:cs="Calibri"/>
          <w:sz w:val="22"/>
          <w:szCs w:val="22"/>
        </w:rPr>
        <w:t xml:space="preserve">je </w:t>
      </w:r>
      <w:r w:rsidR="006B238D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A54BF5">
        <w:rPr>
          <w:rFonts w:ascii="Calibri" w:hAnsi="Calibri" w:cs="Calibri"/>
          <w:sz w:val="22"/>
          <w:szCs w:val="22"/>
        </w:rPr>
        <w:t>odpad</w:t>
      </w:r>
      <w:r w:rsidRPr="00A54BF5">
        <w:rPr>
          <w:rFonts w:ascii="Calibri" w:hAnsi="Calibri" w:cs="Calibri"/>
          <w:sz w:val="22"/>
          <w:szCs w:val="22"/>
        </w:rPr>
        <w:t>. V</w:t>
      </w:r>
      <w:r w:rsidR="00181269" w:rsidRPr="00A54BF5">
        <w:rPr>
          <w:rFonts w:ascii="Calibri" w:hAnsi="Calibri" w:cs="Calibri"/>
          <w:sz w:val="22"/>
          <w:szCs w:val="22"/>
        </w:rPr>
        <w:t> </w:t>
      </w:r>
      <w:r w:rsidRPr="00A54BF5">
        <w:rPr>
          <w:rFonts w:ascii="Calibri" w:hAnsi="Calibri" w:cs="Calibri"/>
          <w:sz w:val="22"/>
          <w:szCs w:val="22"/>
        </w:rPr>
        <w:t>případě</w:t>
      </w:r>
      <w:r w:rsidR="00181269" w:rsidRPr="00A54BF5">
        <w:rPr>
          <w:rFonts w:ascii="Calibri" w:hAnsi="Calibri" w:cs="Calibri"/>
          <w:sz w:val="22"/>
          <w:szCs w:val="22"/>
        </w:rPr>
        <w:t>, že</w:t>
      </w:r>
      <w:r w:rsidR="00B57045" w:rsidRPr="00A54BF5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A54BF5">
        <w:rPr>
          <w:rFonts w:ascii="Calibri" w:hAnsi="Calibri" w:cs="Calibri"/>
          <w:sz w:val="22"/>
          <w:szCs w:val="22"/>
        </w:rPr>
        <w:t>zhotovitel</w:t>
      </w:r>
      <w:r w:rsidR="00B57045" w:rsidRPr="00A54BF5">
        <w:rPr>
          <w:rFonts w:ascii="Calibri" w:hAnsi="Calibri" w:cs="Calibri"/>
          <w:sz w:val="22"/>
          <w:szCs w:val="22"/>
        </w:rPr>
        <w:t xml:space="preserve"> </w:t>
      </w:r>
      <w:r w:rsidRPr="00A54BF5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r w:rsidR="006C026F" w:rsidRPr="00A54BF5">
        <w:rPr>
          <w:rFonts w:ascii="Calibri" w:hAnsi="Calibri" w:cs="Calibri"/>
          <w:sz w:val="22"/>
          <w:szCs w:val="22"/>
        </w:rPr>
        <w:t xml:space="preserve">a počet </w:t>
      </w:r>
      <w:r w:rsidR="00B57045" w:rsidRPr="00E36342">
        <w:rPr>
          <w:rFonts w:ascii="Calibri" w:hAnsi="Calibri" w:cs="Calibri"/>
          <w:sz w:val="22"/>
          <w:szCs w:val="22"/>
        </w:rPr>
        <w:t xml:space="preserve">bude </w:t>
      </w:r>
      <w:r w:rsidRPr="00E36342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A54BF5">
        <w:rPr>
          <w:rFonts w:ascii="Calibri" w:hAnsi="Calibri" w:cs="Calibri"/>
          <w:sz w:val="22"/>
          <w:szCs w:val="22"/>
        </w:rPr>
        <w:t xml:space="preserve">zhotovitelem </w:t>
      </w:r>
      <w:r w:rsidR="00AA7B4A" w:rsidRPr="00A54BF5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A54BF5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A54BF5">
        <w:rPr>
          <w:rFonts w:ascii="Calibri" w:hAnsi="Calibri" w:cs="Calibri"/>
          <w:sz w:val="22"/>
          <w:szCs w:val="22"/>
        </w:rPr>
        <w:t>typ a velikost t</w:t>
      </w:r>
      <w:r w:rsidR="006C026F" w:rsidRPr="00A54BF5">
        <w:rPr>
          <w:rFonts w:ascii="Calibri" w:hAnsi="Calibri" w:cs="Calibri"/>
          <w:sz w:val="22"/>
          <w:szCs w:val="22"/>
        </w:rPr>
        <w:t xml:space="preserve">akových </w:t>
      </w:r>
      <w:r w:rsidR="00AA7B4A" w:rsidRPr="00A54BF5">
        <w:rPr>
          <w:rFonts w:ascii="Calibri" w:hAnsi="Calibri" w:cs="Calibri"/>
          <w:sz w:val="22"/>
          <w:szCs w:val="22"/>
        </w:rPr>
        <w:t>sběrn</w:t>
      </w:r>
      <w:r w:rsidR="006C026F" w:rsidRPr="00A54BF5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A54BF5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A54BF5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A54BF5">
        <w:rPr>
          <w:rFonts w:ascii="Calibri" w:hAnsi="Calibri" w:cs="Calibri"/>
          <w:sz w:val="22"/>
          <w:szCs w:val="22"/>
        </w:rPr>
        <w:t>odmítnout ne</w:t>
      </w:r>
      <w:r w:rsidR="0012324B" w:rsidRPr="00A54BF5">
        <w:rPr>
          <w:rFonts w:ascii="Calibri" w:hAnsi="Calibri" w:cs="Calibri"/>
          <w:sz w:val="22"/>
          <w:szCs w:val="22"/>
        </w:rPr>
        <w:t>schválenou</w:t>
      </w:r>
      <w:r w:rsidR="006C026F" w:rsidRPr="00A54BF5">
        <w:rPr>
          <w:rFonts w:ascii="Calibri" w:hAnsi="Calibri" w:cs="Calibri"/>
          <w:sz w:val="22"/>
          <w:szCs w:val="22"/>
        </w:rPr>
        <w:t xml:space="preserve"> </w:t>
      </w:r>
      <w:r w:rsidR="00AA7B4A" w:rsidRPr="00A54BF5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 w:rsidR="00EF55E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>
        <w:rPr>
          <w:rFonts w:ascii="Calibri" w:hAnsi="Calibri" w:cs="Calibri"/>
          <w:sz w:val="22"/>
          <w:szCs w:val="22"/>
        </w:rPr>
        <w:t>v</w:t>
      </w:r>
      <w:r w:rsidR="00B42BD2">
        <w:rPr>
          <w:rFonts w:ascii="Calibri" w:hAnsi="Calibri" w:cs="Calibri"/>
          <w:sz w:val="22"/>
          <w:szCs w:val="22"/>
        </w:rPr>
        <w:t> </w:t>
      </w:r>
      <w:r w:rsidR="0068423B">
        <w:rPr>
          <w:rFonts w:ascii="Calibri" w:hAnsi="Calibri" w:cs="Calibri"/>
          <w:sz w:val="22"/>
          <w:szCs w:val="22"/>
        </w:rPr>
        <w:t>pravidelných</w:t>
      </w:r>
      <w:r w:rsidR="00B42BD2">
        <w:rPr>
          <w:rFonts w:ascii="Calibri" w:hAnsi="Calibri" w:cs="Calibri"/>
          <w:sz w:val="22"/>
          <w:szCs w:val="22"/>
        </w:rPr>
        <w:t xml:space="preserve"> i nepravidelných</w:t>
      </w:r>
      <w:r w:rsidR="0068423B">
        <w:rPr>
          <w:rFonts w:ascii="Calibri" w:hAnsi="Calibri" w:cs="Calibri"/>
          <w:sz w:val="22"/>
          <w:szCs w:val="22"/>
        </w:rPr>
        <w:t xml:space="preserve"> intervalech</w:t>
      </w:r>
      <w:r w:rsidR="00921F96">
        <w:rPr>
          <w:rFonts w:ascii="Calibri" w:hAnsi="Calibri" w:cs="Calibri"/>
          <w:sz w:val="22"/>
          <w:szCs w:val="22"/>
        </w:rPr>
        <w:t>, a to</w:t>
      </w:r>
      <w:r w:rsidR="0068423B">
        <w:rPr>
          <w:rFonts w:ascii="Calibri" w:hAnsi="Calibri" w:cs="Calibri"/>
          <w:sz w:val="22"/>
          <w:szCs w:val="22"/>
        </w:rPr>
        <w:t xml:space="preserve"> zejména sběr, svoz a </w:t>
      </w:r>
      <w:r w:rsidR="004C5B80">
        <w:rPr>
          <w:rFonts w:ascii="Calibri" w:hAnsi="Calibri" w:cs="Calibri"/>
          <w:sz w:val="22"/>
          <w:szCs w:val="22"/>
        </w:rPr>
        <w:t xml:space="preserve">zpracování </w:t>
      </w:r>
      <w:r w:rsidR="0068423B">
        <w:rPr>
          <w:rFonts w:ascii="Calibri" w:hAnsi="Calibri" w:cs="Calibri"/>
          <w:sz w:val="22"/>
          <w:szCs w:val="22"/>
        </w:rPr>
        <w:t>odpadu</w:t>
      </w:r>
      <w:r w:rsidR="003F46B5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soustřeďovaného </w:t>
      </w:r>
      <w:r w:rsidR="000669F6">
        <w:rPr>
          <w:rFonts w:ascii="Calibri" w:hAnsi="Calibri" w:cs="Calibri"/>
          <w:sz w:val="22"/>
          <w:szCs w:val="22"/>
        </w:rPr>
        <w:t>objednatelem</w:t>
      </w:r>
      <w:r w:rsidR="003F46B5">
        <w:rPr>
          <w:rFonts w:ascii="Calibri" w:hAnsi="Calibri" w:cs="Calibri"/>
          <w:sz w:val="22"/>
          <w:szCs w:val="22"/>
        </w:rPr>
        <w:t xml:space="preserve"> ve sběrných nádobách</w:t>
      </w:r>
      <w:r w:rsidR="0068423B">
        <w:rPr>
          <w:rFonts w:ascii="Calibri" w:hAnsi="Calibri" w:cs="Calibri"/>
          <w:sz w:val="22"/>
          <w:szCs w:val="22"/>
        </w:rPr>
        <w:t xml:space="preserve">.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A</w:t>
      </w:r>
      <w:r w:rsidR="0068423B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>
        <w:rPr>
          <w:rFonts w:ascii="Calibri" w:hAnsi="Calibri" w:cs="Calibri"/>
          <w:b/>
          <w:sz w:val="22"/>
          <w:szCs w:val="22"/>
        </w:rPr>
        <w:t>S</w:t>
      </w:r>
      <w:r w:rsidR="0086568B" w:rsidRPr="00B42BD2">
        <w:rPr>
          <w:rFonts w:ascii="Calibri" w:hAnsi="Calibri" w:cs="Calibri"/>
          <w:b/>
          <w:sz w:val="22"/>
          <w:szCs w:val="22"/>
        </w:rPr>
        <w:t>lužby</w:t>
      </w:r>
      <w:r w:rsidR="00564B34">
        <w:rPr>
          <w:rFonts w:ascii="Calibri" w:hAnsi="Calibri" w:cs="Calibri"/>
          <w:b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>“)</w:t>
      </w:r>
      <w:r w:rsidR="0068423B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B42BD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</w:t>
      </w:r>
      <w:r w:rsidR="0068423B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>
        <w:rPr>
          <w:rFonts w:ascii="Calibri" w:hAnsi="Calibri" w:cs="Calibri"/>
          <w:sz w:val="22"/>
          <w:szCs w:val="22"/>
        </w:rPr>
        <w:t xml:space="preserve">již </w:t>
      </w:r>
      <w:r w:rsidR="0068423B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2829E7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86568B">
        <w:rPr>
          <w:rFonts w:ascii="Calibri" w:hAnsi="Calibri" w:cs="Calibri"/>
          <w:b/>
          <w:sz w:val="22"/>
          <w:szCs w:val="22"/>
        </w:rPr>
        <w:t>nakládání s odpadem</w:t>
      </w:r>
      <w:r w:rsidR="0086568B">
        <w:rPr>
          <w:rFonts w:ascii="Calibri" w:hAnsi="Calibri" w:cs="Calibri"/>
          <w:sz w:val="22"/>
          <w:szCs w:val="22"/>
        </w:rPr>
        <w:t>“).</w:t>
      </w:r>
    </w:p>
    <w:p w14:paraId="37D4EBBA" w14:textId="67EA55BC" w:rsidR="005A7071" w:rsidRPr="009E0E60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3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254814">
        <w:rPr>
          <w:rFonts w:ascii="Calibri" w:hAnsi="Calibri" w:cs="Calibri"/>
          <w:sz w:val="22"/>
          <w:szCs w:val="22"/>
        </w:rPr>
        <w:t>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 w:rsidR="00254814"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 w:rsidR="00564B34"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 w:rsidR="0086568B">
        <w:rPr>
          <w:rFonts w:ascii="Calibri" w:hAnsi="Calibri" w:cs="Calibri"/>
          <w:sz w:val="22"/>
          <w:szCs w:val="22"/>
        </w:rPr>
        <w:t>.</w:t>
      </w:r>
      <w:r w:rsidR="00AA7B4A" w:rsidRPr="009E0E60">
        <w:rPr>
          <w:rFonts w:ascii="Calibri" w:hAnsi="Calibri" w:cs="Calibri"/>
          <w:sz w:val="22"/>
          <w:szCs w:val="22"/>
        </w:rPr>
        <w:t xml:space="preserve"> </w:t>
      </w:r>
      <w:bookmarkEnd w:id="3"/>
    </w:p>
    <w:bookmarkEnd w:id="2"/>
    <w:p w14:paraId="7AD9B0CF" w14:textId="77777777" w:rsidR="000A03B9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57CA2F88" w14:textId="77777777" w:rsidR="00167FF1" w:rsidRPr="000D7FDA" w:rsidRDefault="00167FF1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0D7FDA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08204EA2" w14:textId="4CD0B910" w:rsidR="005349BD" w:rsidRPr="00D01BA1" w:rsidRDefault="005349BD" w:rsidP="00D01BA1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uzavírá se zhotovitelem, jakožto vybraným dodavatelem vzešlým z výběrového řízení na veřejnou zakázku malého rozsahu</w:t>
      </w:r>
      <w:r w:rsidR="00D01BA1">
        <w:rPr>
          <w:rFonts w:ascii="Calibri" w:hAnsi="Calibri" w:cs="Calibri"/>
          <w:sz w:val="22"/>
          <w:szCs w:val="22"/>
        </w:rPr>
        <w:t xml:space="preserve"> </w:t>
      </w:r>
      <w:r w:rsidR="00D01BA1" w:rsidRPr="00D01BA1">
        <w:rPr>
          <w:rFonts w:ascii="Calibri" w:hAnsi="Calibri" w:cs="Calibri"/>
          <w:sz w:val="22"/>
          <w:szCs w:val="22"/>
        </w:rPr>
        <w:t>„</w:t>
      </w:r>
      <w:r w:rsidR="00D01BA1" w:rsidRPr="00D01BA1">
        <w:rPr>
          <w:rFonts w:ascii="Calibri" w:hAnsi="Calibri" w:cs="Calibri"/>
          <w:i/>
          <w:iCs/>
          <w:sz w:val="22"/>
          <w:szCs w:val="22"/>
        </w:rPr>
        <w:t>KLIPR Blansko – svoz a likvidace komunálního a tříděného odpadu (smlouva na 2 roky)</w:t>
      </w:r>
      <w:r w:rsidR="00D01BA1" w:rsidRPr="00D01BA1">
        <w:rPr>
          <w:rFonts w:ascii="Calibri" w:hAnsi="Calibri" w:cs="Calibri"/>
          <w:sz w:val="22"/>
          <w:szCs w:val="22"/>
        </w:rPr>
        <w:t>“</w:t>
      </w:r>
      <w:r w:rsidRPr="00D01BA1">
        <w:rPr>
          <w:rFonts w:ascii="Calibri" w:hAnsi="Calibri" w:cs="Calibri"/>
          <w:sz w:val="22"/>
          <w:szCs w:val="22"/>
        </w:rPr>
        <w:t xml:space="preserve"> tuto smlouvu na služby spojené se zajištěním svozu </w:t>
      </w:r>
      <w:r w:rsidR="00066710" w:rsidRPr="00D01BA1">
        <w:rPr>
          <w:rFonts w:ascii="Calibri" w:hAnsi="Calibri" w:cs="Calibri"/>
          <w:sz w:val="22"/>
          <w:szCs w:val="22"/>
        </w:rPr>
        <w:t xml:space="preserve">odpadu v objektu </w:t>
      </w:r>
      <w:r w:rsidR="00DF738B" w:rsidRPr="00D01BA1">
        <w:rPr>
          <w:rFonts w:ascii="Calibri" w:hAnsi="Calibri" w:cs="Calibri"/>
          <w:sz w:val="22"/>
          <w:szCs w:val="22"/>
        </w:rPr>
        <w:t xml:space="preserve">specifikovaném v příloze č. </w:t>
      </w:r>
      <w:r w:rsidR="0070373F" w:rsidRPr="00D01BA1">
        <w:rPr>
          <w:rFonts w:ascii="Calibri" w:hAnsi="Calibri" w:cs="Calibri"/>
          <w:sz w:val="22"/>
          <w:szCs w:val="22"/>
        </w:rPr>
        <w:t>2</w:t>
      </w:r>
      <w:r w:rsidR="00DF738B" w:rsidRPr="00D01BA1">
        <w:rPr>
          <w:rFonts w:ascii="Calibri" w:hAnsi="Calibri" w:cs="Calibri"/>
          <w:sz w:val="22"/>
          <w:szCs w:val="22"/>
        </w:rPr>
        <w:t xml:space="preserve"> této smlouvy</w:t>
      </w:r>
      <w:r w:rsidR="00066710" w:rsidRPr="00D01BA1">
        <w:rPr>
          <w:rFonts w:ascii="Calibri" w:hAnsi="Calibri" w:cs="Calibri"/>
          <w:sz w:val="22"/>
          <w:szCs w:val="22"/>
        </w:rPr>
        <w:t xml:space="preserve"> v souladu s vítěznou cenovou nabídkou.</w:t>
      </w:r>
    </w:p>
    <w:p w14:paraId="5AFD1804" w14:textId="595BC76F" w:rsidR="00EA76F1" w:rsidRPr="009E0E60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 w:rsidR="00DA2A46"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</w:t>
      </w:r>
      <w:r w:rsidR="00196DEA">
        <w:rPr>
          <w:rFonts w:ascii="Calibri" w:hAnsi="Calibri" w:cs="Calibri"/>
          <w:sz w:val="22"/>
          <w:szCs w:val="22"/>
        </w:rPr>
        <w:t> </w:t>
      </w:r>
      <w:r w:rsidRPr="00926BF0">
        <w:rPr>
          <w:rFonts w:ascii="Calibri" w:hAnsi="Calibri" w:cs="Calibri"/>
          <w:sz w:val="22"/>
          <w:szCs w:val="22"/>
        </w:rPr>
        <w:t>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</w:t>
      </w:r>
      <w:r w:rsidR="00DD0434" w:rsidRPr="001E22C6">
        <w:rPr>
          <w:rFonts w:ascii="Calibri" w:hAnsi="Calibri" w:cs="Calibri"/>
          <w:sz w:val="22"/>
          <w:szCs w:val="22"/>
        </w:rPr>
        <w:t>, tj. zajistit je</w:t>
      </w:r>
      <w:r w:rsidR="00D369E9">
        <w:rPr>
          <w:rFonts w:ascii="Calibri" w:hAnsi="Calibri" w:cs="Calibri"/>
          <w:sz w:val="22"/>
          <w:szCs w:val="22"/>
        </w:rPr>
        <w:t>jich</w:t>
      </w:r>
      <w:r w:rsidR="00DD0434" w:rsidRPr="001E22C6">
        <w:rPr>
          <w:rFonts w:ascii="Calibri" w:hAnsi="Calibri" w:cs="Calibri"/>
          <w:sz w:val="22"/>
          <w:szCs w:val="22"/>
        </w:rPr>
        <w:t xml:space="preserve"> sběr, svoz a</w:t>
      </w:r>
      <w:r w:rsidR="00196DEA">
        <w:rPr>
          <w:rFonts w:ascii="Calibri" w:hAnsi="Calibri" w:cs="Calibri"/>
          <w:sz w:val="22"/>
          <w:szCs w:val="22"/>
        </w:rPr>
        <w:t> </w:t>
      </w:r>
      <w:r w:rsidR="000D505E">
        <w:rPr>
          <w:rFonts w:ascii="Calibri" w:hAnsi="Calibri" w:cs="Calibri"/>
          <w:sz w:val="22"/>
          <w:szCs w:val="22"/>
        </w:rPr>
        <w:t xml:space="preserve">zpracování </w:t>
      </w:r>
      <w:r w:rsidR="005B7846" w:rsidRPr="00165EC3">
        <w:rPr>
          <w:rFonts w:ascii="Calibri" w:hAnsi="Calibri" w:cs="Calibri"/>
          <w:sz w:val="22"/>
          <w:szCs w:val="22"/>
        </w:rPr>
        <w:t>(</w:t>
      </w:r>
      <w:r w:rsidR="005B7846">
        <w:rPr>
          <w:rFonts w:ascii="Calibri" w:hAnsi="Calibri" w:cs="Calibri"/>
          <w:sz w:val="22"/>
          <w:szCs w:val="22"/>
        </w:rPr>
        <w:t xml:space="preserve">tj. zajistit </w:t>
      </w:r>
      <w:r w:rsidR="005B7846" w:rsidRPr="00460F97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 w:rsidRPr="00460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 w:rsidRPr="00460F97">
        <w:rPr>
          <w:rFonts w:ascii="Calibri" w:hAnsi="Calibri" w:cs="Calibri"/>
          <w:sz w:val="22"/>
          <w:szCs w:val="22"/>
        </w:rPr>
        <w:t>a</w:t>
      </w:r>
      <w:proofErr w:type="spellEnd"/>
      <w:r w:rsidR="005B7846" w:rsidRPr="00460F97">
        <w:rPr>
          <w:rFonts w:ascii="Calibri" w:hAnsi="Calibri" w:cs="Calibri"/>
          <w:sz w:val="22"/>
          <w:szCs w:val="22"/>
        </w:rPr>
        <w:t xml:space="preserve"> Služby – nakládání s</w:t>
      </w:r>
      <w:r w:rsidR="005B7846">
        <w:rPr>
          <w:rFonts w:ascii="Calibri" w:hAnsi="Calibri" w:cs="Calibri"/>
          <w:sz w:val="22"/>
          <w:szCs w:val="22"/>
        </w:rPr>
        <w:t> </w:t>
      </w:r>
      <w:r w:rsidR="005B7846" w:rsidRPr="00460F97">
        <w:rPr>
          <w:rFonts w:ascii="Calibri" w:hAnsi="Calibri" w:cs="Calibri"/>
          <w:sz w:val="22"/>
          <w:szCs w:val="22"/>
        </w:rPr>
        <w:t>odpadem</w:t>
      </w:r>
      <w:r w:rsidR="005B7846">
        <w:rPr>
          <w:rFonts w:ascii="Calibri" w:hAnsi="Calibri" w:cs="Calibri"/>
          <w:sz w:val="22"/>
          <w:szCs w:val="22"/>
        </w:rPr>
        <w:t>)</w:t>
      </w:r>
      <w:r w:rsidR="00DD0434" w:rsidRPr="001E22C6">
        <w:rPr>
          <w:rFonts w:ascii="Calibri" w:hAnsi="Calibri" w:cs="Calibri"/>
          <w:sz w:val="22"/>
          <w:szCs w:val="22"/>
        </w:rPr>
        <w:t>, a to za podmínek stanovených touto smlouvou</w:t>
      </w:r>
      <w:r w:rsidR="005B7846">
        <w:rPr>
          <w:rFonts w:ascii="Calibri" w:hAnsi="Calibri" w:cs="Calibri"/>
          <w:sz w:val="22"/>
          <w:szCs w:val="22"/>
        </w:rPr>
        <w:t>.</w:t>
      </w:r>
    </w:p>
    <w:p w14:paraId="6E490DC2" w14:textId="3C86E143" w:rsidR="00EA76F1" w:rsidRPr="003D324C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9E0E60">
        <w:rPr>
          <w:rFonts w:ascii="Calibri" w:hAnsi="Calibri" w:cs="Calibri"/>
          <w:sz w:val="22"/>
          <w:szCs w:val="22"/>
        </w:rPr>
        <w:t xml:space="preserve">hotovitel </w:t>
      </w:r>
      <w:r w:rsidR="00A32C74" w:rsidRPr="009E0E60">
        <w:rPr>
          <w:rFonts w:ascii="Calibri" w:hAnsi="Calibri" w:cs="Calibri"/>
          <w:sz w:val="22"/>
          <w:szCs w:val="22"/>
        </w:rPr>
        <w:t xml:space="preserve">se touto smlouvou zavazuje </w:t>
      </w:r>
      <w:r w:rsidR="002A4128" w:rsidRPr="009E0E60">
        <w:rPr>
          <w:rFonts w:ascii="Calibri" w:hAnsi="Calibri" w:cs="Calibri"/>
          <w:sz w:val="22"/>
          <w:szCs w:val="22"/>
        </w:rPr>
        <w:t>poskytn</w:t>
      </w:r>
      <w:r w:rsidR="00A32C74" w:rsidRPr="009E0E60">
        <w:rPr>
          <w:rFonts w:ascii="Calibri" w:hAnsi="Calibri" w:cs="Calibri"/>
          <w:sz w:val="22"/>
          <w:szCs w:val="22"/>
        </w:rPr>
        <w:t>out</w:t>
      </w:r>
      <w:r w:rsidR="002A4128" w:rsidRPr="009E0E60">
        <w:rPr>
          <w:rFonts w:ascii="Calibri" w:hAnsi="Calibri" w:cs="Calibri"/>
          <w:sz w:val="22"/>
          <w:szCs w:val="22"/>
        </w:rPr>
        <w:t xml:space="preserve"> objednateli </w:t>
      </w:r>
      <w:r>
        <w:rPr>
          <w:rFonts w:ascii="Calibri" w:hAnsi="Calibri" w:cs="Calibri"/>
          <w:sz w:val="22"/>
          <w:szCs w:val="22"/>
        </w:rPr>
        <w:t xml:space="preserve">rovněž </w:t>
      </w:r>
      <w:r w:rsidR="000314BC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2A4128" w:rsidRPr="009E0E60">
        <w:rPr>
          <w:rFonts w:ascii="Calibri" w:hAnsi="Calibri" w:cs="Calibri"/>
          <w:sz w:val="22"/>
          <w:szCs w:val="22"/>
        </w:rPr>
        <w:t>.</w:t>
      </w:r>
      <w:r w:rsidR="00B5392F" w:rsidRPr="009E0E60">
        <w:rPr>
          <w:rFonts w:ascii="Calibri" w:hAnsi="Calibri" w:cs="Calibri"/>
          <w:sz w:val="22"/>
          <w:szCs w:val="22"/>
        </w:rPr>
        <w:t xml:space="preserve"> </w:t>
      </w:r>
      <w:r w:rsidR="0086568B">
        <w:rPr>
          <w:rFonts w:ascii="Calibri" w:hAnsi="Calibri" w:cs="Calibri"/>
          <w:sz w:val="22"/>
          <w:szCs w:val="22"/>
        </w:rPr>
        <w:t>Jednotková c</w:t>
      </w:r>
      <w:r w:rsidR="00B5392F" w:rsidRPr="009E0E60">
        <w:rPr>
          <w:rFonts w:ascii="Calibri" w:hAnsi="Calibri" w:cs="Calibri"/>
          <w:sz w:val="22"/>
          <w:szCs w:val="22"/>
        </w:rPr>
        <w:t xml:space="preserve">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bude hrazena </w:t>
      </w:r>
      <w:r w:rsidR="00FC5B4B">
        <w:rPr>
          <w:rFonts w:ascii="Calibri" w:hAnsi="Calibri" w:cs="Calibri"/>
          <w:sz w:val="22"/>
          <w:szCs w:val="22"/>
        </w:rPr>
        <w:t xml:space="preserve">objednatelem </w:t>
      </w:r>
      <w:r w:rsidR="00B5392F" w:rsidRPr="009E0E60">
        <w:rPr>
          <w:rFonts w:ascii="Calibri" w:hAnsi="Calibri" w:cs="Calibri"/>
          <w:sz w:val="22"/>
          <w:szCs w:val="22"/>
        </w:rPr>
        <w:t>společně s</w:t>
      </w:r>
      <w:r w:rsidR="003F2E48">
        <w:rPr>
          <w:rFonts w:ascii="Calibri" w:hAnsi="Calibri" w:cs="Calibri"/>
          <w:sz w:val="22"/>
          <w:szCs w:val="22"/>
        </w:rPr>
        <w:t> </w:t>
      </w:r>
      <w:r w:rsidR="004A441B">
        <w:rPr>
          <w:rFonts w:ascii="Calibri" w:hAnsi="Calibri" w:cs="Calibri"/>
          <w:sz w:val="22"/>
          <w:szCs w:val="22"/>
        </w:rPr>
        <w:t>J</w:t>
      </w:r>
      <w:r w:rsidR="003F2E48">
        <w:rPr>
          <w:rFonts w:ascii="Calibri" w:hAnsi="Calibri" w:cs="Calibri"/>
          <w:sz w:val="22"/>
          <w:szCs w:val="22"/>
        </w:rPr>
        <w:t xml:space="preserve">ednotkovou cenou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3F2E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2E48">
        <w:rPr>
          <w:rFonts w:ascii="Calibri" w:hAnsi="Calibri" w:cs="Calibri"/>
          <w:sz w:val="22"/>
          <w:szCs w:val="22"/>
        </w:rPr>
        <w:t>a</w:t>
      </w:r>
      <w:proofErr w:type="spellEnd"/>
      <w:r w:rsidR="00196DEA">
        <w:rPr>
          <w:rFonts w:ascii="Calibri" w:hAnsi="Calibri" w:cs="Calibri"/>
          <w:sz w:val="22"/>
          <w:szCs w:val="22"/>
        </w:rPr>
        <w:t> </w:t>
      </w:r>
      <w:r w:rsidR="00A32C74" w:rsidRPr="009E0E60">
        <w:rPr>
          <w:rFonts w:ascii="Calibri" w:hAnsi="Calibri" w:cs="Calibri"/>
          <w:sz w:val="22"/>
          <w:szCs w:val="22"/>
        </w:rPr>
        <w:t>J</w:t>
      </w:r>
      <w:r w:rsidR="00B5392F" w:rsidRPr="009E0E60">
        <w:rPr>
          <w:rFonts w:ascii="Calibri" w:hAnsi="Calibri" w:cs="Calibri"/>
          <w:sz w:val="22"/>
          <w:szCs w:val="22"/>
        </w:rPr>
        <w:t>ednotkovou cenou</w:t>
      </w:r>
      <w:r w:rsidR="003F2E48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9E0E60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za </w:t>
      </w:r>
      <w:r w:rsidR="00AB77E0">
        <w:rPr>
          <w:rFonts w:ascii="Calibri" w:hAnsi="Calibri" w:cs="Calibri"/>
          <w:sz w:val="22"/>
          <w:szCs w:val="22"/>
        </w:rPr>
        <w:t xml:space="preserve">poskytování </w:t>
      </w:r>
      <w:r w:rsidR="005B7846">
        <w:rPr>
          <w:rFonts w:ascii="Calibri" w:hAnsi="Calibri" w:cs="Calibri"/>
          <w:sz w:val="22"/>
          <w:szCs w:val="22"/>
        </w:rPr>
        <w:t xml:space="preserve">Služeb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>
        <w:rPr>
          <w:rFonts w:ascii="Calibri" w:hAnsi="Calibri" w:cs="Calibri"/>
          <w:sz w:val="22"/>
          <w:szCs w:val="22"/>
        </w:rPr>
        <w:t>a</w:t>
      </w:r>
      <w:proofErr w:type="spellEnd"/>
      <w:r w:rsidR="005B7846">
        <w:rPr>
          <w:rFonts w:ascii="Calibri" w:hAnsi="Calibri" w:cs="Calibri"/>
          <w:sz w:val="22"/>
          <w:szCs w:val="22"/>
        </w:rPr>
        <w:t xml:space="preserve"> Služeb – nakládání s odpadem</w:t>
      </w:r>
      <w:r w:rsidR="00B5392F" w:rsidRPr="009E0E60">
        <w:rPr>
          <w:rFonts w:ascii="Calibri" w:hAnsi="Calibri" w:cs="Calibri"/>
          <w:sz w:val="22"/>
          <w:szCs w:val="22"/>
        </w:rPr>
        <w:t>.</w:t>
      </w:r>
      <w:r w:rsidR="00EA76F1" w:rsidRPr="009E0E60">
        <w:rPr>
          <w:rFonts w:ascii="Calibri" w:hAnsi="Calibri" w:cs="Calibri"/>
          <w:sz w:val="22"/>
          <w:szCs w:val="22"/>
        </w:rPr>
        <w:t xml:space="preserve"> </w:t>
      </w:r>
    </w:p>
    <w:p w14:paraId="6291F6F3" w14:textId="28F9A463" w:rsidR="00EA76F1" w:rsidRPr="00550863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 w:rsidR="00C53258"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 w:rsidR="00F23D89"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 xml:space="preserve">zhotovitelem </w:t>
      </w:r>
      <w:r w:rsidR="00A32C74" w:rsidRPr="00926BF0">
        <w:rPr>
          <w:rFonts w:ascii="Calibri" w:hAnsi="Calibri" w:cs="Calibri"/>
          <w:sz w:val="22"/>
          <w:szCs w:val="22"/>
        </w:rPr>
        <w:t>d</w:t>
      </w:r>
      <w:r w:rsidR="00A32C74" w:rsidRPr="009E0E60">
        <w:rPr>
          <w:rFonts w:ascii="Calibri" w:hAnsi="Calibri" w:cs="Calibri"/>
          <w:sz w:val="22"/>
          <w:szCs w:val="22"/>
        </w:rPr>
        <w:t>le čl. II odst. 1</w:t>
      </w:r>
      <w:r w:rsidR="000669F6">
        <w:rPr>
          <w:rFonts w:ascii="Calibri" w:hAnsi="Calibri" w:cs="Calibri"/>
          <w:sz w:val="22"/>
          <w:szCs w:val="22"/>
        </w:rPr>
        <w:t xml:space="preserve"> této smlouvy</w:t>
      </w:r>
      <w:r w:rsidR="00CD5B9B">
        <w:rPr>
          <w:rFonts w:ascii="Calibri" w:hAnsi="Calibri" w:cs="Calibri"/>
          <w:sz w:val="22"/>
          <w:szCs w:val="22"/>
        </w:rPr>
        <w:t xml:space="preserve">, tj. (i) za </w:t>
      </w:r>
      <w:r w:rsidR="004F6166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CD5B9B"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 w:rsidR="0086568B">
        <w:rPr>
          <w:rFonts w:ascii="Calibri" w:hAnsi="Calibri" w:cs="Calibri"/>
          <w:sz w:val="22"/>
          <w:szCs w:val="22"/>
        </w:rPr>
        <w:t xml:space="preserve">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6568B">
        <w:rPr>
          <w:rFonts w:ascii="Calibri" w:hAnsi="Calibri" w:cs="Calibri"/>
          <w:sz w:val="22"/>
          <w:szCs w:val="22"/>
        </w:rPr>
        <w:t>a</w:t>
      </w:r>
      <w:proofErr w:type="spellEnd"/>
      <w:r w:rsidR="0086568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86568B">
        <w:rPr>
          <w:rFonts w:ascii="Calibri" w:hAnsi="Calibri" w:cs="Calibri"/>
          <w:sz w:val="22"/>
          <w:szCs w:val="22"/>
        </w:rPr>
        <w:t>ii</w:t>
      </w:r>
      <w:proofErr w:type="spellEnd"/>
      <w:r w:rsidR="0086568B">
        <w:rPr>
          <w:rFonts w:ascii="Calibri" w:hAnsi="Calibri" w:cs="Calibri"/>
          <w:sz w:val="22"/>
          <w:szCs w:val="22"/>
        </w:rPr>
        <w:t>) za Služby – nakládání s odpadem zaplatit zhotoviteli Jednotkovou cenu za nakládání s</w:t>
      </w:r>
      <w:r w:rsidR="000669F6">
        <w:rPr>
          <w:rFonts w:ascii="Calibri" w:hAnsi="Calibri" w:cs="Calibri"/>
          <w:sz w:val="22"/>
          <w:szCs w:val="22"/>
        </w:rPr>
        <w:t> </w:t>
      </w:r>
      <w:r w:rsidR="0086568B">
        <w:rPr>
          <w:rFonts w:ascii="Calibri" w:hAnsi="Calibri" w:cs="Calibri"/>
          <w:sz w:val="22"/>
          <w:szCs w:val="22"/>
        </w:rPr>
        <w:t>odpadem</w:t>
      </w:r>
      <w:r w:rsidR="00DB1E1B"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 w:rsidR="000669F6">
        <w:rPr>
          <w:rFonts w:ascii="Calibri" w:hAnsi="Calibri" w:cs="Calibri"/>
          <w:sz w:val="22"/>
          <w:szCs w:val="22"/>
        </w:rPr>
        <w:t>iii</w:t>
      </w:r>
      <w:proofErr w:type="spellEnd"/>
      <w:r w:rsidR="000669F6">
        <w:rPr>
          <w:rFonts w:ascii="Calibri" w:hAnsi="Calibri" w:cs="Calibri"/>
          <w:sz w:val="22"/>
          <w:szCs w:val="22"/>
        </w:rPr>
        <w:t xml:space="preserve">) za 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0669F6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0669F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0669F6">
        <w:rPr>
          <w:rFonts w:ascii="Calibri" w:hAnsi="Calibri" w:cs="Calibri"/>
          <w:sz w:val="22"/>
          <w:szCs w:val="22"/>
        </w:rPr>
        <w:t xml:space="preserve"> sjednanou v </w:t>
      </w:r>
      <w:r w:rsidR="000669F6" w:rsidRPr="009E0E60">
        <w:rPr>
          <w:rFonts w:ascii="Calibri" w:hAnsi="Calibri" w:cs="Calibri"/>
          <w:sz w:val="22"/>
          <w:szCs w:val="22"/>
        </w:rPr>
        <w:t xml:space="preserve">příloze č. 1 této </w:t>
      </w:r>
      <w:r w:rsidR="000669F6" w:rsidRPr="00550863">
        <w:rPr>
          <w:rFonts w:ascii="Calibri" w:hAnsi="Calibri" w:cs="Calibri"/>
          <w:sz w:val="22"/>
          <w:szCs w:val="22"/>
        </w:rPr>
        <w:t>smlouvy</w:t>
      </w:r>
      <w:r w:rsidR="00FB5C0D" w:rsidRPr="00550863">
        <w:rPr>
          <w:rFonts w:ascii="Calibri" w:hAnsi="Calibri" w:cs="Calibri"/>
          <w:sz w:val="22"/>
          <w:szCs w:val="22"/>
        </w:rPr>
        <w:t xml:space="preserve"> (Jednotková cena za </w:t>
      </w:r>
      <w:r w:rsidR="00564B34" w:rsidRPr="00550863">
        <w:rPr>
          <w:rFonts w:ascii="Calibri" w:hAnsi="Calibri" w:cs="Calibri"/>
          <w:sz w:val="22"/>
          <w:szCs w:val="22"/>
        </w:rPr>
        <w:t>S</w:t>
      </w:r>
      <w:r w:rsidR="00DA2A46" w:rsidRPr="00550863">
        <w:rPr>
          <w:rFonts w:ascii="Calibri" w:hAnsi="Calibri" w:cs="Calibri"/>
          <w:sz w:val="22"/>
          <w:szCs w:val="22"/>
        </w:rPr>
        <w:t>lužby</w:t>
      </w:r>
      <w:r w:rsidR="00564B34" w:rsidRPr="00550863">
        <w:rPr>
          <w:rFonts w:ascii="Calibri" w:hAnsi="Calibri" w:cs="Calibri"/>
          <w:sz w:val="22"/>
          <w:szCs w:val="22"/>
        </w:rPr>
        <w:t xml:space="preserve"> A</w:t>
      </w:r>
      <w:r w:rsidR="00FB5C0D" w:rsidRPr="00550863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 w:rsidRPr="00550863">
        <w:rPr>
          <w:rFonts w:ascii="Calibri" w:hAnsi="Calibri" w:cs="Calibri"/>
          <w:sz w:val="22"/>
          <w:szCs w:val="22"/>
        </w:rPr>
        <w:t>S</w:t>
      </w:r>
      <w:r w:rsidR="00FB5C0D" w:rsidRPr="00550863">
        <w:rPr>
          <w:rFonts w:ascii="Calibri" w:hAnsi="Calibri" w:cs="Calibri"/>
          <w:sz w:val="22"/>
          <w:szCs w:val="22"/>
        </w:rPr>
        <w:t>lužby</w:t>
      </w:r>
      <w:r w:rsidR="00564B34" w:rsidRPr="00550863">
        <w:rPr>
          <w:rFonts w:ascii="Calibri" w:hAnsi="Calibri" w:cs="Calibri"/>
          <w:sz w:val="22"/>
          <w:szCs w:val="22"/>
        </w:rPr>
        <w:t xml:space="preserve"> B</w:t>
      </w:r>
      <w:r w:rsidR="00FB5C0D" w:rsidRPr="00550863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550863">
        <w:rPr>
          <w:rFonts w:ascii="Calibri" w:hAnsi="Calibri" w:cs="Calibri"/>
          <w:b/>
          <w:sz w:val="22"/>
          <w:szCs w:val="22"/>
        </w:rPr>
        <w:t>Cena služeb</w:t>
      </w:r>
      <w:r w:rsidR="00FB5C0D" w:rsidRPr="00550863">
        <w:rPr>
          <w:rFonts w:ascii="Calibri" w:hAnsi="Calibri" w:cs="Calibri"/>
          <w:sz w:val="22"/>
          <w:szCs w:val="22"/>
        </w:rPr>
        <w:t>“)</w:t>
      </w:r>
      <w:r w:rsidR="000669F6" w:rsidRPr="00550863">
        <w:rPr>
          <w:rFonts w:ascii="Calibri" w:hAnsi="Calibri" w:cs="Calibri"/>
          <w:sz w:val="22"/>
          <w:szCs w:val="22"/>
        </w:rPr>
        <w:t>.</w:t>
      </w:r>
      <w:r w:rsidR="00DB1E1B" w:rsidRPr="00550863">
        <w:rPr>
          <w:rFonts w:ascii="Calibri" w:hAnsi="Calibri" w:cs="Calibri"/>
          <w:sz w:val="22"/>
          <w:szCs w:val="22"/>
        </w:rPr>
        <w:t xml:space="preserve"> </w:t>
      </w:r>
    </w:p>
    <w:p w14:paraId="1C441470" w14:textId="303FAE41" w:rsidR="00EA76F1" w:rsidRPr="00696B41" w:rsidRDefault="00BF2E2C" w:rsidP="00550863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</w:t>
      </w:r>
      <w:r w:rsidR="00696B41">
        <w:rPr>
          <w:rFonts w:ascii="Calibri" w:hAnsi="Calibri" w:cs="Calibri"/>
          <w:sz w:val="22"/>
          <w:szCs w:val="22"/>
        </w:rPr>
        <w:t xml:space="preserve"> </w:t>
      </w:r>
    </w:p>
    <w:p w14:paraId="2267BB24" w14:textId="1C5C3537" w:rsidR="002E4B36" w:rsidRPr="00D249E1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lastRenderedPageBreak/>
        <w:t>O</w:t>
      </w:r>
      <w:r w:rsidR="00BE621D" w:rsidRPr="00D249E1">
        <w:rPr>
          <w:rFonts w:ascii="Calibri" w:hAnsi="Calibri" w:cs="Calibri"/>
          <w:sz w:val="22"/>
          <w:szCs w:val="22"/>
        </w:rPr>
        <w:t>kamžikem převzetí odpadu zhotovitelem</w:t>
      </w:r>
      <w:r w:rsidRPr="00D249E1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249E1">
        <w:rPr>
          <w:rFonts w:ascii="Calibri" w:hAnsi="Calibri" w:cs="Calibri"/>
          <w:sz w:val="22"/>
          <w:szCs w:val="22"/>
        </w:rPr>
        <w:t xml:space="preserve"> se vlastníkem odpadu stává zhotovitel ve smyslu </w:t>
      </w:r>
      <w:proofErr w:type="spellStart"/>
      <w:r w:rsidR="00BE621D" w:rsidRPr="00D249E1">
        <w:rPr>
          <w:rFonts w:ascii="Calibri" w:hAnsi="Calibri" w:cs="Calibri"/>
          <w:sz w:val="22"/>
          <w:szCs w:val="22"/>
        </w:rPr>
        <w:t>ust</w:t>
      </w:r>
      <w:proofErr w:type="spellEnd"/>
      <w:r w:rsidR="00BE621D" w:rsidRPr="00D249E1">
        <w:rPr>
          <w:rFonts w:ascii="Calibri" w:hAnsi="Calibri" w:cs="Calibri"/>
          <w:sz w:val="22"/>
          <w:szCs w:val="22"/>
        </w:rPr>
        <w:t xml:space="preserve">. § 16 odst. </w:t>
      </w:r>
      <w:r w:rsidRPr="00D249E1">
        <w:rPr>
          <w:rFonts w:ascii="Calibri" w:hAnsi="Calibri" w:cs="Calibri"/>
          <w:sz w:val="22"/>
          <w:szCs w:val="22"/>
        </w:rPr>
        <w:t xml:space="preserve">1 </w:t>
      </w:r>
      <w:r w:rsidR="00BE621D" w:rsidRPr="00D249E1">
        <w:rPr>
          <w:rFonts w:ascii="Calibri" w:hAnsi="Calibri" w:cs="Calibri"/>
          <w:sz w:val="22"/>
          <w:szCs w:val="22"/>
        </w:rPr>
        <w:t>zákona o odpadech</w:t>
      </w:r>
      <w:r w:rsidRPr="00D249E1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="00D2156A" w:rsidRPr="00D249E1">
        <w:rPr>
          <w:rFonts w:ascii="Calibri" w:hAnsi="Calibri" w:cs="Calibri"/>
          <w:sz w:val="22"/>
          <w:szCs w:val="22"/>
        </w:rPr>
        <w:t>.</w:t>
      </w:r>
      <w:r w:rsidR="00EA76F1" w:rsidRPr="00D249E1">
        <w:rPr>
          <w:rFonts w:ascii="Calibri" w:hAnsi="Calibri" w:cs="Calibri"/>
          <w:sz w:val="22"/>
          <w:szCs w:val="22"/>
        </w:rPr>
        <w:t xml:space="preserve"> </w:t>
      </w:r>
    </w:p>
    <w:p w14:paraId="0EED0025" w14:textId="65EAB48E" w:rsidR="004D6DB8" w:rsidRPr="003D324C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 na tom, že místem předání a převzetí odpadu, a tedy i místem naložení odpadu je svozové místo uvedené u konkrétního </w:t>
      </w:r>
      <w:r w:rsidR="003800AE" w:rsidRPr="003D324C">
        <w:rPr>
          <w:rFonts w:ascii="Calibri" w:hAnsi="Calibri" w:cs="Calibri"/>
          <w:sz w:val="22"/>
          <w:szCs w:val="22"/>
        </w:rPr>
        <w:t xml:space="preserve">druhu </w:t>
      </w:r>
      <w:r w:rsidRPr="003D324C">
        <w:rPr>
          <w:rFonts w:ascii="Calibri" w:hAnsi="Calibri" w:cs="Calibri"/>
          <w:sz w:val="22"/>
          <w:szCs w:val="22"/>
        </w:rPr>
        <w:t xml:space="preserve">odpadu v příloze č. </w:t>
      </w:r>
      <w:r w:rsidR="0070373F">
        <w:rPr>
          <w:rFonts w:ascii="Calibri" w:hAnsi="Calibri" w:cs="Calibri"/>
          <w:sz w:val="22"/>
          <w:szCs w:val="22"/>
        </w:rPr>
        <w:t>2</w:t>
      </w:r>
      <w:r w:rsidR="003800AE" w:rsidRPr="003D324C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3D324C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77777777" w:rsidR="00D251C2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432C91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3068B4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C4525CD" w:rsidR="006A10D7" w:rsidRPr="00E40C9E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</w:t>
      </w:r>
      <w:r w:rsidR="003821EA" w:rsidRPr="009E0E60">
        <w:rPr>
          <w:rFonts w:ascii="Calibri" w:hAnsi="Calibri" w:cs="Calibri"/>
          <w:sz w:val="22"/>
          <w:szCs w:val="22"/>
        </w:rPr>
        <w:t xml:space="preserve">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 č. </w:t>
      </w:r>
      <w:r w:rsidR="00E20E86">
        <w:rPr>
          <w:rFonts w:ascii="Calibri" w:hAnsi="Calibri" w:cs="Calibri"/>
          <w:sz w:val="22"/>
          <w:szCs w:val="22"/>
        </w:rPr>
        <w:t>1</w:t>
      </w:r>
      <w:r w:rsidR="00395BAE">
        <w:rPr>
          <w:rFonts w:ascii="Calibri" w:hAnsi="Calibri" w:cs="Calibri"/>
          <w:sz w:val="22"/>
          <w:szCs w:val="22"/>
        </w:rPr>
        <w:t xml:space="preserve"> a 2</w:t>
      </w:r>
      <w:r w:rsidR="004F6166" w:rsidRPr="000A3637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této smlouvy. </w:t>
      </w:r>
    </w:p>
    <w:p w14:paraId="439E96AA" w14:textId="77777777" w:rsidR="00D01BA1" w:rsidRPr="00D01BA1" w:rsidRDefault="00D01BA1" w:rsidP="00D01BA1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1BA1">
        <w:rPr>
          <w:rFonts w:ascii="Calibri" w:hAnsi="Calibri" w:cs="Calibri"/>
          <w:sz w:val="22"/>
          <w:szCs w:val="22"/>
        </w:rPr>
        <w:t>Zhotovitel je zejména povinen:</w:t>
      </w:r>
    </w:p>
    <w:p w14:paraId="3606D6D8" w14:textId="49CEF774" w:rsidR="00D01BA1" w:rsidRPr="00D01BA1" w:rsidRDefault="00D01BA1" w:rsidP="00D01BA1">
      <w:pPr>
        <w:pStyle w:val="Odstavecseseznamem"/>
        <w:numPr>
          <w:ilvl w:val="0"/>
          <w:numId w:val="33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D01BA1">
        <w:rPr>
          <w:rFonts w:ascii="Calibri" w:hAnsi="Calibri" w:cs="Calibri"/>
          <w:sz w:val="22"/>
          <w:szCs w:val="22"/>
        </w:rPr>
        <w:t>splnit sjednané služby řádně a včas, tj. v souladu se zákonem o odpadech a souvisejícími předpisy</w:t>
      </w:r>
      <w:r>
        <w:rPr>
          <w:rFonts w:ascii="Calibri" w:hAnsi="Calibri" w:cs="Calibri"/>
          <w:sz w:val="22"/>
          <w:szCs w:val="22"/>
        </w:rPr>
        <w:t>;</w:t>
      </w:r>
    </w:p>
    <w:p w14:paraId="3F6CE334" w14:textId="36127F53" w:rsidR="00D01BA1" w:rsidRPr="00D01BA1" w:rsidRDefault="00D01BA1" w:rsidP="00D01BA1">
      <w:pPr>
        <w:pStyle w:val="Odstavecseseznamem"/>
        <w:numPr>
          <w:ilvl w:val="0"/>
          <w:numId w:val="33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D01BA1">
        <w:rPr>
          <w:rFonts w:ascii="Calibri" w:hAnsi="Calibri" w:cs="Calibri"/>
          <w:sz w:val="22"/>
          <w:szCs w:val="22"/>
        </w:rPr>
        <w:t>zajistit úklid po manipulaci s plastovými nádobami na komunální odpad a v případě znečištění provést okamžitě na místě uvedení prostoru do řádného stavu</w:t>
      </w:r>
      <w:r w:rsidR="004D1345">
        <w:rPr>
          <w:rFonts w:ascii="Calibri" w:hAnsi="Calibri" w:cs="Calibri"/>
          <w:sz w:val="22"/>
          <w:szCs w:val="22"/>
        </w:rPr>
        <w:t>;</w:t>
      </w:r>
    </w:p>
    <w:p w14:paraId="4F550759" w14:textId="773F8FA1" w:rsidR="00D01BA1" w:rsidRPr="004D1345" w:rsidRDefault="004D1345" w:rsidP="00D01BA1">
      <w:pPr>
        <w:pStyle w:val="Odstavecseseznamem"/>
        <w:numPr>
          <w:ilvl w:val="0"/>
          <w:numId w:val="33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4D1345">
        <w:rPr>
          <w:rFonts w:ascii="Calibri" w:hAnsi="Calibri" w:cs="Calibri"/>
          <w:sz w:val="22"/>
          <w:szCs w:val="22"/>
        </w:rPr>
        <w:t>z</w:t>
      </w:r>
      <w:r w:rsidR="00D01BA1" w:rsidRPr="004D1345">
        <w:rPr>
          <w:rFonts w:ascii="Calibri" w:hAnsi="Calibri" w:cs="Calibri"/>
          <w:sz w:val="22"/>
          <w:szCs w:val="22"/>
        </w:rPr>
        <w:t>ajistit pro plnění služeb manažera zakázky, který:</w:t>
      </w:r>
    </w:p>
    <w:p w14:paraId="0C07C9C9" w14:textId="77777777" w:rsidR="00D01BA1" w:rsidRPr="004D1345" w:rsidRDefault="00D01BA1" w:rsidP="00D01BA1">
      <w:pPr>
        <w:pStyle w:val="Odstavecseseznamem"/>
        <w:numPr>
          <w:ilvl w:val="0"/>
          <w:numId w:val="34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4D1345">
        <w:rPr>
          <w:rFonts w:ascii="Calibri" w:hAnsi="Calibri" w:cs="Calibri"/>
          <w:sz w:val="22"/>
          <w:szCs w:val="22"/>
        </w:rPr>
        <w:t>bude mít dohled nad dodržováním povinností při nakládání s odpady v prostorech objednatele, a to zejména pravidelnou kontrolou, konanou nejméně jedenkrát měsíčně,</w:t>
      </w:r>
    </w:p>
    <w:p w14:paraId="21D4DF71" w14:textId="086A0897" w:rsidR="00D01BA1" w:rsidRPr="004D1345" w:rsidRDefault="00D01BA1" w:rsidP="00D01BA1">
      <w:pPr>
        <w:pStyle w:val="Odstavecseseznamem"/>
        <w:numPr>
          <w:ilvl w:val="0"/>
          <w:numId w:val="34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4D1345">
        <w:rPr>
          <w:rFonts w:ascii="Calibri" w:hAnsi="Calibri" w:cs="Calibri"/>
          <w:sz w:val="22"/>
          <w:szCs w:val="22"/>
        </w:rPr>
        <w:t>zabezpečí změny týkající se změn objemů a četnosti vývozu plastových kontejnerů na komunální a tříděn</w:t>
      </w:r>
      <w:r w:rsidR="004D1345" w:rsidRPr="004D1345">
        <w:rPr>
          <w:rFonts w:ascii="Calibri" w:hAnsi="Calibri" w:cs="Calibri"/>
          <w:sz w:val="22"/>
          <w:szCs w:val="22"/>
        </w:rPr>
        <w:t>ý</w:t>
      </w:r>
      <w:r w:rsidRPr="004D1345">
        <w:rPr>
          <w:rFonts w:ascii="Calibri" w:hAnsi="Calibri" w:cs="Calibri"/>
          <w:sz w:val="22"/>
          <w:szCs w:val="22"/>
        </w:rPr>
        <w:t xml:space="preserve"> odpad, </w:t>
      </w:r>
    </w:p>
    <w:p w14:paraId="7E8CA719" w14:textId="0DDF0FD5" w:rsidR="00D01BA1" w:rsidRPr="004D1345" w:rsidRDefault="00D01BA1" w:rsidP="00D01BA1">
      <w:pPr>
        <w:pStyle w:val="Odstavecseseznamem"/>
        <w:numPr>
          <w:ilvl w:val="0"/>
          <w:numId w:val="34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4D1345">
        <w:rPr>
          <w:rFonts w:ascii="Calibri" w:hAnsi="Calibri" w:cs="Calibri"/>
          <w:sz w:val="22"/>
          <w:szCs w:val="22"/>
        </w:rPr>
        <w:t xml:space="preserve">zajistí plnění ostatních povinností poskytovatele při plnění </w:t>
      </w:r>
      <w:proofErr w:type="spellStart"/>
      <w:r w:rsidR="004D1345" w:rsidRPr="004D1345">
        <w:rPr>
          <w:rFonts w:ascii="Calibri" w:hAnsi="Calibri" w:cs="Calibri"/>
          <w:sz w:val="22"/>
          <w:szCs w:val="22"/>
        </w:rPr>
        <w:t>smouvy</w:t>
      </w:r>
      <w:proofErr w:type="spellEnd"/>
      <w:r w:rsidRPr="004D1345">
        <w:rPr>
          <w:rFonts w:ascii="Calibri" w:hAnsi="Calibri" w:cs="Calibri"/>
          <w:sz w:val="22"/>
          <w:szCs w:val="22"/>
        </w:rPr>
        <w:t xml:space="preserve"> podle </w:t>
      </w:r>
      <w:proofErr w:type="gramStart"/>
      <w:r w:rsidRPr="004D1345">
        <w:rPr>
          <w:rFonts w:ascii="Calibri" w:hAnsi="Calibri" w:cs="Calibri"/>
          <w:sz w:val="22"/>
          <w:szCs w:val="22"/>
        </w:rPr>
        <w:t>zákona</w:t>
      </w:r>
      <w:r w:rsidR="004D1345" w:rsidRPr="004D1345">
        <w:rPr>
          <w:rFonts w:ascii="Calibri" w:hAnsi="Calibri" w:cs="Calibri"/>
          <w:sz w:val="22"/>
          <w:szCs w:val="22"/>
        </w:rPr>
        <w:t xml:space="preserve">  odpadech</w:t>
      </w:r>
      <w:proofErr w:type="gramEnd"/>
      <w:r w:rsidRPr="004D1345">
        <w:rPr>
          <w:rFonts w:ascii="Calibri" w:hAnsi="Calibri" w:cs="Calibri"/>
          <w:sz w:val="22"/>
          <w:szCs w:val="22"/>
        </w:rPr>
        <w:t xml:space="preserve"> a </w:t>
      </w:r>
      <w:r w:rsidR="004D1345" w:rsidRPr="004D1345">
        <w:rPr>
          <w:rFonts w:ascii="Calibri" w:hAnsi="Calibri" w:cs="Calibri"/>
          <w:sz w:val="22"/>
          <w:szCs w:val="22"/>
        </w:rPr>
        <w:t>souvisejících předpisů</w:t>
      </w:r>
    </w:p>
    <w:p w14:paraId="74F35AFF" w14:textId="3AAFE660" w:rsidR="00D01BA1" w:rsidRPr="004D1345" w:rsidRDefault="00D01BA1" w:rsidP="00D01BA1">
      <w:pPr>
        <w:pStyle w:val="Odstavecseseznamem"/>
        <w:numPr>
          <w:ilvl w:val="0"/>
          <w:numId w:val="34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4D1345">
        <w:rPr>
          <w:rFonts w:ascii="Calibri" w:hAnsi="Calibri" w:cs="Calibri"/>
          <w:sz w:val="22"/>
          <w:szCs w:val="22"/>
        </w:rPr>
        <w:t xml:space="preserve">bude </w:t>
      </w:r>
      <w:r w:rsidR="004D1345" w:rsidRPr="004D1345">
        <w:rPr>
          <w:rFonts w:ascii="Calibri" w:hAnsi="Calibri" w:cs="Calibri"/>
          <w:sz w:val="22"/>
          <w:szCs w:val="22"/>
        </w:rPr>
        <w:t>poskytovat</w:t>
      </w:r>
      <w:r w:rsidRPr="004D1345">
        <w:rPr>
          <w:rFonts w:ascii="Calibri" w:hAnsi="Calibri" w:cs="Calibri"/>
          <w:sz w:val="22"/>
          <w:szCs w:val="22"/>
        </w:rPr>
        <w:t xml:space="preserve"> pravideln</w:t>
      </w:r>
      <w:r w:rsidR="004D1345" w:rsidRPr="004D1345">
        <w:rPr>
          <w:rFonts w:ascii="Calibri" w:hAnsi="Calibri" w:cs="Calibri"/>
          <w:sz w:val="22"/>
          <w:szCs w:val="22"/>
        </w:rPr>
        <w:t>ou</w:t>
      </w:r>
      <w:r w:rsidRPr="004D1345">
        <w:rPr>
          <w:rFonts w:ascii="Calibri" w:hAnsi="Calibri" w:cs="Calibri"/>
          <w:sz w:val="22"/>
          <w:szCs w:val="22"/>
        </w:rPr>
        <w:t xml:space="preserve"> součinnost s objednatelem při řešení všech ostatních záležitostí s plněním služeb (např. výměna plastových kontejnerů na odpad atd.)</w:t>
      </w:r>
      <w:r w:rsidR="004D1345">
        <w:rPr>
          <w:rFonts w:ascii="Calibri" w:hAnsi="Calibri" w:cs="Calibri"/>
          <w:sz w:val="22"/>
          <w:szCs w:val="22"/>
        </w:rPr>
        <w:t>;</w:t>
      </w:r>
    </w:p>
    <w:p w14:paraId="18425409" w14:textId="1EC60A4B" w:rsidR="00D01BA1" w:rsidRPr="004D1345" w:rsidRDefault="00D01BA1" w:rsidP="00D01BA1">
      <w:pPr>
        <w:pStyle w:val="Odstavecseseznamem"/>
        <w:numPr>
          <w:ilvl w:val="0"/>
          <w:numId w:val="33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4D1345">
        <w:rPr>
          <w:rFonts w:ascii="Calibri" w:hAnsi="Calibri" w:cs="Calibri"/>
          <w:sz w:val="22"/>
          <w:szCs w:val="22"/>
        </w:rPr>
        <w:t>Zajistit v</w:t>
      </w:r>
      <w:r w:rsidR="003107AF">
        <w:rPr>
          <w:rFonts w:ascii="Calibri" w:hAnsi="Calibri" w:cs="Calibri"/>
          <w:sz w:val="22"/>
          <w:szCs w:val="22"/>
        </w:rPr>
        <w:t>ý</w:t>
      </w:r>
      <w:r w:rsidRPr="004D1345">
        <w:rPr>
          <w:rFonts w:ascii="Calibri" w:hAnsi="Calibri" w:cs="Calibri"/>
          <w:sz w:val="22"/>
          <w:szCs w:val="22"/>
        </w:rPr>
        <w:t>voz komunálního a tříděného odpadu z</w:t>
      </w:r>
      <w:r w:rsidR="004D1345" w:rsidRPr="004D1345">
        <w:rPr>
          <w:rFonts w:ascii="Calibri" w:hAnsi="Calibri" w:cs="Calibri"/>
          <w:sz w:val="22"/>
          <w:szCs w:val="22"/>
        </w:rPr>
        <w:t> </w:t>
      </w:r>
      <w:r w:rsidRPr="004D1345">
        <w:rPr>
          <w:rFonts w:ascii="Calibri" w:hAnsi="Calibri" w:cs="Calibri"/>
          <w:sz w:val="22"/>
          <w:szCs w:val="22"/>
        </w:rPr>
        <w:t>objekt</w:t>
      </w:r>
      <w:r w:rsidR="004D1345" w:rsidRPr="004D1345">
        <w:rPr>
          <w:rFonts w:ascii="Calibri" w:hAnsi="Calibri" w:cs="Calibri"/>
          <w:sz w:val="22"/>
          <w:szCs w:val="22"/>
        </w:rPr>
        <w:t xml:space="preserve">u </w:t>
      </w:r>
      <w:proofErr w:type="spellStart"/>
      <w:r w:rsidR="004D1345" w:rsidRPr="004D1345">
        <w:rPr>
          <w:rFonts w:ascii="Calibri" w:hAnsi="Calibri" w:cs="Calibri"/>
          <w:sz w:val="22"/>
          <w:szCs w:val="22"/>
        </w:rPr>
        <w:t>objedanatele</w:t>
      </w:r>
      <w:proofErr w:type="spellEnd"/>
      <w:r w:rsidRPr="004D1345">
        <w:rPr>
          <w:rFonts w:ascii="Calibri" w:hAnsi="Calibri" w:cs="Calibri"/>
          <w:sz w:val="22"/>
          <w:szCs w:val="22"/>
        </w:rPr>
        <w:t xml:space="preserve"> ve všední dny v </w:t>
      </w:r>
      <w:r w:rsidR="004D1345" w:rsidRPr="004D1345">
        <w:rPr>
          <w:rFonts w:ascii="Calibri" w:hAnsi="Calibri" w:cs="Calibri"/>
          <w:sz w:val="22"/>
          <w:szCs w:val="22"/>
        </w:rPr>
        <w:t>časech</w:t>
      </w:r>
      <w:r w:rsidRPr="004D134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D1345">
        <w:rPr>
          <w:rFonts w:ascii="Calibri" w:hAnsi="Calibri" w:cs="Calibri"/>
          <w:sz w:val="22"/>
          <w:szCs w:val="22"/>
        </w:rPr>
        <w:t>pondělí</w:t>
      </w:r>
      <w:r w:rsidR="004D1345" w:rsidRPr="004D1345">
        <w:rPr>
          <w:rFonts w:ascii="Calibri" w:hAnsi="Calibri" w:cs="Calibri"/>
          <w:sz w:val="22"/>
          <w:szCs w:val="22"/>
        </w:rPr>
        <w:t> </w:t>
      </w:r>
      <w:r w:rsidRPr="004D1345">
        <w:rPr>
          <w:rFonts w:ascii="Calibri" w:hAnsi="Calibri" w:cs="Calibri"/>
          <w:sz w:val="22"/>
          <w:szCs w:val="22"/>
        </w:rPr>
        <w:t>–</w:t>
      </w:r>
      <w:r w:rsidR="004D1345" w:rsidRPr="004D1345">
        <w:rPr>
          <w:rFonts w:ascii="Calibri" w:hAnsi="Calibri" w:cs="Calibri"/>
          <w:sz w:val="22"/>
          <w:szCs w:val="22"/>
        </w:rPr>
        <w:t> </w:t>
      </w:r>
      <w:r w:rsidRPr="004D1345">
        <w:rPr>
          <w:rFonts w:ascii="Calibri" w:hAnsi="Calibri" w:cs="Calibri"/>
          <w:sz w:val="22"/>
          <w:szCs w:val="22"/>
        </w:rPr>
        <w:t>pátek</w:t>
      </w:r>
      <w:proofErr w:type="gramEnd"/>
      <w:r w:rsidRPr="004D1345">
        <w:rPr>
          <w:rFonts w:ascii="Calibri" w:hAnsi="Calibri" w:cs="Calibri"/>
          <w:sz w:val="22"/>
          <w:szCs w:val="22"/>
        </w:rPr>
        <w:t xml:space="preserve"> od 7,00 hod. do 14,00 hod</w:t>
      </w:r>
      <w:r w:rsidR="004D1345" w:rsidRPr="004D1345">
        <w:rPr>
          <w:rFonts w:ascii="Calibri" w:hAnsi="Calibri" w:cs="Calibri"/>
          <w:sz w:val="22"/>
          <w:szCs w:val="22"/>
        </w:rPr>
        <w:t>.</w:t>
      </w:r>
    </w:p>
    <w:p w14:paraId="0626BCE0" w14:textId="19882D66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</w:t>
      </w:r>
      <w:r w:rsidR="00D2156A" w:rsidRPr="009E0E60">
        <w:rPr>
          <w:rFonts w:ascii="Calibri" w:hAnsi="Calibri" w:cs="Calibri"/>
          <w:sz w:val="22"/>
          <w:szCs w:val="22"/>
        </w:rPr>
        <w:t xml:space="preserve"> zejména </w:t>
      </w:r>
      <w:r w:rsidRPr="009E0E60">
        <w:rPr>
          <w:rFonts w:ascii="Calibri" w:hAnsi="Calibri" w:cs="Calibri"/>
          <w:sz w:val="22"/>
          <w:szCs w:val="22"/>
        </w:rPr>
        <w:t>povinen:</w:t>
      </w:r>
    </w:p>
    <w:p w14:paraId="17289EA4" w14:textId="139B23E4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 volný přístup k</w:t>
      </w:r>
      <w:r w:rsidR="007C35A1" w:rsidRPr="009E0E60">
        <w:rPr>
          <w:rFonts w:ascii="Calibri" w:hAnsi="Calibri" w:cs="Calibri"/>
          <w:sz w:val="22"/>
          <w:szCs w:val="22"/>
        </w:rPr>
        <w:t>e sběrným</w:t>
      </w:r>
      <w:r w:rsidR="000974CD" w:rsidRPr="009E0E60">
        <w:rPr>
          <w:rFonts w:ascii="Calibri" w:hAnsi="Calibri" w:cs="Calibri"/>
          <w:sz w:val="22"/>
          <w:szCs w:val="22"/>
        </w:rPr>
        <w:t xml:space="preserve"> nádobám </w:t>
      </w:r>
      <w:r w:rsidR="00A53544" w:rsidRPr="004D1345">
        <w:rPr>
          <w:rFonts w:ascii="Calibri" w:hAnsi="Calibri" w:cs="Calibri"/>
          <w:sz w:val="22"/>
          <w:szCs w:val="22"/>
        </w:rPr>
        <w:t xml:space="preserve">ve všední dny v časech </w:t>
      </w:r>
      <w:proofErr w:type="gramStart"/>
      <w:r w:rsidR="00A53544" w:rsidRPr="004D1345">
        <w:rPr>
          <w:rFonts w:ascii="Calibri" w:hAnsi="Calibri" w:cs="Calibri"/>
          <w:sz w:val="22"/>
          <w:szCs w:val="22"/>
        </w:rPr>
        <w:t>pondělí – pátek</w:t>
      </w:r>
      <w:proofErr w:type="gramEnd"/>
      <w:r w:rsidR="00A53544" w:rsidRPr="004D1345">
        <w:rPr>
          <w:rFonts w:ascii="Calibri" w:hAnsi="Calibri" w:cs="Calibri"/>
          <w:sz w:val="22"/>
          <w:szCs w:val="22"/>
        </w:rPr>
        <w:t xml:space="preserve"> od 7,00 hod. do 14,00 hod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9E0E60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9E0E60">
        <w:rPr>
          <w:rFonts w:ascii="Calibri" w:hAnsi="Calibri" w:cs="Calibri"/>
          <w:sz w:val="22"/>
          <w:szCs w:val="22"/>
        </w:rPr>
        <w:t>m</w:t>
      </w:r>
      <w:r w:rsidR="007C35A1" w:rsidRPr="009E0E60">
        <w:rPr>
          <w:rFonts w:ascii="Calibri" w:hAnsi="Calibri" w:cs="Calibri"/>
          <w:sz w:val="22"/>
          <w:szCs w:val="22"/>
        </w:rPr>
        <w:t xml:space="preserve"> nádob</w:t>
      </w:r>
      <w:r w:rsidR="00E651B0" w:rsidRPr="009E0E60">
        <w:rPr>
          <w:rFonts w:ascii="Calibri" w:hAnsi="Calibri" w:cs="Calibri"/>
          <w:sz w:val="22"/>
          <w:szCs w:val="22"/>
        </w:rPr>
        <w:t>ám</w:t>
      </w:r>
      <w:r w:rsidR="007C35A1" w:rsidRPr="009E0E60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9E0E60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</w:t>
      </w:r>
      <w:r w:rsidR="007D13AC" w:rsidRPr="009E0E60">
        <w:rPr>
          <w:rFonts w:ascii="Calibri" w:hAnsi="Calibri" w:cs="Calibri"/>
          <w:sz w:val="22"/>
          <w:szCs w:val="22"/>
        </w:rPr>
        <w:t xml:space="preserve"> s</w:t>
      </w:r>
      <w:r w:rsidR="004C5B80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9E0E60">
        <w:rPr>
          <w:rFonts w:ascii="Calibri" w:hAnsi="Calibri" w:cs="Calibri"/>
          <w:sz w:val="22"/>
          <w:szCs w:val="22"/>
        </w:rPr>
        <w:t>odpadu</w:t>
      </w:r>
      <w:r w:rsidR="006A10D7" w:rsidRPr="009E0E60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9E0E60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sběrné </w:t>
      </w:r>
      <w:r w:rsidR="000974CD" w:rsidRPr="009E0E60">
        <w:rPr>
          <w:rFonts w:ascii="Calibri" w:hAnsi="Calibri" w:cs="Calibri"/>
          <w:sz w:val="22"/>
          <w:szCs w:val="22"/>
        </w:rPr>
        <w:t xml:space="preserve">nádoby. </w:t>
      </w:r>
      <w:r w:rsidR="003800AE" w:rsidRPr="009E0E60">
        <w:rPr>
          <w:rFonts w:ascii="Calibri" w:hAnsi="Calibri" w:cs="Calibri"/>
          <w:sz w:val="22"/>
          <w:szCs w:val="22"/>
        </w:rPr>
        <w:t>V případě, že bude odpad</w:t>
      </w:r>
      <w:r w:rsidR="000974CD" w:rsidRPr="009E0E6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9E0E60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9E0E60">
        <w:rPr>
          <w:rFonts w:ascii="Calibri" w:hAnsi="Calibri" w:cs="Calibri"/>
          <w:sz w:val="22"/>
          <w:szCs w:val="22"/>
        </w:rPr>
        <w:t xml:space="preserve">vedle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sběrných </w:t>
      </w:r>
      <w:r w:rsidR="000974CD" w:rsidRPr="009E0E60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9E0E60">
        <w:rPr>
          <w:rFonts w:ascii="Calibri" w:hAnsi="Calibri" w:cs="Calibri"/>
          <w:sz w:val="22"/>
          <w:szCs w:val="22"/>
        </w:rPr>
        <w:t>takový odpad převzít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9E0E60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</w:t>
      </w:r>
      <w:r w:rsidR="000974CD" w:rsidRPr="009E0E60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9E0E60">
        <w:rPr>
          <w:rFonts w:ascii="Calibri" w:hAnsi="Calibri" w:cs="Calibri"/>
          <w:sz w:val="22"/>
          <w:szCs w:val="22"/>
        </w:rPr>
        <w:t xml:space="preserve">5 </w:t>
      </w:r>
      <w:r w:rsidR="000974CD" w:rsidRPr="009E0E60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9E0E60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9E0E60">
        <w:rPr>
          <w:rFonts w:ascii="Calibri" w:hAnsi="Calibri" w:cs="Calibri"/>
          <w:sz w:val="22"/>
          <w:szCs w:val="22"/>
        </w:rPr>
        <w:t>v souladu s katalogem odpadů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42E7FB14" w14:textId="0138414F" w:rsidR="00760157" w:rsidRPr="000D7FDA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 w:rsidR="000D505E"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 w:rsidR="000D505E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9E0E60">
        <w:rPr>
          <w:rFonts w:ascii="Calibri" w:hAnsi="Calibri" w:cs="Calibri"/>
          <w:sz w:val="22"/>
          <w:szCs w:val="22"/>
        </w:rPr>
        <w:t xml:space="preserve">) </w:t>
      </w:r>
      <w:r w:rsidR="000D505E"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 w:rsidR="000D505E">
        <w:rPr>
          <w:rFonts w:ascii="Calibri" w:hAnsi="Calibri" w:cs="Calibri"/>
          <w:sz w:val="22"/>
          <w:szCs w:val="22"/>
        </w:rPr>
        <w:t xml:space="preserve"> vyžadují</w:t>
      </w:r>
      <w:r w:rsidR="008077CC">
        <w:rPr>
          <w:rFonts w:ascii="Calibri" w:hAnsi="Calibri" w:cs="Calibri"/>
          <w:sz w:val="22"/>
          <w:szCs w:val="22"/>
        </w:rPr>
        <w:t>, není-li mezi stranami dohodnuto jinak</w:t>
      </w:r>
      <w:r w:rsidRPr="009E0E60">
        <w:rPr>
          <w:rFonts w:ascii="Calibri" w:hAnsi="Calibri" w:cs="Calibri"/>
          <w:sz w:val="22"/>
          <w:szCs w:val="22"/>
        </w:rPr>
        <w:t>.</w:t>
      </w:r>
      <w:r w:rsidR="0087738B" w:rsidRPr="009E0E60">
        <w:rPr>
          <w:rFonts w:ascii="Calibri" w:hAnsi="Calibri" w:cs="Calibri"/>
          <w:sz w:val="22"/>
          <w:szCs w:val="22"/>
        </w:rPr>
        <w:t xml:space="preserve"> </w:t>
      </w:r>
    </w:p>
    <w:p w14:paraId="7E23E831" w14:textId="386B813B" w:rsidR="006A10D7" w:rsidRPr="009E0E60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 w:rsidR="00760157"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 w:rsidR="00C60063"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 w:rsidR="001D7C5A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C62DF5">
        <w:rPr>
          <w:rFonts w:ascii="Calibri" w:hAnsi="Calibri" w:cs="Calibri"/>
          <w:sz w:val="22"/>
          <w:szCs w:val="22"/>
        </w:rPr>
        <w:t xml:space="preserve">dohodou </w:t>
      </w:r>
      <w:r w:rsidR="001D7C5A">
        <w:rPr>
          <w:rFonts w:ascii="Calibri" w:hAnsi="Calibri" w:cs="Calibri"/>
          <w:sz w:val="22"/>
          <w:szCs w:val="22"/>
        </w:rPr>
        <w:t xml:space="preserve">smluvních </w:t>
      </w:r>
      <w:r w:rsidR="00D824E3" w:rsidRPr="00C62DF5">
        <w:rPr>
          <w:rFonts w:ascii="Calibri" w:hAnsi="Calibri" w:cs="Calibri"/>
          <w:sz w:val="22"/>
          <w:szCs w:val="22"/>
        </w:rPr>
        <w:t>stran</w:t>
      </w:r>
      <w:r w:rsidR="001D7C5A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C62DF5">
        <w:rPr>
          <w:rFonts w:ascii="Calibri" w:hAnsi="Calibri" w:cs="Calibri"/>
          <w:sz w:val="22"/>
          <w:szCs w:val="22"/>
        </w:rPr>
        <w:t>.</w:t>
      </w:r>
    </w:p>
    <w:p w14:paraId="36A15C50" w14:textId="7A2D614C" w:rsidR="0047171B" w:rsidRPr="0047171B" w:rsidRDefault="0047171B" w:rsidP="0047171B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7171B">
        <w:rPr>
          <w:rFonts w:ascii="Calibri" w:hAnsi="Calibri" w:cs="Calibri"/>
          <w:sz w:val="22"/>
          <w:szCs w:val="22"/>
        </w:rPr>
        <w:t>V případě potřeby objedna</w:t>
      </w:r>
      <w:r>
        <w:rPr>
          <w:rFonts w:ascii="Calibri" w:hAnsi="Calibri" w:cs="Calibri"/>
          <w:sz w:val="22"/>
          <w:szCs w:val="22"/>
        </w:rPr>
        <w:t>tel</w:t>
      </w:r>
      <w:r w:rsidRPr="0047171B">
        <w:rPr>
          <w:rFonts w:ascii="Calibri" w:hAnsi="Calibri" w:cs="Calibri"/>
          <w:sz w:val="22"/>
          <w:szCs w:val="22"/>
        </w:rPr>
        <w:t>e na změn</w:t>
      </w:r>
      <w:r>
        <w:rPr>
          <w:rFonts w:ascii="Calibri" w:hAnsi="Calibri" w:cs="Calibri"/>
          <w:sz w:val="22"/>
          <w:szCs w:val="22"/>
        </w:rPr>
        <w:t>y</w:t>
      </w:r>
      <w:r w:rsidRPr="0047171B">
        <w:rPr>
          <w:rFonts w:ascii="Calibri" w:hAnsi="Calibri" w:cs="Calibri"/>
          <w:sz w:val="22"/>
          <w:szCs w:val="22"/>
        </w:rPr>
        <w:t xml:space="preserve"> četnost</w:t>
      </w:r>
      <w:r>
        <w:rPr>
          <w:rFonts w:ascii="Calibri" w:hAnsi="Calibri" w:cs="Calibri"/>
          <w:sz w:val="22"/>
          <w:szCs w:val="22"/>
        </w:rPr>
        <w:t>i</w:t>
      </w:r>
      <w:r w:rsidRPr="0047171B">
        <w:rPr>
          <w:rFonts w:ascii="Calibri" w:hAnsi="Calibri" w:cs="Calibri"/>
          <w:sz w:val="22"/>
          <w:szCs w:val="22"/>
        </w:rPr>
        <w:t xml:space="preserve"> vývozu kontejnerů, změny svozových časů, snížení nebo naopak navýšení počtu plastových kontejnerů na komunální odpad bude požadavek řešen s manažerem </w:t>
      </w:r>
      <w:r>
        <w:rPr>
          <w:rFonts w:ascii="Calibri" w:hAnsi="Calibri" w:cs="Calibri"/>
          <w:sz w:val="22"/>
          <w:szCs w:val="22"/>
        </w:rPr>
        <w:t>zakázky</w:t>
      </w:r>
      <w:r w:rsidRPr="0047171B">
        <w:rPr>
          <w:rFonts w:ascii="Calibri" w:hAnsi="Calibri" w:cs="Calibri"/>
          <w:sz w:val="22"/>
          <w:szCs w:val="22"/>
        </w:rPr>
        <w:t xml:space="preserve"> </w:t>
      </w:r>
      <w:r w:rsidRPr="0047171B">
        <w:rPr>
          <w:rFonts w:ascii="Calibri" w:hAnsi="Calibri" w:cs="Calibri"/>
          <w:sz w:val="22"/>
          <w:szCs w:val="22"/>
        </w:rPr>
        <w:lastRenderedPageBreak/>
        <w:t xml:space="preserve">na základě písemné </w:t>
      </w:r>
      <w:r>
        <w:rPr>
          <w:rFonts w:ascii="Calibri" w:hAnsi="Calibri" w:cs="Calibri"/>
          <w:sz w:val="22"/>
          <w:szCs w:val="22"/>
        </w:rPr>
        <w:t xml:space="preserve">(lze i elektronicky) </w:t>
      </w:r>
      <w:r w:rsidRPr="0047171B">
        <w:rPr>
          <w:rFonts w:ascii="Calibri" w:hAnsi="Calibri" w:cs="Calibri"/>
          <w:sz w:val="22"/>
          <w:szCs w:val="22"/>
        </w:rPr>
        <w:t xml:space="preserve">výzvy objednatele. </w:t>
      </w:r>
      <w:r>
        <w:rPr>
          <w:rFonts w:ascii="Calibri" w:hAnsi="Calibri" w:cs="Calibri"/>
          <w:sz w:val="22"/>
          <w:szCs w:val="22"/>
        </w:rPr>
        <w:t>Změna</w:t>
      </w:r>
      <w:r w:rsidRPr="0047171B">
        <w:rPr>
          <w:rFonts w:ascii="Calibri" w:hAnsi="Calibri" w:cs="Calibri"/>
          <w:sz w:val="22"/>
          <w:szCs w:val="22"/>
        </w:rPr>
        <w:t xml:space="preserve"> četnosti nebo množství plastových nádob </w:t>
      </w:r>
      <w:r>
        <w:rPr>
          <w:rFonts w:ascii="Calibri" w:hAnsi="Calibri" w:cs="Calibri"/>
          <w:sz w:val="22"/>
          <w:szCs w:val="22"/>
        </w:rPr>
        <w:t>proběhnou</w:t>
      </w:r>
      <w:r w:rsidRPr="0047171B">
        <w:rPr>
          <w:rFonts w:ascii="Calibri" w:hAnsi="Calibri" w:cs="Calibri"/>
          <w:sz w:val="22"/>
          <w:szCs w:val="22"/>
        </w:rPr>
        <w:t xml:space="preserve"> do 14 kalendářních dnů</w:t>
      </w:r>
      <w:r>
        <w:rPr>
          <w:rFonts w:ascii="Calibri" w:hAnsi="Calibri" w:cs="Calibri"/>
          <w:sz w:val="22"/>
          <w:szCs w:val="22"/>
        </w:rPr>
        <w:t xml:space="preserve"> od řádné </w:t>
      </w:r>
      <w:r w:rsidRPr="0047171B">
        <w:rPr>
          <w:rFonts w:ascii="Calibri" w:hAnsi="Calibri" w:cs="Calibri"/>
          <w:sz w:val="22"/>
          <w:szCs w:val="22"/>
        </w:rPr>
        <w:t>výzvy objednatele.</w:t>
      </w:r>
    </w:p>
    <w:p w14:paraId="42FCB92B" w14:textId="14296983" w:rsidR="00C07AD0" w:rsidRPr="002A4128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160B11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76AE1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7EB89684" w14:textId="0C3072F9" w:rsidR="00E5230C" w:rsidRDefault="00E5230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5230C">
        <w:rPr>
          <w:rFonts w:ascii="Calibri" w:hAnsi="Calibri" w:cs="Calibri"/>
          <w:sz w:val="22"/>
          <w:szCs w:val="22"/>
        </w:rPr>
        <w:t xml:space="preserve">Cena </w:t>
      </w:r>
      <w:r>
        <w:rPr>
          <w:rFonts w:ascii="Calibri" w:hAnsi="Calibri" w:cs="Calibri"/>
          <w:sz w:val="22"/>
          <w:szCs w:val="22"/>
        </w:rPr>
        <w:t>služeb</w:t>
      </w:r>
      <w:r w:rsidRPr="00E5230C">
        <w:rPr>
          <w:rFonts w:ascii="Calibri" w:hAnsi="Calibri" w:cs="Calibri"/>
          <w:sz w:val="22"/>
          <w:szCs w:val="22"/>
        </w:rPr>
        <w:t xml:space="preserve"> je stanovena dohodou Smluvních stran v souladu se zákonem č.</w:t>
      </w:r>
      <w:r>
        <w:rPr>
          <w:rFonts w:ascii="Calibri" w:hAnsi="Calibri" w:cs="Calibri"/>
          <w:sz w:val="22"/>
          <w:szCs w:val="22"/>
        </w:rPr>
        <w:t> </w:t>
      </w:r>
      <w:r w:rsidRPr="00E5230C">
        <w:rPr>
          <w:rFonts w:ascii="Calibri" w:hAnsi="Calibri" w:cs="Calibri"/>
          <w:sz w:val="22"/>
          <w:szCs w:val="22"/>
        </w:rPr>
        <w:t>526/1990 Sb.,</w:t>
      </w:r>
      <w:r>
        <w:rPr>
          <w:rFonts w:ascii="Calibri" w:hAnsi="Calibri" w:cs="Calibri"/>
          <w:sz w:val="22"/>
          <w:szCs w:val="22"/>
        </w:rPr>
        <w:t> </w:t>
      </w:r>
      <w:r w:rsidRPr="00E5230C">
        <w:rPr>
          <w:rFonts w:ascii="Calibri" w:hAnsi="Calibri" w:cs="Calibri"/>
          <w:sz w:val="22"/>
          <w:szCs w:val="22"/>
        </w:rPr>
        <w:t xml:space="preserve">o cenách, ve znění pozdějších předpisů, na základě Cenové nabídky </w:t>
      </w:r>
      <w:r>
        <w:rPr>
          <w:rFonts w:ascii="Calibri" w:hAnsi="Calibri" w:cs="Calibri"/>
          <w:sz w:val="22"/>
          <w:szCs w:val="22"/>
        </w:rPr>
        <w:t>zhotovitele</w:t>
      </w:r>
      <w:r w:rsidRPr="00E5230C">
        <w:rPr>
          <w:rFonts w:ascii="Calibri" w:hAnsi="Calibri" w:cs="Calibri"/>
          <w:sz w:val="22"/>
          <w:szCs w:val="22"/>
        </w:rPr>
        <w:t xml:space="preserve"> a za pravidelný svoz směsného a tříděného odpadu (papír, plast, sklo, kov, bioodpad) činí </w:t>
      </w:r>
      <w:r w:rsidR="00CC7CD0" w:rsidRPr="00CC7CD0">
        <w:rPr>
          <w:rFonts w:ascii="Calibri" w:hAnsi="Calibri" w:cs="Calibri"/>
          <w:b/>
          <w:bCs/>
          <w:sz w:val="22"/>
          <w:szCs w:val="22"/>
        </w:rPr>
        <w:t>26 400,00</w:t>
      </w:r>
      <w:r>
        <w:rPr>
          <w:rFonts w:ascii="Calibri" w:hAnsi="Calibri" w:cs="Calibri"/>
          <w:sz w:val="22"/>
          <w:szCs w:val="22"/>
        </w:rPr>
        <w:t xml:space="preserve"> </w:t>
      </w:r>
      <w:r w:rsidRPr="00E5230C">
        <w:rPr>
          <w:rFonts w:ascii="Calibri" w:hAnsi="Calibri" w:cs="Calibri"/>
          <w:sz w:val="22"/>
          <w:szCs w:val="22"/>
        </w:rPr>
        <w:t>Kč bez DPH (slovy</w:t>
      </w:r>
      <w:r w:rsidR="00CC7CD0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CC7CD0">
        <w:rPr>
          <w:rFonts w:ascii="Calibri" w:hAnsi="Calibri" w:cs="Calibri"/>
          <w:sz w:val="22"/>
          <w:szCs w:val="22"/>
        </w:rPr>
        <w:t>dvacetšesttisícčtyřistakorunčeských</w:t>
      </w:r>
      <w:proofErr w:type="spellEnd"/>
      <w:r w:rsidRPr="00E5230C">
        <w:rPr>
          <w:rFonts w:ascii="Calibri" w:hAnsi="Calibri" w:cs="Calibri"/>
          <w:sz w:val="22"/>
          <w:szCs w:val="22"/>
        </w:rPr>
        <w:t xml:space="preserve">) ročně. Cena ve výši v tomto odstavci uvedená je stanovena jako cena úplná, včetně všech případných nepřímých nákladů </w:t>
      </w:r>
      <w:r>
        <w:rPr>
          <w:rFonts w:ascii="Calibri" w:hAnsi="Calibri" w:cs="Calibri"/>
          <w:sz w:val="22"/>
          <w:szCs w:val="22"/>
        </w:rPr>
        <w:t>zhotovitele</w:t>
      </w:r>
      <w:r w:rsidRPr="00E5230C">
        <w:rPr>
          <w:rFonts w:ascii="Calibri" w:hAnsi="Calibri" w:cs="Calibri"/>
          <w:sz w:val="22"/>
          <w:szCs w:val="22"/>
        </w:rPr>
        <w:t>, zahrnuje v sobě veškeré náklady na provádění pravidelného odvozu a likvidaci směsného a tříděného odpadu v</w:t>
      </w:r>
      <w:r>
        <w:rPr>
          <w:rFonts w:ascii="Calibri" w:hAnsi="Calibri" w:cs="Calibri"/>
          <w:sz w:val="22"/>
          <w:szCs w:val="22"/>
        </w:rPr>
        <w:t> </w:t>
      </w:r>
      <w:r w:rsidRPr="00E5230C">
        <w:rPr>
          <w:rFonts w:ascii="Calibri" w:hAnsi="Calibri" w:cs="Calibri"/>
          <w:sz w:val="22"/>
          <w:szCs w:val="22"/>
        </w:rPr>
        <w:t xml:space="preserve">objektu VZP ČR Blansko, Bezručova 2297/2, 678 01 Blansko. </w:t>
      </w:r>
      <w:r>
        <w:rPr>
          <w:rFonts w:ascii="Calibri" w:hAnsi="Calibri" w:cs="Calibri"/>
          <w:sz w:val="22"/>
          <w:szCs w:val="22"/>
        </w:rPr>
        <w:t>Zhotovitel</w:t>
      </w:r>
      <w:r w:rsidRPr="00E5230C">
        <w:rPr>
          <w:rFonts w:ascii="Calibri" w:hAnsi="Calibri" w:cs="Calibri"/>
          <w:sz w:val="22"/>
          <w:szCs w:val="22"/>
        </w:rPr>
        <w:t xml:space="preserve"> se podepsáním smlouvy zavazuje k</w:t>
      </w:r>
      <w:r>
        <w:rPr>
          <w:rFonts w:ascii="Calibri" w:hAnsi="Calibri" w:cs="Calibri"/>
          <w:sz w:val="22"/>
          <w:szCs w:val="22"/>
        </w:rPr>
        <w:t> </w:t>
      </w:r>
      <w:r w:rsidRPr="00E5230C">
        <w:rPr>
          <w:rFonts w:ascii="Calibri" w:hAnsi="Calibri" w:cs="Calibri"/>
          <w:sz w:val="22"/>
          <w:szCs w:val="22"/>
        </w:rPr>
        <w:t xml:space="preserve">dodržení cen dle cenové nabídky po celou dobu plnění. Cena </w:t>
      </w:r>
      <w:r>
        <w:rPr>
          <w:rFonts w:ascii="Calibri" w:hAnsi="Calibri" w:cs="Calibri"/>
          <w:sz w:val="22"/>
          <w:szCs w:val="22"/>
        </w:rPr>
        <w:t xml:space="preserve">služeb </w:t>
      </w:r>
      <w:r w:rsidRPr="00E5230C">
        <w:rPr>
          <w:rFonts w:ascii="Calibri" w:hAnsi="Calibri" w:cs="Calibri"/>
          <w:sz w:val="22"/>
          <w:szCs w:val="22"/>
        </w:rPr>
        <w:t xml:space="preserve">nebude v druhém roce trvání </w:t>
      </w:r>
      <w:r>
        <w:rPr>
          <w:rFonts w:ascii="Calibri" w:hAnsi="Calibri" w:cs="Calibri"/>
          <w:sz w:val="22"/>
          <w:szCs w:val="22"/>
        </w:rPr>
        <w:t xml:space="preserve">smlouvy </w:t>
      </w:r>
      <w:r w:rsidRPr="00E5230C">
        <w:rPr>
          <w:rFonts w:ascii="Calibri" w:hAnsi="Calibri" w:cs="Calibri"/>
          <w:sz w:val="22"/>
          <w:szCs w:val="22"/>
        </w:rPr>
        <w:t>navyšována o</w:t>
      </w:r>
      <w:r>
        <w:rPr>
          <w:rFonts w:ascii="Calibri" w:hAnsi="Calibri" w:cs="Calibri"/>
          <w:sz w:val="22"/>
          <w:szCs w:val="22"/>
        </w:rPr>
        <w:t> </w:t>
      </w:r>
      <w:r w:rsidRPr="00E5230C">
        <w:rPr>
          <w:rFonts w:ascii="Calibri" w:hAnsi="Calibri" w:cs="Calibri"/>
          <w:sz w:val="22"/>
          <w:szCs w:val="22"/>
        </w:rPr>
        <w:t>inflaci.</w:t>
      </w:r>
    </w:p>
    <w:p w14:paraId="06F688DE" w14:textId="24C91E17" w:rsidR="00E5230C" w:rsidRDefault="00E5230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5230C">
        <w:rPr>
          <w:rFonts w:ascii="Calibri" w:hAnsi="Calibri" w:cs="Calibri"/>
          <w:sz w:val="22"/>
          <w:szCs w:val="22"/>
        </w:rPr>
        <w:t xml:space="preserve">K takto dohodnuté ceně plnění bude účtována DPH ve výši dle příslušných předpisů účinných v době uskutečnění zdanitelného plnění. </w:t>
      </w:r>
    </w:p>
    <w:p w14:paraId="271B60A0" w14:textId="60569FF5" w:rsidR="00703D65" w:rsidRDefault="00703D65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Úhrada ceny za poskytované služby bude provedena na základě daňových dokladů (dále jen </w:t>
      </w:r>
      <w:r w:rsidRPr="00E40C9E">
        <w:rPr>
          <w:rFonts w:ascii="Calibri" w:hAnsi="Calibri" w:cs="Calibri"/>
          <w:sz w:val="22"/>
          <w:szCs w:val="22"/>
        </w:rPr>
        <w:t>„</w:t>
      </w:r>
      <w:r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Pr="00926BF0">
        <w:rPr>
          <w:rFonts w:ascii="Calibri" w:hAnsi="Calibri" w:cs="Calibri"/>
          <w:sz w:val="22"/>
          <w:szCs w:val="22"/>
        </w:rPr>
        <w:t xml:space="preserve">“) </w:t>
      </w:r>
      <w:r>
        <w:rPr>
          <w:rFonts w:ascii="Calibri" w:hAnsi="Calibri" w:cs="Calibri"/>
          <w:sz w:val="22"/>
          <w:szCs w:val="22"/>
        </w:rPr>
        <w:t xml:space="preserve">vystavených zhotovitelem. Cena </w:t>
      </w:r>
      <w:r w:rsidRPr="009E0E60">
        <w:rPr>
          <w:rFonts w:ascii="Calibri" w:hAnsi="Calibri" w:cs="Calibri"/>
          <w:sz w:val="22"/>
          <w:szCs w:val="22"/>
        </w:rPr>
        <w:t>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>bude vyúčtována vždy za fakturační období, které je uvedeno v příloze č. 1 smlouvy</w:t>
      </w:r>
      <w:r>
        <w:rPr>
          <w:rFonts w:ascii="Calibri" w:hAnsi="Calibri" w:cs="Calibri"/>
          <w:sz w:val="22"/>
          <w:szCs w:val="22"/>
        </w:rPr>
        <w:t>.</w:t>
      </w:r>
    </w:p>
    <w:p w14:paraId="11587B90" w14:textId="77777777" w:rsidR="00E5230C" w:rsidRDefault="00E5230C" w:rsidP="00E5230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Každá faktura musí obsahovat náležitosti stanovené zákonem č. 563/1991 Sb., o účetnictví, ve znění pozdějších předpisů, </w:t>
      </w:r>
      <w:r w:rsidRPr="009E0E60">
        <w:rPr>
          <w:rFonts w:ascii="Calibri" w:hAnsi="Calibri" w:cs="Calibri"/>
          <w:sz w:val="22"/>
          <w:szCs w:val="22"/>
        </w:rPr>
        <w:t>zákon</w:t>
      </w:r>
      <w:r>
        <w:rPr>
          <w:rFonts w:ascii="Calibri" w:hAnsi="Calibri" w:cs="Calibri"/>
          <w:sz w:val="22"/>
          <w:szCs w:val="22"/>
        </w:rPr>
        <w:t>em</w:t>
      </w:r>
      <w:r w:rsidRPr="009E0E60">
        <w:rPr>
          <w:rFonts w:ascii="Calibri" w:hAnsi="Calibri" w:cs="Calibri"/>
          <w:sz w:val="22"/>
          <w:szCs w:val="22"/>
        </w:rPr>
        <w:t xml:space="preserve"> č. 235/2004 Sb., o dani z přidané hodnoty</w:t>
      </w:r>
      <w:r>
        <w:rPr>
          <w:rFonts w:ascii="Calibri" w:hAnsi="Calibri" w:cs="Calibri"/>
          <w:sz w:val="22"/>
          <w:szCs w:val="22"/>
        </w:rPr>
        <w:t>, ve znění pozdějších předpisů, a zákonem č. 89/2012 Sb., občanským zákoníkem, ve znění pozdějších předpisů.</w:t>
      </w:r>
    </w:p>
    <w:p w14:paraId="3E99B29D" w14:textId="2A63E35C" w:rsidR="00E5230C" w:rsidRPr="009E0E60" w:rsidRDefault="00E5230C" w:rsidP="00E5230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Lhůta splatnosti faktury činí 30 dnů od data doručení příslušné faktury </w:t>
      </w:r>
      <w:r w:rsidRPr="00E5230C">
        <w:rPr>
          <w:rFonts w:ascii="Calibri" w:hAnsi="Calibri" w:cs="Calibri"/>
          <w:sz w:val="22"/>
          <w:szCs w:val="22"/>
        </w:rPr>
        <w:t xml:space="preserve">do sídla organizační složky VZP ČR, Regionální pobočky Brno, Benešova 10, 659 14 Brno. </w:t>
      </w:r>
      <w:r w:rsidR="00703D65">
        <w:rPr>
          <w:rFonts w:ascii="Calibri" w:hAnsi="Calibri" w:cs="Calibri"/>
          <w:sz w:val="22"/>
          <w:szCs w:val="22"/>
        </w:rPr>
        <w:t>Objednatel</w:t>
      </w:r>
      <w:r w:rsidRPr="00E5230C">
        <w:rPr>
          <w:rFonts w:ascii="Calibri" w:hAnsi="Calibri" w:cs="Calibri"/>
          <w:sz w:val="22"/>
          <w:szCs w:val="22"/>
        </w:rPr>
        <w:t xml:space="preserve"> je oprávněn před uplynutím lhůty splatnosti vrátit bez zaplacení fakturu, která neobsahuje výše uvedené náležitosti nebo má jiné závady v obsahu podle VOP/VZP. Ve vrácené faktuře musí vyznačit důvod vrácení. </w:t>
      </w:r>
      <w:r w:rsidR="00703D65">
        <w:rPr>
          <w:rFonts w:ascii="Calibri" w:hAnsi="Calibri" w:cs="Calibri"/>
          <w:sz w:val="22"/>
          <w:szCs w:val="22"/>
        </w:rPr>
        <w:t>Zhotovitel</w:t>
      </w:r>
      <w:r w:rsidRPr="00E5230C">
        <w:rPr>
          <w:rFonts w:ascii="Calibri" w:hAnsi="Calibri" w:cs="Calibri"/>
          <w:sz w:val="22"/>
          <w:szCs w:val="22"/>
        </w:rPr>
        <w:t xml:space="preserve"> je povinen podle povahy nesprávnosti fakturu opravit nebo nově vyhotovit. Oprávněným vrácením faktury přestává běžet původní lhůta splatnosti. Celá lhůta běží znovu ode dne doručení opravené nebo nově vyhotovené faktury.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19F66BA" w14:textId="378E0F2D" w:rsidR="009B34DC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9E0E60">
        <w:rPr>
          <w:rFonts w:ascii="Calibri" w:hAnsi="Calibri" w:cs="Calibri"/>
          <w:sz w:val="22"/>
          <w:szCs w:val="22"/>
        </w:rPr>
        <w:t>,</w:t>
      </w:r>
      <w:r w:rsidRPr="009E0E60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5A67CA79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Všechny platby podle této smlouvy se provádí bezhotovostně na účet zhotovitele.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9E0E60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CD3D165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14D0A7" w14:textId="1A958304" w:rsidR="00C1733C" w:rsidRPr="009E0E60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081729E4" w:rsidR="00D41683" w:rsidRPr="00926BF0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9E0E60">
        <w:rPr>
          <w:rFonts w:ascii="Calibri" w:hAnsi="Calibri" w:cs="Calibri"/>
          <w:sz w:val="22"/>
          <w:szCs w:val="22"/>
        </w:rPr>
        <w:t>, odvody</w:t>
      </w:r>
      <w:r w:rsidRPr="009E0E60">
        <w:rPr>
          <w:rFonts w:ascii="Calibri" w:hAnsi="Calibri" w:cs="Calibri"/>
          <w:sz w:val="22"/>
          <w:szCs w:val="22"/>
        </w:rPr>
        <w:t xml:space="preserve">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 w:rsidR="00BC752A"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 w:rsidR="00D8469C"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076AE1">
        <w:rPr>
          <w:rFonts w:ascii="Calibri" w:hAnsi="Calibri" w:cs="Calibri"/>
          <w:sz w:val="22"/>
          <w:szCs w:val="22"/>
        </w:rPr>
        <w:t>30</w:t>
      </w:r>
      <w:r w:rsidR="00A26A96" w:rsidRPr="00E40C9E">
        <w:rPr>
          <w:rFonts w:ascii="Calibri" w:hAnsi="Calibri" w:cs="Calibri"/>
          <w:sz w:val="22"/>
          <w:szCs w:val="22"/>
        </w:rPr>
        <w:t xml:space="preserve">. </w:t>
      </w:r>
      <w:r w:rsidR="00A26A96" w:rsidRPr="00926BF0">
        <w:rPr>
          <w:rFonts w:ascii="Calibri" w:hAnsi="Calibri" w:cs="Calibri"/>
          <w:sz w:val="22"/>
          <w:szCs w:val="22"/>
        </w:rPr>
        <w:t>den ode dne jejího vystavení</w:t>
      </w:r>
      <w:r w:rsidRPr="00926BF0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0A3637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0D0C159C" w14:textId="77777777" w:rsidR="00D53108" w:rsidRDefault="00D53108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46E14C9" w14:textId="0D742AC1" w:rsidR="00CC7CD0" w:rsidRDefault="00CC7CD0">
      <w:pPr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C98E376" w14:textId="77777777" w:rsidR="00196DEA" w:rsidRDefault="00196DEA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D70EA64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 xml:space="preserve">Úrok z prodlení a </w:t>
      </w:r>
      <w:r w:rsidR="00076AE1">
        <w:rPr>
          <w:rFonts w:ascii="Calibri" w:hAnsi="Calibri" w:cs="Calibri"/>
          <w:b/>
          <w:bCs/>
          <w:sz w:val="22"/>
          <w:szCs w:val="22"/>
        </w:rPr>
        <w:t>náhrada škody</w:t>
      </w:r>
    </w:p>
    <w:p w14:paraId="1C711F6B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15103C4D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</w:t>
      </w:r>
      <w:r w:rsidR="00703D65">
        <w:rPr>
          <w:rFonts w:ascii="Calibri" w:hAnsi="Calibri" w:cs="Calibri"/>
          <w:sz w:val="22"/>
          <w:szCs w:val="22"/>
        </w:rPr>
        <w:t>5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0D372C7C" w14:textId="7A9AB947" w:rsidR="00076AE1" w:rsidRPr="00AA614A" w:rsidRDefault="00076AE1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odpovídá a je povinen nahradit škodu vzniklou objednateli, </w:t>
      </w:r>
      <w:proofErr w:type="gramStart"/>
      <w:r>
        <w:rPr>
          <w:rFonts w:ascii="Calibri" w:hAnsi="Calibri" w:cs="Calibri"/>
          <w:sz w:val="22"/>
          <w:szCs w:val="22"/>
        </w:rPr>
        <w:t>jež</w:t>
      </w:r>
      <w:proofErr w:type="gramEnd"/>
      <w:r>
        <w:rPr>
          <w:rFonts w:ascii="Calibri" w:hAnsi="Calibri" w:cs="Calibri"/>
          <w:sz w:val="22"/>
          <w:szCs w:val="22"/>
        </w:rPr>
        <w:t xml:space="preserve"> vyplyne z porušení povinnosti plnit řádně a včas. </w:t>
      </w:r>
    </w:p>
    <w:p w14:paraId="20DC3ED9" w14:textId="225BB53E" w:rsidR="00C54690" w:rsidRDefault="00C5469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VI.</w:t>
      </w:r>
    </w:p>
    <w:p w14:paraId="1447957A" w14:textId="7777777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0D7FDA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56AC0AF2" w:rsidR="00E1720A" w:rsidRPr="000D7FDA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>
        <w:rPr>
          <w:rFonts w:ascii="Calibri" w:eastAsia="Times New Roman" w:hAnsi="Calibri" w:cs="Calibri"/>
          <w:sz w:val="22"/>
          <w:szCs w:val="22"/>
        </w:rPr>
        <w:t xml:space="preserve">dle specifikace a </w:t>
      </w:r>
      <w:r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703D65">
        <w:rPr>
          <w:rFonts w:ascii="Calibri" w:eastAsia="Times New Roman" w:hAnsi="Calibri" w:cs="Calibri"/>
          <w:sz w:val="22"/>
          <w:szCs w:val="22"/>
        </w:rPr>
        <w:t>2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této smlouvy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>
        <w:rPr>
          <w:rFonts w:ascii="Calibri" w:eastAsia="Times New Roman" w:hAnsi="Calibri" w:cs="Calibri"/>
          <w:sz w:val="22"/>
          <w:szCs w:val="22"/>
        </w:rPr>
        <w:t>“).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0D7FDA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378C4F9C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>
        <w:rPr>
          <w:rFonts w:ascii="Calibri" w:hAnsi="Calibri" w:cs="Calibri"/>
          <w:sz w:val="22"/>
          <w:szCs w:val="22"/>
        </w:rPr>
        <w:t xml:space="preserve">jako část Jednotkové ceny za </w:t>
      </w:r>
      <w:r w:rsidR="005E20A8">
        <w:rPr>
          <w:rFonts w:ascii="Calibri" w:hAnsi="Calibri" w:cs="Calibri"/>
          <w:sz w:val="22"/>
          <w:szCs w:val="22"/>
        </w:rPr>
        <w:t>S</w:t>
      </w:r>
      <w:r w:rsidR="001A756F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="001A756F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 w:rsidR="00BB515D"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 w:rsidR="00052530">
        <w:rPr>
          <w:rFonts w:ascii="Calibri" w:hAnsi="Calibri" w:cs="Calibri"/>
          <w:sz w:val="22"/>
          <w:szCs w:val="22"/>
        </w:rPr>
        <w:t xml:space="preserve">. Pokud cena nájmu není uvedena jako část Jednotkové ceny za Služby B </w:t>
      </w:r>
      <w:r w:rsidR="00D30A97">
        <w:rPr>
          <w:rFonts w:ascii="Calibri" w:hAnsi="Calibri" w:cs="Calibri"/>
          <w:sz w:val="22"/>
          <w:szCs w:val="22"/>
        </w:rPr>
        <w:t>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23BFD3E8" w14:textId="6C5F485D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 w:rsidR="00A64158"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2252B44E"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2252B44E" w:rsidRPr="000D7FDA">
        <w:rPr>
          <w:rFonts w:ascii="Calibri" w:hAnsi="Calibri" w:cs="Calibri"/>
          <w:sz w:val="22"/>
          <w:szCs w:val="22"/>
        </w:rPr>
        <w:t xml:space="preserve">rátit </w:t>
      </w:r>
      <w:r w:rsidR="001801C1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2252B44E" w:rsidRPr="000D7FDA">
        <w:rPr>
          <w:rFonts w:ascii="Calibri" w:hAnsi="Calibri" w:cs="Calibri"/>
          <w:sz w:val="22"/>
          <w:szCs w:val="22"/>
        </w:rPr>
        <w:t>ředložit zhotoviteli</w:t>
      </w:r>
      <w:r w:rsidR="00CC5F83" w:rsidRPr="000D7FDA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0D7FDA">
        <w:rPr>
          <w:rFonts w:ascii="Calibri" w:hAnsi="Calibri" w:cs="Calibri"/>
          <w:sz w:val="22"/>
          <w:szCs w:val="22"/>
        </w:rPr>
        <w:t xml:space="preserve"> ke kontrole</w:t>
      </w:r>
      <w:r w:rsidR="001801C1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2252B44E"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0D7FDA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>
        <w:rPr>
          <w:rFonts w:ascii="Calibri" w:hAnsi="Calibri" w:cs="Calibri"/>
          <w:sz w:val="22"/>
          <w:szCs w:val="22"/>
        </w:rPr>
        <w:t>předmět nájmu</w:t>
      </w:r>
      <w:r>
        <w:rPr>
          <w:rFonts w:ascii="Calibri" w:hAnsi="Calibri" w:cs="Calibri"/>
          <w:sz w:val="22"/>
          <w:szCs w:val="22"/>
        </w:rPr>
        <w:t>, pokud se strany nedomluví jinak;</w:t>
      </w:r>
      <w:r w:rsidR="2252B44E" w:rsidRPr="000D7FDA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="2252B44E"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0D7FDA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>
        <w:rPr>
          <w:rFonts w:ascii="Calibri" w:hAnsi="Calibri" w:cs="Calibri"/>
          <w:sz w:val="22"/>
          <w:szCs w:val="22"/>
        </w:rPr>
        <w:t>předmět nájmu</w:t>
      </w:r>
      <w:r w:rsidR="006C026F" w:rsidRPr="000D7FDA">
        <w:rPr>
          <w:rFonts w:ascii="Calibri" w:hAnsi="Calibri" w:cs="Calibri"/>
          <w:sz w:val="22"/>
          <w:szCs w:val="22"/>
        </w:rPr>
        <w:t xml:space="preserve"> </w:t>
      </w:r>
      <w:r w:rsidR="2252B44E" w:rsidRPr="000D7FDA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7BE1EB78" w:rsidR="00310E97" w:rsidRPr="000D7FDA" w:rsidRDefault="00744D53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značného opotřebení sběrných nádob je </w:t>
      </w:r>
      <w:proofErr w:type="spellStart"/>
      <w:r>
        <w:rPr>
          <w:rFonts w:ascii="Calibri" w:hAnsi="Calibri" w:cs="Calibri"/>
          <w:sz w:val="22"/>
          <w:szCs w:val="22"/>
        </w:rPr>
        <w:t>ojedantel</w:t>
      </w:r>
      <w:proofErr w:type="spellEnd"/>
      <w:r>
        <w:rPr>
          <w:rFonts w:ascii="Calibri" w:hAnsi="Calibri" w:cs="Calibri"/>
          <w:sz w:val="22"/>
          <w:szCs w:val="22"/>
        </w:rPr>
        <w:t xml:space="preserve"> oprávněn vyzvat zhotovitele k jejich výměně</w:t>
      </w:r>
      <w:r w:rsidR="00310E97" w:rsidRPr="000D7FD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Zhotovitel se zavazuje v takovém případě provést výměnu do 14 dnů od obdržení výzvy objednatele.</w:t>
      </w:r>
    </w:p>
    <w:p w14:paraId="147A37C5" w14:textId="77777777" w:rsidR="00E1720A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0D7FDA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E3C68E" w14:textId="77777777" w:rsidR="00703D65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se uzavírá na dobu</w:t>
      </w:r>
      <w:r w:rsidR="000D505E">
        <w:rPr>
          <w:rFonts w:ascii="Calibri" w:hAnsi="Calibri" w:cs="Calibri"/>
          <w:sz w:val="22"/>
          <w:szCs w:val="22"/>
        </w:rPr>
        <w:t xml:space="preserve"> určitou</w:t>
      </w:r>
      <w:r w:rsidR="00066710">
        <w:rPr>
          <w:rFonts w:ascii="Calibri" w:hAnsi="Calibri" w:cs="Calibri"/>
          <w:sz w:val="22"/>
          <w:szCs w:val="22"/>
        </w:rPr>
        <w:t xml:space="preserve"> od </w:t>
      </w:r>
      <w:r w:rsidR="00066710" w:rsidRPr="00CC7CD0">
        <w:rPr>
          <w:rFonts w:ascii="Calibri" w:hAnsi="Calibri" w:cs="Calibri"/>
          <w:b/>
          <w:bCs/>
          <w:sz w:val="22"/>
          <w:szCs w:val="22"/>
        </w:rPr>
        <w:t>1.</w:t>
      </w:r>
      <w:r w:rsidR="00703D65" w:rsidRPr="00CC7CD0">
        <w:rPr>
          <w:rFonts w:ascii="Calibri" w:hAnsi="Calibri" w:cs="Calibri"/>
          <w:b/>
          <w:bCs/>
          <w:sz w:val="22"/>
          <w:szCs w:val="22"/>
        </w:rPr>
        <w:t>12</w:t>
      </w:r>
      <w:r w:rsidR="00066710" w:rsidRPr="00CC7CD0">
        <w:rPr>
          <w:rFonts w:ascii="Calibri" w:hAnsi="Calibri" w:cs="Calibri"/>
          <w:b/>
          <w:bCs/>
          <w:sz w:val="22"/>
          <w:szCs w:val="22"/>
        </w:rPr>
        <w:t>.2024 do 30.</w:t>
      </w:r>
      <w:r w:rsidR="00703D65" w:rsidRPr="00CC7CD0">
        <w:rPr>
          <w:rFonts w:ascii="Calibri" w:hAnsi="Calibri" w:cs="Calibri"/>
          <w:b/>
          <w:bCs/>
          <w:sz w:val="22"/>
          <w:szCs w:val="22"/>
        </w:rPr>
        <w:t>11</w:t>
      </w:r>
      <w:r w:rsidR="00066710" w:rsidRPr="00CC7CD0">
        <w:rPr>
          <w:rFonts w:ascii="Calibri" w:hAnsi="Calibri" w:cs="Calibri"/>
          <w:b/>
          <w:bCs/>
          <w:sz w:val="22"/>
          <w:szCs w:val="22"/>
        </w:rPr>
        <w:t>.202</w:t>
      </w:r>
      <w:r w:rsidR="00703D65" w:rsidRPr="00CC7CD0">
        <w:rPr>
          <w:rFonts w:ascii="Calibri" w:hAnsi="Calibri" w:cs="Calibri"/>
          <w:b/>
          <w:bCs/>
          <w:sz w:val="22"/>
          <w:szCs w:val="22"/>
        </w:rPr>
        <w:t>6</w:t>
      </w:r>
      <w:r w:rsidR="000D505E">
        <w:rPr>
          <w:rFonts w:ascii="Calibri" w:hAnsi="Calibri" w:cs="Calibri"/>
          <w:sz w:val="22"/>
          <w:szCs w:val="22"/>
        </w:rPr>
        <w:t xml:space="preserve">. </w:t>
      </w:r>
    </w:p>
    <w:p w14:paraId="5AF5834D" w14:textId="3CFF6434" w:rsidR="000E518A" w:rsidRPr="00111F21" w:rsidRDefault="000E518A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Zhotovitel bere na vědomí, že objednatel je povinen v souladu se zákonem č. 340/2015 Sb., </w:t>
      </w:r>
      <w:r w:rsidRPr="000E518A">
        <w:rPr>
          <w:rFonts w:ascii="Calibri" w:eastAsia="Calibri" w:hAnsi="Calibri" w:cs="Calibri"/>
          <w:sz w:val="22"/>
          <w:szCs w:val="22"/>
          <w:lang w:eastAsia="en-US"/>
        </w:rPr>
        <w:t>o zvláštních podmínkách účinnosti některých smluv, uveřejňování těchto smluv a o registru smluv (zákon o registru smluv)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předpisů, zveřejnit smlouvu včetně všech dalších případných dodatků v registru smluv. </w:t>
      </w:r>
    </w:p>
    <w:p w14:paraId="797AD955" w14:textId="40A34BF8" w:rsidR="00111F21" w:rsidRPr="00111F21" w:rsidRDefault="00111F21" w:rsidP="00111F21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>
        <w:rPr>
          <w:rFonts w:ascii="Calibri" w:hAnsi="Calibri" w:cs="Calibri"/>
          <w:sz w:val="22"/>
          <w:szCs w:val="22"/>
        </w:rPr>
        <w:t>dnem následujícím po dni, ve kterém byla uveřejněna prostřednictvím registru smluv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C2A1F5E" w14:textId="7E3A65DA" w:rsidR="00887D50" w:rsidRPr="000D7FDA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Obě smluvní strany jsou oprávněny smlouvu vypovědět</w:t>
      </w:r>
      <w:r w:rsidR="00703D65">
        <w:rPr>
          <w:rFonts w:ascii="Calibri" w:hAnsi="Calibri" w:cs="Calibri"/>
          <w:sz w:val="22"/>
          <w:szCs w:val="22"/>
        </w:rPr>
        <w:t xml:space="preserve"> i bez udání důvodu</w:t>
      </w:r>
      <w:r w:rsidRPr="002A4128">
        <w:rPr>
          <w:rFonts w:ascii="Calibri" w:hAnsi="Calibri" w:cs="Calibri"/>
          <w:sz w:val="22"/>
          <w:szCs w:val="22"/>
        </w:rPr>
        <w:t xml:space="preserve">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="00500482" w:rsidRPr="00B42BD2">
        <w:rPr>
          <w:rFonts w:ascii="Calibri" w:hAnsi="Calibri" w:cs="Calibri"/>
          <w:sz w:val="22"/>
          <w:szCs w:val="22"/>
        </w:rPr>
        <w:t xml:space="preserve">3 </w:t>
      </w:r>
      <w:r w:rsidRPr="00B42BD2">
        <w:rPr>
          <w:rFonts w:ascii="Calibri" w:hAnsi="Calibri" w:cs="Calibri"/>
          <w:sz w:val="22"/>
          <w:szCs w:val="22"/>
        </w:rPr>
        <w:t>měsíc</w:t>
      </w:r>
      <w:r w:rsidR="000928C0" w:rsidRPr="00B42BD2">
        <w:rPr>
          <w:rFonts w:ascii="Calibri" w:hAnsi="Calibri" w:cs="Calibri"/>
          <w:sz w:val="22"/>
          <w:szCs w:val="22"/>
        </w:rPr>
        <w:t>e</w:t>
      </w:r>
      <w:r w:rsidRPr="00BE621D">
        <w:rPr>
          <w:rFonts w:ascii="Calibri" w:hAnsi="Calibri" w:cs="Calibri"/>
          <w:sz w:val="22"/>
          <w:szCs w:val="22"/>
        </w:rPr>
        <w:t xml:space="preserve">. </w:t>
      </w:r>
      <w:r w:rsidRPr="000D7FDA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</w:t>
      </w:r>
      <w:r w:rsidRPr="000B6E9A">
        <w:rPr>
          <w:rFonts w:ascii="Calibri" w:hAnsi="Calibri" w:cs="Calibri"/>
          <w:sz w:val="22"/>
          <w:szCs w:val="22"/>
        </w:rPr>
        <w:t>.</w:t>
      </w:r>
      <w:r w:rsidR="000B6E9A" w:rsidRPr="00550863">
        <w:rPr>
          <w:rFonts w:ascii="Calibri" w:hAnsi="Calibri" w:cs="Calibri"/>
        </w:rPr>
        <w:t xml:space="preserve"> V</w:t>
      </w:r>
      <w:r w:rsidR="000B6E9A" w:rsidRPr="000B6E9A">
        <w:rPr>
          <w:rFonts w:ascii="Calibri" w:hAnsi="Calibri" w:cs="Calibri"/>
          <w:sz w:val="22"/>
          <w:szCs w:val="22"/>
        </w:rPr>
        <w:t xml:space="preserve"> případě podstatné </w:t>
      </w:r>
      <w:r w:rsidR="000B6E9A" w:rsidRPr="000B6E9A">
        <w:rPr>
          <w:rFonts w:ascii="Calibri" w:hAnsi="Calibri" w:cs="Calibri"/>
          <w:sz w:val="22"/>
          <w:szCs w:val="22"/>
        </w:rPr>
        <w:lastRenderedPageBreak/>
        <w:t>změny okolností, ke které dojde po uzavření této smlouvy,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</w:t>
      </w:r>
      <w:r w:rsidR="000B6E9A">
        <w:rPr>
          <w:rFonts w:ascii="Calibri" w:hAnsi="Calibri" w:cs="Calibri"/>
          <w:sz w:val="22"/>
          <w:szCs w:val="22"/>
        </w:rPr>
        <w:t xml:space="preserve"> je zhotovitel oprávněn vypovědět smlouvu s </w:t>
      </w:r>
      <w:r w:rsidR="000B6E9A" w:rsidRPr="000B6E9A">
        <w:rPr>
          <w:rFonts w:ascii="Calibri" w:hAnsi="Calibri" w:cs="Calibri"/>
          <w:sz w:val="22"/>
          <w:szCs w:val="22"/>
        </w:rPr>
        <w:t xml:space="preserve">výpovědní dobou </w:t>
      </w:r>
      <w:r w:rsidR="000B6E9A">
        <w:rPr>
          <w:rFonts w:ascii="Calibri" w:hAnsi="Calibri" w:cs="Calibri"/>
          <w:sz w:val="22"/>
          <w:szCs w:val="22"/>
        </w:rPr>
        <w:t>1</w:t>
      </w:r>
      <w:r w:rsidR="000B6E9A" w:rsidRPr="000B6E9A">
        <w:rPr>
          <w:rFonts w:ascii="Calibri" w:hAnsi="Calibri" w:cs="Calibri"/>
          <w:sz w:val="22"/>
          <w:szCs w:val="22"/>
        </w:rPr>
        <w:t xml:space="preserve"> měsíc</w:t>
      </w:r>
      <w:r w:rsidR="000B6E9A">
        <w:rPr>
          <w:rFonts w:ascii="Calibri" w:hAnsi="Calibri" w:cs="Calibri"/>
          <w:sz w:val="22"/>
          <w:szCs w:val="22"/>
        </w:rPr>
        <w:t>.</w:t>
      </w:r>
    </w:p>
    <w:p w14:paraId="0855C19F" w14:textId="77777777" w:rsidR="00796F00" w:rsidRPr="00432C91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1217CBA8" w:rsidR="00796F00" w:rsidRPr="00432C91" w:rsidRDefault="00796F00" w:rsidP="00647D42">
      <w:pPr>
        <w:pStyle w:val="Odstavecseseznamem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4" w:name="_Hlk54615758"/>
      <w:r w:rsidR="00A84CBF"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5" w:name="_Hlk30526395"/>
      <w:bookmarkEnd w:id="4"/>
      <w:r w:rsidRPr="00432C91">
        <w:rPr>
          <w:rFonts w:ascii="Calibri" w:hAnsi="Calibri" w:cs="Calibri"/>
          <w:sz w:val="22"/>
          <w:szCs w:val="22"/>
        </w:rPr>
        <w:t>;</w:t>
      </w:r>
    </w:p>
    <w:p w14:paraId="566D93C9" w14:textId="75680EB9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6" w:name="_Hlk30528496"/>
      <w:bookmarkStart w:id="7" w:name="_Hlk54615874"/>
      <w:bookmarkEnd w:id="5"/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ii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zhotovitel pozbyde příslušné oprávnění či povolení nezbytné k</w:t>
      </w:r>
      <w:r w:rsidR="00111F21">
        <w:rPr>
          <w:rFonts w:ascii="Calibri" w:hAnsi="Calibri" w:cs="Calibri"/>
          <w:sz w:val="22"/>
          <w:szCs w:val="22"/>
        </w:rPr>
        <w:t> </w:t>
      </w:r>
      <w:r w:rsidRPr="00A84CBF">
        <w:rPr>
          <w:rFonts w:ascii="Calibri" w:hAnsi="Calibri" w:cs="Calibri"/>
          <w:sz w:val="22"/>
          <w:szCs w:val="22"/>
        </w:rPr>
        <w:t>nakládání s jednotlivými druhy odpadů, které jsou uvedeny v této smlouvě</w:t>
      </w:r>
      <w:r w:rsidR="00107E4B">
        <w:rPr>
          <w:rFonts w:ascii="Calibri" w:hAnsi="Calibri" w:cs="Calibri"/>
          <w:sz w:val="22"/>
          <w:szCs w:val="22"/>
        </w:rPr>
        <w:t>.</w:t>
      </w:r>
    </w:p>
    <w:bookmarkEnd w:id="6"/>
    <w:bookmarkEnd w:id="7"/>
    <w:p w14:paraId="6D7E3D3B" w14:textId="2C7FAC71" w:rsidR="00796F00" w:rsidRPr="00432C91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</w:t>
      </w:r>
      <w:r w:rsidR="00EB7790" w:rsidRPr="00432C91" w:rsidDel="00EB7790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 xml:space="preserve">zůstávají zachovány veškeré </w:t>
      </w:r>
      <w:proofErr w:type="gramStart"/>
      <w:r w:rsidRPr="00432C91">
        <w:rPr>
          <w:rFonts w:ascii="Calibri" w:hAnsi="Calibri" w:cs="Calibri"/>
          <w:sz w:val="22"/>
          <w:szCs w:val="22"/>
        </w:rPr>
        <w:t>nároky</w:t>
      </w:r>
      <w:proofErr w:type="gramEnd"/>
      <w:r w:rsidRPr="00432C91">
        <w:rPr>
          <w:rFonts w:ascii="Calibri" w:hAnsi="Calibri" w:cs="Calibri"/>
          <w:sz w:val="22"/>
          <w:szCs w:val="22"/>
        </w:rPr>
        <w:t xml:space="preserve"> které stranám z této smlouvy a v souvislosti s ní vznikly do doby odstoupení od ní. V případě odstoupení od této smlouvy se obě smluvní strany zavazují vypořádat své finanční poměry založené touto smlouvou nejpozději do</w:t>
      </w:r>
      <w:r w:rsidR="00111F21">
        <w:rPr>
          <w:rFonts w:ascii="Calibri" w:hAnsi="Calibri" w:cs="Calibri"/>
          <w:sz w:val="22"/>
          <w:szCs w:val="22"/>
        </w:rPr>
        <w:t> </w:t>
      </w:r>
      <w:r w:rsidRPr="00432C91">
        <w:rPr>
          <w:rFonts w:ascii="Calibri" w:hAnsi="Calibri" w:cs="Calibri"/>
          <w:sz w:val="22"/>
          <w:szCs w:val="22"/>
        </w:rPr>
        <w:t>1</w:t>
      </w:r>
      <w:r w:rsidR="00111F21">
        <w:rPr>
          <w:rFonts w:ascii="Calibri" w:hAnsi="Calibri" w:cs="Calibri"/>
          <w:sz w:val="22"/>
          <w:szCs w:val="22"/>
        </w:rPr>
        <w:t> </w:t>
      </w:r>
      <w:r w:rsidRPr="00432C91">
        <w:rPr>
          <w:rFonts w:ascii="Calibri" w:hAnsi="Calibri" w:cs="Calibri"/>
          <w:sz w:val="22"/>
          <w:szCs w:val="22"/>
        </w:rPr>
        <w:t>měsíce ode dne doručení oznámení o odstoupení od této smlouvy.</w:t>
      </w:r>
    </w:p>
    <w:p w14:paraId="5E5FD523" w14:textId="7E8B7CDB" w:rsidR="00A73D1C" w:rsidRPr="000D7FDA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2349FEF2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5E80E0A3" w:rsidR="00887D50" w:rsidRPr="000D7FDA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</w:t>
      </w:r>
      <w:r w:rsidR="00EB7790">
        <w:rPr>
          <w:rFonts w:ascii="Calibri" w:hAnsi="Calibri" w:cs="Calibri"/>
          <w:sz w:val="22"/>
          <w:szCs w:val="22"/>
        </w:rPr>
        <w:t xml:space="preserve">budou tyto spory rozhodovány věcně a </w:t>
      </w:r>
      <w:r w:rsidR="00796F00"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</w:t>
      </w:r>
      <w:r w:rsidR="00EB7790">
        <w:rPr>
          <w:rFonts w:ascii="Calibri" w:hAnsi="Calibri" w:cs="Calibri"/>
          <w:sz w:val="22"/>
          <w:szCs w:val="22"/>
        </w:rPr>
        <w:t>mi soudy České republiky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63058E31" w14:textId="53CBD5B2" w:rsidR="000A03B9" w:rsidRPr="000D7FDA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0D7FDA">
        <w:rPr>
          <w:rFonts w:ascii="Calibri" w:hAnsi="Calibri" w:cs="Calibri"/>
          <w:sz w:val="22"/>
          <w:szCs w:val="22"/>
        </w:rPr>
        <w:t xml:space="preserve">a </w:t>
      </w:r>
      <w:r w:rsidRPr="000D7FDA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392D0711" w14:textId="62D0C171" w:rsidR="004B3DCD" w:rsidRPr="000D7FDA" w:rsidRDefault="004B3DCD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použití jakýchkoliv obchodních podmínek zhotovitele nebo odkazu na obchodní podmínky zhotovitele mají ustanovení uvedená ve smlouvě přednost před obchodními podmínkami zhotovitele.</w:t>
      </w:r>
    </w:p>
    <w:p w14:paraId="612032F9" w14:textId="77777777" w:rsidR="00796F00" w:rsidRPr="00A90E09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11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0C28B1C6" w14:textId="76AADBC3" w:rsidR="00B26258" w:rsidRPr="002A4128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 w:rsidR="00AB22D1"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 w:rsidR="002E3E5E"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 w:rsidR="00AB22D1"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 w:rsidR="00AB22D1"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 w:rsidR="00AB22D1">
        <w:rPr>
          <w:rFonts w:ascii="Calibri" w:hAnsi="Calibri" w:cs="Calibri"/>
          <w:sz w:val="22"/>
          <w:szCs w:val="22"/>
        </w:rPr>
        <w:t xml:space="preserve"> </w:t>
      </w:r>
      <w:bookmarkStart w:id="8" w:name="_Hlk54624879"/>
      <w:r w:rsidR="00AB22D1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8"/>
      <w:r w:rsidR="00760157">
        <w:rPr>
          <w:rFonts w:ascii="Calibri" w:hAnsi="Calibri" w:cs="Calibri"/>
          <w:sz w:val="22"/>
          <w:szCs w:val="22"/>
        </w:rPr>
        <w:t>.</w:t>
      </w:r>
    </w:p>
    <w:p w14:paraId="1038C31D" w14:textId="6FA52337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 w:rsidR="000D505E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BEEB089" w14:textId="1D05971F" w:rsidR="006267D4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 w:rsidR="004B67E7">
        <w:rPr>
          <w:rFonts w:ascii="Calibri" w:hAnsi="Calibri" w:cs="Calibri"/>
          <w:sz w:val="22"/>
          <w:szCs w:val="22"/>
        </w:rPr>
        <w:t>ve znění pozdějších předpisů</w:t>
      </w:r>
      <w:r w:rsidR="004B67E7" w:rsidRPr="00432C91">
        <w:rPr>
          <w:rFonts w:ascii="Calibri" w:hAnsi="Calibri" w:cs="Calibri"/>
          <w:sz w:val="22"/>
          <w:szCs w:val="22"/>
        </w:rPr>
        <w:t>, se nepoužije</w:t>
      </w:r>
      <w:r w:rsidR="004B67E7">
        <w:rPr>
          <w:rFonts w:ascii="Calibri" w:hAnsi="Calibri" w:cs="Calibri"/>
          <w:sz w:val="22"/>
          <w:szCs w:val="22"/>
        </w:rPr>
        <w:t>.</w:t>
      </w:r>
    </w:p>
    <w:p w14:paraId="5B85C78A" w14:textId="5C84B380" w:rsidR="00852A7C" w:rsidRPr="000D7FDA" w:rsidRDefault="2252B44E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 xml:space="preserve">vyhotovena ve </w:t>
      </w:r>
      <w:r w:rsidR="00AA3FAC" w:rsidRPr="0067565F">
        <w:rPr>
          <w:rFonts w:ascii="Calibri" w:hAnsi="Calibri" w:cs="Calibri"/>
          <w:sz w:val="22"/>
          <w:szCs w:val="22"/>
        </w:rPr>
        <w:t>2</w:t>
      </w:r>
      <w:r w:rsidR="00AA3FAC" w:rsidRPr="000D7FDA">
        <w:rPr>
          <w:rFonts w:ascii="Calibri" w:hAnsi="Calibri" w:cs="Calibri"/>
          <w:sz w:val="22"/>
          <w:szCs w:val="22"/>
        </w:rPr>
        <w:t xml:space="preserve"> shodných vyhotoveních</w:t>
      </w:r>
      <w:r w:rsidR="00852A7C"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4F04C712" w14:textId="2F28FED6" w:rsidR="00B26258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1815545" w14:textId="4AECB7D1" w:rsidR="004B67E7" w:rsidRDefault="004B67E7" w:rsidP="004B67E7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64D699D" w14:textId="72D98832" w:rsidR="004B67E7" w:rsidRDefault="004B67E7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482921F0" w14:textId="77777777" w:rsidR="000617CD" w:rsidRPr="000D7FDA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D07CD33" w14:textId="47535BF5" w:rsidR="000617CD" w:rsidRPr="000D7FDA" w:rsidRDefault="00887D50" w:rsidP="2252B44E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V </w:t>
      </w:r>
      <w:r w:rsidR="00933091">
        <w:rPr>
          <w:rFonts w:ascii="Calibri" w:hAnsi="Calibri" w:cs="Calibri"/>
          <w:sz w:val="22"/>
          <w:szCs w:val="22"/>
        </w:rPr>
        <w:t>Modřicích</w:t>
      </w:r>
      <w:r w:rsidR="00E77ED1" w:rsidRPr="000D7FDA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dne</w:t>
      </w:r>
      <w:r w:rsidR="00E77ED1" w:rsidRPr="000D7FDA">
        <w:rPr>
          <w:rFonts w:ascii="Calibri" w:hAnsi="Calibri" w:cs="Calibri"/>
          <w:sz w:val="22"/>
          <w:szCs w:val="22"/>
        </w:rPr>
        <w:t xml:space="preserve"> ________________</w:t>
      </w:r>
      <w:r w:rsidR="000617CD" w:rsidRPr="000D7FDA">
        <w:rPr>
          <w:rFonts w:ascii="Calibri" w:hAnsi="Calibri" w:cs="Calibri"/>
          <w:sz w:val="22"/>
          <w:szCs w:val="22"/>
        </w:rPr>
        <w:tab/>
      </w:r>
      <w:r w:rsidR="000617CD" w:rsidRPr="000D7FDA">
        <w:rPr>
          <w:rFonts w:ascii="Calibri" w:hAnsi="Calibri" w:cs="Calibri"/>
          <w:sz w:val="22"/>
          <w:szCs w:val="22"/>
        </w:rPr>
        <w:tab/>
      </w:r>
      <w:r w:rsidR="00D74D0F" w:rsidRPr="000D7FDA">
        <w:rPr>
          <w:rFonts w:ascii="Calibri" w:hAnsi="Calibri" w:cs="Calibri"/>
          <w:sz w:val="22"/>
          <w:szCs w:val="22"/>
        </w:rPr>
        <w:t xml:space="preserve"> </w:t>
      </w:r>
      <w:r w:rsidR="00CE33EF" w:rsidRPr="000D7FDA">
        <w:rPr>
          <w:rFonts w:ascii="Calibri" w:hAnsi="Calibri" w:cs="Calibri"/>
          <w:sz w:val="22"/>
          <w:szCs w:val="22"/>
        </w:rPr>
        <w:tab/>
      </w:r>
      <w:r w:rsidR="00D74D0F" w:rsidRPr="000D7FDA">
        <w:rPr>
          <w:rFonts w:ascii="Calibri" w:hAnsi="Calibri" w:cs="Calibri"/>
          <w:sz w:val="22"/>
          <w:szCs w:val="22"/>
        </w:rPr>
        <w:t>V </w:t>
      </w:r>
      <w:r w:rsidR="00933091">
        <w:rPr>
          <w:rFonts w:ascii="Calibri" w:hAnsi="Calibri" w:cs="Calibri"/>
          <w:sz w:val="22"/>
          <w:szCs w:val="22"/>
        </w:rPr>
        <w:t>Modřicích</w:t>
      </w:r>
      <w:r w:rsidR="00D74D0F" w:rsidRPr="000D7FDA">
        <w:rPr>
          <w:rFonts w:ascii="Calibri" w:hAnsi="Calibri" w:cs="Calibri"/>
          <w:sz w:val="22"/>
          <w:szCs w:val="22"/>
        </w:rPr>
        <w:t xml:space="preserve"> dne ________________</w:t>
      </w:r>
    </w:p>
    <w:p w14:paraId="5F5815A3" w14:textId="77777777" w:rsidR="00887D50" w:rsidRPr="000D7FDA" w:rsidRDefault="00887D50" w:rsidP="00FE71D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FCA2761" w14:textId="033F83FA" w:rsidR="000A03B9" w:rsidRPr="000D7FDA" w:rsidRDefault="000A03B9" w:rsidP="004148BD">
      <w:pPr>
        <w:jc w:val="both"/>
        <w:rPr>
          <w:rFonts w:ascii="Calibri" w:hAnsi="Calibri" w:cs="Calibri"/>
          <w:sz w:val="22"/>
          <w:szCs w:val="22"/>
        </w:rPr>
      </w:pPr>
    </w:p>
    <w:p w14:paraId="36B6C904" w14:textId="5B30FB4D" w:rsidR="00CE33EF" w:rsidRPr="000D7FDA" w:rsidRDefault="00CE33EF" w:rsidP="004148BD">
      <w:pPr>
        <w:jc w:val="both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            </w:t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</w:p>
    <w:p w14:paraId="52BBD93D" w14:textId="01259151" w:rsidR="00CE33EF" w:rsidRPr="000D7FDA" w:rsidRDefault="00CE33EF" w:rsidP="00321E7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ab/>
      </w:r>
    </w:p>
    <w:p w14:paraId="727B12C7" w14:textId="6D3B4350" w:rsidR="00500482" w:rsidRPr="000D7FDA" w:rsidRDefault="00D669A2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Cs/>
          <w:sz w:val="22"/>
          <w:szCs w:val="22"/>
        </w:rPr>
        <w:t>_______________________________</w:t>
      </w:r>
      <w:r w:rsidR="000617CD" w:rsidRPr="000D7FDA">
        <w:rPr>
          <w:rFonts w:ascii="Calibri" w:hAnsi="Calibri" w:cs="Calibri"/>
          <w:sz w:val="22"/>
          <w:szCs w:val="22"/>
        </w:rPr>
        <w:tab/>
      </w:r>
      <w:r w:rsidR="00CE33EF" w:rsidRPr="000D7FDA">
        <w:rPr>
          <w:rFonts w:ascii="Calibri" w:hAnsi="Calibri" w:cs="Calibri"/>
          <w:sz w:val="22"/>
          <w:szCs w:val="22"/>
        </w:rPr>
        <w:tab/>
        <w:t xml:space="preserve">  </w:t>
      </w:r>
      <w:r w:rsidRPr="000D7FDA">
        <w:rPr>
          <w:rFonts w:ascii="Calibri" w:hAnsi="Calibri" w:cs="Calibri"/>
          <w:bCs/>
          <w:sz w:val="22"/>
          <w:szCs w:val="22"/>
        </w:rPr>
        <w:t>________________________________</w:t>
      </w:r>
      <w:r w:rsidR="00CE33EF" w:rsidRPr="000D7FDA">
        <w:rPr>
          <w:rFonts w:ascii="Calibri" w:hAnsi="Calibri" w:cs="Calibri"/>
          <w:bCs/>
          <w:sz w:val="22"/>
          <w:szCs w:val="22"/>
        </w:rPr>
        <w:tab/>
      </w:r>
      <w:r w:rsidR="00CE33EF" w:rsidRPr="000D7FDA">
        <w:rPr>
          <w:rFonts w:ascii="Calibri" w:hAnsi="Calibri" w:cs="Calibri"/>
          <w:bCs/>
          <w:sz w:val="22"/>
          <w:szCs w:val="22"/>
        </w:rPr>
        <w:tab/>
      </w:r>
    </w:p>
    <w:p w14:paraId="1902EDBB" w14:textId="031BC1CB" w:rsidR="00AA3FAC" w:rsidRPr="00160B11" w:rsidRDefault="00AE2E41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AE2E41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  <w:r w:rsidR="00BE621D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BE621D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C18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</w:t>
      </w:r>
      <w:r w:rsidRPr="00AE2E41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  <w:r w:rsidR="00AA3FAC" w:rsidRPr="00AE2E41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="00AA3FAC" w:rsidRPr="000D7F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</w:t>
      </w:r>
    </w:p>
    <w:p w14:paraId="000BE0E3" w14:textId="04238CBF" w:rsidR="00AA3FAC" w:rsidRPr="000D7FDA" w:rsidRDefault="00933091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Ivo Rubeš, ředitel provozovny</w:t>
      </w:r>
      <w:r w:rsidR="00BE621D" w:rsidRPr="000D7FDA">
        <w:rPr>
          <w:rFonts w:ascii="Calibri" w:hAnsi="Calibri" w:cs="Calibri"/>
          <w:b/>
          <w:sz w:val="22"/>
          <w:szCs w:val="22"/>
        </w:rPr>
        <w:t xml:space="preserve">               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E621D">
        <w:rPr>
          <w:rFonts w:ascii="Calibri" w:eastAsia="Calibri" w:hAnsi="Calibri" w:cs="Calibri"/>
          <w:sz w:val="22"/>
          <w:szCs w:val="22"/>
          <w:lang w:eastAsia="en-US"/>
        </w:rPr>
        <w:t xml:space="preserve">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>Ing. Lucie Zelinová, poradce pro ekologii</w:t>
      </w:r>
      <w:r w:rsidR="00BE621D" w:rsidRPr="000D7FDA">
        <w:rPr>
          <w:rFonts w:ascii="Calibri" w:hAnsi="Calibri" w:cs="Calibri"/>
          <w:b/>
          <w:sz w:val="22"/>
          <w:szCs w:val="22"/>
        </w:rPr>
        <w:t xml:space="preserve">               </w:t>
      </w:r>
    </w:p>
    <w:p w14:paraId="10826658" w14:textId="14DAD400" w:rsidR="002C18A1" w:rsidRPr="00460F97" w:rsidRDefault="002C18A1" w:rsidP="002C18A1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Pr="00460F97">
        <w:rPr>
          <w:rFonts w:ascii="Calibri" w:eastAsia="Calibri" w:hAnsi="Calibri" w:cs="Calibri"/>
          <w:b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proofErr w:type="spellStart"/>
      <w:r w:rsidR="00AE2E41"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="00AE2E41" w:rsidRPr="00460F97">
        <w:rPr>
          <w:rFonts w:ascii="Calibri" w:eastAsia="Calibri" w:hAnsi="Calibri" w:cs="Calibri"/>
          <w:b/>
          <w:sz w:val="22"/>
          <w:szCs w:val="22"/>
          <w:lang w:eastAsia="en-US"/>
        </w:rPr>
        <w:t>hotovitel</w:t>
      </w:r>
      <w:proofErr w:type="spellEnd"/>
      <w:r w:rsidR="00AE2E41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</w:p>
    <w:p w14:paraId="65505E2F" w14:textId="22B18B48" w:rsidR="00AA3FAC" w:rsidRPr="000D7FDA" w:rsidRDefault="002C18A1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 w:rsidDel="00BE621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B39E83A" w14:textId="12DDE620" w:rsidR="00AA3FAC" w:rsidRDefault="00AA3FAC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363AF379" w14:textId="76F34841" w:rsidR="00AE2E41" w:rsidRDefault="00AE2E41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V </w:t>
      </w:r>
      <w:r w:rsidR="004121D0">
        <w:rPr>
          <w:rFonts w:ascii="Calibri" w:hAnsi="Calibri" w:cs="Calibri"/>
          <w:sz w:val="22"/>
          <w:szCs w:val="22"/>
        </w:rPr>
        <w:t>Brně</w:t>
      </w:r>
      <w:r w:rsidRPr="000D7FDA">
        <w:rPr>
          <w:rFonts w:ascii="Calibri" w:hAnsi="Calibri" w:cs="Calibri"/>
          <w:sz w:val="22"/>
          <w:szCs w:val="22"/>
        </w:rPr>
        <w:t xml:space="preserve"> dne ________________</w:t>
      </w:r>
    </w:p>
    <w:p w14:paraId="72CC1B65" w14:textId="77777777" w:rsidR="00AE2E41" w:rsidRPr="000D7FDA" w:rsidRDefault="00AE2E41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65D212DE" w14:textId="77777777" w:rsidR="00AA3FAC" w:rsidRDefault="00AA3FAC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69AE6ADF" w14:textId="77777777" w:rsidR="00AE2E41" w:rsidRDefault="00AE2E41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769543BE" w14:textId="77777777" w:rsidR="00AE2E41" w:rsidRPr="000D7FDA" w:rsidRDefault="00AE2E41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259752CA" w14:textId="0278ECC6" w:rsidR="00AA3FAC" w:rsidRPr="000D7FDA" w:rsidRDefault="00AA3FAC" w:rsidP="00AA3FAC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Cs/>
          <w:sz w:val="22"/>
          <w:szCs w:val="22"/>
        </w:rPr>
        <w:t>_______________________________</w:t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</w:p>
    <w:p w14:paraId="007AD936" w14:textId="7EB42F6D" w:rsidR="00AE2E41" w:rsidRDefault="00AE2E41" w:rsidP="00AA3FAC">
      <w:pPr>
        <w:spacing w:line="276" w:lineRule="auto"/>
        <w:ind w:firstLine="567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E2E41">
        <w:rPr>
          <w:rFonts w:ascii="Calibri" w:eastAsia="Calibri" w:hAnsi="Calibri" w:cs="Calibri"/>
          <w:b/>
          <w:bCs/>
          <w:sz w:val="22"/>
          <w:szCs w:val="22"/>
          <w:lang w:eastAsia="en-US"/>
        </w:rPr>
        <w:t>V</w:t>
      </w:r>
      <w:r w:rsidR="00703D65" w:rsidRPr="00AE2E4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šeobecná zdravotní pojišťovna </w:t>
      </w:r>
    </w:p>
    <w:p w14:paraId="394FD0F2" w14:textId="155145FF" w:rsidR="00AA3FAC" w:rsidRPr="00AE2E41" w:rsidRDefault="00703D65" w:rsidP="00AA3FAC">
      <w:pPr>
        <w:spacing w:line="276" w:lineRule="auto"/>
        <w:ind w:firstLine="567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Č</w:t>
      </w:r>
      <w:r w:rsidRPr="00AE2E41">
        <w:rPr>
          <w:rFonts w:ascii="Calibri" w:eastAsia="Calibri" w:hAnsi="Calibri" w:cs="Calibri"/>
          <w:b/>
          <w:bCs/>
          <w:sz w:val="22"/>
          <w:szCs w:val="22"/>
          <w:lang w:eastAsia="en-US"/>
        </w:rPr>
        <w:t>eské republiky</w:t>
      </w:r>
      <w:r w:rsidR="00AA3FAC" w:rsidRPr="00AE2E41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 xml:space="preserve">             </w:t>
      </w:r>
    </w:p>
    <w:p w14:paraId="178497B0" w14:textId="2DB1BB22" w:rsidR="002C18A1" w:rsidRDefault="004121D0" w:rsidP="00B42BD2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Mgr. Petra Pevná, MBA, LL. M.</w:t>
      </w:r>
      <w:r w:rsidR="00BE621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</w:p>
    <w:p w14:paraId="1664D787" w14:textId="44CBFCF7" w:rsidR="004121D0" w:rsidRDefault="004121D0" w:rsidP="00B42BD2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ředitelka Regionální pobočky Brno,</w:t>
      </w:r>
    </w:p>
    <w:p w14:paraId="2AB4B37E" w14:textId="4BFA7F23" w:rsidR="004121D0" w:rsidRDefault="004121D0" w:rsidP="00B42BD2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pobočky pro Jihomoravský kraj a Kraj Vysočina</w:t>
      </w:r>
    </w:p>
    <w:p w14:paraId="7E75A0A6" w14:textId="063CC0F4" w:rsidR="00E42C6A" w:rsidRDefault="004121D0" w:rsidP="00B877E1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</w:t>
      </w:r>
      <w:r w:rsidR="00AE2E41">
        <w:rPr>
          <w:rFonts w:ascii="Calibri" w:eastAsia="Calibri" w:hAnsi="Calibri" w:cs="Calibri"/>
          <w:b/>
          <w:sz w:val="22"/>
          <w:szCs w:val="22"/>
          <w:lang w:eastAsia="en-US"/>
        </w:rPr>
        <w:t>bjednatel</w:t>
      </w:r>
    </w:p>
    <w:p w14:paraId="5BDDCAC1" w14:textId="77777777" w:rsidR="00933091" w:rsidRDefault="00933091" w:rsidP="00B877E1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1A7E781" w14:textId="77777777" w:rsidR="00933091" w:rsidRDefault="00933091" w:rsidP="00B877E1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  <w:sectPr w:rsidR="00933091" w:rsidSect="00192AA6">
          <w:headerReference w:type="default" r:id="rId12"/>
          <w:footerReference w:type="default" r:id="rId13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63"/>
        <w:gridCol w:w="4632"/>
        <w:gridCol w:w="865"/>
        <w:gridCol w:w="2240"/>
      </w:tblGrid>
      <w:tr w:rsidR="00933091" w:rsidRPr="00E42C6A" w14:paraId="62CD08BE" w14:textId="77777777" w:rsidTr="00541D17">
        <w:trPr>
          <w:trHeight w:val="30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301B" w14:textId="60C01A75" w:rsidR="00933091" w:rsidRPr="00E42C6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Příloha č. 1 ke smlouvě o nakládání s odpadem č. </w:t>
            </w:r>
            <w:r w:rsidRPr="00933091">
              <w:rPr>
                <w:rFonts w:ascii="Arial" w:eastAsia="Times New Roman" w:hAnsi="Arial" w:cs="Arial"/>
                <w:b/>
                <w:bCs/>
                <w:color w:val="000000"/>
              </w:rPr>
              <w:t>C80/41197518/31602187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5965" w14:textId="77777777" w:rsidR="00933091" w:rsidRPr="00E42C6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4C83" w14:textId="77777777" w:rsidR="00933091" w:rsidRPr="00E42C6A" w:rsidRDefault="00933091" w:rsidP="00541D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3091" w:rsidRPr="00CA6D2A" w14:paraId="2FCFAD0D" w14:textId="77777777" w:rsidTr="00CA6D2A">
        <w:trPr>
          <w:trHeight w:val="143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541FA" w14:textId="77777777" w:rsidR="00933091" w:rsidRPr="00CA6D2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115AD" w14:textId="77777777" w:rsidR="00933091" w:rsidRPr="00CA6D2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93914" w14:textId="77777777" w:rsidR="00933091" w:rsidRPr="00CA6D2A" w:rsidRDefault="00933091" w:rsidP="00541D1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33091" w:rsidRPr="00E42C6A" w14:paraId="630ED8AC" w14:textId="77777777" w:rsidTr="00541D17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E9E12" w14:textId="77777777" w:rsidR="00933091" w:rsidRPr="00E42C6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2E3EC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E7DDF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FA323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2485C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</w:tbl>
    <w:p w14:paraId="4B9B23DD" w14:textId="77777777" w:rsidR="00933091" w:rsidRPr="00CA6D2A" w:rsidRDefault="00933091" w:rsidP="00933091">
      <w:pPr>
        <w:pStyle w:val="Zpat"/>
        <w:rPr>
          <w:rFonts w:ascii="Calibri" w:hAnsi="Calibri" w:cs="Calibri"/>
          <w:sz w:val="16"/>
          <w:szCs w:val="16"/>
        </w:rPr>
      </w:pPr>
    </w:p>
    <w:tbl>
      <w:tblPr>
        <w:tblW w:w="153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6"/>
        <w:gridCol w:w="1357"/>
        <w:gridCol w:w="2840"/>
        <w:gridCol w:w="2345"/>
        <w:gridCol w:w="3133"/>
      </w:tblGrid>
      <w:tr w:rsidR="00933091" w:rsidRPr="009C7221" w14:paraId="63567023" w14:textId="77777777" w:rsidTr="00541D17">
        <w:trPr>
          <w:trHeight w:hRule="exact" w:val="486"/>
          <w:jc w:val="center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BA5E9" w14:textId="77777777" w:rsidR="00933091" w:rsidRPr="008305B8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40"/>
              <w:jc w:val="center"/>
              <w:rPr>
                <w:rFonts w:ascii="Calibri" w:hAnsi="Calibri" w:cs="Calibri"/>
                <w:b/>
                <w:color w:val="000000"/>
                <w:shd w:val="clear" w:color="auto" w:fill="FFFFFF"/>
                <w:lang w:val="cs"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Služby 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A034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jc w:val="center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Množství/MJ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6CC72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240"/>
              <w:jc w:val="center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Jednotková cena za Služby A (v CZK bez DPH) *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1E49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180"/>
              <w:jc w:val="center"/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</w:pPr>
            <w:r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Fakturační období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AD6F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180"/>
              <w:jc w:val="center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Interní číslo smlouvy</w:t>
            </w:r>
          </w:p>
        </w:tc>
      </w:tr>
      <w:tr w:rsidR="00933091" w:rsidRPr="009C7221" w14:paraId="522CBF22" w14:textId="77777777" w:rsidTr="00541D17">
        <w:trPr>
          <w:trHeight w:hRule="exact" w:val="323"/>
          <w:jc w:val="center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8CF60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  <w:color w:val="000000"/>
              </w:rPr>
              <w:t>200301</w:t>
            </w:r>
            <w:r w:rsidRPr="00352AA5">
              <w:rPr>
                <w:rStyle w:val="Bodytext"/>
                <w:rFonts w:ascii="Calibri" w:hAnsi="Calibri" w:cs="Calibri"/>
                <w:color w:val="000000"/>
              </w:rPr>
              <w:t xml:space="preserve"> / </w:t>
            </w:r>
            <w:r>
              <w:rPr>
                <w:rStyle w:val="Bodytext"/>
                <w:rFonts w:ascii="Calibri" w:hAnsi="Calibri" w:cs="Calibri"/>
                <w:color w:val="000000"/>
              </w:rPr>
              <w:t>1100</w:t>
            </w:r>
            <w:r w:rsidRPr="00352AA5">
              <w:rPr>
                <w:rStyle w:val="Bodytext"/>
                <w:rFonts w:ascii="Calibri" w:hAnsi="Calibri" w:cs="Calibri"/>
                <w:color w:val="000000"/>
              </w:rPr>
              <w:t xml:space="preserve"> l svoz </w:t>
            </w:r>
            <w:r>
              <w:rPr>
                <w:rStyle w:val="Bodytext"/>
                <w:rFonts w:ascii="Calibri" w:hAnsi="Calibri" w:cs="Calibri"/>
                <w:color w:val="000000"/>
              </w:rPr>
              <w:t>1x 14 dní (26/rok)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557E" w14:textId="77777777" w:rsidR="00933091" w:rsidRPr="00D87AC3" w:rsidRDefault="00933091" w:rsidP="00541D17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2</w:t>
            </w:r>
            <w:r w:rsidRPr="00D87AC3">
              <w:rPr>
                <w:rStyle w:val="Bodytext"/>
                <w:rFonts w:ascii="Calibri" w:hAnsi="Calibri" w:cs="Calibri"/>
                <w:color w:val="000000"/>
                <w:lang w:val="en-US"/>
              </w:rPr>
              <w:t>/</w:t>
            </w:r>
            <w:proofErr w:type="spellStart"/>
            <w:r w:rsidRPr="00D87AC3">
              <w:rPr>
                <w:rStyle w:val="Bodytext"/>
                <w:rFonts w:ascii="Calibri" w:hAnsi="Calibri" w:cs="Calibri"/>
                <w:color w:val="000000"/>
                <w:lang w:val="en-US"/>
              </w:rPr>
              <w:t>rok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7E6C" w14:textId="77777777" w:rsidR="00933091" w:rsidRPr="00F910A9" w:rsidRDefault="00933091" w:rsidP="00541D17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26 400,00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298D3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Ročně předem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DC6B5" w14:textId="11FBD692" w:rsidR="00933091" w:rsidRPr="008305B8" w:rsidRDefault="00E31A73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2116158548</w:t>
            </w:r>
          </w:p>
        </w:tc>
      </w:tr>
      <w:tr w:rsidR="00933091" w:rsidRPr="009C7221" w14:paraId="0093D2B0" w14:textId="77777777" w:rsidTr="00541D17">
        <w:trPr>
          <w:trHeight w:hRule="exact" w:val="323"/>
          <w:jc w:val="center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D49BB" w14:textId="77777777" w:rsidR="00933091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</w:rPr>
            </w:pPr>
            <w:r>
              <w:rPr>
                <w:rStyle w:val="Bodytext"/>
                <w:rFonts w:ascii="Calibri" w:hAnsi="Calibri" w:cs="Calibri"/>
                <w:color w:val="000000"/>
              </w:rPr>
              <w:t>150101 / 240 l svoz 1x týdně (52/rok)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23E43" w14:textId="77777777" w:rsidR="00933091" w:rsidRDefault="00933091" w:rsidP="00541D17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1/</w:t>
            </w:r>
            <w:proofErr w:type="spellStart"/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rok</w:t>
            </w:r>
            <w:proofErr w:type="spellEnd"/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B5414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right="1420"/>
              <w:rPr>
                <w:rFonts w:ascii="Calibri" w:hAnsi="Calibri" w:cs="Calibri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53E89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DB3F" w14:textId="6B9581C4" w:rsidR="00933091" w:rsidRPr="008305B8" w:rsidRDefault="00E31A73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2116158549</w:t>
            </w:r>
          </w:p>
        </w:tc>
      </w:tr>
      <w:tr w:rsidR="00933091" w:rsidRPr="009C7221" w14:paraId="77C9CBE9" w14:textId="77777777" w:rsidTr="00541D17">
        <w:trPr>
          <w:trHeight w:hRule="exact" w:val="323"/>
          <w:jc w:val="center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65266" w14:textId="77777777" w:rsidR="00933091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</w:rPr>
            </w:pPr>
            <w:r>
              <w:rPr>
                <w:rStyle w:val="Bodytext"/>
                <w:rFonts w:ascii="Calibri" w:hAnsi="Calibri" w:cs="Calibri"/>
                <w:color w:val="000000"/>
              </w:rPr>
              <w:t>150102 / 240 l svoz 1x týdně (52/rok)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3F032" w14:textId="77777777" w:rsidR="00933091" w:rsidRDefault="00933091" w:rsidP="00541D17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1/</w:t>
            </w:r>
            <w:proofErr w:type="spellStart"/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rok</w:t>
            </w:r>
            <w:proofErr w:type="spellEnd"/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264A3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right="1420"/>
              <w:rPr>
                <w:rFonts w:ascii="Calibri" w:hAnsi="Calibri" w:cs="Calibri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B9D14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5D645" w14:textId="74148105" w:rsidR="00933091" w:rsidRPr="008305B8" w:rsidRDefault="00E31A73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2116158550</w:t>
            </w:r>
          </w:p>
        </w:tc>
      </w:tr>
      <w:tr w:rsidR="00933091" w:rsidRPr="009C7221" w14:paraId="5B379B0D" w14:textId="77777777" w:rsidTr="00541D17">
        <w:trPr>
          <w:trHeight w:hRule="exact" w:val="323"/>
          <w:jc w:val="center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0A85B" w14:textId="77777777" w:rsidR="00933091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</w:rPr>
            </w:pPr>
            <w:r>
              <w:rPr>
                <w:rStyle w:val="Bodytext"/>
                <w:rFonts w:ascii="Calibri" w:hAnsi="Calibri" w:cs="Calibri"/>
                <w:color w:val="000000"/>
              </w:rPr>
              <w:t>150107 / 240 l svoz 1x 14 dní (26/rok)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5519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1/</w:t>
            </w:r>
            <w:proofErr w:type="spellStart"/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rok</w:t>
            </w:r>
            <w:proofErr w:type="spellEnd"/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84FBD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right="1420"/>
              <w:rPr>
                <w:rFonts w:ascii="Calibri" w:hAnsi="Calibri" w:cs="Calibri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7CD37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8A2BA" w14:textId="4BB97151" w:rsidR="00933091" w:rsidRPr="008305B8" w:rsidRDefault="00E31A73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2116197688</w:t>
            </w:r>
          </w:p>
        </w:tc>
      </w:tr>
      <w:tr w:rsidR="00933091" w:rsidRPr="009C7221" w14:paraId="796A0758" w14:textId="77777777" w:rsidTr="00541D17">
        <w:trPr>
          <w:trHeight w:hRule="exact" w:val="323"/>
          <w:jc w:val="center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4279F" w14:textId="77777777" w:rsidR="00933091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</w:rPr>
            </w:pPr>
            <w:r>
              <w:rPr>
                <w:rStyle w:val="Bodytext"/>
                <w:rFonts w:ascii="Calibri" w:hAnsi="Calibri" w:cs="Calibri"/>
                <w:color w:val="000000"/>
              </w:rPr>
              <w:t>200140 / 240 l svoz 2x ročně (2x/rok)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0029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</w:rPr>
            </w:pPr>
            <w:r>
              <w:rPr>
                <w:rStyle w:val="Bodytext"/>
                <w:rFonts w:ascii="Calibri" w:hAnsi="Calibri" w:cs="Calibri"/>
                <w:color w:val="000000"/>
              </w:rPr>
              <w:t>1/rok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01968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right="1420"/>
              <w:rPr>
                <w:rFonts w:ascii="Calibri" w:hAnsi="Calibri" w:cs="Calibri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B9602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7B6E" w14:textId="5D9E80DB" w:rsidR="00933091" w:rsidRPr="008305B8" w:rsidRDefault="00E31A73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2116197690</w:t>
            </w:r>
          </w:p>
        </w:tc>
      </w:tr>
      <w:tr w:rsidR="00933091" w:rsidRPr="009C7221" w14:paraId="61A2E5B8" w14:textId="77777777" w:rsidTr="00541D17">
        <w:trPr>
          <w:trHeight w:hRule="exact" w:val="323"/>
          <w:jc w:val="center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8B9BF" w14:textId="77777777" w:rsidR="00933091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</w:rPr>
            </w:pPr>
            <w:r>
              <w:rPr>
                <w:rStyle w:val="Bodytext"/>
                <w:rFonts w:ascii="Calibri" w:hAnsi="Calibri" w:cs="Calibri"/>
                <w:color w:val="000000"/>
              </w:rPr>
              <w:t>200201 / 240 l svoz 1x měsíčně (12/rok)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BB1D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1/</w:t>
            </w:r>
            <w:proofErr w:type="spellStart"/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rok</w:t>
            </w:r>
            <w:proofErr w:type="spellEnd"/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92294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right="1420"/>
              <w:rPr>
                <w:rFonts w:ascii="Calibri" w:hAnsi="Calibri" w:cs="Calibri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2F7B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A3F7F" w14:textId="4202C2CD" w:rsidR="00933091" w:rsidRPr="008305B8" w:rsidRDefault="00E31A73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2116197689</w:t>
            </w:r>
          </w:p>
        </w:tc>
      </w:tr>
      <w:tr w:rsidR="00933091" w:rsidRPr="009C7221" w14:paraId="2A9B677E" w14:textId="77777777" w:rsidTr="00541D17">
        <w:trPr>
          <w:trHeight w:hRule="exact" w:val="91"/>
          <w:jc w:val="center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53AF84" w14:textId="77777777" w:rsidR="00933091" w:rsidRPr="008305B8" w:rsidRDefault="00933091" w:rsidP="00541D17">
            <w:pPr>
              <w:pStyle w:val="Zkladntext1"/>
              <w:shd w:val="clear" w:color="auto" w:fill="auto"/>
              <w:spacing w:before="80"/>
              <w:ind w:left="40"/>
              <w:rPr>
                <w:rStyle w:val="Bodytext"/>
                <w:rFonts w:ascii="Calibri" w:hAnsi="Calibri" w:cs="Calibri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813577" w14:textId="77777777" w:rsidR="00933091" w:rsidRPr="008305B8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780"/>
              <w:rPr>
                <w:rStyle w:val="Bodytext"/>
                <w:rFonts w:ascii="Calibri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ED0040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right="142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F9847" w14:textId="77777777" w:rsidR="00933091" w:rsidRPr="008305B8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Style w:val="Bodytext"/>
                <w:rFonts w:ascii="Calibri" w:hAnsi="Calibri" w:cs="Calibri"/>
                <w:color w:val="000000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F1AD8A" w14:textId="77777777" w:rsidR="00933091" w:rsidRPr="008305B8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Style w:val="Bodytext"/>
                <w:rFonts w:ascii="Calibri" w:hAnsi="Calibri" w:cs="Calibri"/>
                <w:color w:val="000000"/>
              </w:rPr>
            </w:pPr>
          </w:p>
        </w:tc>
      </w:tr>
      <w:tr w:rsidR="00933091" w:rsidRPr="009C7221" w14:paraId="78B7F16E" w14:textId="77777777" w:rsidTr="00541D17">
        <w:trPr>
          <w:trHeight w:hRule="exact" w:val="585"/>
          <w:jc w:val="center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16E1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40"/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Služby B</w:t>
            </w:r>
          </w:p>
          <w:p w14:paraId="312081DE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40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14:paraId="4722EA1B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Množství/MJ/</w:t>
            </w:r>
          </w:p>
          <w:p w14:paraId="217BDA16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Počet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</w:tcPr>
          <w:p w14:paraId="276A5463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Jednotková cena za Služby B (v CZK bez DPH)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FFFFFF"/>
          </w:tcPr>
          <w:p w14:paraId="35341E00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180"/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</w:pPr>
            <w:r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Fakturační období</w:t>
            </w:r>
          </w:p>
        </w:tc>
        <w:tc>
          <w:tcPr>
            <w:tcW w:w="3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B6FBD25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Interní číslo smlouvy</w:t>
            </w:r>
          </w:p>
        </w:tc>
      </w:tr>
      <w:tr w:rsidR="00933091" w:rsidRPr="009C7221" w14:paraId="393AC92E" w14:textId="77777777" w:rsidTr="00541D17">
        <w:trPr>
          <w:trHeight w:hRule="exact" w:val="297"/>
          <w:jc w:val="center"/>
        </w:trPr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6039E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Fonts w:ascii="Calibri" w:hAnsi="Calibri" w:cs="Calibri"/>
                <w:highlight w:val="yellow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cs"/>
              </w:rPr>
              <w:t xml:space="preserve">-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B5AB93" w14:textId="77777777" w:rsidR="00933091" w:rsidRPr="00D87AC3" w:rsidRDefault="00933091" w:rsidP="00541D17">
            <w:pPr>
              <w:pStyle w:val="Zkladntext1"/>
              <w:shd w:val="clear" w:color="auto" w:fill="auto"/>
              <w:spacing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FFFFFF"/>
          </w:tcPr>
          <w:p w14:paraId="2C8404D0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right="1420"/>
              <w:rPr>
                <w:rFonts w:ascii="Calibri" w:hAnsi="Calibri" w:cs="Calibri"/>
                <w:highlight w:val="yellow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cs"/>
              </w:rPr>
              <w:t>-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9744E" w14:textId="77777777" w:rsidR="00933091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color w:val="000000"/>
              </w:rPr>
              <w:t>dle</w:t>
            </w: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305B8">
              <w:rPr>
                <w:rStyle w:val="Bodytext"/>
                <w:rFonts w:ascii="Calibri" w:hAnsi="Calibri" w:cs="Calibri"/>
                <w:color w:val="000000"/>
              </w:rPr>
              <w:t>skutečnosti</w:t>
            </w:r>
          </w:p>
        </w:tc>
        <w:tc>
          <w:tcPr>
            <w:tcW w:w="3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FBEE2" w14:textId="4C68C74A" w:rsidR="00933091" w:rsidRPr="00D87AC3" w:rsidRDefault="00E31A73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-</w:t>
            </w:r>
          </w:p>
        </w:tc>
      </w:tr>
      <w:tr w:rsidR="00933091" w:rsidRPr="009C7221" w14:paraId="5540FBF3" w14:textId="77777777" w:rsidTr="00541D17">
        <w:trPr>
          <w:trHeight w:hRule="exact" w:val="91"/>
          <w:jc w:val="center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44C4D3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3FA7B3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780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1137B9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right="142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9388CD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F3FD16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</w:p>
        </w:tc>
      </w:tr>
      <w:tr w:rsidR="00933091" w:rsidRPr="009C7221" w14:paraId="0FEBE756" w14:textId="77777777" w:rsidTr="00541D17">
        <w:trPr>
          <w:trHeight w:hRule="exact" w:val="493"/>
          <w:jc w:val="center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E73A4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40"/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Služby – nakládání s odpadem</w:t>
            </w:r>
          </w:p>
          <w:p w14:paraId="7A7736A9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40"/>
              <w:rPr>
                <w:rFonts w:ascii="Calibri" w:hAnsi="Calibri" w:cs="Calibri"/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14:paraId="4A78FAAA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Množství/MJ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</w:tcPr>
          <w:p w14:paraId="1E351C9C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240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Jednotková cena za nakládání s odpadem (v CZK bez DPH)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FFFFFF"/>
          </w:tcPr>
          <w:p w14:paraId="76973FC5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180"/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</w:pPr>
            <w:r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Fakturační období</w:t>
            </w:r>
          </w:p>
        </w:tc>
        <w:tc>
          <w:tcPr>
            <w:tcW w:w="3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3766420" w14:textId="77777777" w:rsidR="00933091" w:rsidRPr="00D87AC3" w:rsidRDefault="00933091" w:rsidP="00541D17">
            <w:pPr>
              <w:pStyle w:val="Bodytext20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  <w:color w:val="000000"/>
                <w:lang w:val="cs"/>
              </w:rPr>
              <w:t>Interní číslo smlouvy</w:t>
            </w:r>
          </w:p>
        </w:tc>
      </w:tr>
      <w:tr w:rsidR="00E31A73" w:rsidRPr="009C7221" w14:paraId="09C46F7E" w14:textId="77777777" w:rsidTr="00E31A73">
        <w:trPr>
          <w:trHeight w:hRule="exact" w:val="339"/>
          <w:jc w:val="center"/>
        </w:trPr>
        <w:tc>
          <w:tcPr>
            <w:tcW w:w="5646" w:type="dxa"/>
            <w:tcBorders>
              <w:left w:val="single" w:sz="4" w:space="0" w:color="auto"/>
            </w:tcBorders>
            <w:shd w:val="clear" w:color="auto" w:fill="FFFFFF"/>
          </w:tcPr>
          <w:p w14:paraId="68167B32" w14:textId="555195CD" w:rsidR="00E31A73" w:rsidRPr="00C802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200301 Směsný komunální odpad</w:t>
            </w:r>
          </w:p>
        </w:tc>
        <w:tc>
          <w:tcPr>
            <w:tcW w:w="1357" w:type="dxa"/>
            <w:shd w:val="clear" w:color="auto" w:fill="FFFFFF"/>
          </w:tcPr>
          <w:p w14:paraId="41812CC4" w14:textId="5FA627DB" w:rsidR="00E31A73" w:rsidRPr="00C802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780"/>
              <w:rPr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cs"/>
              </w:rPr>
              <w:t>1 T</w:t>
            </w:r>
          </w:p>
        </w:tc>
        <w:tc>
          <w:tcPr>
            <w:tcW w:w="2840" w:type="dxa"/>
            <w:shd w:val="clear" w:color="auto" w:fill="FFFFFF"/>
          </w:tcPr>
          <w:p w14:paraId="139F41DC" w14:textId="72C175CD" w:rsidR="00E31A73" w:rsidRPr="00C80273" w:rsidRDefault="00E31A73" w:rsidP="00E31A73">
            <w:pPr>
              <w:pStyle w:val="Zkladntext1"/>
              <w:shd w:val="clear" w:color="auto" w:fill="auto"/>
              <w:spacing w:before="80" w:line="180" w:lineRule="exact"/>
              <w:ind w:right="1420"/>
              <w:jc w:val="right"/>
              <w:rPr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cs"/>
              </w:rPr>
              <w:t>0,00</w:t>
            </w:r>
          </w:p>
        </w:tc>
        <w:tc>
          <w:tcPr>
            <w:tcW w:w="2345" w:type="dxa"/>
            <w:shd w:val="clear" w:color="auto" w:fill="FFFFFF"/>
            <w:vAlign w:val="center"/>
          </w:tcPr>
          <w:p w14:paraId="5FAE428D" w14:textId="77777777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color w:val="000000"/>
              </w:rPr>
              <w:t>dle</w:t>
            </w: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305B8">
              <w:rPr>
                <w:rStyle w:val="Bodytext"/>
                <w:rFonts w:ascii="Calibri" w:hAnsi="Calibri" w:cs="Calibri"/>
                <w:color w:val="000000"/>
              </w:rPr>
              <w:t>skutečnosti</w:t>
            </w:r>
          </w:p>
        </w:tc>
        <w:tc>
          <w:tcPr>
            <w:tcW w:w="3133" w:type="dxa"/>
            <w:tcBorders>
              <w:right w:val="single" w:sz="4" w:space="0" w:color="auto"/>
            </w:tcBorders>
            <w:shd w:val="clear" w:color="auto" w:fill="FFFFFF"/>
          </w:tcPr>
          <w:p w14:paraId="3B3C0CD1" w14:textId="40950BEC" w:rsidR="00E31A73" w:rsidRPr="00C802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</w:rPr>
            </w:pPr>
            <w:r w:rsidRPr="00E31A73">
              <w:rPr>
                <w:rFonts w:ascii="Calibri" w:hAnsi="Calibri" w:cs="Calibri"/>
              </w:rPr>
              <w:t>2116158548</w:t>
            </w:r>
          </w:p>
        </w:tc>
      </w:tr>
      <w:tr w:rsidR="00E31A73" w:rsidRPr="009C7221" w14:paraId="5CE71502" w14:textId="77777777" w:rsidTr="00E31A73">
        <w:trPr>
          <w:trHeight w:hRule="exact" w:val="339"/>
          <w:jc w:val="center"/>
        </w:trPr>
        <w:tc>
          <w:tcPr>
            <w:tcW w:w="5646" w:type="dxa"/>
            <w:tcBorders>
              <w:left w:val="single" w:sz="4" w:space="0" w:color="auto"/>
            </w:tcBorders>
            <w:shd w:val="clear" w:color="auto" w:fill="FFFFFF"/>
          </w:tcPr>
          <w:p w14:paraId="2C23A6C9" w14:textId="149A0EF7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cs"/>
              </w:rPr>
              <w:t>150101 Papírové a lepenkové obaly</w:t>
            </w:r>
          </w:p>
        </w:tc>
        <w:tc>
          <w:tcPr>
            <w:tcW w:w="1357" w:type="dxa"/>
            <w:shd w:val="clear" w:color="auto" w:fill="FFFFFF"/>
          </w:tcPr>
          <w:p w14:paraId="6EC234B9" w14:textId="0B941C80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78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FB5F46">
              <w:rPr>
                <w:rStyle w:val="Bodytext"/>
                <w:rFonts w:ascii="Calibri" w:hAnsi="Calibri" w:cs="Calibri"/>
                <w:color w:val="000000"/>
                <w:lang w:val="cs"/>
              </w:rPr>
              <w:t>1 T</w:t>
            </w:r>
          </w:p>
        </w:tc>
        <w:tc>
          <w:tcPr>
            <w:tcW w:w="2840" w:type="dxa"/>
            <w:shd w:val="clear" w:color="auto" w:fill="FFFFFF"/>
          </w:tcPr>
          <w:p w14:paraId="2B6D96E4" w14:textId="3EF95032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right="1420"/>
              <w:jc w:val="right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6564E4">
              <w:rPr>
                <w:rStyle w:val="Bodytext"/>
                <w:rFonts w:ascii="Calibri" w:hAnsi="Calibri" w:cs="Calibri"/>
                <w:color w:val="000000"/>
                <w:lang w:val="cs"/>
              </w:rPr>
              <w:t>0,00</w:t>
            </w:r>
          </w:p>
        </w:tc>
        <w:tc>
          <w:tcPr>
            <w:tcW w:w="2345" w:type="dxa"/>
            <w:shd w:val="clear" w:color="auto" w:fill="FFFFFF"/>
            <w:vAlign w:val="center"/>
          </w:tcPr>
          <w:p w14:paraId="26428212" w14:textId="3AFE2BAE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jc w:val="center"/>
              <w:rPr>
                <w:rStyle w:val="Bodytext"/>
                <w:rFonts w:ascii="Calibri" w:hAnsi="Calibri" w:cs="Calibri"/>
                <w:color w:val="000000"/>
              </w:rPr>
            </w:pPr>
            <w:r w:rsidRPr="008305B8">
              <w:rPr>
                <w:rStyle w:val="Bodytext"/>
                <w:rFonts w:ascii="Calibri" w:hAnsi="Calibri" w:cs="Calibri"/>
                <w:color w:val="000000"/>
              </w:rPr>
              <w:t>dle</w:t>
            </w: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305B8">
              <w:rPr>
                <w:rStyle w:val="Bodytext"/>
                <w:rFonts w:ascii="Calibri" w:hAnsi="Calibri" w:cs="Calibri"/>
                <w:color w:val="000000"/>
              </w:rPr>
              <w:t>skutečnosti</w:t>
            </w:r>
          </w:p>
        </w:tc>
        <w:tc>
          <w:tcPr>
            <w:tcW w:w="3133" w:type="dxa"/>
            <w:tcBorders>
              <w:right w:val="single" w:sz="4" w:space="0" w:color="auto"/>
            </w:tcBorders>
            <w:shd w:val="clear" w:color="auto" w:fill="FFFFFF"/>
          </w:tcPr>
          <w:p w14:paraId="6084ACD3" w14:textId="30F741AA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2116158549</w:t>
            </w:r>
          </w:p>
        </w:tc>
      </w:tr>
      <w:tr w:rsidR="00E31A73" w:rsidRPr="009C7221" w14:paraId="39D5098E" w14:textId="77777777" w:rsidTr="00E31A73">
        <w:trPr>
          <w:trHeight w:hRule="exact" w:val="339"/>
          <w:jc w:val="center"/>
        </w:trPr>
        <w:tc>
          <w:tcPr>
            <w:tcW w:w="5646" w:type="dxa"/>
            <w:tcBorders>
              <w:left w:val="single" w:sz="4" w:space="0" w:color="auto"/>
            </w:tcBorders>
            <w:shd w:val="clear" w:color="auto" w:fill="FFFFFF"/>
          </w:tcPr>
          <w:p w14:paraId="7BAB0B95" w14:textId="13CB3D14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cs"/>
              </w:rPr>
              <w:t>150102 Plastové obaly</w:t>
            </w:r>
          </w:p>
        </w:tc>
        <w:tc>
          <w:tcPr>
            <w:tcW w:w="1357" w:type="dxa"/>
            <w:shd w:val="clear" w:color="auto" w:fill="FFFFFF"/>
          </w:tcPr>
          <w:p w14:paraId="6BE8465E" w14:textId="4C1612B2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78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FB5F46">
              <w:rPr>
                <w:rStyle w:val="Bodytext"/>
                <w:rFonts w:ascii="Calibri" w:hAnsi="Calibri" w:cs="Calibri"/>
                <w:color w:val="000000"/>
                <w:lang w:val="cs"/>
              </w:rPr>
              <w:t>1 T</w:t>
            </w:r>
          </w:p>
        </w:tc>
        <w:tc>
          <w:tcPr>
            <w:tcW w:w="2840" w:type="dxa"/>
            <w:shd w:val="clear" w:color="auto" w:fill="FFFFFF"/>
          </w:tcPr>
          <w:p w14:paraId="48E06C13" w14:textId="7D866D3F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right="1420"/>
              <w:jc w:val="right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6564E4">
              <w:rPr>
                <w:rStyle w:val="Bodytext"/>
                <w:rFonts w:ascii="Calibri" w:hAnsi="Calibri" w:cs="Calibri"/>
                <w:color w:val="000000"/>
                <w:lang w:val="cs"/>
              </w:rPr>
              <w:t>0,00</w:t>
            </w:r>
          </w:p>
        </w:tc>
        <w:tc>
          <w:tcPr>
            <w:tcW w:w="2345" w:type="dxa"/>
            <w:shd w:val="clear" w:color="auto" w:fill="FFFFFF"/>
            <w:vAlign w:val="center"/>
          </w:tcPr>
          <w:p w14:paraId="649EEC57" w14:textId="43DE8F7F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jc w:val="center"/>
              <w:rPr>
                <w:rStyle w:val="Bodytext"/>
                <w:rFonts w:ascii="Calibri" w:hAnsi="Calibri" w:cs="Calibri"/>
                <w:color w:val="000000"/>
              </w:rPr>
            </w:pPr>
            <w:r w:rsidRPr="008305B8">
              <w:rPr>
                <w:rStyle w:val="Bodytext"/>
                <w:rFonts w:ascii="Calibri" w:hAnsi="Calibri" w:cs="Calibri"/>
                <w:color w:val="000000"/>
              </w:rPr>
              <w:t>dle</w:t>
            </w: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305B8">
              <w:rPr>
                <w:rStyle w:val="Bodytext"/>
                <w:rFonts w:ascii="Calibri" w:hAnsi="Calibri" w:cs="Calibri"/>
                <w:color w:val="000000"/>
              </w:rPr>
              <w:t>skutečnosti</w:t>
            </w:r>
          </w:p>
        </w:tc>
        <w:tc>
          <w:tcPr>
            <w:tcW w:w="3133" w:type="dxa"/>
            <w:tcBorders>
              <w:right w:val="single" w:sz="4" w:space="0" w:color="auto"/>
            </w:tcBorders>
            <w:shd w:val="clear" w:color="auto" w:fill="FFFFFF"/>
          </w:tcPr>
          <w:p w14:paraId="3FDDC4D6" w14:textId="189EE3F0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2116158550</w:t>
            </w:r>
          </w:p>
        </w:tc>
      </w:tr>
      <w:tr w:rsidR="00E31A73" w:rsidRPr="009C7221" w14:paraId="1DEB9975" w14:textId="77777777" w:rsidTr="00E31A73">
        <w:trPr>
          <w:trHeight w:hRule="exact" w:val="339"/>
          <w:jc w:val="center"/>
        </w:trPr>
        <w:tc>
          <w:tcPr>
            <w:tcW w:w="5646" w:type="dxa"/>
            <w:tcBorders>
              <w:left w:val="single" w:sz="4" w:space="0" w:color="auto"/>
            </w:tcBorders>
            <w:shd w:val="clear" w:color="auto" w:fill="FFFFFF"/>
          </w:tcPr>
          <w:p w14:paraId="226D542B" w14:textId="4587D819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cs"/>
              </w:rPr>
              <w:t>150107 Skleněné obaly</w:t>
            </w:r>
          </w:p>
        </w:tc>
        <w:tc>
          <w:tcPr>
            <w:tcW w:w="1357" w:type="dxa"/>
            <w:shd w:val="clear" w:color="auto" w:fill="FFFFFF"/>
          </w:tcPr>
          <w:p w14:paraId="5742C8A4" w14:textId="05D81959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78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FB5F46">
              <w:rPr>
                <w:rStyle w:val="Bodytext"/>
                <w:rFonts w:ascii="Calibri" w:hAnsi="Calibri" w:cs="Calibri"/>
                <w:color w:val="000000"/>
                <w:lang w:val="cs"/>
              </w:rPr>
              <w:t>1 T</w:t>
            </w:r>
          </w:p>
        </w:tc>
        <w:tc>
          <w:tcPr>
            <w:tcW w:w="2840" w:type="dxa"/>
            <w:shd w:val="clear" w:color="auto" w:fill="FFFFFF"/>
          </w:tcPr>
          <w:p w14:paraId="38181F4F" w14:textId="2919F6FC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right="1420"/>
              <w:jc w:val="right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6564E4">
              <w:rPr>
                <w:rStyle w:val="Bodytext"/>
                <w:rFonts w:ascii="Calibri" w:hAnsi="Calibri" w:cs="Calibri"/>
                <w:color w:val="000000"/>
                <w:lang w:val="cs"/>
              </w:rPr>
              <w:t>0,00</w:t>
            </w:r>
          </w:p>
        </w:tc>
        <w:tc>
          <w:tcPr>
            <w:tcW w:w="2345" w:type="dxa"/>
            <w:shd w:val="clear" w:color="auto" w:fill="FFFFFF"/>
            <w:vAlign w:val="center"/>
          </w:tcPr>
          <w:p w14:paraId="1075EA7A" w14:textId="4C33DA72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jc w:val="center"/>
              <w:rPr>
                <w:rStyle w:val="Bodytext"/>
                <w:rFonts w:ascii="Calibri" w:hAnsi="Calibri" w:cs="Calibri"/>
                <w:color w:val="000000"/>
              </w:rPr>
            </w:pPr>
            <w:r w:rsidRPr="008305B8">
              <w:rPr>
                <w:rStyle w:val="Bodytext"/>
                <w:rFonts w:ascii="Calibri" w:hAnsi="Calibri" w:cs="Calibri"/>
                <w:color w:val="000000"/>
              </w:rPr>
              <w:t>dle</w:t>
            </w: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305B8">
              <w:rPr>
                <w:rStyle w:val="Bodytext"/>
                <w:rFonts w:ascii="Calibri" w:hAnsi="Calibri" w:cs="Calibri"/>
                <w:color w:val="000000"/>
              </w:rPr>
              <w:t>skutečnosti</w:t>
            </w:r>
          </w:p>
        </w:tc>
        <w:tc>
          <w:tcPr>
            <w:tcW w:w="3133" w:type="dxa"/>
            <w:tcBorders>
              <w:right w:val="single" w:sz="4" w:space="0" w:color="auto"/>
            </w:tcBorders>
            <w:shd w:val="clear" w:color="auto" w:fill="FFFFFF"/>
          </w:tcPr>
          <w:p w14:paraId="16B0F675" w14:textId="229B251D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2116197688</w:t>
            </w:r>
          </w:p>
        </w:tc>
      </w:tr>
      <w:tr w:rsidR="00E31A73" w:rsidRPr="009C7221" w14:paraId="16ED1AE9" w14:textId="77777777" w:rsidTr="00E31A73">
        <w:trPr>
          <w:trHeight w:hRule="exact" w:val="339"/>
          <w:jc w:val="center"/>
        </w:trPr>
        <w:tc>
          <w:tcPr>
            <w:tcW w:w="5646" w:type="dxa"/>
            <w:tcBorders>
              <w:left w:val="single" w:sz="4" w:space="0" w:color="auto"/>
            </w:tcBorders>
            <w:shd w:val="clear" w:color="auto" w:fill="FFFFFF"/>
          </w:tcPr>
          <w:p w14:paraId="315F6128" w14:textId="47500953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cs"/>
              </w:rPr>
              <w:t>200140 Kovy</w:t>
            </w:r>
          </w:p>
        </w:tc>
        <w:tc>
          <w:tcPr>
            <w:tcW w:w="1357" w:type="dxa"/>
            <w:shd w:val="clear" w:color="auto" w:fill="FFFFFF"/>
          </w:tcPr>
          <w:p w14:paraId="331F1825" w14:textId="4E512746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78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FB5F46">
              <w:rPr>
                <w:rStyle w:val="Bodytext"/>
                <w:rFonts w:ascii="Calibri" w:hAnsi="Calibri" w:cs="Calibri"/>
                <w:color w:val="000000"/>
                <w:lang w:val="cs"/>
              </w:rPr>
              <w:t>1 T</w:t>
            </w:r>
          </w:p>
        </w:tc>
        <w:tc>
          <w:tcPr>
            <w:tcW w:w="2840" w:type="dxa"/>
            <w:shd w:val="clear" w:color="auto" w:fill="FFFFFF"/>
          </w:tcPr>
          <w:p w14:paraId="4AEE0A66" w14:textId="6424E701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right="1420"/>
              <w:jc w:val="right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6564E4">
              <w:rPr>
                <w:rStyle w:val="Bodytext"/>
                <w:rFonts w:ascii="Calibri" w:hAnsi="Calibri" w:cs="Calibri"/>
                <w:color w:val="000000"/>
                <w:lang w:val="cs"/>
              </w:rPr>
              <w:t>0,00</w:t>
            </w:r>
          </w:p>
        </w:tc>
        <w:tc>
          <w:tcPr>
            <w:tcW w:w="2345" w:type="dxa"/>
            <w:shd w:val="clear" w:color="auto" w:fill="FFFFFF"/>
            <w:vAlign w:val="center"/>
          </w:tcPr>
          <w:p w14:paraId="2911C56C" w14:textId="7C50230C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jc w:val="center"/>
              <w:rPr>
                <w:rStyle w:val="Bodytext"/>
                <w:rFonts w:ascii="Calibri" w:hAnsi="Calibri" w:cs="Calibri"/>
                <w:color w:val="000000"/>
              </w:rPr>
            </w:pPr>
            <w:r w:rsidRPr="008305B8">
              <w:rPr>
                <w:rStyle w:val="Bodytext"/>
                <w:rFonts w:ascii="Calibri" w:hAnsi="Calibri" w:cs="Calibri"/>
                <w:color w:val="000000"/>
              </w:rPr>
              <w:t>dle</w:t>
            </w: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305B8">
              <w:rPr>
                <w:rStyle w:val="Bodytext"/>
                <w:rFonts w:ascii="Calibri" w:hAnsi="Calibri" w:cs="Calibri"/>
                <w:color w:val="000000"/>
              </w:rPr>
              <w:t>skutečnosti</w:t>
            </w:r>
          </w:p>
        </w:tc>
        <w:tc>
          <w:tcPr>
            <w:tcW w:w="3133" w:type="dxa"/>
            <w:tcBorders>
              <w:right w:val="single" w:sz="4" w:space="0" w:color="auto"/>
            </w:tcBorders>
            <w:shd w:val="clear" w:color="auto" w:fill="FFFFFF"/>
          </w:tcPr>
          <w:p w14:paraId="29CF75F6" w14:textId="34EB827B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2116197690</w:t>
            </w:r>
          </w:p>
        </w:tc>
      </w:tr>
      <w:tr w:rsidR="00E31A73" w:rsidRPr="009C7221" w14:paraId="73DD9EF5" w14:textId="77777777" w:rsidTr="00541D17">
        <w:trPr>
          <w:trHeight w:hRule="exact" w:val="339"/>
          <w:jc w:val="center"/>
        </w:trPr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01908" w14:textId="4EBDACAF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cs"/>
              </w:rPr>
              <w:t>200201 Biologicky rozložitelný odpad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FF"/>
          </w:tcPr>
          <w:p w14:paraId="624D07D1" w14:textId="1A5C8E43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780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FB5F46">
              <w:rPr>
                <w:rStyle w:val="Bodytext"/>
                <w:rFonts w:ascii="Calibri" w:hAnsi="Calibri" w:cs="Calibri"/>
                <w:color w:val="000000"/>
                <w:lang w:val="cs"/>
              </w:rPr>
              <w:t>1 T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FFFFFF"/>
          </w:tcPr>
          <w:p w14:paraId="4031DACE" w14:textId="76BEF9CF" w:rsidR="00E31A73" w:rsidRDefault="00E31A73" w:rsidP="00E31A73">
            <w:pPr>
              <w:pStyle w:val="Zkladntext1"/>
              <w:shd w:val="clear" w:color="auto" w:fill="auto"/>
              <w:spacing w:before="80" w:line="180" w:lineRule="exact"/>
              <w:ind w:right="1420"/>
              <w:jc w:val="right"/>
              <w:rPr>
                <w:rStyle w:val="Bodytext"/>
                <w:rFonts w:ascii="Calibri" w:hAnsi="Calibri" w:cs="Calibri"/>
                <w:color w:val="000000"/>
                <w:lang w:val="cs"/>
              </w:rPr>
            </w:pPr>
            <w:r w:rsidRPr="006564E4">
              <w:rPr>
                <w:rStyle w:val="Bodytext"/>
                <w:rFonts w:ascii="Calibri" w:hAnsi="Calibri" w:cs="Calibri"/>
                <w:color w:val="000000"/>
                <w:lang w:val="cs"/>
              </w:rPr>
              <w:t>0,00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A3F0AB" w14:textId="295D892F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jc w:val="center"/>
              <w:rPr>
                <w:rStyle w:val="Bodytext"/>
                <w:rFonts w:ascii="Calibri" w:hAnsi="Calibri" w:cs="Calibri"/>
                <w:color w:val="000000"/>
              </w:rPr>
            </w:pPr>
            <w:r w:rsidRPr="008305B8">
              <w:rPr>
                <w:rStyle w:val="Bodytext"/>
                <w:rFonts w:ascii="Calibri" w:hAnsi="Calibri" w:cs="Calibri"/>
                <w:color w:val="000000"/>
              </w:rPr>
              <w:t>dle</w:t>
            </w: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305B8">
              <w:rPr>
                <w:rStyle w:val="Bodytext"/>
                <w:rFonts w:ascii="Calibri" w:hAnsi="Calibri" w:cs="Calibri"/>
                <w:color w:val="000000"/>
              </w:rPr>
              <w:t>skutečnosti</w:t>
            </w:r>
          </w:p>
        </w:tc>
        <w:tc>
          <w:tcPr>
            <w:tcW w:w="3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B62C" w14:textId="49F98452" w:rsidR="00E31A73" w:rsidRPr="008305B8" w:rsidRDefault="00E31A73" w:rsidP="00E31A73">
            <w:pPr>
              <w:pStyle w:val="Zkladntext1"/>
              <w:shd w:val="clear" w:color="auto" w:fill="auto"/>
              <w:spacing w:before="80" w:line="180" w:lineRule="exact"/>
              <w:ind w:left="180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2116197689</w:t>
            </w:r>
          </w:p>
        </w:tc>
      </w:tr>
    </w:tbl>
    <w:p w14:paraId="4FF5E5C7" w14:textId="77777777" w:rsidR="00933091" w:rsidRPr="00D87AC3" w:rsidRDefault="00933091" w:rsidP="00933091">
      <w:pPr>
        <w:pStyle w:val="Heading10"/>
        <w:shd w:val="clear" w:color="auto" w:fill="auto"/>
        <w:spacing w:after="0" w:line="250" w:lineRule="exact"/>
        <w:rPr>
          <w:rFonts w:ascii="Calibri" w:hAnsi="Calibri" w:cs="Calibri"/>
          <w:b/>
          <w:sz w:val="18"/>
        </w:rPr>
      </w:pPr>
      <w:r w:rsidRPr="00D87AC3">
        <w:rPr>
          <w:rFonts w:ascii="Calibri" w:hAnsi="Calibri" w:cs="Calibri"/>
          <w:b/>
          <w:sz w:val="18"/>
        </w:rPr>
        <w:t>* Objednatel bere na vědomí, že Jednotková cena za Služby A je uvedena jako cena za 1 rok poskytování služby zhotovitelem</w:t>
      </w:r>
    </w:p>
    <w:tbl>
      <w:tblPr>
        <w:tblW w:w="14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2"/>
        <w:gridCol w:w="4284"/>
      </w:tblGrid>
      <w:tr w:rsidR="00933091" w:rsidRPr="00E42C6A" w14:paraId="03566E2A" w14:textId="77777777" w:rsidTr="00541D17">
        <w:trPr>
          <w:gridAfter w:val="1"/>
          <w:wAfter w:w="4284" w:type="dxa"/>
          <w:trHeight w:val="300"/>
        </w:trPr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0BB" w14:textId="77777777" w:rsidR="00933091" w:rsidRPr="00425736" w:rsidRDefault="00933091" w:rsidP="00541D1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257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Vysvětlivky pro účely této přílohy:</w:t>
            </w:r>
          </w:p>
        </w:tc>
      </w:tr>
      <w:tr w:rsidR="00933091" w:rsidRPr="00E42C6A" w14:paraId="40E73837" w14:textId="77777777" w:rsidTr="00CA6D2A">
        <w:trPr>
          <w:gridAfter w:val="1"/>
          <w:wAfter w:w="4284" w:type="dxa"/>
          <w:trHeight w:val="20"/>
        </w:trPr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E7D9" w14:textId="77777777" w:rsidR="00933091" w:rsidRPr="00425736" w:rsidRDefault="00933091" w:rsidP="00541D17">
            <w:pPr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257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MJ se rozumí měrná jednotka</w:t>
            </w:r>
          </w:p>
        </w:tc>
      </w:tr>
      <w:tr w:rsidR="00933091" w:rsidRPr="00E42C6A" w14:paraId="020F0066" w14:textId="77777777" w:rsidTr="00CA6D2A">
        <w:trPr>
          <w:gridAfter w:val="1"/>
          <w:wAfter w:w="4284" w:type="dxa"/>
          <w:trHeight w:val="20"/>
        </w:trPr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5B4B" w14:textId="77777777" w:rsidR="00933091" w:rsidRPr="00425736" w:rsidRDefault="00933091" w:rsidP="00541D17">
            <w:pPr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257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JV se rozumí jednotka výkonu</w:t>
            </w:r>
          </w:p>
        </w:tc>
      </w:tr>
      <w:tr w:rsidR="00933091" w:rsidRPr="00E42C6A" w14:paraId="4EE7AEA4" w14:textId="77777777" w:rsidTr="00CA6D2A">
        <w:trPr>
          <w:gridAfter w:val="1"/>
          <w:wAfter w:w="4284" w:type="dxa"/>
          <w:trHeight w:val="20"/>
        </w:trPr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0CB8" w14:textId="77777777" w:rsidR="00933091" w:rsidRPr="00425736" w:rsidRDefault="00933091" w:rsidP="00541D17">
            <w:pPr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4257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měs</w:t>
            </w:r>
            <w:proofErr w:type="spellEnd"/>
            <w:r w:rsidRPr="004257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se rozumí 1 měsíc</w:t>
            </w:r>
          </w:p>
        </w:tc>
      </w:tr>
      <w:tr w:rsidR="00933091" w:rsidRPr="00E42C6A" w14:paraId="5A841BEF" w14:textId="77777777" w:rsidTr="00CA6D2A">
        <w:trPr>
          <w:trHeight w:val="20"/>
        </w:trPr>
        <w:tc>
          <w:tcPr>
            <w:tcW w:w="1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B92F" w14:textId="77777777" w:rsidR="00933091" w:rsidRPr="00425736" w:rsidRDefault="00933091" w:rsidP="00541D17">
            <w:pPr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257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pol. se rozumí pololetí</w:t>
            </w:r>
          </w:p>
        </w:tc>
      </w:tr>
      <w:tr w:rsidR="00933091" w:rsidRPr="00E42C6A" w14:paraId="77B1D2A5" w14:textId="77777777" w:rsidTr="00CA6D2A">
        <w:trPr>
          <w:trHeight w:val="20"/>
        </w:trPr>
        <w:tc>
          <w:tcPr>
            <w:tcW w:w="1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9431" w14:textId="77777777" w:rsidR="00933091" w:rsidRPr="00425736" w:rsidRDefault="00933091" w:rsidP="00541D17">
            <w:pPr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257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 se rozumí 1 litr</w:t>
            </w:r>
          </w:p>
        </w:tc>
      </w:tr>
      <w:tr w:rsidR="00933091" w:rsidRPr="00E42C6A" w14:paraId="01D153C7" w14:textId="77777777" w:rsidTr="00CA6D2A">
        <w:trPr>
          <w:trHeight w:val="20"/>
        </w:trPr>
        <w:tc>
          <w:tcPr>
            <w:tcW w:w="1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02A4" w14:textId="77777777" w:rsidR="00933091" w:rsidRPr="00425736" w:rsidRDefault="00933091" w:rsidP="00541D17">
            <w:pPr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257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 se rozumí 1 metr</w:t>
            </w:r>
          </w:p>
        </w:tc>
      </w:tr>
      <w:tr w:rsidR="00933091" w:rsidRPr="00E42C6A" w14:paraId="2FD33E08" w14:textId="77777777" w:rsidTr="00CA6D2A">
        <w:trPr>
          <w:gridAfter w:val="1"/>
          <w:wAfter w:w="4284" w:type="dxa"/>
          <w:trHeight w:val="20"/>
        </w:trPr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B90E" w14:textId="77777777" w:rsidR="00933091" w:rsidRPr="00425736" w:rsidRDefault="00933091" w:rsidP="00541D17">
            <w:pPr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257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 se rozumí 1 tuna</w:t>
            </w:r>
          </w:p>
        </w:tc>
      </w:tr>
    </w:tbl>
    <w:p w14:paraId="48825D00" w14:textId="77777777" w:rsidR="00933091" w:rsidRDefault="00933091" w:rsidP="0093309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5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1091"/>
        <w:gridCol w:w="1096"/>
        <w:gridCol w:w="846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8"/>
      </w:tblGrid>
      <w:tr w:rsidR="00933091" w:rsidRPr="00E42C6A" w14:paraId="64C49E4A" w14:textId="77777777" w:rsidTr="00541D17">
        <w:trPr>
          <w:trHeight w:val="309"/>
        </w:trPr>
        <w:tc>
          <w:tcPr>
            <w:tcW w:w="155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937A" w14:textId="68EBDEA4" w:rsidR="00933091" w:rsidRPr="00E42C6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9" w:name="RANGE!A1"/>
            <w:r w:rsidRPr="00E42C6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Příloha č. 2 ke smlouvě o nakládání s odpadem č.</w:t>
            </w:r>
            <w:r w:rsidRPr="00E42C6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33091">
              <w:rPr>
                <w:rFonts w:ascii="Arial" w:eastAsia="Times New Roman" w:hAnsi="Arial" w:cs="Arial"/>
                <w:b/>
                <w:bCs/>
                <w:color w:val="000000"/>
              </w:rPr>
              <w:t>C80/41197518/31602187</w:t>
            </w:r>
            <w:bookmarkEnd w:id="9"/>
          </w:p>
        </w:tc>
      </w:tr>
      <w:tr w:rsidR="00933091" w:rsidRPr="00E42C6A" w14:paraId="6EEE431F" w14:textId="77777777" w:rsidTr="00541D17">
        <w:trPr>
          <w:gridAfter w:val="1"/>
          <w:wAfter w:w="18" w:type="dxa"/>
          <w:trHeight w:val="289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5718" w14:textId="77777777" w:rsidR="00933091" w:rsidRPr="00E42C6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83C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4A94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63A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BFA7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48AE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FAFB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1267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BB20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64A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F4E6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0AAC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50A2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591E829" w14:textId="77777777" w:rsidR="00933091" w:rsidRPr="001719FD" w:rsidRDefault="00933091" w:rsidP="00933091">
      <w:pPr>
        <w:tabs>
          <w:tab w:val="left" w:pos="3926"/>
          <w:tab w:val="center" w:pos="6379"/>
        </w:tabs>
        <w:spacing w:line="170" w:lineRule="exact"/>
        <w:rPr>
          <w:rStyle w:val="Bodytext2"/>
          <w:rFonts w:ascii="Calibri" w:hAnsi="Calibri" w:cs="Calibri"/>
        </w:rPr>
      </w:pPr>
    </w:p>
    <w:tbl>
      <w:tblPr>
        <w:tblpPr w:leftFromText="141" w:rightFromText="141" w:vertAnchor="text" w:horzAnchor="margin" w:tblpXSpec="center" w:tblpY="-40"/>
        <w:tblW w:w="14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955"/>
        <w:gridCol w:w="1026"/>
        <w:gridCol w:w="752"/>
        <w:gridCol w:w="970"/>
        <w:gridCol w:w="940"/>
        <w:gridCol w:w="938"/>
        <w:gridCol w:w="938"/>
        <w:gridCol w:w="1213"/>
        <w:gridCol w:w="709"/>
        <w:gridCol w:w="896"/>
        <w:gridCol w:w="2035"/>
        <w:gridCol w:w="15"/>
      </w:tblGrid>
      <w:tr w:rsidR="00933091" w:rsidRPr="009C7221" w14:paraId="707593FA" w14:textId="77777777" w:rsidTr="00541D17">
        <w:trPr>
          <w:gridAfter w:val="1"/>
          <w:wAfter w:w="15" w:type="dxa"/>
          <w:trHeight w:hRule="exact" w:val="429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8435F4" w14:textId="77777777" w:rsidR="00933091" w:rsidRPr="00D87AC3" w:rsidRDefault="00933091" w:rsidP="00541D17">
            <w:pPr>
              <w:pStyle w:val="Bodytext30"/>
              <w:shd w:val="clear" w:color="auto" w:fill="auto"/>
              <w:spacing w:before="80" w:line="230" w:lineRule="exact"/>
              <w:ind w:left="-24"/>
              <w:rPr>
                <w:rFonts w:ascii="Calibri" w:hAnsi="Calibri" w:cs="Calibri"/>
                <w:b/>
              </w:rPr>
            </w:pPr>
            <w:r w:rsidRPr="00D87AC3">
              <w:rPr>
                <w:rStyle w:val="Bodytext3"/>
                <w:rFonts w:ascii="Calibri" w:hAnsi="Calibri" w:cs="Calibri"/>
                <w:b/>
                <w:color w:val="000000"/>
                <w:lang w:val="cs"/>
              </w:rPr>
              <w:t>Seznam svozových míst</w:t>
            </w:r>
          </w:p>
        </w:tc>
        <w:tc>
          <w:tcPr>
            <w:tcW w:w="1981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14:paraId="301688F0" w14:textId="77777777" w:rsidR="00933091" w:rsidRPr="009C7221" w:rsidRDefault="00933091" w:rsidP="00541D17">
            <w:pPr>
              <w:spacing w:before="80"/>
              <w:ind w:left="-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22" w:type="dxa"/>
            <w:gridSpan w:val="2"/>
            <w:shd w:val="clear" w:color="auto" w:fill="FFFFFF"/>
          </w:tcPr>
          <w:p w14:paraId="6B903AF9" w14:textId="77777777" w:rsidR="00933091" w:rsidRPr="009C7221" w:rsidRDefault="00933091" w:rsidP="00541D17">
            <w:pPr>
              <w:spacing w:before="80"/>
              <w:ind w:left="-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40" w:type="dxa"/>
            <w:shd w:val="clear" w:color="auto" w:fill="FFFFFF"/>
          </w:tcPr>
          <w:p w14:paraId="17334FDB" w14:textId="77777777" w:rsidR="00933091" w:rsidRPr="009C7221" w:rsidRDefault="00933091" w:rsidP="00541D17">
            <w:pPr>
              <w:spacing w:before="80"/>
              <w:ind w:left="-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38" w:type="dxa"/>
            <w:shd w:val="clear" w:color="auto" w:fill="FFFFFF"/>
          </w:tcPr>
          <w:p w14:paraId="268B3F87" w14:textId="77777777" w:rsidR="00933091" w:rsidRPr="009C7221" w:rsidRDefault="00933091" w:rsidP="00541D17">
            <w:pPr>
              <w:spacing w:before="80"/>
              <w:ind w:left="-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38" w:type="dxa"/>
            <w:shd w:val="clear" w:color="auto" w:fill="FFFFFF"/>
          </w:tcPr>
          <w:p w14:paraId="4710F602" w14:textId="77777777" w:rsidR="00933091" w:rsidRPr="009C7221" w:rsidRDefault="00933091" w:rsidP="00541D17">
            <w:pPr>
              <w:spacing w:before="80"/>
              <w:ind w:left="-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14:paraId="70BA8E01" w14:textId="77777777" w:rsidR="00933091" w:rsidRPr="009C7221" w:rsidRDefault="00933091" w:rsidP="00541D17">
            <w:pPr>
              <w:spacing w:before="80"/>
              <w:ind w:left="-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05" w:type="dxa"/>
            <w:gridSpan w:val="2"/>
            <w:shd w:val="clear" w:color="auto" w:fill="FFFFFF"/>
          </w:tcPr>
          <w:p w14:paraId="3FE6B00E" w14:textId="77777777" w:rsidR="00933091" w:rsidRPr="009C7221" w:rsidRDefault="00933091" w:rsidP="00541D17">
            <w:pPr>
              <w:spacing w:before="80"/>
              <w:ind w:left="-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14:paraId="0FFCCDF3" w14:textId="77777777" w:rsidR="00933091" w:rsidRPr="009C7221" w:rsidRDefault="00933091" w:rsidP="00541D17">
            <w:pPr>
              <w:spacing w:before="80"/>
              <w:ind w:left="-2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33091" w:rsidRPr="009C7221" w14:paraId="0FCB382A" w14:textId="77777777" w:rsidTr="00541D17">
        <w:trPr>
          <w:trHeight w:hRule="exact" w:val="933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BAE091" w14:textId="77777777" w:rsidR="00933091" w:rsidRPr="00C80273" w:rsidRDefault="00933091" w:rsidP="00541D17">
            <w:pPr>
              <w:ind w:left="57"/>
              <w:jc w:val="center"/>
              <w:rPr>
                <w:rFonts w:ascii="Calibri" w:eastAsia="Arial" w:hAnsi="Calibri" w:cs="Calibri"/>
                <w:b/>
                <w:spacing w:val="1"/>
                <w:sz w:val="18"/>
                <w:szCs w:val="18"/>
                <w:shd w:val="clear" w:color="auto" w:fill="FFFFFF"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Svozové místo pravidelného svozu odpadu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61988" w14:textId="77777777" w:rsidR="00933091" w:rsidRPr="00D87AC3" w:rsidRDefault="00933091" w:rsidP="00541D17">
            <w:pPr>
              <w:ind w:left="57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Číslo popisné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4E3DBD" w14:textId="77777777" w:rsidR="00933091" w:rsidRPr="00D87AC3" w:rsidRDefault="00933091" w:rsidP="00541D17">
            <w:pPr>
              <w:ind w:left="57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Číslo orientační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A35281" w14:textId="77777777" w:rsidR="00933091" w:rsidRPr="00D87AC3" w:rsidRDefault="00933091" w:rsidP="00541D17">
            <w:pPr>
              <w:ind w:left="57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Číslo dodat.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A0E658" w14:textId="77777777" w:rsidR="00933091" w:rsidRPr="00D87AC3" w:rsidRDefault="00933091" w:rsidP="00541D17">
            <w:pPr>
              <w:ind w:left="57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Počet nádob ke svozu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B1A2C0" w14:textId="77777777" w:rsidR="00933091" w:rsidRPr="00D87AC3" w:rsidRDefault="00933091" w:rsidP="00541D17">
            <w:pPr>
              <w:ind w:left="57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Typ nádob ke svozu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BD5EFE" w14:textId="77777777" w:rsidR="00933091" w:rsidRPr="00D87AC3" w:rsidRDefault="00933091" w:rsidP="00541D17">
            <w:pPr>
              <w:ind w:left="57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Nádoba v nájmu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F1F571" w14:textId="77777777" w:rsidR="00933091" w:rsidRPr="00D87AC3" w:rsidRDefault="00933091" w:rsidP="00541D17">
            <w:pPr>
              <w:ind w:left="57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Roční přepočet svozu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1A840" w14:textId="77777777" w:rsidR="00933091" w:rsidRPr="00D87AC3" w:rsidRDefault="00933091" w:rsidP="00541D17">
            <w:pPr>
              <w:ind w:left="57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Den svozu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805B92" w14:textId="77777777" w:rsidR="00933091" w:rsidRPr="009C7221" w:rsidRDefault="00933091" w:rsidP="00541D17">
            <w:pPr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9C7221">
              <w:rPr>
                <w:rFonts w:ascii="Calibri" w:hAnsi="Calibri" w:cs="Calibri"/>
                <w:b/>
                <w:sz w:val="17"/>
                <w:szCs w:val="17"/>
              </w:rPr>
              <w:t>Sezóna svozu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45ABFC" w14:textId="77777777" w:rsidR="00933091" w:rsidRPr="009C7221" w:rsidRDefault="00933091" w:rsidP="00541D17">
            <w:pPr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9C7221">
              <w:rPr>
                <w:rFonts w:ascii="Calibri" w:hAnsi="Calibri" w:cs="Calibri"/>
                <w:b/>
                <w:sz w:val="17"/>
                <w:szCs w:val="17"/>
              </w:rPr>
              <w:t>Kód odpadu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E3A204" w14:textId="77777777" w:rsidR="00933091" w:rsidRPr="009C7221" w:rsidRDefault="00933091" w:rsidP="00541D17">
            <w:pPr>
              <w:ind w:left="57"/>
              <w:jc w:val="center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Interní číslo smlouvy/objednávky</w:t>
            </w:r>
          </w:p>
        </w:tc>
      </w:tr>
      <w:tr w:rsidR="00933091" w:rsidRPr="009C7221" w14:paraId="2C207D36" w14:textId="77777777" w:rsidTr="00257E19">
        <w:trPr>
          <w:trHeight w:hRule="exact" w:val="645"/>
        </w:trPr>
        <w:tc>
          <w:tcPr>
            <w:tcW w:w="3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6C64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rPr>
                <w:rFonts w:ascii="Calibri" w:hAnsi="Calibri" w:cs="Calibri"/>
              </w:rPr>
            </w:pPr>
            <w:r w:rsidRPr="00827C44">
              <w:rPr>
                <w:rFonts w:ascii="Calibri" w:hAnsi="Calibri" w:cs="Calibri"/>
              </w:rPr>
              <w:t>678 01, Blansko, Bezručova, klientské pracoviště Blansko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F697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8FCE4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A6EF3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3BFE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D3F56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1 100 l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3ABB2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ANO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A340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1x14</w:t>
            </w:r>
          </w:p>
          <w:p w14:paraId="32A9DB6B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(26)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5371" w14:textId="2F5AB125" w:rsidR="00933091" w:rsidRPr="00827C44" w:rsidRDefault="00257E19" w:rsidP="00257E19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>
              <w:rPr>
                <w:rStyle w:val="Bodytext"/>
                <w:rFonts w:ascii="Calibri" w:hAnsi="Calibri" w:cs="Calibri"/>
                <w:sz w:val="16"/>
                <w:szCs w:val="16"/>
              </w:rPr>
              <w:t>lichý pátek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4D909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716F2" w14:textId="77777777" w:rsidR="00933091" w:rsidRPr="00827C44" w:rsidRDefault="00933091" w:rsidP="00541D17">
            <w:pPr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200301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8123D" w14:textId="1D71B68A" w:rsidR="00933091" w:rsidRPr="00827C44" w:rsidRDefault="00E31A73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E31A73">
              <w:rPr>
                <w:rFonts w:ascii="Calibri" w:hAnsi="Calibri" w:cs="Calibri"/>
              </w:rPr>
              <w:t>2116158548</w:t>
            </w:r>
          </w:p>
        </w:tc>
      </w:tr>
      <w:tr w:rsidR="00933091" w:rsidRPr="00C80273" w14:paraId="01EE7829" w14:textId="77777777" w:rsidTr="00257E19">
        <w:trPr>
          <w:trHeight w:hRule="exact" w:val="6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4C4B" w14:textId="77777777" w:rsidR="00933091" w:rsidRPr="00425736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rPr>
                <w:rFonts w:ascii="Calibri" w:hAnsi="Calibri" w:cs="Calibri"/>
                <w:color w:val="FF0000"/>
              </w:rPr>
            </w:pPr>
            <w:r w:rsidRPr="008305B8">
              <w:rPr>
                <w:rFonts w:ascii="Calibri" w:hAnsi="Calibri" w:cs="Calibri"/>
              </w:rPr>
              <w:t>678 01, Blansko, Bezručova, klientské pracoviště Blansko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C49E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C67A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>
              <w:rPr>
                <w:rStyle w:val="Bodytext"/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51183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843D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6F419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240 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4F0E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ANO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9C1D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1x7</w:t>
            </w:r>
          </w:p>
          <w:p w14:paraId="3909B7B6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(52)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9D47" w14:textId="6A9987AA" w:rsidR="00933091" w:rsidRPr="00827C44" w:rsidRDefault="00257E19" w:rsidP="00257E19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>
              <w:rPr>
                <w:rStyle w:val="Bodytext"/>
                <w:rFonts w:ascii="Calibri" w:hAnsi="Calibri" w:cs="Calibri"/>
                <w:sz w:val="16"/>
                <w:szCs w:val="16"/>
              </w:rPr>
              <w:t>čtvrtek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396AA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EAD9" w14:textId="77777777" w:rsidR="00933091" w:rsidRPr="00827C44" w:rsidRDefault="00933091" w:rsidP="00541D17">
            <w:pPr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150101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60AC" w14:textId="39324A56" w:rsidR="00933091" w:rsidRPr="00827C44" w:rsidRDefault="00E31A73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E31A73">
              <w:rPr>
                <w:rStyle w:val="Bodytext"/>
                <w:rFonts w:ascii="Calibri" w:hAnsi="Calibri" w:cs="Calibri"/>
                <w:sz w:val="16"/>
                <w:szCs w:val="16"/>
              </w:rPr>
              <w:t>2116158549</w:t>
            </w:r>
          </w:p>
        </w:tc>
      </w:tr>
      <w:tr w:rsidR="00933091" w:rsidRPr="009C7221" w14:paraId="2E2C014D" w14:textId="77777777" w:rsidTr="00257E19">
        <w:trPr>
          <w:trHeight w:hRule="exact" w:val="6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6FEC" w14:textId="77777777" w:rsidR="00933091" w:rsidRPr="00425736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rPr>
                <w:rFonts w:ascii="Calibri" w:hAnsi="Calibri" w:cs="Calibri"/>
                <w:color w:val="FF0000"/>
              </w:rPr>
            </w:pPr>
            <w:r w:rsidRPr="008305B8">
              <w:rPr>
                <w:rFonts w:ascii="Calibri" w:hAnsi="Calibri" w:cs="Calibri"/>
              </w:rPr>
              <w:t>678 01, Blansko, Bezručova, klientské pracoviště Blansko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67EF6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861F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>
              <w:rPr>
                <w:rStyle w:val="Bodytext"/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3C89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358E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13DA4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240 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60C4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ANO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3525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>
              <w:rPr>
                <w:rStyle w:val="Bodytext"/>
                <w:rFonts w:ascii="Calibri" w:hAnsi="Calibri" w:cs="Calibri"/>
                <w:lang w:val="en-US"/>
              </w:rPr>
              <w:t>1x7</w:t>
            </w:r>
          </w:p>
          <w:p w14:paraId="54828A8E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(</w:t>
            </w:r>
            <w:r>
              <w:rPr>
                <w:rStyle w:val="Bodytext"/>
                <w:rFonts w:ascii="Calibri" w:hAnsi="Calibri" w:cs="Calibri"/>
                <w:lang w:val="en-US"/>
              </w:rPr>
              <w:t>52</w:t>
            </w:r>
            <w:r w:rsidRPr="00827C44">
              <w:rPr>
                <w:rStyle w:val="Bodytext"/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59AE" w14:textId="0719B014" w:rsidR="00933091" w:rsidRPr="00827C44" w:rsidRDefault="00257E19" w:rsidP="00257E19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>
              <w:rPr>
                <w:rStyle w:val="Bodytext"/>
                <w:rFonts w:ascii="Calibri" w:hAnsi="Calibri" w:cs="Calibri"/>
                <w:sz w:val="16"/>
                <w:szCs w:val="16"/>
              </w:rPr>
              <w:t>úterý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4353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69C32" w14:textId="77777777" w:rsidR="00933091" w:rsidRPr="00827C44" w:rsidRDefault="00933091" w:rsidP="00541D17">
            <w:pPr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150102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0A39" w14:textId="674ADE8D" w:rsidR="00933091" w:rsidRPr="00827C44" w:rsidRDefault="00E31A73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E31A73">
              <w:rPr>
                <w:rStyle w:val="Bodytext"/>
                <w:rFonts w:ascii="Calibri" w:hAnsi="Calibri" w:cs="Calibri"/>
                <w:sz w:val="16"/>
                <w:szCs w:val="16"/>
              </w:rPr>
              <w:t>2116158550</w:t>
            </w:r>
          </w:p>
        </w:tc>
      </w:tr>
      <w:tr w:rsidR="00933091" w:rsidRPr="009C7221" w14:paraId="0814AE9D" w14:textId="77777777" w:rsidTr="00257E19">
        <w:trPr>
          <w:trHeight w:hRule="exact" w:val="6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C395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rPr>
                <w:rFonts w:ascii="Calibri" w:hAnsi="Calibri" w:cs="Calibri"/>
              </w:rPr>
            </w:pPr>
            <w:r w:rsidRPr="00827C44">
              <w:rPr>
                <w:rFonts w:ascii="Calibri" w:hAnsi="Calibri" w:cs="Calibri"/>
              </w:rPr>
              <w:t>678 01, Blansko, Bezručova, klientské pracoviště Blansko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E1874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CE24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D172A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827C44">
              <w:rPr>
                <w:rStyle w:val="Bodytext"/>
                <w:rFonts w:ascii="Calibri" w:hAnsi="Calibri" w:cs="Calibri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892A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827C44">
              <w:rPr>
                <w:rStyle w:val="Bodytext"/>
                <w:rFonts w:ascii="Calibri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0E11B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827C44">
              <w:rPr>
                <w:rStyle w:val="Bodytext"/>
                <w:rFonts w:ascii="Calibri" w:hAnsi="Calibri" w:cs="Calibri"/>
              </w:rPr>
              <w:t>240 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8A245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827C44">
              <w:rPr>
                <w:rStyle w:val="Bodytext"/>
                <w:rFonts w:ascii="Calibri" w:hAnsi="Calibri" w:cs="Calibri"/>
              </w:rPr>
              <w:t>ANO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62CA0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1x14</w:t>
            </w:r>
          </w:p>
          <w:p w14:paraId="6C6ABDC1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827C44">
              <w:rPr>
                <w:rStyle w:val="Bodytext"/>
                <w:rFonts w:ascii="Calibri" w:hAnsi="Calibri" w:cs="Calibri"/>
                <w:lang w:val="en-US"/>
              </w:rPr>
              <w:t>(26)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E87D4" w14:textId="46BAF85D" w:rsidR="00933091" w:rsidRPr="00827C44" w:rsidRDefault="00257E19" w:rsidP="00257E19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  <w:sz w:val="16"/>
                <w:szCs w:val="16"/>
              </w:rPr>
              <w:t>sudý čtvrtek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AD74" w14:textId="77777777" w:rsidR="00933091" w:rsidRPr="00827C44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40206" w14:textId="77777777" w:rsidR="00933091" w:rsidRPr="00827C44" w:rsidRDefault="00933091" w:rsidP="00541D17">
            <w:pPr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</w:rPr>
              <w:t>150107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7393" w14:textId="212EB9EF" w:rsidR="00933091" w:rsidRPr="00827C44" w:rsidRDefault="00E31A73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E31A73">
              <w:rPr>
                <w:rStyle w:val="Bodytext"/>
                <w:rFonts w:ascii="Calibri" w:hAnsi="Calibri" w:cs="Calibri"/>
                <w:sz w:val="16"/>
                <w:szCs w:val="16"/>
              </w:rPr>
              <w:t>2116197688</w:t>
            </w:r>
          </w:p>
        </w:tc>
      </w:tr>
      <w:tr w:rsidR="00933091" w:rsidRPr="009C7221" w14:paraId="34CC5392" w14:textId="77777777" w:rsidTr="00257E19">
        <w:trPr>
          <w:trHeight w:hRule="exact" w:val="6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7934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rPr>
                <w:rFonts w:ascii="Calibri" w:hAnsi="Calibri" w:cs="Calibri"/>
              </w:rPr>
            </w:pPr>
            <w:r w:rsidRPr="008305B8">
              <w:rPr>
                <w:rFonts w:ascii="Calibri" w:hAnsi="Calibri" w:cs="Calibri"/>
              </w:rPr>
              <w:t>678 01, Blansko, Bezručova, klientské pracoviště Blansko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59442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960C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1DAE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17574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A36D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240 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186F4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ANO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3050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2x ročně</w:t>
            </w:r>
          </w:p>
          <w:p w14:paraId="03410F3C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(2)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21DAD" w14:textId="5E7F0898" w:rsidR="00933091" w:rsidRPr="00CC447B" w:rsidRDefault="000B0BA2" w:rsidP="00257E19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  <w:sz w:val="16"/>
                <w:szCs w:val="16"/>
              </w:rPr>
              <w:t>úterý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6E7B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6689" w14:textId="77777777" w:rsidR="00933091" w:rsidRPr="00CC447B" w:rsidRDefault="00933091" w:rsidP="00541D17">
            <w:pPr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200140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675E" w14:textId="282D7B57" w:rsidR="00933091" w:rsidRPr="00CC447B" w:rsidRDefault="00E31A73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E31A73">
              <w:rPr>
                <w:rStyle w:val="Bodytext"/>
                <w:rFonts w:ascii="Calibri" w:hAnsi="Calibri" w:cs="Calibri"/>
                <w:sz w:val="16"/>
                <w:szCs w:val="16"/>
              </w:rPr>
              <w:t>2116197690</w:t>
            </w:r>
          </w:p>
        </w:tc>
      </w:tr>
      <w:tr w:rsidR="00933091" w:rsidRPr="009C7221" w14:paraId="6AA76E3A" w14:textId="77777777" w:rsidTr="00257E19">
        <w:trPr>
          <w:trHeight w:hRule="exact" w:val="6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DA63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rPr>
                <w:rFonts w:ascii="Calibri" w:hAnsi="Calibri" w:cs="Calibri"/>
              </w:rPr>
            </w:pPr>
            <w:r w:rsidRPr="008305B8">
              <w:rPr>
                <w:rFonts w:ascii="Calibri" w:hAnsi="Calibri" w:cs="Calibri"/>
              </w:rPr>
              <w:t>678 01, Blansko, Bezručova, klientské pracoviště Blansko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CD357" w14:textId="77777777" w:rsidR="00933091" w:rsidRPr="008305B8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A678" w14:textId="77777777" w:rsidR="00933091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>
              <w:rPr>
                <w:rStyle w:val="Bodytext"/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318B7" w14:textId="77777777" w:rsidR="00933091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>
              <w:rPr>
                <w:rStyle w:val="Bodytext"/>
                <w:rFonts w:ascii="Calibri" w:hAnsi="Calibri" w:cs="Calibri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81D7D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02BBD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240 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B7A5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ANO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40171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1x30</w:t>
            </w:r>
          </w:p>
          <w:p w14:paraId="6CD83758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(12)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2F5E" w14:textId="563171C5" w:rsidR="00933091" w:rsidRPr="00E31A73" w:rsidRDefault="00E31A73" w:rsidP="00257E19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sz w:val="16"/>
                <w:szCs w:val="16"/>
              </w:rPr>
            </w:pPr>
            <w:r w:rsidRPr="00E31A73">
              <w:rPr>
                <w:rStyle w:val="Bodytext"/>
                <w:rFonts w:ascii="Calibri" w:hAnsi="Calibri" w:cs="Calibri"/>
                <w:sz w:val="16"/>
                <w:szCs w:val="16"/>
              </w:rPr>
              <w:t>první lichý pátek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6017C" w14:textId="77777777" w:rsidR="00933091" w:rsidRPr="00CC447B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3F82B" w14:textId="77777777" w:rsidR="00933091" w:rsidRPr="00CC447B" w:rsidRDefault="00933091" w:rsidP="00541D17">
            <w:pPr>
              <w:ind w:left="57"/>
              <w:jc w:val="center"/>
              <w:rPr>
                <w:rStyle w:val="Bodytext"/>
                <w:rFonts w:ascii="Calibri" w:hAnsi="Calibri" w:cs="Calibri"/>
              </w:rPr>
            </w:pPr>
            <w:r w:rsidRPr="00CC447B">
              <w:rPr>
                <w:rStyle w:val="Bodytext"/>
                <w:rFonts w:ascii="Calibri" w:hAnsi="Calibri" w:cs="Calibri"/>
              </w:rPr>
              <w:t>200201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468DA" w14:textId="01EE919C" w:rsidR="00933091" w:rsidRPr="00010842" w:rsidRDefault="00E31A73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E31A73"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  <w:t>2116197689</w:t>
            </w:r>
          </w:p>
        </w:tc>
      </w:tr>
    </w:tbl>
    <w:p w14:paraId="343C8ACD" w14:textId="77777777" w:rsidR="00933091" w:rsidRPr="00D87AC3" w:rsidRDefault="00933091" w:rsidP="0093309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93" w:tblpY="-64"/>
        <w:tblW w:w="13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3"/>
        <w:gridCol w:w="798"/>
        <w:gridCol w:w="992"/>
        <w:gridCol w:w="690"/>
        <w:gridCol w:w="1011"/>
        <w:gridCol w:w="1276"/>
        <w:gridCol w:w="992"/>
        <w:gridCol w:w="992"/>
        <w:gridCol w:w="1276"/>
        <w:gridCol w:w="2410"/>
      </w:tblGrid>
      <w:tr w:rsidR="00933091" w:rsidRPr="009C7221" w14:paraId="5F7820F7" w14:textId="77777777" w:rsidTr="00541D17">
        <w:trPr>
          <w:trHeight w:hRule="exact" w:val="45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A5AB40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Seznam svozových míst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BA76263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14:paraId="7F7622EA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FFFFF"/>
          </w:tcPr>
          <w:p w14:paraId="722658A0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  <w:shd w:val="clear" w:color="auto" w:fill="FFFFFF"/>
          </w:tcPr>
          <w:p w14:paraId="4422E870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</w:tcPr>
          <w:p w14:paraId="0A3BE356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14:paraId="368D1B22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14:paraId="5E56A65D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</w:tcPr>
          <w:p w14:paraId="3D3934C6" w14:textId="77777777" w:rsidR="00933091" w:rsidRPr="00D87AC3" w:rsidRDefault="00933091" w:rsidP="00541D17">
            <w:pPr>
              <w:jc w:val="center"/>
              <w:rPr>
                <w:rStyle w:val="Bodytext"/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/>
          </w:tcPr>
          <w:p w14:paraId="56AA547D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</w:p>
        </w:tc>
      </w:tr>
      <w:tr w:rsidR="00933091" w:rsidRPr="009C7221" w14:paraId="71783592" w14:textId="77777777" w:rsidTr="00541D17">
        <w:trPr>
          <w:trHeight w:hRule="exact" w:val="882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5909B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ind w:left="40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Svozové místo pro nepravidelný svoz odpadu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D93ADC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Číslo popisné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B3FEBD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Číslo orientační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405307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Číslo dodat.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BE207C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Počet nádob ke svozu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F1394C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Typ nádob ke svozu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2FE303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Nádoba v nájmu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4D218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Roční přepočet svozu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C9AB2" w14:textId="77777777" w:rsidR="00933091" w:rsidRPr="00D87AC3" w:rsidRDefault="00933091" w:rsidP="00541D17">
            <w:pPr>
              <w:jc w:val="center"/>
              <w:rPr>
                <w:rStyle w:val="Bodytext"/>
                <w:rFonts w:ascii="Calibri" w:hAnsi="Calibri" w:cs="Calibri"/>
                <w:b/>
              </w:rPr>
            </w:pPr>
            <w:r w:rsidRPr="00D87AC3">
              <w:rPr>
                <w:rStyle w:val="Bodytext"/>
                <w:rFonts w:ascii="Calibri" w:hAnsi="Calibri" w:cs="Calibri"/>
                <w:b/>
              </w:rPr>
              <w:t>Kód odpadu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E74615" w14:textId="77777777" w:rsidR="00933091" w:rsidRPr="00D87AC3" w:rsidRDefault="00933091" w:rsidP="00541D17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b/>
                <w:color w:val="000000"/>
              </w:rPr>
            </w:pPr>
            <w:r w:rsidRPr="00D87AC3">
              <w:rPr>
                <w:rStyle w:val="Bodytext"/>
                <w:rFonts w:ascii="Calibri" w:hAnsi="Calibri" w:cs="Calibri"/>
                <w:b/>
                <w:color w:val="000000"/>
              </w:rPr>
              <w:t>Interní číslo smlouvy / objednávky</w:t>
            </w:r>
          </w:p>
        </w:tc>
      </w:tr>
      <w:tr w:rsidR="00933091" w:rsidRPr="009C7221" w14:paraId="1FEE089C" w14:textId="77777777" w:rsidTr="00541D17">
        <w:trPr>
          <w:trHeight w:hRule="exact" w:val="634"/>
        </w:trPr>
        <w:tc>
          <w:tcPr>
            <w:tcW w:w="2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C06BF" w14:textId="77777777" w:rsidR="00933091" w:rsidRPr="00D87AC3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rPr>
                <w:rStyle w:val="Bodytext"/>
                <w:rFonts w:ascii="Calibri" w:hAnsi="Calibri" w:cs="Calibri"/>
                <w:color w:val="000000"/>
                <w:highlight w:val="yellow"/>
                <w:lang w:val="en-US"/>
              </w:rPr>
            </w:pPr>
            <w:r w:rsidRPr="0080621B"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85A9" w14:textId="77777777" w:rsidR="00933091" w:rsidRPr="00C80273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67AE" w14:textId="77777777" w:rsidR="00933091" w:rsidRPr="00C80273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5C66" w14:textId="77777777" w:rsidR="00933091" w:rsidRPr="00C80273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805C" w14:textId="77777777" w:rsidR="00933091" w:rsidRPr="00C80273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11F3" w14:textId="77777777" w:rsidR="00933091" w:rsidRPr="00C80273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90E2" w14:textId="77777777" w:rsidR="00933091" w:rsidRPr="00C80273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26CF" w14:textId="77777777" w:rsidR="00933091" w:rsidRPr="00C80273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C505" w14:textId="77777777" w:rsidR="00933091" w:rsidRPr="00C80273" w:rsidRDefault="00933091" w:rsidP="00541D17">
            <w:pPr>
              <w:ind w:left="57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00FE" w14:textId="77777777" w:rsidR="00933091" w:rsidRPr="00C80273" w:rsidRDefault="00933091" w:rsidP="00541D17">
            <w:pPr>
              <w:pStyle w:val="Zkladntext1"/>
              <w:shd w:val="clear" w:color="auto" w:fill="auto"/>
              <w:spacing w:line="240" w:lineRule="auto"/>
              <w:ind w:left="57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</w:tbl>
    <w:p w14:paraId="09CD17BA" w14:textId="77777777" w:rsidR="00933091" w:rsidRPr="00D87AC3" w:rsidRDefault="00933091" w:rsidP="00933091">
      <w:pPr>
        <w:rPr>
          <w:rFonts w:ascii="Calibri" w:hAnsi="Calibri" w:cs="Calibri"/>
        </w:rPr>
      </w:pPr>
    </w:p>
    <w:p w14:paraId="1C13DFE3" w14:textId="77777777" w:rsidR="00933091" w:rsidRPr="00D87AC3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4180CC79" w14:textId="77777777" w:rsidR="00933091" w:rsidRPr="00D87AC3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053122F7" w14:textId="77777777" w:rsidR="00933091" w:rsidRPr="00D87AC3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49170B83" w14:textId="77777777" w:rsidR="00933091" w:rsidRPr="00D87AC3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142179C2" w14:textId="77777777" w:rsidR="00933091" w:rsidRPr="00D87AC3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6348C0CB" w14:textId="77777777" w:rsidR="00933091" w:rsidRPr="00D87AC3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79192A39" w14:textId="77777777" w:rsidR="00933091" w:rsidRPr="00D87AC3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5575BDEC" w14:textId="77777777" w:rsidR="00933091" w:rsidRPr="00D87AC3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2103F242" w14:textId="77777777" w:rsidR="00933091" w:rsidRPr="00D87AC3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2F719A8E" w14:textId="77777777" w:rsidR="00933091" w:rsidRDefault="00933091" w:rsidP="00933091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5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117"/>
        <w:gridCol w:w="1678"/>
        <w:gridCol w:w="1781"/>
        <w:gridCol w:w="763"/>
        <w:gridCol w:w="763"/>
        <w:gridCol w:w="763"/>
        <w:gridCol w:w="1171"/>
        <w:gridCol w:w="1171"/>
        <w:gridCol w:w="851"/>
        <w:gridCol w:w="1384"/>
        <w:gridCol w:w="1384"/>
        <w:gridCol w:w="1384"/>
      </w:tblGrid>
      <w:tr w:rsidR="00933091" w:rsidRPr="00E42C6A" w14:paraId="0A366654" w14:textId="77777777" w:rsidTr="00541D17">
        <w:trPr>
          <w:trHeight w:val="319"/>
        </w:trPr>
        <w:tc>
          <w:tcPr>
            <w:tcW w:w="15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057D" w14:textId="2D81AFF5" w:rsidR="00933091" w:rsidRPr="00E42C6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Příloha č. 3 ke smlouvě o nakládání s odpadem č.</w:t>
            </w:r>
            <w:r w:rsidRPr="00E42C6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Pr="00933091">
              <w:rPr>
                <w:rFonts w:ascii="Arial" w:eastAsia="Times New Roman" w:hAnsi="Arial" w:cs="Arial"/>
                <w:b/>
                <w:bCs/>
                <w:color w:val="000000"/>
              </w:rPr>
              <w:t>C80/41197518/31602187</w:t>
            </w:r>
          </w:p>
        </w:tc>
      </w:tr>
      <w:tr w:rsidR="00933091" w:rsidRPr="00E42C6A" w14:paraId="2710A09C" w14:textId="77777777" w:rsidTr="00541D17">
        <w:trPr>
          <w:trHeight w:val="28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56CA" w14:textId="77777777" w:rsidR="00933091" w:rsidRPr="00E42C6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7F03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8B0D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6064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C108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E8A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4DC9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CFD8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514F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143F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98D7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55C9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C627" w14:textId="77777777" w:rsidR="00933091" w:rsidRPr="00E42C6A" w:rsidRDefault="00933091" w:rsidP="00541D1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3091" w:rsidRPr="00E42C6A" w14:paraId="4B12842D" w14:textId="77777777" w:rsidTr="00541D17">
        <w:trPr>
          <w:trHeight w:val="280"/>
        </w:trPr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3D5D" w14:textId="77777777" w:rsidR="00933091" w:rsidRPr="00E42C6A" w:rsidRDefault="00933091" w:rsidP="00541D1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4F792" w14:textId="77777777" w:rsidR="00933091" w:rsidRPr="00E42C6A" w:rsidRDefault="00933091" w:rsidP="00541D1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A6D43" w14:textId="77777777" w:rsidR="00933091" w:rsidRPr="00E42C6A" w:rsidRDefault="00933091" w:rsidP="00541D1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E7949" w14:textId="77777777" w:rsidR="00933091" w:rsidRPr="00E42C6A" w:rsidRDefault="00933091" w:rsidP="00541D1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FA61C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449AE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B52F4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A4411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20975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199B5" w14:textId="77777777" w:rsidR="00933091" w:rsidRPr="00E42C6A" w:rsidRDefault="00933091" w:rsidP="00541D1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</w:tbl>
    <w:p w14:paraId="2065A0DE" w14:textId="77777777" w:rsidR="00933091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4"/>
        <w:tblW w:w="15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1020"/>
        <w:gridCol w:w="2913"/>
        <w:gridCol w:w="1457"/>
        <w:gridCol w:w="583"/>
        <w:gridCol w:w="583"/>
        <w:gridCol w:w="583"/>
        <w:gridCol w:w="1457"/>
        <w:gridCol w:w="1602"/>
        <w:gridCol w:w="873"/>
        <w:gridCol w:w="1165"/>
        <w:gridCol w:w="1457"/>
        <w:gridCol w:w="1019"/>
      </w:tblGrid>
      <w:tr w:rsidR="00933091" w:rsidRPr="009C7221" w14:paraId="51BA65C5" w14:textId="77777777" w:rsidTr="00541D17">
        <w:trPr>
          <w:trHeight w:hRule="exact" w:val="5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3B6A" w14:textId="77777777" w:rsidR="00933091" w:rsidRPr="009C7221" w:rsidRDefault="00933091" w:rsidP="00541D17">
            <w:pPr>
              <w:spacing w:before="80" w:line="180" w:lineRule="exact"/>
              <w:ind w:left="40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Interní číslo smlouvy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93863" w14:textId="77777777" w:rsidR="00933091" w:rsidRPr="00D87AC3" w:rsidRDefault="00933091" w:rsidP="00541D17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IČO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4F094" w14:textId="77777777" w:rsidR="00933091" w:rsidRPr="00D87AC3" w:rsidRDefault="00933091" w:rsidP="00541D17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Název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239A" w14:textId="77777777" w:rsidR="00933091" w:rsidRPr="00D87AC3" w:rsidRDefault="00933091" w:rsidP="00541D17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Ulice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8982" w14:textId="77777777" w:rsidR="00933091" w:rsidRPr="009C7221" w:rsidRDefault="00933091" w:rsidP="00541D17">
            <w:pPr>
              <w:spacing w:before="80" w:line="180" w:lineRule="exact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9C7221">
              <w:rPr>
                <w:rFonts w:ascii="Calibri" w:hAnsi="Calibri" w:cs="Calibri"/>
                <w:b/>
                <w:sz w:val="17"/>
                <w:szCs w:val="17"/>
              </w:rPr>
              <w:t>Č. p.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33C5" w14:textId="77777777" w:rsidR="00933091" w:rsidRPr="009C7221" w:rsidRDefault="00933091" w:rsidP="00541D17">
            <w:pPr>
              <w:spacing w:before="80" w:line="180" w:lineRule="exact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9C7221">
              <w:rPr>
                <w:rFonts w:ascii="Calibri" w:hAnsi="Calibri" w:cs="Calibri"/>
                <w:b/>
                <w:sz w:val="17"/>
                <w:szCs w:val="17"/>
              </w:rPr>
              <w:t>Č. o.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EC37E" w14:textId="77777777" w:rsidR="00933091" w:rsidRPr="009C7221" w:rsidRDefault="00933091" w:rsidP="00541D17">
            <w:pPr>
              <w:spacing w:before="80" w:line="180" w:lineRule="exact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9C7221">
              <w:rPr>
                <w:rFonts w:ascii="Calibri" w:hAnsi="Calibri" w:cs="Calibri"/>
                <w:b/>
                <w:sz w:val="17"/>
                <w:szCs w:val="17"/>
              </w:rPr>
              <w:t>Č. dodat.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E71B9" w14:textId="77777777" w:rsidR="00933091" w:rsidRPr="009C7221" w:rsidRDefault="00933091" w:rsidP="00541D17">
            <w:pPr>
              <w:spacing w:before="80" w:line="180" w:lineRule="exact"/>
              <w:jc w:val="center"/>
              <w:rPr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Město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D7B7B" w14:textId="77777777" w:rsidR="00933091" w:rsidRPr="00D87AC3" w:rsidRDefault="00933091" w:rsidP="00541D17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Místní část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FD25" w14:textId="77777777" w:rsidR="00933091" w:rsidRPr="00D87AC3" w:rsidRDefault="00933091" w:rsidP="00541D17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PSČ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A37A7" w14:textId="77777777" w:rsidR="00933091" w:rsidRPr="00D87AC3" w:rsidRDefault="00933091" w:rsidP="00541D17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IČP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5D8E3" w14:textId="77777777" w:rsidR="00933091" w:rsidRPr="00D87AC3" w:rsidRDefault="00933091" w:rsidP="00541D17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IIČP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406D" w14:textId="77777777" w:rsidR="00933091" w:rsidRPr="00D87AC3" w:rsidRDefault="00933091" w:rsidP="00541D17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</w:rPr>
            </w:pPr>
            <w:r w:rsidRPr="00D87AC3">
              <w:rPr>
                <w:rStyle w:val="Bodytext2"/>
                <w:rFonts w:ascii="Calibri" w:hAnsi="Calibri" w:cs="Calibri"/>
                <w:b/>
              </w:rPr>
              <w:t>IČZ</w:t>
            </w:r>
          </w:p>
        </w:tc>
      </w:tr>
      <w:tr w:rsidR="00CA6D2A" w:rsidRPr="009C7221" w14:paraId="328DEB99" w14:textId="77777777" w:rsidTr="00541D17">
        <w:trPr>
          <w:trHeight w:hRule="exact" w:val="6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1E0A" w14:textId="607D0A10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E31A73">
              <w:rPr>
                <w:rFonts w:ascii="Calibri" w:hAnsi="Calibri" w:cs="Calibri"/>
              </w:rPr>
              <w:t>2116158548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5FEA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highlight w:val="yellow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41197518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7EA2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ind w:left="57"/>
              <w:rPr>
                <w:rStyle w:val="Bodytext"/>
                <w:rFonts w:ascii="Calibri" w:hAnsi="Calibri" w:cs="Calibri"/>
                <w:color w:val="000000"/>
                <w:highlight w:val="yellow"/>
                <w:lang w:val="pl-PL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pl-PL"/>
              </w:rPr>
              <w:t>Všeobecná zdravotní pojišťovna České republiky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2D289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highlight w:val="yellow"/>
                <w:lang w:val="en-US"/>
              </w:rPr>
            </w:pPr>
            <w:r>
              <w:rPr>
                <w:rFonts w:ascii="Calibri" w:hAnsi="Calibri" w:cs="Calibri"/>
              </w:rPr>
              <w:t>Bezručova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A8C3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1642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BE83" w14:textId="77777777" w:rsidR="00CA6D2A" w:rsidRPr="00D87AC3" w:rsidRDefault="00CA6D2A" w:rsidP="00CA6D2A">
            <w:pPr>
              <w:jc w:val="center"/>
              <w:rPr>
                <w:rStyle w:val="Bodytext"/>
                <w:rFonts w:ascii="Calibri" w:hAnsi="Calibri" w:cs="Calibri"/>
                <w:highlight w:val="yellow"/>
                <w:lang w:val="en-US"/>
              </w:rPr>
            </w:pPr>
            <w:r w:rsidRPr="00C80273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8DF2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Blansko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3530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835B9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678 01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D865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5A88" w14:textId="41D9E208" w:rsidR="00CA6D2A" w:rsidRPr="00010842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</w:pPr>
            <w:r w:rsidRPr="00E31A73"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  <w:t>627100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E3F4" w14:textId="77777777" w:rsidR="00CA6D2A" w:rsidRPr="00D87AC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A6D2A" w:rsidRPr="009C7221" w14:paraId="6F54B456" w14:textId="77777777" w:rsidTr="00541D17">
        <w:trPr>
          <w:trHeight w:hRule="exact" w:val="6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0B5A" w14:textId="37F7F057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 w:rsidRPr="00E31A73">
              <w:rPr>
                <w:rStyle w:val="Bodytext"/>
                <w:rFonts w:ascii="Calibri" w:hAnsi="Calibri" w:cs="Calibri"/>
                <w:sz w:val="16"/>
                <w:szCs w:val="16"/>
              </w:rPr>
              <w:t>2116158549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4520" w14:textId="70C7B626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41197518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B6C4" w14:textId="38A3D614" w:rsidR="00CA6D2A" w:rsidRDefault="00CA6D2A" w:rsidP="00CA6D2A">
            <w:pPr>
              <w:pStyle w:val="Zkladntext1"/>
              <w:shd w:val="clear" w:color="auto" w:fill="auto"/>
              <w:spacing w:line="240" w:lineRule="auto"/>
              <w:ind w:left="57"/>
              <w:rPr>
                <w:rStyle w:val="Bodytext"/>
                <w:rFonts w:ascii="Calibri" w:hAnsi="Calibri" w:cs="Calibri"/>
                <w:color w:val="000000"/>
                <w:lang w:val="pl-PL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pl-PL"/>
              </w:rPr>
              <w:t>Všeobecná zdravotní pojišťovna České republiky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F4463" w14:textId="005883ED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Bezručova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F52E0" w14:textId="5EC9D996" w:rsidR="00CA6D2A" w:rsidRPr="008305B8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B04BD" w14:textId="00AD3C12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8454" w14:textId="10E6219C" w:rsidR="00CA6D2A" w:rsidRPr="00C80273" w:rsidRDefault="00CA6D2A" w:rsidP="00CA6D2A">
            <w:pPr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C80273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50CC" w14:textId="67A41172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Blansko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E8A7D" w14:textId="1C3E3B77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91F0" w14:textId="1A7BF563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678 01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26453" w14:textId="20819070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FB092" w14:textId="258ED861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</w:pPr>
            <w:r w:rsidRPr="00E31A73"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  <w:t>627100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5CADF" w14:textId="740FC3D9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A6D2A" w:rsidRPr="009C7221" w14:paraId="198C75F7" w14:textId="77777777" w:rsidTr="00541D17">
        <w:trPr>
          <w:trHeight w:hRule="exact" w:val="6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0249" w14:textId="3DCBFBFE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 w:rsidRPr="00E31A73">
              <w:rPr>
                <w:rStyle w:val="Bodytext"/>
                <w:rFonts w:ascii="Calibri" w:hAnsi="Calibri" w:cs="Calibri"/>
                <w:sz w:val="16"/>
                <w:szCs w:val="16"/>
              </w:rPr>
              <w:t>2116158550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6A49" w14:textId="1BD94808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41197518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63C19" w14:textId="79AD1978" w:rsidR="00CA6D2A" w:rsidRDefault="00CA6D2A" w:rsidP="00CA6D2A">
            <w:pPr>
              <w:pStyle w:val="Zkladntext1"/>
              <w:shd w:val="clear" w:color="auto" w:fill="auto"/>
              <w:spacing w:line="240" w:lineRule="auto"/>
              <w:ind w:left="57"/>
              <w:rPr>
                <w:rStyle w:val="Bodytext"/>
                <w:rFonts w:ascii="Calibri" w:hAnsi="Calibri" w:cs="Calibri"/>
                <w:color w:val="000000"/>
                <w:lang w:val="pl-PL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pl-PL"/>
              </w:rPr>
              <w:t>Všeobecná zdravotní pojišťovna České republiky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C7328" w14:textId="00B70423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Bezručova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AAAD5" w14:textId="082669CA" w:rsidR="00CA6D2A" w:rsidRPr="008305B8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9D67" w14:textId="44B53144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B1ABC" w14:textId="762FDC99" w:rsidR="00CA6D2A" w:rsidRPr="00C80273" w:rsidRDefault="00CA6D2A" w:rsidP="00CA6D2A">
            <w:pPr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C80273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D7F7B" w14:textId="252EC87A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Blansko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5BB8" w14:textId="0ECDC392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40A3" w14:textId="06D463F3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678 01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BA029" w14:textId="1D0B25B0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F5F9" w14:textId="4FB1A48F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</w:pPr>
            <w:r w:rsidRPr="00E31A73"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  <w:t>627100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2A53" w14:textId="6D02D0B2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A6D2A" w:rsidRPr="009C7221" w14:paraId="0DF5F84F" w14:textId="77777777" w:rsidTr="00541D17">
        <w:trPr>
          <w:trHeight w:hRule="exact" w:val="6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C073D" w14:textId="558F1690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 w:rsidRPr="00E31A73">
              <w:rPr>
                <w:rStyle w:val="Bodytext"/>
                <w:rFonts w:ascii="Calibri" w:hAnsi="Calibri" w:cs="Calibri"/>
                <w:sz w:val="16"/>
                <w:szCs w:val="16"/>
              </w:rPr>
              <w:t>2116197688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9330" w14:textId="200D3932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41197518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18529" w14:textId="365808CF" w:rsidR="00CA6D2A" w:rsidRDefault="00CA6D2A" w:rsidP="00CA6D2A">
            <w:pPr>
              <w:pStyle w:val="Zkladntext1"/>
              <w:shd w:val="clear" w:color="auto" w:fill="auto"/>
              <w:spacing w:line="240" w:lineRule="auto"/>
              <w:ind w:left="57"/>
              <w:rPr>
                <w:rStyle w:val="Bodytext"/>
                <w:rFonts w:ascii="Calibri" w:hAnsi="Calibri" w:cs="Calibri"/>
                <w:color w:val="000000"/>
                <w:lang w:val="pl-PL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pl-PL"/>
              </w:rPr>
              <w:t>Všeobecná zdravotní pojišťovna České republiky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3EE0" w14:textId="6A56B846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Bezručova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EEE11" w14:textId="1BE855C9" w:rsidR="00CA6D2A" w:rsidRPr="008305B8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E216" w14:textId="3B2FB944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2CA6" w14:textId="30E336DA" w:rsidR="00CA6D2A" w:rsidRPr="00C80273" w:rsidRDefault="00CA6D2A" w:rsidP="00CA6D2A">
            <w:pPr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C80273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C129" w14:textId="17BC182C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Blansko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081A" w14:textId="25F814B2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AEDB" w14:textId="393EB9CB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678 01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C020" w14:textId="366A8560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9126" w14:textId="2F8B8B8B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</w:pPr>
            <w:r w:rsidRPr="00E31A73"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  <w:t>627100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82CA7" w14:textId="17751AE8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A6D2A" w:rsidRPr="009C7221" w14:paraId="257613C1" w14:textId="77777777" w:rsidTr="00541D17">
        <w:trPr>
          <w:trHeight w:hRule="exact" w:val="6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B746" w14:textId="6D61839A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 w:rsidRPr="00E31A73">
              <w:rPr>
                <w:rStyle w:val="Bodytext"/>
                <w:rFonts w:ascii="Calibri" w:hAnsi="Calibri" w:cs="Calibri"/>
                <w:sz w:val="16"/>
                <w:szCs w:val="16"/>
              </w:rPr>
              <w:t>2116197690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D112" w14:textId="0295EDBB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41197518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F74CF" w14:textId="4CCDE24B" w:rsidR="00CA6D2A" w:rsidRDefault="00CA6D2A" w:rsidP="00CA6D2A">
            <w:pPr>
              <w:pStyle w:val="Zkladntext1"/>
              <w:shd w:val="clear" w:color="auto" w:fill="auto"/>
              <w:spacing w:line="240" w:lineRule="auto"/>
              <w:ind w:left="57"/>
              <w:rPr>
                <w:rStyle w:val="Bodytext"/>
                <w:rFonts w:ascii="Calibri" w:hAnsi="Calibri" w:cs="Calibri"/>
                <w:color w:val="000000"/>
                <w:lang w:val="pl-PL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pl-PL"/>
              </w:rPr>
              <w:t>Všeobecná zdravotní pojišťovna České republiky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0F7CC" w14:textId="116F3C68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Bezručova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3BB3" w14:textId="736D0E23" w:rsidR="00CA6D2A" w:rsidRPr="008305B8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4620" w14:textId="39C442EF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1C74" w14:textId="3948AC28" w:rsidR="00CA6D2A" w:rsidRPr="00C80273" w:rsidRDefault="00CA6D2A" w:rsidP="00CA6D2A">
            <w:pPr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C80273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57E62" w14:textId="34015280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Blansko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5357" w14:textId="31C6B56B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ECFF" w14:textId="2F2A9733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678 01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DBE9" w14:textId="0FF74464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5B59" w14:textId="1C076109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</w:pPr>
            <w:r w:rsidRPr="00E31A73"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  <w:t>627100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56025" w14:textId="62224C4B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  <w:tr w:rsidR="00CA6D2A" w:rsidRPr="009C7221" w14:paraId="59634C11" w14:textId="77777777" w:rsidTr="00541D17">
        <w:trPr>
          <w:trHeight w:hRule="exact" w:val="6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8B80" w14:textId="51029D5C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 w:rsidRPr="00E31A73"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  <w:t>2116197689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B3B3" w14:textId="58D5B1A9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41197518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99CA" w14:textId="190D8720" w:rsidR="00CA6D2A" w:rsidRDefault="00CA6D2A" w:rsidP="00CA6D2A">
            <w:pPr>
              <w:pStyle w:val="Zkladntext1"/>
              <w:shd w:val="clear" w:color="auto" w:fill="auto"/>
              <w:spacing w:line="240" w:lineRule="auto"/>
              <w:ind w:left="57"/>
              <w:rPr>
                <w:rStyle w:val="Bodytext"/>
                <w:rFonts w:ascii="Calibri" w:hAnsi="Calibri" w:cs="Calibri"/>
                <w:color w:val="000000"/>
                <w:lang w:val="pl-PL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pl-PL"/>
              </w:rPr>
              <w:t>Všeobecná zdravotní pojišťovna České republiky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ACA53" w14:textId="37058B3A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Bezručova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0BA3A" w14:textId="6ABAF72D" w:rsidR="00CA6D2A" w:rsidRPr="008305B8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8305B8">
              <w:rPr>
                <w:rStyle w:val="Bodytext"/>
                <w:rFonts w:ascii="Calibri" w:hAnsi="Calibri" w:cs="Calibri"/>
                <w:lang w:val="en-US"/>
              </w:rPr>
              <w:t>2297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285F" w14:textId="21A961A6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AB487" w14:textId="7A13F125" w:rsidR="00CA6D2A" w:rsidRPr="00C80273" w:rsidRDefault="00CA6D2A" w:rsidP="00CA6D2A">
            <w:pPr>
              <w:jc w:val="center"/>
              <w:rPr>
                <w:rStyle w:val="Bodytext"/>
                <w:rFonts w:ascii="Calibri" w:hAnsi="Calibri" w:cs="Calibri"/>
                <w:lang w:val="en-US"/>
              </w:rPr>
            </w:pPr>
            <w:r w:rsidRPr="00C80273">
              <w:rPr>
                <w:rStyle w:val="Bodytext"/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8E17" w14:textId="6A172275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Blansko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3C32C" w14:textId="1491D2D3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5F60" w14:textId="3951A6D8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678 01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ED166" w14:textId="0C7A7D2C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402B4" w14:textId="5220A626" w:rsidR="00CA6D2A" w:rsidRPr="00E31A73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</w:pPr>
            <w:r w:rsidRPr="00E31A73">
              <w:rPr>
                <w:rStyle w:val="Bodytext"/>
                <w:rFonts w:ascii="Calibri" w:hAnsi="Calibri" w:cs="Calibri"/>
                <w:color w:val="000000"/>
                <w:sz w:val="16"/>
                <w:szCs w:val="16"/>
              </w:rPr>
              <w:t>627100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8AC9F" w14:textId="4992DD3D" w:rsidR="00CA6D2A" w:rsidRDefault="00CA6D2A" w:rsidP="00CA6D2A">
            <w:pPr>
              <w:pStyle w:val="Zkladntext1"/>
              <w:shd w:val="clear" w:color="auto" w:fill="auto"/>
              <w:spacing w:line="240" w:lineRule="auto"/>
              <w:jc w:val="center"/>
              <w:rPr>
                <w:rStyle w:val="Bodytext"/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lang w:val="en-US"/>
              </w:rPr>
              <w:t>-</w:t>
            </w:r>
          </w:p>
        </w:tc>
      </w:tr>
    </w:tbl>
    <w:p w14:paraId="09940BE6" w14:textId="77777777" w:rsidR="00933091" w:rsidRPr="00D87AC3" w:rsidRDefault="00933091" w:rsidP="00933091">
      <w:pPr>
        <w:tabs>
          <w:tab w:val="left" w:pos="3926"/>
          <w:tab w:val="center" w:pos="6379"/>
        </w:tabs>
        <w:spacing w:line="170" w:lineRule="exact"/>
        <w:rPr>
          <w:rStyle w:val="Bodytext2"/>
          <w:rFonts w:ascii="Calibri" w:hAnsi="Calibri" w:cs="Calibri"/>
          <w:lang w:val="en-US"/>
        </w:rPr>
      </w:pPr>
    </w:p>
    <w:p w14:paraId="0F993CB1" w14:textId="77777777" w:rsidR="00933091" w:rsidRPr="002A4128" w:rsidRDefault="00933091" w:rsidP="00933091">
      <w:pPr>
        <w:pStyle w:val="Zpat"/>
        <w:rPr>
          <w:rFonts w:ascii="Calibri" w:hAnsi="Calibri" w:cs="Calibri"/>
          <w:sz w:val="22"/>
          <w:szCs w:val="22"/>
        </w:rPr>
      </w:pPr>
    </w:p>
    <w:p w14:paraId="34D35594" w14:textId="77777777" w:rsidR="00933091" w:rsidRDefault="00933091" w:rsidP="00B877E1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</w:p>
    <w:sectPr w:rsidR="00933091" w:rsidSect="00933091">
      <w:headerReference w:type="default" r:id="rId14"/>
      <w:footerReference w:type="default" r:id="rId15"/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1BFE7" w14:textId="77777777" w:rsidR="00F3083D" w:rsidRDefault="00F3083D" w:rsidP="00DE214A">
      <w:r>
        <w:separator/>
      </w:r>
    </w:p>
  </w:endnote>
  <w:endnote w:type="continuationSeparator" w:id="0">
    <w:p w14:paraId="23D55560" w14:textId="77777777" w:rsidR="00F3083D" w:rsidRDefault="00F3083D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6418" w14:textId="750A6E83" w:rsidR="00C826C4" w:rsidRPr="00094D24" w:rsidRDefault="00C826C4" w:rsidP="00094D24">
    <w:pPr>
      <w:pStyle w:val="Zpat"/>
      <w:rPr>
        <w:rFonts w:ascii="Calibri" w:hAnsi="Calibri" w:cs="Calibri"/>
        <w:sz w:val="16"/>
        <w:szCs w:val="16"/>
        <w:u w:val="single"/>
      </w:rPr>
    </w:pP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</w:p>
  <w:p w14:paraId="413B5B5F" w14:textId="5510B5C8" w:rsidR="00C826C4" w:rsidRPr="00094D24" w:rsidRDefault="00C826C4" w:rsidP="00094D24">
    <w:pPr>
      <w:pStyle w:val="Zpat"/>
      <w:tabs>
        <w:tab w:val="clear" w:pos="9072"/>
        <w:tab w:val="right" w:pos="9923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AVE CZ odpadové hospodářství s.r.o. </w:t>
    </w:r>
    <w:r>
      <w:rPr>
        <w:rFonts w:ascii="Calibri" w:hAnsi="Calibri" w:cs="Calibri"/>
        <w:sz w:val="16"/>
        <w:szCs w:val="16"/>
      </w:rPr>
      <w:tab/>
    </w:r>
    <w:r w:rsidRPr="00933091">
      <w:rPr>
        <w:rFonts w:ascii="Calibri" w:hAnsi="Calibri" w:cs="Calibri"/>
        <w:sz w:val="16"/>
        <w:szCs w:val="16"/>
      </w:rPr>
      <w:t xml:space="preserve">Stránka </w:t>
    </w:r>
    <w:r w:rsidRPr="00933091">
      <w:rPr>
        <w:rFonts w:ascii="Calibri" w:hAnsi="Calibri" w:cs="Calibri"/>
        <w:b/>
        <w:bCs/>
        <w:sz w:val="16"/>
        <w:szCs w:val="16"/>
      </w:rPr>
      <w:fldChar w:fldCharType="begin"/>
    </w:r>
    <w:r w:rsidRPr="00933091">
      <w:rPr>
        <w:rFonts w:ascii="Calibri" w:hAnsi="Calibri" w:cs="Calibri"/>
        <w:b/>
        <w:bCs/>
        <w:sz w:val="16"/>
        <w:szCs w:val="16"/>
      </w:rPr>
      <w:instrText>PAGE</w:instrText>
    </w:r>
    <w:r w:rsidRPr="00933091"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sz w:val="16"/>
        <w:szCs w:val="16"/>
      </w:rPr>
      <w:t>1</w:t>
    </w:r>
    <w:r w:rsidRPr="00933091"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b/>
        <w:bCs/>
        <w:sz w:val="16"/>
        <w:szCs w:val="16"/>
      </w:rPr>
      <w:t xml:space="preserve"> </w:t>
    </w:r>
    <w:sdt>
      <w:sdtPr>
        <w:rPr>
          <w:rFonts w:ascii="Calibri" w:hAnsi="Calibri" w:cs="Calibri"/>
          <w:sz w:val="16"/>
          <w:szCs w:val="16"/>
        </w:rPr>
        <w:id w:val="1728636285"/>
        <w:docPartObj>
          <w:docPartGallery w:val="Page Numbers (Top of Page)"/>
          <w:docPartUnique/>
        </w:docPartObj>
      </w:sdtPr>
      <w:sdtEndPr/>
      <w:sdtContent>
        <w:r w:rsidRPr="00933091">
          <w:rPr>
            <w:rFonts w:ascii="Calibri" w:hAnsi="Calibri" w:cs="Calibri"/>
            <w:sz w:val="16"/>
            <w:szCs w:val="16"/>
          </w:rPr>
          <w:t xml:space="preserve">z </w:t>
        </w:r>
        <w:r w:rsidRPr="0093309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93309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Pr="0093309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13</w:t>
        </w:r>
        <w:r w:rsidRPr="0093309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="Calibri" w:hAnsi="Calibri" w:cs="Calibri"/>
            <w:b/>
            <w:bCs/>
            <w:sz w:val="16"/>
            <w:szCs w:val="16"/>
          </w:rPr>
          <w:tab/>
        </w:r>
        <w:r w:rsidRPr="00094D24">
          <w:rPr>
            <w:rFonts w:ascii="Calibri" w:hAnsi="Calibri" w:cs="Calibri"/>
            <w:sz w:val="16"/>
            <w:szCs w:val="16"/>
          </w:rPr>
          <w:t>Všeobecná zdravotní pojišťovna České republiky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32AA" w14:textId="79BF7FC8" w:rsidR="00C826C4" w:rsidRPr="00094D24" w:rsidRDefault="00C826C4" w:rsidP="00094D24">
    <w:pPr>
      <w:pStyle w:val="Zpat"/>
      <w:rPr>
        <w:rFonts w:ascii="Calibri" w:hAnsi="Calibri" w:cs="Calibri"/>
        <w:sz w:val="16"/>
        <w:szCs w:val="16"/>
        <w:u w:val="single"/>
      </w:rPr>
    </w:pP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  <w:r>
      <w:rPr>
        <w:rFonts w:ascii="Calibri" w:hAnsi="Calibri" w:cs="Calibri"/>
        <w:sz w:val="16"/>
        <w:szCs w:val="16"/>
        <w:u w:val="single"/>
      </w:rPr>
      <w:tab/>
    </w:r>
  </w:p>
  <w:p w14:paraId="0E7C67B9" w14:textId="1D5CE751" w:rsidR="00C826C4" w:rsidRPr="00094D24" w:rsidRDefault="00C826C4" w:rsidP="00094D24">
    <w:pPr>
      <w:pStyle w:val="Zpat"/>
      <w:tabs>
        <w:tab w:val="clear" w:pos="4536"/>
        <w:tab w:val="clear" w:pos="9072"/>
        <w:tab w:val="center" w:pos="7371"/>
        <w:tab w:val="right" w:pos="9923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AVE CZ odpadové hospodářství s.r.o. </w:t>
    </w:r>
    <w:r>
      <w:rPr>
        <w:rFonts w:ascii="Calibri" w:hAnsi="Calibri" w:cs="Calibri"/>
        <w:sz w:val="16"/>
        <w:szCs w:val="16"/>
      </w:rPr>
      <w:tab/>
    </w:r>
    <w:r w:rsidRPr="00933091">
      <w:rPr>
        <w:rFonts w:ascii="Calibri" w:hAnsi="Calibri" w:cs="Calibri"/>
        <w:sz w:val="16"/>
        <w:szCs w:val="16"/>
      </w:rPr>
      <w:t xml:space="preserve">Stránka </w:t>
    </w:r>
    <w:r w:rsidRPr="00933091">
      <w:rPr>
        <w:rFonts w:ascii="Calibri" w:hAnsi="Calibri" w:cs="Calibri"/>
        <w:b/>
        <w:bCs/>
        <w:sz w:val="16"/>
        <w:szCs w:val="16"/>
      </w:rPr>
      <w:fldChar w:fldCharType="begin"/>
    </w:r>
    <w:r w:rsidRPr="00933091">
      <w:rPr>
        <w:rFonts w:ascii="Calibri" w:hAnsi="Calibri" w:cs="Calibri"/>
        <w:b/>
        <w:bCs/>
        <w:sz w:val="16"/>
        <w:szCs w:val="16"/>
      </w:rPr>
      <w:instrText>PAGE</w:instrText>
    </w:r>
    <w:r w:rsidRPr="00933091"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sz w:val="16"/>
        <w:szCs w:val="16"/>
      </w:rPr>
      <w:t>1</w:t>
    </w:r>
    <w:r w:rsidRPr="00933091"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b/>
        <w:bCs/>
        <w:sz w:val="16"/>
        <w:szCs w:val="16"/>
      </w:rPr>
      <w:t xml:space="preserve"> </w:t>
    </w:r>
    <w:sdt>
      <w:sdtPr>
        <w:rPr>
          <w:rFonts w:ascii="Calibri" w:hAnsi="Calibri" w:cs="Calibri"/>
          <w:sz w:val="16"/>
          <w:szCs w:val="16"/>
        </w:rPr>
        <w:id w:val="-163709970"/>
        <w:docPartObj>
          <w:docPartGallery w:val="Page Numbers (Top of Page)"/>
          <w:docPartUnique/>
        </w:docPartObj>
      </w:sdtPr>
      <w:sdtEndPr/>
      <w:sdtContent>
        <w:r w:rsidRPr="00933091">
          <w:rPr>
            <w:rFonts w:ascii="Calibri" w:hAnsi="Calibri" w:cs="Calibri"/>
            <w:sz w:val="16"/>
            <w:szCs w:val="16"/>
          </w:rPr>
          <w:t xml:space="preserve">z </w:t>
        </w:r>
        <w:r w:rsidRPr="0093309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93309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Pr="0093309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13</w:t>
        </w:r>
        <w:r w:rsidRPr="0093309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="Calibri" w:hAnsi="Calibri" w:cs="Calibri"/>
            <w:b/>
            <w:bCs/>
            <w:sz w:val="16"/>
            <w:szCs w:val="16"/>
          </w:rPr>
          <w:tab/>
        </w:r>
        <w:r>
          <w:rPr>
            <w:rFonts w:ascii="Calibri" w:hAnsi="Calibri" w:cs="Calibri"/>
            <w:b/>
            <w:bCs/>
            <w:sz w:val="16"/>
            <w:szCs w:val="16"/>
          </w:rPr>
          <w:tab/>
        </w:r>
        <w:r>
          <w:rPr>
            <w:rFonts w:ascii="Calibri" w:hAnsi="Calibri" w:cs="Calibri"/>
            <w:b/>
            <w:bCs/>
            <w:sz w:val="16"/>
            <w:szCs w:val="16"/>
          </w:rPr>
          <w:tab/>
          <w:t xml:space="preserve">             </w:t>
        </w:r>
        <w:r w:rsidRPr="00094D24">
          <w:rPr>
            <w:rFonts w:ascii="Calibri" w:hAnsi="Calibri" w:cs="Calibri"/>
            <w:sz w:val="16"/>
            <w:szCs w:val="16"/>
          </w:rPr>
          <w:t>Všeobecná zdravotní pojišťovna České republiky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DBBE" w14:textId="77777777" w:rsidR="00F3083D" w:rsidRDefault="00F3083D" w:rsidP="00DE214A">
      <w:r>
        <w:separator/>
      </w:r>
    </w:p>
  </w:footnote>
  <w:footnote w:type="continuationSeparator" w:id="0">
    <w:p w14:paraId="400989AB" w14:textId="77777777" w:rsidR="00F3083D" w:rsidRDefault="00F3083D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09A8" w14:textId="4F8BBA42" w:rsidR="00C826C4" w:rsidRPr="00CC7CD0" w:rsidRDefault="00C826C4" w:rsidP="00CC7CD0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Smlouva o nakládání s odpadem – </w:t>
    </w:r>
    <w:proofErr w:type="spellStart"/>
    <w:r>
      <w:rPr>
        <w:rFonts w:ascii="Calibri" w:hAnsi="Calibri" w:cs="Calibri"/>
        <w:sz w:val="20"/>
        <w:szCs w:val="20"/>
      </w:rPr>
      <w:t>ŽIVNOSTI_vzor_NZoO</w:t>
    </w:r>
    <w:proofErr w:type="spellEnd"/>
    <w:r>
      <w:rPr>
        <w:rFonts w:ascii="Calibri" w:hAnsi="Calibri" w:cs="Calibri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0661" w14:textId="77777777" w:rsidR="00C826C4" w:rsidRPr="00F74B26" w:rsidRDefault="00C826C4" w:rsidP="00F74B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C4EA4"/>
    <w:multiLevelType w:val="hybridMultilevel"/>
    <w:tmpl w:val="70109480"/>
    <w:lvl w:ilvl="0" w:tplc="741AA736">
      <w:start w:val="1"/>
      <w:numFmt w:val="lowerLetter"/>
      <w:lvlText w:val="%1)"/>
      <w:lvlJc w:val="left"/>
      <w:pPr>
        <w:ind w:left="11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9" w:hanging="360"/>
      </w:pPr>
    </w:lvl>
    <w:lvl w:ilvl="2" w:tplc="0405001B" w:tentative="1">
      <w:start w:val="1"/>
      <w:numFmt w:val="lowerRoman"/>
      <w:lvlText w:val="%3."/>
      <w:lvlJc w:val="right"/>
      <w:pPr>
        <w:ind w:left="2559" w:hanging="180"/>
      </w:pPr>
    </w:lvl>
    <w:lvl w:ilvl="3" w:tplc="0405000F" w:tentative="1">
      <w:start w:val="1"/>
      <w:numFmt w:val="decimal"/>
      <w:lvlText w:val="%4."/>
      <w:lvlJc w:val="left"/>
      <w:pPr>
        <w:ind w:left="3279" w:hanging="360"/>
      </w:pPr>
    </w:lvl>
    <w:lvl w:ilvl="4" w:tplc="04050019" w:tentative="1">
      <w:start w:val="1"/>
      <w:numFmt w:val="lowerLetter"/>
      <w:lvlText w:val="%5."/>
      <w:lvlJc w:val="left"/>
      <w:pPr>
        <w:ind w:left="3999" w:hanging="360"/>
      </w:pPr>
    </w:lvl>
    <w:lvl w:ilvl="5" w:tplc="0405001B" w:tentative="1">
      <w:start w:val="1"/>
      <w:numFmt w:val="lowerRoman"/>
      <w:lvlText w:val="%6."/>
      <w:lvlJc w:val="right"/>
      <w:pPr>
        <w:ind w:left="4719" w:hanging="180"/>
      </w:pPr>
    </w:lvl>
    <w:lvl w:ilvl="6" w:tplc="0405000F" w:tentative="1">
      <w:start w:val="1"/>
      <w:numFmt w:val="decimal"/>
      <w:lvlText w:val="%7."/>
      <w:lvlJc w:val="left"/>
      <w:pPr>
        <w:ind w:left="5439" w:hanging="360"/>
      </w:pPr>
    </w:lvl>
    <w:lvl w:ilvl="7" w:tplc="04050019" w:tentative="1">
      <w:start w:val="1"/>
      <w:numFmt w:val="lowerLetter"/>
      <w:lvlText w:val="%8."/>
      <w:lvlJc w:val="left"/>
      <w:pPr>
        <w:ind w:left="6159" w:hanging="360"/>
      </w:pPr>
    </w:lvl>
    <w:lvl w:ilvl="8" w:tplc="040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3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770A1"/>
    <w:multiLevelType w:val="hybridMultilevel"/>
    <w:tmpl w:val="03FA0054"/>
    <w:lvl w:ilvl="0" w:tplc="0D66826C">
      <w:start w:val="1"/>
      <w:numFmt w:val="bullet"/>
      <w:lvlText w:val="-"/>
      <w:lvlJc w:val="left"/>
      <w:pPr>
        <w:ind w:left="177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6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462FBB"/>
    <w:multiLevelType w:val="hybridMultilevel"/>
    <w:tmpl w:val="A49EBB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4"/>
  </w:num>
  <w:num w:numId="6">
    <w:abstractNumId w:val="32"/>
  </w:num>
  <w:num w:numId="7">
    <w:abstractNumId w:val="31"/>
  </w:num>
  <w:num w:numId="8">
    <w:abstractNumId w:val="3"/>
  </w:num>
  <w:num w:numId="9">
    <w:abstractNumId w:val="23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4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7"/>
  </w:num>
  <w:num w:numId="21">
    <w:abstractNumId w:val="33"/>
  </w:num>
  <w:num w:numId="22">
    <w:abstractNumId w:val="8"/>
  </w:num>
  <w:num w:numId="23">
    <w:abstractNumId w:val="26"/>
  </w:num>
  <w:num w:numId="24">
    <w:abstractNumId w:val="7"/>
  </w:num>
  <w:num w:numId="25">
    <w:abstractNumId w:val="30"/>
  </w:num>
  <w:num w:numId="26">
    <w:abstractNumId w:val="21"/>
  </w:num>
  <w:num w:numId="27">
    <w:abstractNumId w:val="28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  <w:num w:numId="33">
    <w:abstractNumId w:val="22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0069B"/>
    <w:rsid w:val="00000A0D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3FB1"/>
    <w:rsid w:val="00034B8E"/>
    <w:rsid w:val="00041F10"/>
    <w:rsid w:val="00042321"/>
    <w:rsid w:val="000424BB"/>
    <w:rsid w:val="0004307F"/>
    <w:rsid w:val="000505A7"/>
    <w:rsid w:val="00052530"/>
    <w:rsid w:val="00052C5C"/>
    <w:rsid w:val="0005662A"/>
    <w:rsid w:val="000617CD"/>
    <w:rsid w:val="00065249"/>
    <w:rsid w:val="000654DC"/>
    <w:rsid w:val="00066710"/>
    <w:rsid w:val="000669F6"/>
    <w:rsid w:val="00066B09"/>
    <w:rsid w:val="00076AE1"/>
    <w:rsid w:val="00080F46"/>
    <w:rsid w:val="000928C0"/>
    <w:rsid w:val="00094D24"/>
    <w:rsid w:val="00096155"/>
    <w:rsid w:val="00097107"/>
    <w:rsid w:val="000974CD"/>
    <w:rsid w:val="000A00ED"/>
    <w:rsid w:val="000A03B9"/>
    <w:rsid w:val="000A3637"/>
    <w:rsid w:val="000B0BA2"/>
    <w:rsid w:val="000B6E9A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39CD"/>
    <w:rsid w:val="000E518A"/>
    <w:rsid w:val="000E5427"/>
    <w:rsid w:val="000F42DE"/>
    <w:rsid w:val="001065D0"/>
    <w:rsid w:val="00107E4B"/>
    <w:rsid w:val="00111F21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460B"/>
    <w:rsid w:val="00165EC3"/>
    <w:rsid w:val="00166593"/>
    <w:rsid w:val="00167FF1"/>
    <w:rsid w:val="001801C1"/>
    <w:rsid w:val="00181269"/>
    <w:rsid w:val="001824BE"/>
    <w:rsid w:val="00182E07"/>
    <w:rsid w:val="00187ACD"/>
    <w:rsid w:val="00190142"/>
    <w:rsid w:val="00192AA6"/>
    <w:rsid w:val="00196225"/>
    <w:rsid w:val="00196DEA"/>
    <w:rsid w:val="001A03D7"/>
    <w:rsid w:val="001A56F4"/>
    <w:rsid w:val="001A756F"/>
    <w:rsid w:val="001B1000"/>
    <w:rsid w:val="001B1DBE"/>
    <w:rsid w:val="001B3F38"/>
    <w:rsid w:val="001B64FA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5A91"/>
    <w:rsid w:val="002177A1"/>
    <w:rsid w:val="00224800"/>
    <w:rsid w:val="00225A00"/>
    <w:rsid w:val="002535D6"/>
    <w:rsid w:val="002540D8"/>
    <w:rsid w:val="00254814"/>
    <w:rsid w:val="00254FC5"/>
    <w:rsid w:val="00257E19"/>
    <w:rsid w:val="00260F54"/>
    <w:rsid w:val="002673F5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A2A"/>
    <w:rsid w:val="002E0285"/>
    <w:rsid w:val="002E3E5E"/>
    <w:rsid w:val="002E4B36"/>
    <w:rsid w:val="002E586A"/>
    <w:rsid w:val="002F6B19"/>
    <w:rsid w:val="00301F64"/>
    <w:rsid w:val="0030296E"/>
    <w:rsid w:val="003107AF"/>
    <w:rsid w:val="00310E97"/>
    <w:rsid w:val="00315B0A"/>
    <w:rsid w:val="00320DE5"/>
    <w:rsid w:val="00321E7F"/>
    <w:rsid w:val="00324CE4"/>
    <w:rsid w:val="00327479"/>
    <w:rsid w:val="0033429D"/>
    <w:rsid w:val="003342A2"/>
    <w:rsid w:val="003343D0"/>
    <w:rsid w:val="00340079"/>
    <w:rsid w:val="0034069F"/>
    <w:rsid w:val="00343B9B"/>
    <w:rsid w:val="00346787"/>
    <w:rsid w:val="00346EE1"/>
    <w:rsid w:val="003523CC"/>
    <w:rsid w:val="0035640C"/>
    <w:rsid w:val="003800AE"/>
    <w:rsid w:val="00381943"/>
    <w:rsid w:val="003821EA"/>
    <w:rsid w:val="0038621E"/>
    <w:rsid w:val="0039246F"/>
    <w:rsid w:val="00395BAE"/>
    <w:rsid w:val="003B2665"/>
    <w:rsid w:val="003B30FD"/>
    <w:rsid w:val="003B3BE5"/>
    <w:rsid w:val="003B4231"/>
    <w:rsid w:val="003B7E1C"/>
    <w:rsid w:val="003C40E7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6824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21D0"/>
    <w:rsid w:val="00413F7E"/>
    <w:rsid w:val="004148BD"/>
    <w:rsid w:val="00414E73"/>
    <w:rsid w:val="004174DF"/>
    <w:rsid w:val="00422D49"/>
    <w:rsid w:val="004241AF"/>
    <w:rsid w:val="0042568A"/>
    <w:rsid w:val="00426F5C"/>
    <w:rsid w:val="00427128"/>
    <w:rsid w:val="0042782F"/>
    <w:rsid w:val="0043025E"/>
    <w:rsid w:val="004314EC"/>
    <w:rsid w:val="004402C8"/>
    <w:rsid w:val="004414C5"/>
    <w:rsid w:val="0045017E"/>
    <w:rsid w:val="004521F2"/>
    <w:rsid w:val="004553A6"/>
    <w:rsid w:val="004601E5"/>
    <w:rsid w:val="00464A5C"/>
    <w:rsid w:val="0047171B"/>
    <w:rsid w:val="0047767C"/>
    <w:rsid w:val="004820B9"/>
    <w:rsid w:val="00495533"/>
    <w:rsid w:val="0049575C"/>
    <w:rsid w:val="004A057C"/>
    <w:rsid w:val="004A4402"/>
    <w:rsid w:val="004A441B"/>
    <w:rsid w:val="004B1487"/>
    <w:rsid w:val="004B3DCD"/>
    <w:rsid w:val="004B67E7"/>
    <w:rsid w:val="004B77A5"/>
    <w:rsid w:val="004B7833"/>
    <w:rsid w:val="004C53E7"/>
    <w:rsid w:val="004C5B80"/>
    <w:rsid w:val="004C7DF4"/>
    <w:rsid w:val="004D07F8"/>
    <w:rsid w:val="004D1345"/>
    <w:rsid w:val="004D6DB8"/>
    <w:rsid w:val="004E0407"/>
    <w:rsid w:val="004E2C56"/>
    <w:rsid w:val="004E2DE7"/>
    <w:rsid w:val="004E5FA0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349BD"/>
    <w:rsid w:val="005415E8"/>
    <w:rsid w:val="00541D17"/>
    <w:rsid w:val="00545CC9"/>
    <w:rsid w:val="00550863"/>
    <w:rsid w:val="00551E5A"/>
    <w:rsid w:val="005559B3"/>
    <w:rsid w:val="00556ADB"/>
    <w:rsid w:val="00564B34"/>
    <w:rsid w:val="00571EBB"/>
    <w:rsid w:val="005773E6"/>
    <w:rsid w:val="0059158E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D7E24"/>
    <w:rsid w:val="005E12AF"/>
    <w:rsid w:val="005E1846"/>
    <w:rsid w:val="005E20A8"/>
    <w:rsid w:val="005E291B"/>
    <w:rsid w:val="005E73F7"/>
    <w:rsid w:val="005F309F"/>
    <w:rsid w:val="005F42C5"/>
    <w:rsid w:val="006001E2"/>
    <w:rsid w:val="00601016"/>
    <w:rsid w:val="00614488"/>
    <w:rsid w:val="00623E7A"/>
    <w:rsid w:val="006267D4"/>
    <w:rsid w:val="0063013E"/>
    <w:rsid w:val="006303BB"/>
    <w:rsid w:val="00631212"/>
    <w:rsid w:val="006325FE"/>
    <w:rsid w:val="0063677F"/>
    <w:rsid w:val="006424C6"/>
    <w:rsid w:val="00642733"/>
    <w:rsid w:val="00643883"/>
    <w:rsid w:val="00643C12"/>
    <w:rsid w:val="00647257"/>
    <w:rsid w:val="00647D42"/>
    <w:rsid w:val="006514EE"/>
    <w:rsid w:val="00660E3E"/>
    <w:rsid w:val="006625A7"/>
    <w:rsid w:val="00663A2D"/>
    <w:rsid w:val="00667F72"/>
    <w:rsid w:val="0067565F"/>
    <w:rsid w:val="00681547"/>
    <w:rsid w:val="0068423B"/>
    <w:rsid w:val="00686BAD"/>
    <w:rsid w:val="00694281"/>
    <w:rsid w:val="00694779"/>
    <w:rsid w:val="00694D63"/>
    <w:rsid w:val="00696B41"/>
    <w:rsid w:val="006A10D7"/>
    <w:rsid w:val="006A2592"/>
    <w:rsid w:val="006A263B"/>
    <w:rsid w:val="006A454B"/>
    <w:rsid w:val="006A5495"/>
    <w:rsid w:val="006A7800"/>
    <w:rsid w:val="006A79D9"/>
    <w:rsid w:val="006B0986"/>
    <w:rsid w:val="006B166B"/>
    <w:rsid w:val="006B17E7"/>
    <w:rsid w:val="006B1E88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373F"/>
    <w:rsid w:val="00703D65"/>
    <w:rsid w:val="00707DB1"/>
    <w:rsid w:val="00731B9C"/>
    <w:rsid w:val="00733895"/>
    <w:rsid w:val="00734583"/>
    <w:rsid w:val="007362F8"/>
    <w:rsid w:val="007365E8"/>
    <w:rsid w:val="007434FB"/>
    <w:rsid w:val="00744D53"/>
    <w:rsid w:val="007455AE"/>
    <w:rsid w:val="00745E2C"/>
    <w:rsid w:val="00747B0D"/>
    <w:rsid w:val="00751AFE"/>
    <w:rsid w:val="0075793C"/>
    <w:rsid w:val="00760157"/>
    <w:rsid w:val="00760A38"/>
    <w:rsid w:val="0076232E"/>
    <w:rsid w:val="00765277"/>
    <w:rsid w:val="00767DF5"/>
    <w:rsid w:val="00773DEC"/>
    <w:rsid w:val="00786D34"/>
    <w:rsid w:val="00791A85"/>
    <w:rsid w:val="00791D0B"/>
    <w:rsid w:val="0079499F"/>
    <w:rsid w:val="00796F00"/>
    <w:rsid w:val="007A097B"/>
    <w:rsid w:val="007C35A1"/>
    <w:rsid w:val="007C501F"/>
    <w:rsid w:val="007C7BD9"/>
    <w:rsid w:val="007D13AC"/>
    <w:rsid w:val="007D2300"/>
    <w:rsid w:val="007D259F"/>
    <w:rsid w:val="007E1CD7"/>
    <w:rsid w:val="007E5B11"/>
    <w:rsid w:val="007E7860"/>
    <w:rsid w:val="007F096C"/>
    <w:rsid w:val="007F364A"/>
    <w:rsid w:val="008077CC"/>
    <w:rsid w:val="008163EF"/>
    <w:rsid w:val="00822A90"/>
    <w:rsid w:val="00823879"/>
    <w:rsid w:val="00837DCA"/>
    <w:rsid w:val="00852A7C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3EC5"/>
    <w:rsid w:val="008C5664"/>
    <w:rsid w:val="008D0AA5"/>
    <w:rsid w:val="008E1477"/>
    <w:rsid w:val="008E292C"/>
    <w:rsid w:val="008E365F"/>
    <w:rsid w:val="008E60ED"/>
    <w:rsid w:val="008F334A"/>
    <w:rsid w:val="008F33C9"/>
    <w:rsid w:val="009065A1"/>
    <w:rsid w:val="0090783A"/>
    <w:rsid w:val="009125E4"/>
    <w:rsid w:val="00912AC6"/>
    <w:rsid w:val="00913207"/>
    <w:rsid w:val="00913CA1"/>
    <w:rsid w:val="00920A84"/>
    <w:rsid w:val="00921F96"/>
    <w:rsid w:val="009222AD"/>
    <w:rsid w:val="0092343A"/>
    <w:rsid w:val="00926BF0"/>
    <w:rsid w:val="00933091"/>
    <w:rsid w:val="00937BAA"/>
    <w:rsid w:val="009540CC"/>
    <w:rsid w:val="009557B2"/>
    <w:rsid w:val="00966DBB"/>
    <w:rsid w:val="009735CF"/>
    <w:rsid w:val="00976B13"/>
    <w:rsid w:val="00981F1E"/>
    <w:rsid w:val="0099072C"/>
    <w:rsid w:val="00992B89"/>
    <w:rsid w:val="009A0C40"/>
    <w:rsid w:val="009A6AFD"/>
    <w:rsid w:val="009A7626"/>
    <w:rsid w:val="009B34DA"/>
    <w:rsid w:val="009B34DC"/>
    <w:rsid w:val="009B7A1D"/>
    <w:rsid w:val="009C7271"/>
    <w:rsid w:val="009D26A2"/>
    <w:rsid w:val="009D2D0B"/>
    <w:rsid w:val="009D7DAE"/>
    <w:rsid w:val="009E0BBC"/>
    <w:rsid w:val="009E0E60"/>
    <w:rsid w:val="009E3653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4245"/>
    <w:rsid w:val="00A456C4"/>
    <w:rsid w:val="00A4769C"/>
    <w:rsid w:val="00A5045C"/>
    <w:rsid w:val="00A50B94"/>
    <w:rsid w:val="00A53544"/>
    <w:rsid w:val="00A54BF5"/>
    <w:rsid w:val="00A627E8"/>
    <w:rsid w:val="00A64158"/>
    <w:rsid w:val="00A7167F"/>
    <w:rsid w:val="00A7227C"/>
    <w:rsid w:val="00A73D1C"/>
    <w:rsid w:val="00A759CD"/>
    <w:rsid w:val="00A81795"/>
    <w:rsid w:val="00A84BCB"/>
    <w:rsid w:val="00A84CBF"/>
    <w:rsid w:val="00A944D2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2E41"/>
    <w:rsid w:val="00AE5B5B"/>
    <w:rsid w:val="00AE7CB9"/>
    <w:rsid w:val="00AF116C"/>
    <w:rsid w:val="00AF17F7"/>
    <w:rsid w:val="00AF3FFD"/>
    <w:rsid w:val="00B049B6"/>
    <w:rsid w:val="00B04C13"/>
    <w:rsid w:val="00B167EA"/>
    <w:rsid w:val="00B16D15"/>
    <w:rsid w:val="00B26258"/>
    <w:rsid w:val="00B2722D"/>
    <w:rsid w:val="00B27F4F"/>
    <w:rsid w:val="00B4098E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877E1"/>
    <w:rsid w:val="00B91D23"/>
    <w:rsid w:val="00B9224B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0B22"/>
    <w:rsid w:val="00C12C92"/>
    <w:rsid w:val="00C1733C"/>
    <w:rsid w:val="00C17455"/>
    <w:rsid w:val="00C35F1F"/>
    <w:rsid w:val="00C37C4C"/>
    <w:rsid w:val="00C52B1E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826C4"/>
    <w:rsid w:val="00C9191E"/>
    <w:rsid w:val="00CA6D2A"/>
    <w:rsid w:val="00CC2F72"/>
    <w:rsid w:val="00CC3B6D"/>
    <w:rsid w:val="00CC5F83"/>
    <w:rsid w:val="00CC7CD0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01BA1"/>
    <w:rsid w:val="00D14096"/>
    <w:rsid w:val="00D2156A"/>
    <w:rsid w:val="00D249E1"/>
    <w:rsid w:val="00D251C2"/>
    <w:rsid w:val="00D30A97"/>
    <w:rsid w:val="00D369E9"/>
    <w:rsid w:val="00D41683"/>
    <w:rsid w:val="00D41886"/>
    <w:rsid w:val="00D46219"/>
    <w:rsid w:val="00D53108"/>
    <w:rsid w:val="00D63064"/>
    <w:rsid w:val="00D669A2"/>
    <w:rsid w:val="00D67E6E"/>
    <w:rsid w:val="00D74D0F"/>
    <w:rsid w:val="00D77E39"/>
    <w:rsid w:val="00D824E3"/>
    <w:rsid w:val="00D8469C"/>
    <w:rsid w:val="00D96711"/>
    <w:rsid w:val="00DA041E"/>
    <w:rsid w:val="00DA1D87"/>
    <w:rsid w:val="00DA2A46"/>
    <w:rsid w:val="00DA409D"/>
    <w:rsid w:val="00DB1E1B"/>
    <w:rsid w:val="00DB1E24"/>
    <w:rsid w:val="00DB49D4"/>
    <w:rsid w:val="00DB54BB"/>
    <w:rsid w:val="00DC0E3E"/>
    <w:rsid w:val="00DC19BB"/>
    <w:rsid w:val="00DC2F78"/>
    <w:rsid w:val="00DC40F2"/>
    <w:rsid w:val="00DC5442"/>
    <w:rsid w:val="00DC6EDE"/>
    <w:rsid w:val="00DD0434"/>
    <w:rsid w:val="00DE214A"/>
    <w:rsid w:val="00DF29FA"/>
    <w:rsid w:val="00DF3494"/>
    <w:rsid w:val="00DF738B"/>
    <w:rsid w:val="00E163A8"/>
    <w:rsid w:val="00E1664A"/>
    <w:rsid w:val="00E1720A"/>
    <w:rsid w:val="00E17B1B"/>
    <w:rsid w:val="00E20E86"/>
    <w:rsid w:val="00E23CD8"/>
    <w:rsid w:val="00E23E82"/>
    <w:rsid w:val="00E31A73"/>
    <w:rsid w:val="00E31E8E"/>
    <w:rsid w:val="00E35A83"/>
    <w:rsid w:val="00E36342"/>
    <w:rsid w:val="00E40927"/>
    <w:rsid w:val="00E40931"/>
    <w:rsid w:val="00E40C9E"/>
    <w:rsid w:val="00E42C6A"/>
    <w:rsid w:val="00E4333F"/>
    <w:rsid w:val="00E507D0"/>
    <w:rsid w:val="00E5087A"/>
    <w:rsid w:val="00E5230C"/>
    <w:rsid w:val="00E651B0"/>
    <w:rsid w:val="00E77ED1"/>
    <w:rsid w:val="00E9214F"/>
    <w:rsid w:val="00E94384"/>
    <w:rsid w:val="00EA1225"/>
    <w:rsid w:val="00EA1BF7"/>
    <w:rsid w:val="00EA301A"/>
    <w:rsid w:val="00EA76F1"/>
    <w:rsid w:val="00EB0B43"/>
    <w:rsid w:val="00EB7135"/>
    <w:rsid w:val="00EB7790"/>
    <w:rsid w:val="00EC0E05"/>
    <w:rsid w:val="00EC1DF4"/>
    <w:rsid w:val="00EC2B64"/>
    <w:rsid w:val="00EE1986"/>
    <w:rsid w:val="00EE25DD"/>
    <w:rsid w:val="00EE2683"/>
    <w:rsid w:val="00EE5B53"/>
    <w:rsid w:val="00EE6663"/>
    <w:rsid w:val="00EF047D"/>
    <w:rsid w:val="00EF53D7"/>
    <w:rsid w:val="00EF55EE"/>
    <w:rsid w:val="00F01F25"/>
    <w:rsid w:val="00F02A23"/>
    <w:rsid w:val="00F03B44"/>
    <w:rsid w:val="00F14FE7"/>
    <w:rsid w:val="00F16E9C"/>
    <w:rsid w:val="00F2278C"/>
    <w:rsid w:val="00F23D89"/>
    <w:rsid w:val="00F2415D"/>
    <w:rsid w:val="00F3083D"/>
    <w:rsid w:val="00F363B6"/>
    <w:rsid w:val="00F42805"/>
    <w:rsid w:val="00F450D7"/>
    <w:rsid w:val="00F45A57"/>
    <w:rsid w:val="00F562B2"/>
    <w:rsid w:val="00F57CD6"/>
    <w:rsid w:val="00F66CFA"/>
    <w:rsid w:val="00F74B26"/>
    <w:rsid w:val="00F75120"/>
    <w:rsid w:val="00F80EAC"/>
    <w:rsid w:val="00F8267F"/>
    <w:rsid w:val="00F861F1"/>
    <w:rsid w:val="00F87F10"/>
    <w:rsid w:val="00F90179"/>
    <w:rsid w:val="00F90A29"/>
    <w:rsid w:val="00F9596D"/>
    <w:rsid w:val="00FB5C0D"/>
    <w:rsid w:val="00FB66D4"/>
    <w:rsid w:val="00FC5654"/>
    <w:rsid w:val="00FC5B4B"/>
    <w:rsid w:val="00FD0BE1"/>
    <w:rsid w:val="00FE32D1"/>
    <w:rsid w:val="00FE71D6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customStyle="1" w:styleId="tsubjname">
    <w:name w:val="tsubjname"/>
    <w:rsid w:val="00CC7CD0"/>
  </w:style>
  <w:style w:type="character" w:customStyle="1" w:styleId="Heading1">
    <w:name w:val="Heading #1_"/>
    <w:link w:val="Heading10"/>
    <w:rsid w:val="00933091"/>
    <w:rPr>
      <w:rFonts w:ascii="Arial" w:eastAsia="Arial" w:hAnsi="Arial" w:cs="Arial"/>
      <w:spacing w:val="1"/>
      <w:sz w:val="25"/>
      <w:szCs w:val="25"/>
      <w:shd w:val="clear" w:color="auto" w:fill="FFFFFF"/>
    </w:rPr>
  </w:style>
  <w:style w:type="paragraph" w:customStyle="1" w:styleId="Heading10">
    <w:name w:val="Heading #1"/>
    <w:basedOn w:val="Normln"/>
    <w:link w:val="Heading1"/>
    <w:rsid w:val="00933091"/>
    <w:pPr>
      <w:widowControl w:val="0"/>
      <w:shd w:val="clear" w:color="auto" w:fill="FFFFFF"/>
      <w:spacing w:after="540" w:line="0" w:lineRule="atLeast"/>
      <w:outlineLvl w:val="0"/>
    </w:pPr>
    <w:rPr>
      <w:rFonts w:ascii="Arial" w:eastAsia="Arial" w:hAnsi="Arial" w:cs="Arial"/>
      <w:spacing w:val="1"/>
      <w:sz w:val="25"/>
      <w:szCs w:val="25"/>
      <w:lang w:eastAsia="en-US"/>
    </w:rPr>
  </w:style>
  <w:style w:type="character" w:customStyle="1" w:styleId="Bodytext3">
    <w:name w:val="Body text (3)_"/>
    <w:link w:val="Bodytext30"/>
    <w:rsid w:val="00933091"/>
    <w:rPr>
      <w:rFonts w:ascii="Arial" w:eastAsia="Arial" w:hAnsi="Arial" w:cs="Arial"/>
      <w:spacing w:val="-5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rsid w:val="00933091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character" w:customStyle="1" w:styleId="Bodytext">
    <w:name w:val="Body text_"/>
    <w:link w:val="Zkladntext1"/>
    <w:rsid w:val="00933091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933091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-5"/>
      <w:sz w:val="23"/>
      <w:szCs w:val="23"/>
      <w:lang w:eastAsia="en-US"/>
    </w:rPr>
  </w:style>
  <w:style w:type="paragraph" w:customStyle="1" w:styleId="Bodytext20">
    <w:name w:val="Body text (2)"/>
    <w:basedOn w:val="Normln"/>
    <w:link w:val="Bodytext2"/>
    <w:rsid w:val="00933091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1"/>
      <w:sz w:val="18"/>
      <w:szCs w:val="18"/>
      <w:lang w:eastAsia="en-US"/>
    </w:rPr>
  </w:style>
  <w:style w:type="paragraph" w:customStyle="1" w:styleId="Zkladntext1">
    <w:name w:val="Základní text1"/>
    <w:basedOn w:val="Normln"/>
    <w:link w:val="Bodytext"/>
    <w:rsid w:val="00933091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2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41D1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ve.cz/cs/ochrana-udaj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543D947A4904CB2AE760587926C8B" ma:contentTypeVersion="1" ma:contentTypeDescription="Vytvoří nový dokument" ma:contentTypeScope="" ma:versionID="8b61a575468148d4247a63e2e84d42b1">
  <xsd:schema xmlns:xsd="http://www.w3.org/2001/XMLSchema" xmlns:xs="http://www.w3.org/2001/XMLSchema" xmlns:p="http://schemas.microsoft.com/office/2006/metadata/properties" xmlns:ns1="http://schemas.microsoft.com/sharepoint/v3" xmlns:ns2="ed4c1cb0-eb6c-4410-a681-0e661564750d" targetNamespace="http://schemas.microsoft.com/office/2006/metadata/properties" ma:root="true" ma:fieldsID="04e43a439012f159f90604d41029baf5" ns1:_="" ns2:_="">
    <xsd:import namespace="http://schemas.microsoft.com/sharepoint/v3"/>
    <xsd:import namespace="ed4c1cb0-eb6c-4410-a681-0e66156475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0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1cb0-eb6c-4410-a681-0e66156475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F5F5-27AC-4B2E-ABD6-A969D0844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E5E23-592C-4494-984A-8E299E5497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BF9409-BFA5-49B9-BE19-9F3D1D1B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c1cb0-eb6c-4410-a681-0e6615647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1CD5F-E579-4B4A-8DA7-98B3EF57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3743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2024-11-21T14:29:00Z</dcterms:created>
  <dcterms:modified xsi:type="dcterms:W3CDTF">2024-11-21T14:31:00Z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0x010100408543D947A4904CB2AE760587926C8B</vt:lpwstr>
  </property>
</Properties>
</file>