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6A1A9AFA"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501F50">
        <w:rPr>
          <w:rFonts w:asciiTheme="minorHAnsi" w:hAnsiTheme="minorHAnsi" w:cstheme="minorHAnsi"/>
          <w:b/>
          <w:bCs/>
          <w:noProof/>
          <w:kern w:val="1"/>
          <w:sz w:val="22"/>
          <w:szCs w:val="22"/>
        </w:rPr>
        <w:t>8</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70B4FE2C"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65256D" w:rsidRPr="0065256D">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6D46667" w14:textId="77777777" w:rsidR="00FE6133" w:rsidRPr="00783F5C" w:rsidRDefault="00FE6133" w:rsidP="00FE6133">
      <w:pPr>
        <w:rPr>
          <w:rFonts w:asciiTheme="minorHAnsi" w:hAnsiTheme="minorHAnsi" w:cstheme="minorHAnsi"/>
          <w:b/>
          <w:bCs/>
          <w:sz w:val="22"/>
          <w:szCs w:val="22"/>
        </w:rPr>
      </w:pPr>
      <w:r w:rsidRPr="00783F5C">
        <w:rPr>
          <w:rFonts w:asciiTheme="minorHAnsi" w:hAnsiTheme="minorHAnsi" w:cstheme="minorHAnsi"/>
          <w:b/>
          <w:bCs/>
          <w:sz w:val="22"/>
          <w:szCs w:val="22"/>
        </w:rPr>
        <w:fldChar w:fldCharType="begin"/>
      </w:r>
      <w:r w:rsidRPr="00783F5C">
        <w:rPr>
          <w:rFonts w:asciiTheme="minorHAnsi" w:hAnsiTheme="minorHAnsi" w:cstheme="minorHAnsi"/>
          <w:b/>
          <w:bCs/>
          <w:sz w:val="22"/>
          <w:szCs w:val="22"/>
        </w:rPr>
        <w:instrText xml:space="preserve"> MERGEFIELD Příjemce </w:instrText>
      </w:r>
      <w:r w:rsidRPr="00783F5C">
        <w:rPr>
          <w:rFonts w:asciiTheme="minorHAnsi" w:hAnsiTheme="minorHAnsi" w:cstheme="minorHAnsi"/>
          <w:b/>
          <w:bCs/>
          <w:sz w:val="22"/>
          <w:szCs w:val="22"/>
        </w:rPr>
        <w:fldChar w:fldCharType="separate"/>
      </w:r>
      <w:r w:rsidRPr="0006757A">
        <w:rPr>
          <w:rFonts w:asciiTheme="minorHAnsi" w:hAnsiTheme="minorHAnsi" w:cstheme="minorHAnsi"/>
          <w:b/>
          <w:bCs/>
          <w:noProof/>
          <w:sz w:val="22"/>
          <w:szCs w:val="22"/>
        </w:rPr>
        <w:t>Ústav organické chemie a biochemie AV ČR, v.v.i.</w:t>
      </w:r>
      <w:r w:rsidRPr="00783F5C">
        <w:rPr>
          <w:rFonts w:asciiTheme="minorHAnsi" w:hAnsiTheme="minorHAnsi" w:cstheme="minorHAnsi"/>
          <w:b/>
          <w:bCs/>
          <w:sz w:val="22"/>
          <w:szCs w:val="22"/>
        </w:rPr>
        <w:fldChar w:fldCharType="end"/>
      </w:r>
    </w:p>
    <w:p w14:paraId="3D6944AD" w14:textId="77777777" w:rsidR="00FE6133" w:rsidRPr="00783F5C" w:rsidRDefault="00FE6133" w:rsidP="00FE6133">
      <w:pPr>
        <w:rPr>
          <w:rFonts w:asciiTheme="minorHAnsi" w:hAnsiTheme="minorHAnsi" w:cstheme="minorHAnsi"/>
          <w:sz w:val="22"/>
          <w:szCs w:val="22"/>
        </w:rPr>
      </w:pPr>
      <w:r w:rsidRPr="00783F5C">
        <w:rPr>
          <w:rFonts w:asciiTheme="minorHAnsi" w:hAnsiTheme="minorHAnsi" w:cstheme="minorHAnsi"/>
          <w:sz w:val="22"/>
          <w:szCs w:val="22"/>
        </w:rPr>
        <w:t xml:space="preserve">IČO: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IČO </w:instrText>
      </w:r>
      <w:r w:rsidRPr="00783F5C">
        <w:rPr>
          <w:rFonts w:asciiTheme="minorHAnsi" w:hAnsiTheme="minorHAnsi" w:cstheme="minorHAnsi"/>
          <w:sz w:val="22"/>
          <w:szCs w:val="22"/>
        </w:rPr>
        <w:fldChar w:fldCharType="separate"/>
      </w:r>
      <w:r w:rsidRPr="0006757A">
        <w:t xml:space="preserve"> </w:t>
      </w:r>
      <w:r w:rsidRPr="0006757A">
        <w:rPr>
          <w:rFonts w:asciiTheme="minorHAnsi" w:hAnsiTheme="minorHAnsi" w:cstheme="minorHAnsi"/>
          <w:noProof/>
          <w:sz w:val="22"/>
          <w:szCs w:val="22"/>
        </w:rPr>
        <w:t>61388963</w:t>
      </w:r>
      <w:r w:rsidRPr="00783F5C">
        <w:rPr>
          <w:rFonts w:asciiTheme="minorHAnsi" w:hAnsiTheme="minorHAnsi" w:cstheme="minorHAnsi"/>
          <w:sz w:val="22"/>
          <w:szCs w:val="22"/>
        </w:rPr>
        <w:fldChar w:fldCharType="end"/>
      </w:r>
    </w:p>
    <w:p w14:paraId="0A7C70BA" w14:textId="77777777" w:rsidR="00FE6133" w:rsidRPr="000D1769" w:rsidRDefault="00FE6133" w:rsidP="00FE6133">
      <w:pPr>
        <w:rPr>
          <w:rFonts w:asciiTheme="minorHAnsi" w:hAnsiTheme="minorHAnsi" w:cstheme="minorHAnsi"/>
          <w:sz w:val="22"/>
          <w:szCs w:val="22"/>
        </w:rPr>
      </w:pPr>
      <w:r w:rsidRPr="00783F5C">
        <w:rPr>
          <w:rFonts w:asciiTheme="minorHAnsi" w:hAnsiTheme="minorHAnsi" w:cstheme="minorHAnsi"/>
          <w:sz w:val="22"/>
          <w:szCs w:val="22"/>
        </w:rPr>
        <w:t xml:space="preserve">právní forma: </w:t>
      </w:r>
      <w:r w:rsidRPr="000D1769">
        <w:rPr>
          <w:rFonts w:asciiTheme="minorHAnsi" w:hAnsiTheme="minorHAnsi" w:cstheme="minorHAnsi"/>
          <w:sz w:val="22"/>
          <w:szCs w:val="22"/>
        </w:rPr>
        <w:fldChar w:fldCharType="begin"/>
      </w:r>
      <w:r w:rsidRPr="000D1769">
        <w:rPr>
          <w:rFonts w:asciiTheme="minorHAnsi" w:hAnsiTheme="minorHAnsi" w:cstheme="minorHAnsi"/>
          <w:sz w:val="22"/>
          <w:szCs w:val="22"/>
        </w:rPr>
        <w:instrText xml:space="preserve"> MERGEFIELD právní_forma </w:instrText>
      </w:r>
      <w:r w:rsidRPr="000D1769">
        <w:rPr>
          <w:rFonts w:asciiTheme="minorHAnsi" w:hAnsiTheme="minorHAnsi" w:cstheme="minorHAnsi"/>
          <w:sz w:val="22"/>
          <w:szCs w:val="22"/>
        </w:rPr>
        <w:fldChar w:fldCharType="separate"/>
      </w:r>
      <w:r w:rsidRPr="000D1769">
        <w:rPr>
          <w:rFonts w:asciiTheme="minorHAnsi" w:hAnsiTheme="minorHAnsi" w:cstheme="minorHAnsi"/>
          <w:sz w:val="22"/>
          <w:szCs w:val="22"/>
        </w:rPr>
        <w:t xml:space="preserve"> veřejná výzkumná instituce</w:t>
      </w:r>
      <w:r w:rsidRPr="000D1769">
        <w:rPr>
          <w:rFonts w:asciiTheme="minorHAnsi" w:hAnsiTheme="minorHAnsi" w:cstheme="minorHAnsi"/>
          <w:sz w:val="22"/>
          <w:szCs w:val="22"/>
        </w:rPr>
        <w:fldChar w:fldCharType="end"/>
      </w:r>
    </w:p>
    <w:p w14:paraId="62FD34CF" w14:textId="77777777" w:rsidR="00FE6133" w:rsidRPr="000D1769" w:rsidRDefault="00FE6133" w:rsidP="00FE6133">
      <w:pPr>
        <w:rPr>
          <w:rFonts w:asciiTheme="minorHAnsi" w:hAnsiTheme="minorHAnsi" w:cstheme="minorHAnsi"/>
          <w:sz w:val="22"/>
          <w:szCs w:val="22"/>
        </w:rPr>
      </w:pPr>
      <w:r w:rsidRPr="000D1769">
        <w:rPr>
          <w:rFonts w:asciiTheme="minorHAnsi" w:hAnsiTheme="minorHAnsi" w:cstheme="minorHAnsi"/>
          <w:sz w:val="22"/>
          <w:szCs w:val="22"/>
        </w:rPr>
        <w:t xml:space="preserve">se sídlem: </w:t>
      </w:r>
      <w:proofErr w:type="spellStart"/>
      <w:r w:rsidRPr="000D1769">
        <w:rPr>
          <w:rFonts w:asciiTheme="minorHAnsi" w:hAnsiTheme="minorHAnsi" w:cstheme="minorHAnsi"/>
          <w:sz w:val="22"/>
          <w:szCs w:val="22"/>
        </w:rPr>
        <w:t>Flemingovo</w:t>
      </w:r>
      <w:proofErr w:type="spellEnd"/>
      <w:r w:rsidRPr="000D1769">
        <w:rPr>
          <w:rFonts w:asciiTheme="minorHAnsi" w:hAnsiTheme="minorHAnsi" w:cstheme="minorHAnsi"/>
          <w:sz w:val="22"/>
          <w:szCs w:val="22"/>
        </w:rPr>
        <w:t xml:space="preserve"> náměstí 542/2, 16000, Dejvice</w:t>
      </w:r>
    </w:p>
    <w:p w14:paraId="26DFCD9B" w14:textId="59F7C66A" w:rsidR="00FE6133" w:rsidRPr="000D1769" w:rsidRDefault="00FE6133" w:rsidP="00FE6133">
      <w:pPr>
        <w:rPr>
          <w:rFonts w:asciiTheme="minorHAnsi" w:hAnsiTheme="minorHAnsi" w:cstheme="minorHAnsi"/>
          <w:sz w:val="22"/>
          <w:szCs w:val="22"/>
        </w:rPr>
      </w:pPr>
      <w:r w:rsidRPr="000D1769">
        <w:rPr>
          <w:rFonts w:asciiTheme="minorHAnsi" w:hAnsiTheme="minorHAnsi" w:cstheme="minorHAnsi"/>
          <w:sz w:val="22"/>
          <w:szCs w:val="22"/>
        </w:rPr>
        <w:t xml:space="preserve">číslo účtu: </w:t>
      </w:r>
    </w:p>
    <w:p w14:paraId="72DF7611" w14:textId="77777777" w:rsidR="00FE6133" w:rsidRPr="000D1769" w:rsidRDefault="00FE6133" w:rsidP="00FE6133">
      <w:pPr>
        <w:rPr>
          <w:rFonts w:asciiTheme="minorHAnsi" w:hAnsiTheme="minorHAnsi" w:cstheme="minorHAnsi"/>
          <w:bCs/>
          <w:sz w:val="22"/>
          <w:szCs w:val="22"/>
        </w:rPr>
      </w:pPr>
      <w:r w:rsidRPr="000D1769">
        <w:rPr>
          <w:rFonts w:asciiTheme="minorHAnsi" w:hAnsiTheme="minorHAnsi" w:cstheme="minorHAnsi"/>
          <w:bCs/>
          <w:sz w:val="22"/>
          <w:szCs w:val="22"/>
        </w:rPr>
        <w:t xml:space="preserve">zastoupená: </w:t>
      </w:r>
      <w:r w:rsidRPr="000D1769">
        <w:rPr>
          <w:rFonts w:asciiTheme="minorHAnsi" w:hAnsiTheme="minorHAnsi" w:cstheme="minorHAnsi"/>
          <w:bCs/>
          <w:sz w:val="22"/>
          <w:szCs w:val="22"/>
        </w:rPr>
        <w:fldChar w:fldCharType="begin"/>
      </w:r>
      <w:r w:rsidRPr="000D1769">
        <w:rPr>
          <w:rFonts w:asciiTheme="minorHAnsi" w:hAnsiTheme="minorHAnsi" w:cstheme="minorHAnsi"/>
          <w:bCs/>
          <w:sz w:val="22"/>
          <w:szCs w:val="22"/>
        </w:rPr>
        <w:instrText xml:space="preserve"> MERGEFIELD zastoupená </w:instrText>
      </w:r>
      <w:r w:rsidRPr="000D1769">
        <w:rPr>
          <w:rFonts w:asciiTheme="minorHAnsi" w:hAnsiTheme="minorHAnsi" w:cstheme="minorHAnsi"/>
          <w:bCs/>
          <w:sz w:val="22"/>
          <w:szCs w:val="22"/>
        </w:rPr>
        <w:fldChar w:fldCharType="separate"/>
      </w:r>
      <w:r w:rsidRPr="000D1769">
        <w:rPr>
          <w:rFonts w:asciiTheme="minorHAnsi" w:hAnsiTheme="minorHAnsi" w:cstheme="minorHAnsi"/>
          <w:sz w:val="22"/>
          <w:szCs w:val="22"/>
        </w:rPr>
        <w:t xml:space="preserve"> </w:t>
      </w:r>
      <w:r w:rsidRPr="000D1769">
        <w:rPr>
          <w:rFonts w:asciiTheme="minorHAnsi" w:hAnsiTheme="minorHAnsi" w:cstheme="minorHAnsi"/>
          <w:bCs/>
          <w:noProof/>
          <w:sz w:val="22"/>
          <w:szCs w:val="22"/>
        </w:rPr>
        <w:t>prof. RNDr. Janem Konvalinkou, CSc., ředitelem</w:t>
      </w:r>
      <w:r w:rsidRPr="000D1769">
        <w:rPr>
          <w:rFonts w:asciiTheme="minorHAnsi" w:hAnsiTheme="minorHAnsi" w:cstheme="minorHAnsi"/>
          <w:bCs/>
          <w:sz w:val="22"/>
          <w:szCs w:val="22"/>
        </w:rPr>
        <w:fldChar w:fldCharType="end"/>
      </w:r>
    </w:p>
    <w:p w14:paraId="01BD31A6" w14:textId="1420F4B4" w:rsidR="00D3593B" w:rsidRPr="00CC17C4" w:rsidRDefault="00D3593B" w:rsidP="00374690">
      <w:pPr>
        <w:rPr>
          <w:rFonts w:ascii="Calibri" w:hAnsi="Calibri" w:cs="Calibri"/>
          <w:sz w:val="22"/>
          <w:szCs w:val="22"/>
        </w:rPr>
      </w:pPr>
      <w:r w:rsidRPr="00CC17C4">
        <w:rPr>
          <w:rFonts w:ascii="Calibri" w:hAnsi="Calibri" w:cs="Calibr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30DA393E"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FE6133">
        <w:rPr>
          <w:rFonts w:ascii="Calibri" w:hAnsi="Calibri" w:cs="Calibri"/>
          <w:sz w:val="22"/>
          <w:szCs w:val="22"/>
        </w:rPr>
        <w:t xml:space="preserve">projektu výzkumu, vývoje a inovací s identifikačním kódem </w:t>
      </w:r>
      <w:r w:rsidRPr="00FE6133">
        <w:rPr>
          <w:rFonts w:ascii="Calibri" w:hAnsi="Calibri" w:cs="Calibri"/>
          <w:b/>
          <w:bCs/>
          <w:noProof/>
          <w:sz w:val="22"/>
          <w:szCs w:val="22"/>
        </w:rPr>
        <w:t>LU</w:t>
      </w:r>
      <w:r w:rsidR="00575CBC" w:rsidRPr="00FE6133">
        <w:rPr>
          <w:rFonts w:ascii="Calibri" w:hAnsi="Calibri" w:cs="Calibri"/>
          <w:b/>
          <w:bCs/>
          <w:noProof/>
          <w:sz w:val="22"/>
          <w:szCs w:val="22"/>
        </w:rPr>
        <w:t>C240</w:t>
      </w:r>
      <w:r w:rsidR="00FE6133" w:rsidRPr="00FE6133">
        <w:rPr>
          <w:rFonts w:ascii="Calibri" w:hAnsi="Calibri" w:cs="Calibri"/>
          <w:b/>
          <w:bCs/>
          <w:noProof/>
          <w:sz w:val="22"/>
          <w:szCs w:val="22"/>
        </w:rPr>
        <w:t>43</w:t>
      </w:r>
      <w:r w:rsidRPr="00FE6133">
        <w:rPr>
          <w:rFonts w:ascii="Calibri" w:hAnsi="Calibri" w:cs="Calibri"/>
          <w:sz w:val="22"/>
          <w:szCs w:val="22"/>
        </w:rPr>
        <w:t xml:space="preserve"> a s názvem </w:t>
      </w:r>
      <w:r w:rsidRPr="00FE6133">
        <w:rPr>
          <w:rFonts w:ascii="Calibri" w:hAnsi="Calibri" w:cs="Calibri"/>
          <w:b/>
          <w:bCs/>
          <w:sz w:val="22"/>
          <w:szCs w:val="22"/>
        </w:rPr>
        <w:t>„</w:t>
      </w:r>
      <w:proofErr w:type="spellStart"/>
      <w:r w:rsidR="00FE6133" w:rsidRPr="00C371DC">
        <w:rPr>
          <w:rFonts w:ascii="Calibri" w:hAnsi="Calibri" w:cs="Calibri"/>
          <w:b/>
          <w:bCs/>
          <w:sz w:val="22"/>
          <w:szCs w:val="22"/>
        </w:rPr>
        <w:t>Fotopřepínače</w:t>
      </w:r>
      <w:proofErr w:type="spellEnd"/>
      <w:r w:rsidR="00FE6133" w:rsidRPr="00C371DC">
        <w:rPr>
          <w:rFonts w:ascii="Calibri" w:hAnsi="Calibri" w:cs="Calibri"/>
          <w:b/>
          <w:bCs/>
          <w:sz w:val="22"/>
          <w:szCs w:val="22"/>
        </w:rPr>
        <w:t xml:space="preserve"> imobilizované na </w:t>
      </w:r>
      <w:proofErr w:type="spellStart"/>
      <w:r w:rsidR="00FE6133" w:rsidRPr="00C371DC">
        <w:rPr>
          <w:rFonts w:ascii="Calibri" w:hAnsi="Calibri" w:cs="Calibri"/>
          <w:b/>
          <w:bCs/>
          <w:sz w:val="22"/>
          <w:szCs w:val="22"/>
        </w:rPr>
        <w:t>fosfazenech</w:t>
      </w:r>
      <w:proofErr w:type="spellEnd"/>
      <w:r w:rsidR="00FE6133" w:rsidRPr="00C371DC">
        <w:rPr>
          <w:rFonts w:ascii="Calibri" w:hAnsi="Calibri" w:cs="Calibri"/>
          <w:b/>
          <w:bCs/>
          <w:sz w:val="22"/>
          <w:szCs w:val="22"/>
        </w:rPr>
        <w:t xml:space="preserve"> – hledání univerzálních senzorů</w:t>
      </w:r>
      <w:r w:rsidRPr="00FE6133">
        <w:rPr>
          <w:rFonts w:ascii="Calibri" w:hAnsi="Calibri" w:cs="Calibri"/>
          <w:b/>
          <w:bCs/>
          <w:sz w:val="22"/>
          <w:szCs w:val="22"/>
        </w:rPr>
        <w:t>“</w:t>
      </w:r>
      <w:r w:rsidRPr="00FE6133">
        <w:rPr>
          <w:rFonts w:ascii="Calibri" w:hAnsi="Calibri" w:cs="Calibri"/>
          <w:b/>
          <w:sz w:val="22"/>
          <w:szCs w:val="22"/>
        </w:rPr>
        <w:t xml:space="preserve"> </w:t>
      </w:r>
      <w:r w:rsidRPr="00FE6133">
        <w:rPr>
          <w:rFonts w:ascii="Calibri" w:hAnsi="Calibri" w:cs="Calibri"/>
          <w:sz w:val="22"/>
          <w:szCs w:val="22"/>
        </w:rPr>
        <w:t>(dále jen „Projekt“), jak plyne z Přílohy I této smlouvy (dále jen „Příloha I“) a Přílohy II této smlouvy (dále jen „Příloha II“), realizovaného v rámci podprogramu INTER-C</w:t>
      </w:r>
      <w:r w:rsidR="00A40F40" w:rsidRPr="00FE6133">
        <w:rPr>
          <w:rFonts w:ascii="Calibri" w:hAnsi="Calibri" w:cs="Calibri"/>
          <w:sz w:val="22"/>
          <w:szCs w:val="22"/>
        </w:rPr>
        <w:t>OST</w:t>
      </w:r>
      <w:r w:rsidRPr="00FE6133">
        <w:rPr>
          <w:rFonts w:ascii="Calibri" w:hAnsi="Calibri" w:cs="Calibri"/>
          <w:sz w:val="22"/>
          <w:szCs w:val="22"/>
        </w:rPr>
        <w:t xml:space="preserve"> (LU</w:t>
      </w:r>
      <w:r w:rsidR="00A40F40" w:rsidRPr="00FE6133">
        <w:rPr>
          <w:rFonts w:ascii="Calibri" w:hAnsi="Calibri" w:cs="Calibri"/>
          <w:sz w:val="22"/>
          <w:szCs w:val="22"/>
        </w:rPr>
        <w:t>C</w:t>
      </w:r>
      <w:r w:rsidRPr="00FE6133">
        <w:rPr>
          <w:rFonts w:ascii="Calibri" w:hAnsi="Calibri" w:cs="Calibri"/>
          <w:sz w:val="22"/>
          <w:szCs w:val="22"/>
        </w:rPr>
        <w:t>24),</w:t>
      </w:r>
      <w:r w:rsidRPr="00FE6133">
        <w:rPr>
          <w:rFonts w:ascii="Calibri" w:hAnsi="Calibri" w:cs="Calibri"/>
          <w:color w:val="FF0000"/>
          <w:sz w:val="22"/>
          <w:szCs w:val="22"/>
          <w:shd w:val="clear" w:color="auto" w:fill="FFFFFF" w:themeFill="background1"/>
        </w:rPr>
        <w:t xml:space="preserve"> </w:t>
      </w:r>
      <w:r w:rsidRPr="00FE6133">
        <w:rPr>
          <w:rFonts w:ascii="Calibri" w:hAnsi="Calibri" w:cs="Calibri"/>
          <w:sz w:val="22"/>
          <w:szCs w:val="22"/>
          <w:shd w:val="clear" w:color="auto" w:fill="FFFFFF" w:themeFill="background1"/>
        </w:rPr>
        <w:t xml:space="preserve">programu INTER-EXCELLENCE II </w:t>
      </w:r>
      <w:r w:rsidRPr="00FE6133">
        <w:rPr>
          <w:rFonts w:ascii="Calibri" w:hAnsi="Calibri" w:cs="Calibri"/>
          <w:sz w:val="22"/>
          <w:szCs w:val="22"/>
        </w:rPr>
        <w:t>(dále jen „Podprogram</w:t>
      </w:r>
      <w:r w:rsidRPr="00783F5C">
        <w:rPr>
          <w:rFonts w:asciiTheme="minorHAnsi" w:hAnsiTheme="minorHAnsi" w:cstheme="minorHAnsi"/>
          <w:sz w:val="22"/>
          <w:szCs w:val="22"/>
        </w:rPr>
        <w:t xml:space="preserve">“).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w:t>
      </w:r>
      <w:r w:rsidRPr="00783F5C">
        <w:rPr>
          <w:rFonts w:asciiTheme="minorHAnsi" w:hAnsiTheme="minorHAnsi" w:cstheme="minorHAnsi"/>
          <w:sz w:val="22"/>
          <w:szCs w:val="22"/>
        </w:rPr>
        <w:lastRenderedPageBreak/>
        <w:t xml:space="preserve">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70E099D8" w:rsidR="00D3593B" w:rsidRPr="00E83F8C"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D3593B">
        <w:rPr>
          <w:rFonts w:asciiTheme="minorHAnsi" w:hAnsiTheme="minorHAnsi" w:cstheme="minorHAnsi"/>
          <w:sz w:val="22"/>
          <w:szCs w:val="22"/>
        </w:rPr>
        <w:t xml:space="preserve">  Osobou, odpovědnou příjemci za odbornou úroveň Projektu (tj. řešitelem Projektu) a současně určenou pro komunikaci mezi příjemcem a </w:t>
      </w:r>
      <w:r w:rsidRPr="00E83F8C">
        <w:rPr>
          <w:rFonts w:asciiTheme="minorHAnsi" w:hAnsiTheme="minorHAnsi" w:cstheme="minorHAnsi"/>
          <w:sz w:val="22"/>
          <w:szCs w:val="22"/>
        </w:rPr>
        <w:t>poskytovatelem, je</w:t>
      </w:r>
      <w:r w:rsidRPr="00E83F8C">
        <w:rPr>
          <w:rFonts w:asciiTheme="minorHAnsi" w:hAnsiTheme="minorHAnsi" w:cstheme="minorHAnsi"/>
          <w:noProof/>
          <w:sz w:val="22"/>
          <w:szCs w:val="22"/>
        </w:rPr>
        <w:t xml:space="preserve">  </w:t>
      </w:r>
    </w:p>
    <w:p w14:paraId="530ED917" w14:textId="77777777" w:rsidR="00D3593B" w:rsidRPr="00ED104F"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ED104F"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C548F7" w:rsidRDefault="00D3593B" w:rsidP="000F5122">
      <w:pPr>
        <w:numPr>
          <w:ilvl w:val="0"/>
          <w:numId w:val="16"/>
        </w:numPr>
        <w:tabs>
          <w:tab w:val="left" w:pos="567"/>
        </w:tabs>
        <w:spacing w:before="240" w:after="120"/>
        <w:ind w:left="567" w:hanging="567"/>
        <w:jc w:val="both"/>
        <w:rPr>
          <w:rFonts w:ascii="Calibri" w:hAnsi="Calibri" w:cs="Calibri"/>
          <w:color w:val="000000"/>
          <w:sz w:val="22"/>
          <w:szCs w:val="22"/>
        </w:rPr>
      </w:pPr>
      <w:r w:rsidRPr="007A51D3">
        <w:rPr>
          <w:rFonts w:ascii="Calibri" w:hAnsi="Calibri" w:cs="Calibri"/>
          <w:sz w:val="22"/>
          <w:szCs w:val="22"/>
        </w:rPr>
        <w:t>Uznanými náklady</w:t>
      </w:r>
      <w:r w:rsidRPr="001428DA">
        <w:rPr>
          <w:rStyle w:val="Znakapoznpodarou"/>
          <w:rFonts w:ascii="Calibri" w:hAnsi="Calibri" w:cs="Calibri"/>
          <w:sz w:val="22"/>
          <w:szCs w:val="22"/>
        </w:rPr>
        <w:footnoteReference w:id="1"/>
      </w:r>
      <w:r w:rsidRPr="001428DA">
        <w:rPr>
          <w:rFonts w:ascii="Calibri" w:hAnsi="Calibri" w:cs="Calibri"/>
          <w:sz w:val="22"/>
          <w:szCs w:val="22"/>
        </w:rPr>
        <w:t xml:space="preserve"> Projektu </w:t>
      </w:r>
      <w:r w:rsidRPr="00C548F7">
        <w:rPr>
          <w:rFonts w:ascii="Calibri" w:hAnsi="Calibri" w:cs="Calibri"/>
          <w:sz w:val="22"/>
          <w:szCs w:val="22"/>
        </w:rPr>
        <w:t xml:space="preserve">ve smyslu § 2 odst. 2 písm. n) zákona č. 130/2002 Sb. jsou způsobilé náklady schválené poskytovatelem. </w:t>
      </w:r>
    </w:p>
    <w:p w14:paraId="321AB14C" w14:textId="4B690F67" w:rsidR="00D3593B" w:rsidRPr="00C548F7"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C548F7">
        <w:rPr>
          <w:rFonts w:ascii="Calibri" w:hAnsi="Calibri" w:cs="Calibri"/>
          <w:color w:val="000000"/>
          <w:sz w:val="22"/>
          <w:szCs w:val="22"/>
        </w:rPr>
        <w:t>Poskytovatel stanovuje celkovou výši uznaných nákladů na celé období řešení Projektu podle článku 3 této smlouvy na</w:t>
      </w:r>
      <w:r w:rsidRPr="00C548F7">
        <w:rPr>
          <w:rFonts w:ascii="Calibri" w:hAnsi="Calibri" w:cs="Calibri"/>
          <w:b/>
          <w:color w:val="000000" w:themeColor="text1"/>
          <w:sz w:val="22"/>
          <w:szCs w:val="22"/>
        </w:rPr>
        <w:t xml:space="preserve"> </w:t>
      </w:r>
      <w:r w:rsidR="00C548F7" w:rsidRPr="00C371DC">
        <w:rPr>
          <w:rFonts w:ascii="Calibri" w:hAnsi="Calibri" w:cs="Calibri"/>
          <w:b/>
          <w:bCs/>
          <w:sz w:val="22"/>
          <w:szCs w:val="22"/>
        </w:rPr>
        <w:t>6 692</w:t>
      </w:r>
      <w:r w:rsidR="00C548F7" w:rsidRPr="00C548F7">
        <w:rPr>
          <w:rFonts w:ascii="Calibri" w:hAnsi="Calibri" w:cs="Calibri"/>
          <w:b/>
          <w:bCs/>
          <w:sz w:val="22"/>
          <w:szCs w:val="22"/>
        </w:rPr>
        <w:t> </w:t>
      </w:r>
      <w:r w:rsidR="00C548F7" w:rsidRPr="00C371DC">
        <w:rPr>
          <w:rFonts w:ascii="Calibri" w:hAnsi="Calibri" w:cs="Calibri"/>
          <w:b/>
          <w:bCs/>
          <w:sz w:val="22"/>
          <w:szCs w:val="22"/>
        </w:rPr>
        <w:t>500</w:t>
      </w:r>
      <w:r w:rsidR="00C548F7" w:rsidRPr="00C548F7">
        <w:rPr>
          <w:rFonts w:ascii="Calibri" w:hAnsi="Calibri" w:cs="Calibri"/>
          <w:sz w:val="22"/>
          <w:szCs w:val="22"/>
        </w:rPr>
        <w:t xml:space="preserve"> </w:t>
      </w:r>
      <w:r w:rsidRPr="00C548F7">
        <w:rPr>
          <w:rFonts w:ascii="Calibri" w:hAnsi="Calibri" w:cs="Calibri"/>
          <w:b/>
          <w:bCs/>
          <w:noProof/>
          <w:color w:val="000000" w:themeColor="text1"/>
          <w:sz w:val="22"/>
          <w:szCs w:val="22"/>
        </w:rPr>
        <w:t>Kč</w:t>
      </w:r>
      <w:r w:rsidRPr="00C548F7">
        <w:rPr>
          <w:rFonts w:ascii="Calibri" w:hAnsi="Calibri" w:cs="Calibri"/>
          <w:color w:val="000000"/>
          <w:sz w:val="22"/>
          <w:szCs w:val="22"/>
        </w:rPr>
        <w:t xml:space="preserve"> (slovy </w:t>
      </w:r>
      <w:r w:rsidR="00C548F7" w:rsidRPr="00C548F7">
        <w:rPr>
          <w:rFonts w:ascii="Calibri" w:hAnsi="Calibri" w:cs="Calibri"/>
          <w:b/>
          <w:bCs/>
          <w:sz w:val="22"/>
          <w:szCs w:val="22"/>
        </w:rPr>
        <w:t>š</w:t>
      </w:r>
      <w:r w:rsidR="00C548F7" w:rsidRPr="00C371DC">
        <w:rPr>
          <w:rFonts w:ascii="Calibri" w:hAnsi="Calibri" w:cs="Calibri"/>
          <w:b/>
          <w:bCs/>
          <w:sz w:val="22"/>
          <w:szCs w:val="22"/>
        </w:rPr>
        <w:t>est milionů šest set devadesát dva tisíc pět set</w:t>
      </w:r>
      <w:r w:rsidR="00C548F7" w:rsidRPr="00C371DC">
        <w:rPr>
          <w:rFonts w:ascii="Calibri" w:hAnsi="Calibri" w:cs="Calibri"/>
          <w:sz w:val="22"/>
          <w:szCs w:val="22"/>
        </w:rPr>
        <w:t xml:space="preserve"> </w:t>
      </w:r>
      <w:r w:rsidR="007A51D3" w:rsidRPr="00C548F7">
        <w:rPr>
          <w:rFonts w:ascii="Calibri" w:hAnsi="Calibri" w:cs="Calibri"/>
          <w:b/>
          <w:bCs/>
          <w:sz w:val="22"/>
          <w:szCs w:val="22"/>
        </w:rPr>
        <w:t>korun českých</w:t>
      </w:r>
      <w:r w:rsidRPr="00C548F7">
        <w:rPr>
          <w:rFonts w:ascii="Calibri" w:hAnsi="Calibri" w:cs="Calibr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1428DA">
        <w:rPr>
          <w:rFonts w:ascii="Calibri" w:hAnsi="Calibri" w:cs="Calibri"/>
          <w:sz w:val="22"/>
          <w:szCs w:val="22"/>
        </w:rPr>
        <w:t>Při úhradě uznaných nákladů z podpory je příjemce povinen dodržet intenzitu podpory (tj. podíl účelové podpory na celkových uznaných nákladech</w:t>
      </w:r>
      <w:r w:rsidRPr="007A51D3">
        <w:rPr>
          <w:rFonts w:ascii="Calibri" w:hAnsi="Calibri" w:cs="Calibri"/>
          <w:sz w:val="22"/>
          <w:szCs w:val="22"/>
        </w:rPr>
        <w:t>) podle</w:t>
      </w:r>
      <w:r w:rsidRPr="00783F5C">
        <w:rPr>
          <w:rFonts w:asciiTheme="minorHAnsi" w:hAnsiTheme="minorHAnsi" w:cstheme="minorHAnsi"/>
          <w:sz w:val="22"/>
          <w:szCs w:val="22"/>
        </w:rPr>
        <w:t xml:space="preserv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77325756"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3</w:t>
      </w:r>
      <w:r w:rsidR="00C548F7">
        <w:rPr>
          <w:rFonts w:asciiTheme="minorHAnsi" w:hAnsiTheme="minorHAnsi" w:cstheme="minorHAnsi"/>
          <w:b/>
          <w:bCs/>
          <w:sz w:val="22"/>
          <w:szCs w:val="22"/>
        </w:rPr>
        <w:t>0</w:t>
      </w:r>
      <w:r w:rsidRPr="00984AB6">
        <w:rPr>
          <w:rFonts w:asciiTheme="minorHAnsi" w:hAnsiTheme="minorHAnsi" w:cstheme="minorHAnsi"/>
          <w:b/>
          <w:bCs/>
          <w:sz w:val="22"/>
          <w:szCs w:val="22"/>
        </w:rPr>
        <w:t xml:space="preserve">. </w:t>
      </w:r>
      <w:r w:rsidR="00C548F7">
        <w:rPr>
          <w:rFonts w:asciiTheme="minorHAnsi" w:hAnsiTheme="minorHAnsi" w:cstheme="minorHAnsi"/>
          <w:b/>
          <w:bCs/>
          <w:sz w:val="22"/>
          <w:szCs w:val="22"/>
        </w:rPr>
        <w:t>září</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1428DA">
        <w:rPr>
          <w:rFonts w:asciiTheme="minorHAnsi" w:hAnsiTheme="minorHAnsi" w:cstheme="minorHAnsi"/>
          <w:b/>
          <w:bCs/>
          <w:sz w:val="22"/>
          <w:szCs w:val="22"/>
        </w:rPr>
        <w:t>7</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65C31A5D"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00C548F7" w:rsidRPr="00C371DC">
        <w:rPr>
          <w:rFonts w:ascii="Calibri" w:hAnsi="Calibri" w:cs="Calibri"/>
          <w:b/>
          <w:bCs/>
          <w:sz w:val="22"/>
          <w:szCs w:val="22"/>
        </w:rPr>
        <w:t>6 692</w:t>
      </w:r>
      <w:r w:rsidR="00C548F7" w:rsidRPr="00C548F7">
        <w:rPr>
          <w:rFonts w:ascii="Calibri" w:hAnsi="Calibri" w:cs="Calibri"/>
          <w:b/>
          <w:bCs/>
          <w:sz w:val="22"/>
          <w:szCs w:val="22"/>
        </w:rPr>
        <w:t> </w:t>
      </w:r>
      <w:r w:rsidR="00C548F7" w:rsidRPr="00C371DC">
        <w:rPr>
          <w:rFonts w:ascii="Calibri" w:hAnsi="Calibri" w:cs="Calibri"/>
          <w:b/>
          <w:bCs/>
          <w:sz w:val="22"/>
          <w:szCs w:val="22"/>
        </w:rPr>
        <w:t>500</w:t>
      </w:r>
      <w:r w:rsidR="00C548F7" w:rsidRPr="00C548F7">
        <w:rPr>
          <w:rFonts w:ascii="Calibri" w:hAnsi="Calibri" w:cs="Calibri"/>
          <w:sz w:val="22"/>
          <w:szCs w:val="22"/>
        </w:rPr>
        <w:t xml:space="preserve"> </w:t>
      </w:r>
      <w:r w:rsidR="00C548F7" w:rsidRPr="00C548F7">
        <w:rPr>
          <w:rFonts w:ascii="Calibri" w:hAnsi="Calibri" w:cs="Calibri"/>
          <w:b/>
          <w:bCs/>
          <w:noProof/>
          <w:color w:val="000000" w:themeColor="text1"/>
          <w:sz w:val="22"/>
          <w:szCs w:val="22"/>
        </w:rPr>
        <w:t>Kč</w:t>
      </w:r>
      <w:r w:rsidR="00C548F7" w:rsidRPr="00C548F7">
        <w:rPr>
          <w:rFonts w:ascii="Calibri" w:hAnsi="Calibri" w:cs="Calibri"/>
          <w:color w:val="000000"/>
          <w:sz w:val="22"/>
          <w:szCs w:val="22"/>
        </w:rPr>
        <w:t xml:space="preserve"> (slovy </w:t>
      </w:r>
      <w:r w:rsidR="00C548F7" w:rsidRPr="00C548F7">
        <w:rPr>
          <w:rFonts w:ascii="Calibri" w:hAnsi="Calibri" w:cs="Calibri"/>
          <w:b/>
          <w:bCs/>
          <w:sz w:val="22"/>
          <w:szCs w:val="22"/>
        </w:rPr>
        <w:t>š</w:t>
      </w:r>
      <w:r w:rsidR="00C548F7" w:rsidRPr="00C371DC">
        <w:rPr>
          <w:rFonts w:ascii="Calibri" w:hAnsi="Calibri" w:cs="Calibri"/>
          <w:b/>
          <w:bCs/>
          <w:sz w:val="22"/>
          <w:szCs w:val="22"/>
        </w:rPr>
        <w:t>est milionů šest set devadesát dva tisíc pět set</w:t>
      </w:r>
      <w:r w:rsidR="00C548F7" w:rsidRPr="00C371DC">
        <w:rPr>
          <w:rFonts w:ascii="Calibri" w:hAnsi="Calibri" w:cs="Calibri"/>
          <w:sz w:val="22"/>
          <w:szCs w:val="22"/>
        </w:rPr>
        <w:t xml:space="preserve"> </w:t>
      </w:r>
      <w:r w:rsidR="00C548F7" w:rsidRPr="00C548F7">
        <w:rPr>
          <w:rFonts w:ascii="Calibri" w:hAnsi="Calibri" w:cs="Calibri"/>
          <w:b/>
          <w:bCs/>
          <w:sz w:val="22"/>
          <w:szCs w:val="22"/>
        </w:rPr>
        <w:t>korun českých</w:t>
      </w:r>
      <w:r w:rsidR="00AD7D91" w:rsidRPr="007A51D3">
        <w:rPr>
          <w:rFonts w:ascii="Calibri" w:hAnsi="Calibri" w:cs="Calibri"/>
          <w:color w:val="000000" w:themeColor="text1"/>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1D5C735E"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65256D">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0C9A8359"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C457D9">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72B8F44F" w:rsidR="00D3593B" w:rsidRPr="00607E8B" w:rsidRDefault="00D3593B" w:rsidP="00D218FB">
      <w:pPr>
        <w:pStyle w:val="Zkladntext"/>
        <w:tabs>
          <w:tab w:val="left" w:pos="567"/>
        </w:tabs>
        <w:rPr>
          <w:rFonts w:asciiTheme="minorHAnsi" w:hAnsiTheme="minorHAnsi" w:cstheme="minorHAnsi"/>
          <w:noProof/>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34403" w:rsidRPr="00C371DC">
        <w:rPr>
          <w:rFonts w:ascii="Calibri" w:hAnsi="Calibri" w:cs="Calibri"/>
          <w:sz w:val="22"/>
          <w:szCs w:val="22"/>
        </w:rPr>
        <w:t>prof. RNDr. Jan Konvalinka, CSc</w:t>
      </w:r>
      <w:r w:rsidRPr="00534403">
        <w:rPr>
          <w:rFonts w:ascii="Calibri" w:hAnsi="Calibri" w:cs="Calibri"/>
          <w:noProof/>
          <w:sz w:val="22"/>
          <w:szCs w:val="22"/>
        </w:rPr>
        <w:t>.,</w:t>
      </w:r>
      <w:r w:rsidRPr="00607E8B">
        <w:rPr>
          <w:rFonts w:asciiTheme="minorHAnsi" w:hAnsiTheme="minorHAnsi" w:cstheme="minorHAnsi"/>
          <w:noProof/>
          <w:sz w:val="22"/>
          <w:szCs w:val="22"/>
        </w:rPr>
        <w:t xml:space="preserve">                      </w:t>
      </w:r>
    </w:p>
    <w:p w14:paraId="0AC97D73" w14:textId="68289F48"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3"/>
          <w:footerReference w:type="default" r:id="rId14"/>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9CA4E" w14:textId="77777777" w:rsidR="00B377FF" w:rsidRDefault="00B377FF" w:rsidP="00DB1A59">
      <w:r>
        <w:separator/>
      </w:r>
    </w:p>
  </w:endnote>
  <w:endnote w:type="continuationSeparator" w:id="0">
    <w:p w14:paraId="37F562AB" w14:textId="77777777" w:rsidR="00B377FF" w:rsidRDefault="00B377FF"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0F42" w14:textId="77777777" w:rsidR="00B377FF" w:rsidRDefault="00B377FF" w:rsidP="00DB1A59">
      <w:r>
        <w:separator/>
      </w:r>
    </w:p>
  </w:footnote>
  <w:footnote w:type="continuationSeparator" w:id="0">
    <w:p w14:paraId="1FE1DC23" w14:textId="77777777" w:rsidR="00B377FF" w:rsidRDefault="00B377FF"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20CDCD40"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501F50">
      <w:rPr>
        <w:rFonts w:asciiTheme="minorHAnsi" w:hAnsiTheme="minorHAnsi" w:cstheme="minorHAnsi"/>
        <w:i/>
        <w:sz w:val="22"/>
        <w:szCs w:val="22"/>
      </w:rPr>
      <w:t>8</w:t>
    </w:r>
    <w:r w:rsidR="002C127E">
      <w:rPr>
        <w:rFonts w:asciiTheme="minorHAnsi" w:hAnsiTheme="minorHAnsi" w:cstheme="minorHAnsi"/>
        <w:i/>
        <w:sz w:val="22"/>
        <w:szCs w:val="22"/>
      </w:rPr>
      <w:t xml:space="preserve">                                                                                                        </w:t>
    </w:r>
    <w:r w:rsidR="002F25FD">
      <w:rPr>
        <w:rFonts w:asciiTheme="minorHAnsi" w:hAnsiTheme="minorHAnsi" w:cstheme="minorHAnsi"/>
        <w:i/>
        <w:sz w:val="22"/>
        <w:szCs w:val="22"/>
      </w:rPr>
      <w:t xml:space="preserve"> </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501F50">
      <w:rPr>
        <w:rFonts w:asciiTheme="minorHAnsi" w:hAnsiTheme="minorHAnsi" w:cstheme="minorHAnsi"/>
        <w:i/>
        <w:sz w:val="22"/>
        <w:szCs w:val="22"/>
      </w:rPr>
      <w:t>43</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0C1D4B26"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2C127E">
      <w:rPr>
        <w:rFonts w:asciiTheme="minorHAnsi" w:hAnsiTheme="minorHAnsi" w:cstheme="minorHAnsi"/>
        <w:i/>
        <w:sz w:val="22"/>
        <w:szCs w:val="22"/>
      </w:rPr>
      <w:t>MSMT-</w:t>
    </w:r>
    <w:r w:rsidR="00E83F8C">
      <w:rPr>
        <w:rFonts w:asciiTheme="minorHAnsi" w:hAnsiTheme="minorHAnsi" w:cstheme="minorHAnsi"/>
        <w:i/>
        <w:sz w:val="22"/>
        <w:szCs w:val="22"/>
      </w:rPr>
      <w:t>14950</w:t>
    </w:r>
    <w:r w:rsidRPr="002C127E">
      <w:rPr>
        <w:rFonts w:asciiTheme="minorHAnsi" w:hAnsiTheme="minorHAnsi" w:cstheme="minorHAnsi"/>
        <w:i/>
        <w:sz w:val="22"/>
        <w:szCs w:val="22"/>
      </w:rPr>
      <w:t>/2024-</w:t>
    </w:r>
    <w:r w:rsidR="00476A85">
      <w:rPr>
        <w:rFonts w:asciiTheme="minorHAnsi" w:hAnsiTheme="minorHAnsi" w:cstheme="minorHAnsi"/>
        <w:i/>
        <w:sz w:val="22"/>
        <w:szCs w:val="22"/>
      </w:rPr>
      <w:t>8</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476A85">
      <w:rPr>
        <w:rFonts w:asciiTheme="minorHAnsi" w:hAnsiTheme="minorHAnsi" w:cstheme="minorHAnsi"/>
        <w:i/>
        <w:sz w:val="22"/>
        <w:szCs w:val="22"/>
      </w:rPr>
      <w:t>C24043</w:t>
    </w:r>
  </w:p>
  <w:p w14:paraId="0F48ACDA" w14:textId="033C9ABB" w:rsidR="00D3593B" w:rsidRPr="008A26F8" w:rsidRDefault="00D3593B" w:rsidP="008A26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0980"/>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75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5F74"/>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A85"/>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1F50"/>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403"/>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37DFD"/>
    <w:rsid w:val="0064066D"/>
    <w:rsid w:val="00640C2E"/>
    <w:rsid w:val="00643C0C"/>
    <w:rsid w:val="00647709"/>
    <w:rsid w:val="00647A93"/>
    <w:rsid w:val="0065256D"/>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1AC5"/>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5D0"/>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1B1"/>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34F"/>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3372"/>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40"/>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43E"/>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7FF"/>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55F"/>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07F90"/>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457D9"/>
    <w:rsid w:val="00C50C0E"/>
    <w:rsid w:val="00C51207"/>
    <w:rsid w:val="00C51FDA"/>
    <w:rsid w:val="00C54217"/>
    <w:rsid w:val="00C54309"/>
    <w:rsid w:val="00C548F7"/>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5EC"/>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306"/>
    <w:rsid w:val="00DF0809"/>
    <w:rsid w:val="00DF164C"/>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6A8"/>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3F8C"/>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43A7"/>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133"/>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4109</Words>
  <Characters>24228</Characters>
  <Application>Microsoft Office Word</Application>
  <DocSecurity>0</DocSecurity>
  <Lines>201</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2024-10-30T09:25:00Z</dcterms:created>
  <dcterms:modified xsi:type="dcterms:W3CDTF">2024-10-30T09:25:00Z</dcterms:modified>
</cp:coreProperties>
</file>