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6"/>
        <w:gridCol w:w="3531"/>
        <w:gridCol w:w="3537"/>
      </w:tblGrid>
      <w:tr w:rsidR="00234FF4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FF4" w:rsidRDefault="0049768D">
            <w:pPr>
              <w:pStyle w:val="Jin0"/>
              <w:framePr w:w="10775" w:h="1027" w:vSpace="423" w:wrap="none" w:hAnchor="page" w:x="559" w:y="1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Nabídka</w:t>
            </w:r>
          </w:p>
        </w:tc>
        <w:tc>
          <w:tcPr>
            <w:tcW w:w="70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4FF4" w:rsidRDefault="0049768D">
            <w:pPr>
              <w:pStyle w:val="Jin0"/>
              <w:framePr w:w="10775" w:h="1027" w:vSpace="423" w:wrap="none" w:hAnchor="page" w:x="559" w:y="1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11 002010</w:t>
            </w:r>
          </w:p>
        </w:tc>
      </w:tr>
      <w:tr w:rsidR="00234FF4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FF4" w:rsidRDefault="0049768D">
            <w:pPr>
              <w:pStyle w:val="Jin0"/>
              <w:framePr w:w="10775" w:h="1027" w:vSpace="423" w:wrap="none" w:hAnchor="page" w:x="559" w:y="1"/>
              <w:shd w:val="clear" w:color="auto" w:fill="auto"/>
            </w:pPr>
            <w:r>
              <w:t xml:space="preserve">ze dne: </w:t>
            </w:r>
            <w:proofErr w:type="gramStart"/>
            <w:r>
              <w:t>14.11.2024</w:t>
            </w:r>
            <w:proofErr w:type="gramEnd"/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framePr w:w="10775" w:h="1027" w:vSpace="423" w:wrap="none" w:hAnchor="page" w:x="559" w:y="1"/>
              <w:shd w:val="clear" w:color="auto" w:fill="auto"/>
              <w:jc w:val="center"/>
            </w:pPr>
            <w:r>
              <w:t>Dodavatel: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FF4" w:rsidRDefault="0049768D">
            <w:pPr>
              <w:pStyle w:val="Jin0"/>
              <w:framePr w:w="10775" w:h="1027" w:vSpace="423" w:wrap="none" w:hAnchor="page" w:x="559" w:y="1"/>
              <w:shd w:val="clear" w:color="auto" w:fill="auto"/>
              <w:ind w:firstLine="800"/>
            </w:pPr>
            <w:r>
              <w:t>Vaše objednávka:</w:t>
            </w:r>
          </w:p>
        </w:tc>
      </w:tr>
    </w:tbl>
    <w:p w:rsidR="00234FF4" w:rsidRDefault="00234FF4">
      <w:pPr>
        <w:framePr w:w="10775" w:h="1027" w:vSpace="423" w:wrap="none" w:hAnchor="page" w:x="559" w:y="1"/>
        <w:spacing w:line="1" w:lineRule="exact"/>
      </w:pPr>
    </w:p>
    <w:p w:rsidR="00234FF4" w:rsidRDefault="0049768D">
      <w:pPr>
        <w:pStyle w:val="Titulektabulky0"/>
        <w:framePr w:w="285" w:h="222" w:wrap="none" w:hAnchor="page" w:x="9108" w:y="1228"/>
        <w:shd w:val="clear" w:color="auto" w:fill="auto"/>
      </w:pPr>
      <w:r>
        <w:t>tel:</w:t>
      </w:r>
    </w:p>
    <w:p w:rsidR="00234FF4" w:rsidRDefault="0049768D">
      <w:pPr>
        <w:pStyle w:val="Titulektabulky0"/>
        <w:framePr w:w="1359" w:h="222" w:wrap="none" w:hAnchor="page" w:x="9572" w:y="1228"/>
        <w:shd w:val="clear" w:color="auto" w:fill="auto"/>
      </w:pPr>
      <w:r>
        <w:t>XXXX</w:t>
      </w:r>
    </w:p>
    <w:p w:rsidR="00234FF4" w:rsidRDefault="0049768D">
      <w:pPr>
        <w:pStyle w:val="Zkladntext1"/>
        <w:framePr w:w="1380" w:h="754" w:wrap="none" w:hAnchor="page" w:x="6201" w:y="1228"/>
        <w:shd w:val="clear" w:color="auto" w:fill="auto"/>
        <w:spacing w:after="40"/>
      </w:pPr>
      <w:r>
        <w:t>RQL s.r.o.</w:t>
      </w:r>
    </w:p>
    <w:p w:rsidR="00234FF4" w:rsidRDefault="0049768D">
      <w:pPr>
        <w:pStyle w:val="Zkladntext1"/>
        <w:framePr w:w="1380" w:h="754" w:wrap="none" w:hAnchor="page" w:x="6201" w:y="1228"/>
        <w:shd w:val="clear" w:color="auto" w:fill="auto"/>
        <w:spacing w:line="326" w:lineRule="auto"/>
      </w:pPr>
      <w:r>
        <w:t>U Jelena 109/7 73601 Havířov</w:t>
      </w:r>
    </w:p>
    <w:p w:rsidR="00234FF4" w:rsidRDefault="0049768D">
      <w:pPr>
        <w:pStyle w:val="Zkladntext1"/>
        <w:framePr w:w="1168" w:h="501" w:wrap="none" w:hAnchor="page" w:x="6201" w:y="1986"/>
        <w:shd w:val="clear" w:color="auto" w:fill="auto"/>
        <w:spacing w:line="302" w:lineRule="auto"/>
        <w:jc w:val="both"/>
      </w:pPr>
      <w:hyperlink r:id="rId7" w:history="1">
        <w:r>
          <w:rPr>
            <w:color w:val="000080"/>
          </w:rPr>
          <w:t>WWW.RQL.CZ</w:t>
        </w:r>
      </w:hyperlink>
      <w:r>
        <w:rPr>
          <w:color w:val="000080"/>
        </w:rPr>
        <w:t xml:space="preserve"> </w:t>
      </w:r>
      <w:r>
        <w:t>email</w:t>
      </w:r>
    </w:p>
    <w:p w:rsidR="00234FF4" w:rsidRDefault="0049768D">
      <w:pPr>
        <w:pStyle w:val="Zkladntext1"/>
        <w:framePr w:w="1158" w:h="225" w:wrap="none" w:hAnchor="page" w:x="6679" w:y="2211"/>
        <w:shd w:val="clear" w:color="auto" w:fill="auto"/>
      </w:pPr>
      <w:hyperlink r:id="rId8" w:history="1">
        <w:r>
          <w:rPr>
            <w:color w:val="000080"/>
          </w:rPr>
          <w:t>XXXX</w:t>
        </w:r>
      </w:hyperlink>
    </w:p>
    <w:p w:rsidR="00234FF4" w:rsidRDefault="0049768D">
      <w:pPr>
        <w:pStyle w:val="Zkladntext1"/>
        <w:framePr w:w="323" w:h="222" w:wrap="none" w:hAnchor="page" w:x="9109" w:y="1704"/>
        <w:shd w:val="clear" w:color="auto" w:fill="auto"/>
      </w:pPr>
      <w:r>
        <w:t>fax:</w:t>
      </w:r>
    </w:p>
    <w:p w:rsidR="00234FF4" w:rsidRDefault="0049768D">
      <w:pPr>
        <w:pStyle w:val="Zkladntext1"/>
        <w:framePr w:w="1359" w:h="222" w:wrap="none" w:hAnchor="page" w:x="9572" w:y="1704"/>
        <w:shd w:val="clear" w:color="auto" w:fill="auto"/>
      </w:pPr>
      <w:r>
        <w:t>XXXX</w:t>
      </w:r>
    </w:p>
    <w:p w:rsidR="00234FF4" w:rsidRDefault="0049768D">
      <w:pPr>
        <w:pStyle w:val="Zkladntext1"/>
        <w:framePr w:w="1769" w:h="222" w:wrap="none" w:hAnchor="page" w:x="9109" w:y="2199"/>
        <w:shd w:val="clear" w:color="auto" w:fill="auto"/>
      </w:pPr>
      <w:r>
        <w:t>mob: +XXXX</w:t>
      </w:r>
    </w:p>
    <w:p w:rsidR="00234FF4" w:rsidRDefault="0049768D">
      <w:pPr>
        <w:pStyle w:val="Zkladntext1"/>
        <w:framePr w:w="397" w:h="526" w:wrap="none" w:hAnchor="page" w:x="6201" w:y="2493"/>
        <w:shd w:val="clear" w:color="auto" w:fill="auto"/>
        <w:spacing w:line="310" w:lineRule="auto"/>
      </w:pPr>
      <w:r>
        <w:t>IČO: DIČ</w:t>
      </w:r>
    </w:p>
    <w:p w:rsidR="00234FF4" w:rsidRDefault="0049768D">
      <w:pPr>
        <w:pStyle w:val="Zkladntext1"/>
        <w:framePr w:w="992" w:h="466" w:wrap="none" w:hAnchor="page" w:x="6842" w:y="2499"/>
        <w:shd w:val="clear" w:color="auto" w:fill="auto"/>
        <w:spacing w:after="40"/>
      </w:pPr>
      <w:r>
        <w:t>25860020</w:t>
      </w:r>
    </w:p>
    <w:p w:rsidR="00234FF4" w:rsidRDefault="0049768D">
      <w:pPr>
        <w:pStyle w:val="Zkladntext1"/>
        <w:framePr w:w="992" w:h="466" w:wrap="none" w:hAnchor="page" w:x="6842" w:y="2499"/>
        <w:shd w:val="clear" w:color="auto" w:fill="auto"/>
      </w:pPr>
      <w:r>
        <w:t>CZ25860020</w:t>
      </w:r>
    </w:p>
    <w:p w:rsidR="00234FF4" w:rsidRDefault="0049768D">
      <w:pPr>
        <w:pStyle w:val="Zkladntext1"/>
        <w:framePr w:w="1769" w:h="222" w:wrap="none" w:hAnchor="page" w:x="9109" w:y="2499"/>
        <w:shd w:val="clear" w:color="auto" w:fill="auto"/>
      </w:pPr>
      <w:r>
        <w:t>mob: +XXXX</w:t>
      </w:r>
    </w:p>
    <w:p w:rsidR="00234FF4" w:rsidRDefault="0049768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529590</wp:posOffset>
            </wp:positionH>
            <wp:positionV relativeFrom="margin">
              <wp:posOffset>636270</wp:posOffset>
            </wp:positionV>
            <wp:extent cx="3072130" cy="13595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7213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after="622" w:line="1" w:lineRule="exact"/>
      </w:pPr>
    </w:p>
    <w:p w:rsidR="00234FF4" w:rsidRDefault="00234FF4">
      <w:pPr>
        <w:spacing w:line="1" w:lineRule="exact"/>
        <w:sectPr w:rsidR="00234FF4">
          <w:footerReference w:type="default" r:id="rId10"/>
          <w:footerReference w:type="first" r:id="rId11"/>
          <w:pgSz w:w="11900" w:h="16840"/>
          <w:pgMar w:top="564" w:right="0" w:bottom="580" w:left="540" w:header="0" w:footer="3" w:gutter="0"/>
          <w:pgNumType w:start="1"/>
          <w:cols w:space="720"/>
          <w:noEndnote/>
          <w:titlePg/>
          <w:docGrid w:linePitch="360"/>
        </w:sectPr>
      </w:pPr>
    </w:p>
    <w:p w:rsidR="00234FF4" w:rsidRDefault="004976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7157085</wp:posOffset>
                </wp:positionH>
                <wp:positionV relativeFrom="paragraph">
                  <wp:posOffset>194945</wp:posOffset>
                </wp:positionV>
                <wp:extent cx="399415" cy="14097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0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FF4" w:rsidRDefault="004976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0084200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563.54999999999995pt;margin-top:15.35pt;width:31.449999999999999pt;height:11.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0084200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FF4" w:rsidRDefault="0049768D">
      <w:pPr>
        <w:pStyle w:val="Zkladntext1"/>
        <w:shd w:val="clear" w:color="auto" w:fill="auto"/>
        <w:spacing w:after="120"/>
      </w:pPr>
      <w:r>
        <w:t>Objednal:</w:t>
      </w:r>
    </w:p>
    <w:p w:rsidR="00234FF4" w:rsidRDefault="0049768D">
      <w:pPr>
        <w:pStyle w:val="Zkladntext1"/>
        <w:shd w:val="clear" w:color="auto" w:fill="auto"/>
      </w:pPr>
      <w:r>
        <w:t xml:space="preserve">Nemocnice Nové </w:t>
      </w:r>
      <w:r>
        <w:t>Město na Moravě, příspěvková organizace (IČO:</w:t>
      </w:r>
    </w:p>
    <w:p w:rsidR="00234FF4" w:rsidRDefault="0049768D">
      <w:pPr>
        <w:pStyle w:val="Zkladntext1"/>
        <w:shd w:val="clear" w:color="auto" w:fill="auto"/>
        <w:ind w:firstLine="320"/>
        <w:sectPr w:rsidR="00234FF4">
          <w:type w:val="continuous"/>
          <w:pgSz w:w="11900" w:h="16840"/>
          <w:pgMar w:top="564" w:right="1095" w:bottom="580" w:left="812" w:header="0" w:footer="3" w:gutter="0"/>
          <w:cols w:num="2" w:space="100"/>
          <w:noEndnote/>
          <w:docGrid w:linePitch="360"/>
        </w:sectPr>
      </w:pPr>
      <w:r>
        <w:lastRenderedPageBreak/>
        <w:t xml:space="preserve">Příjemce: 00842N0e0m1o) </w:t>
      </w:r>
      <w:proofErr w:type="spellStart"/>
      <w:r>
        <w:t>cnice</w:t>
      </w:r>
      <w:proofErr w:type="spellEnd"/>
      <w:r>
        <w:t xml:space="preserve"> Nové Město na Moravě, příspěvková organizace (IČO:</w:t>
      </w:r>
    </w:p>
    <w:p w:rsidR="00234FF4" w:rsidRDefault="00234FF4">
      <w:pPr>
        <w:spacing w:line="210" w:lineRule="exact"/>
        <w:rPr>
          <w:sz w:val="17"/>
          <w:szCs w:val="17"/>
        </w:rPr>
      </w:pPr>
    </w:p>
    <w:p w:rsidR="00234FF4" w:rsidRDefault="00234FF4">
      <w:pPr>
        <w:spacing w:line="1" w:lineRule="exact"/>
        <w:sectPr w:rsidR="00234FF4">
          <w:type w:val="continuous"/>
          <w:pgSz w:w="11900" w:h="16840"/>
          <w:pgMar w:top="564" w:right="0" w:bottom="580" w:left="0" w:header="0" w:footer="3" w:gutter="0"/>
          <w:cols w:space="720"/>
          <w:noEndnote/>
          <w:docGrid w:linePitch="360"/>
        </w:sectPr>
      </w:pPr>
    </w:p>
    <w:p w:rsidR="00234FF4" w:rsidRDefault="0049768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12700</wp:posOffset>
                </wp:positionV>
                <wp:extent cx="618490" cy="14541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5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FF4" w:rsidRDefault="0049768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310.60000000000002pt;margin-top:1.pt;width:48.700000000000003pt;height:11.4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FF4" w:rsidRDefault="0049768D">
      <w:pPr>
        <w:pStyle w:val="Zkladntext1"/>
        <w:shd w:val="clear" w:color="auto" w:fill="auto"/>
        <w:sectPr w:rsidR="00234FF4">
          <w:type w:val="continuous"/>
          <w:pgSz w:w="11900" w:h="16840"/>
          <w:pgMar w:top="564" w:right="5688" w:bottom="580" w:left="812" w:header="0" w:footer="3" w:gutter="0"/>
          <w:cols w:space="720"/>
          <w:noEndnote/>
          <w:docGrid w:linePitch="360"/>
        </w:sectPr>
      </w:pPr>
      <w:r>
        <w:t>Žďárská 610</w:t>
      </w:r>
    </w:p>
    <w:p w:rsidR="00234FF4" w:rsidRDefault="0049768D">
      <w:pPr>
        <w:pStyle w:val="Zkladntext1"/>
        <w:shd w:val="clear" w:color="auto" w:fill="auto"/>
        <w:spacing w:line="326" w:lineRule="auto"/>
      </w:pPr>
      <w:r>
        <w:lastRenderedPageBreak/>
        <w:t xml:space="preserve">59231 Nové Město na </w:t>
      </w:r>
      <w:r>
        <w:t>Moravě Česká republika</w:t>
      </w:r>
    </w:p>
    <w:p w:rsidR="00234FF4" w:rsidRDefault="0049768D">
      <w:pPr>
        <w:pStyle w:val="Zkladntext1"/>
        <w:shd w:val="clear" w:color="auto" w:fill="auto"/>
        <w:spacing w:line="326" w:lineRule="auto"/>
        <w:sectPr w:rsidR="00234FF4">
          <w:type w:val="continuous"/>
          <w:pgSz w:w="11900" w:h="16840"/>
          <w:pgMar w:top="564" w:right="3365" w:bottom="580" w:left="812" w:header="0" w:footer="3" w:gutter="0"/>
          <w:cols w:num="2" w:space="3077"/>
          <w:noEndnote/>
          <w:docGrid w:linePitch="360"/>
        </w:sectPr>
      </w:pPr>
      <w:r>
        <w:t>59231 Nové Město na Moravě Česká republika</w:t>
      </w:r>
    </w:p>
    <w:p w:rsidR="00234FF4" w:rsidRDefault="0049768D">
      <w:pPr>
        <w:pStyle w:val="Zkladntext1"/>
        <w:framePr w:w="454" w:h="491" w:wrap="none" w:vAnchor="text" w:hAnchor="page" w:x="813" w:y="21"/>
        <w:shd w:val="clear" w:color="auto" w:fill="auto"/>
        <w:spacing w:line="310" w:lineRule="auto"/>
      </w:pPr>
      <w:r>
        <w:t>tel: email</w:t>
      </w:r>
    </w:p>
    <w:p w:rsidR="00234FF4" w:rsidRDefault="0049768D">
      <w:pPr>
        <w:pStyle w:val="Zkladntext1"/>
        <w:framePr w:w="4630" w:h="720" w:wrap="none" w:vAnchor="text" w:hAnchor="page" w:x="813" w:y="21"/>
        <w:shd w:val="clear" w:color="auto" w:fill="auto"/>
        <w:spacing w:after="60"/>
        <w:ind w:firstLine="700"/>
        <w:jc w:val="both"/>
      </w:pPr>
      <w:r>
        <w:t xml:space="preserve">XXXX tel2: XXXX </w:t>
      </w:r>
      <w:proofErr w:type="spellStart"/>
      <w:r>
        <w:t>XXXX</w:t>
      </w:r>
      <w:proofErr w:type="spellEnd"/>
    </w:p>
    <w:p w:rsidR="00234FF4" w:rsidRDefault="0049768D">
      <w:pPr>
        <w:pStyle w:val="Zkladntext1"/>
        <w:framePr w:w="4630" w:h="720" w:wrap="none" w:vAnchor="text" w:hAnchor="page" w:x="813" w:y="21"/>
        <w:shd w:val="clear" w:color="auto" w:fill="auto"/>
        <w:spacing w:after="60"/>
        <w:ind w:firstLine="700"/>
      </w:pPr>
      <w:r>
        <w:t xml:space="preserve">XXXX </w:t>
      </w:r>
      <w:hyperlink r:id="rId12" w:history="1">
        <w:proofErr w:type="spellStart"/>
        <w:r w:rsidRPr="002D4731">
          <w:rPr>
            <w:rStyle w:val="Hypertextovodkaz"/>
          </w:rPr>
          <w:t>XXXX</w:t>
        </w:r>
        <w:proofErr w:type="spellEnd"/>
      </w:hyperlink>
      <w:r>
        <w:t xml:space="preserve"> </w:t>
      </w:r>
      <w:proofErr w:type="spellStart"/>
      <w:r>
        <w:t>XXXX</w:t>
      </w:r>
      <w:proofErr w:type="spellEnd"/>
    </w:p>
    <w:p w:rsidR="00234FF4" w:rsidRDefault="0049768D">
      <w:pPr>
        <w:pStyle w:val="Zkladntext1"/>
        <w:framePr w:w="4630" w:h="720" w:wrap="none" w:vAnchor="text" w:hAnchor="page" w:x="813" w:y="21"/>
        <w:shd w:val="clear" w:color="auto" w:fill="auto"/>
        <w:spacing w:after="60"/>
      </w:pPr>
      <w:r>
        <w:t>Kontakt: XXXX</w:t>
      </w:r>
      <w:r>
        <w:t xml:space="preserve"> </w:t>
      </w:r>
      <w:proofErr w:type="spellStart"/>
      <w:r>
        <w:t>tel.:XXXX</w:t>
      </w:r>
      <w:proofErr w:type="spellEnd"/>
    </w:p>
    <w:p w:rsidR="00234FF4" w:rsidRDefault="0049768D">
      <w:pPr>
        <w:pStyle w:val="Zkladntext1"/>
        <w:framePr w:w="454" w:h="491" w:wrap="none" w:vAnchor="text" w:hAnchor="page" w:x="6213" w:y="21"/>
        <w:shd w:val="clear" w:color="auto" w:fill="auto"/>
        <w:spacing w:line="310" w:lineRule="auto"/>
      </w:pPr>
      <w:r>
        <w:t>tel1: email</w:t>
      </w:r>
    </w:p>
    <w:p w:rsidR="00234FF4" w:rsidRDefault="0049768D">
      <w:pPr>
        <w:pStyle w:val="Zkladntext1"/>
        <w:framePr w:w="3869" w:h="470" w:wrap="none" w:vAnchor="text" w:hAnchor="page" w:x="6883" w:y="21"/>
        <w:shd w:val="clear" w:color="auto" w:fill="auto"/>
        <w:spacing w:after="40"/>
      </w:pPr>
      <w:r>
        <w:t>XXXX</w:t>
      </w:r>
      <w:r>
        <w:t>, XXXX tel</w:t>
      </w:r>
      <w:r>
        <w:t>: XXXX</w:t>
      </w:r>
      <w:r>
        <w:t xml:space="preserve"> </w:t>
      </w:r>
      <w:proofErr w:type="spellStart"/>
      <w:r>
        <w:t>XXXX</w:t>
      </w:r>
      <w:proofErr w:type="spellEnd"/>
    </w:p>
    <w:p w:rsidR="00234FF4" w:rsidRDefault="0049768D">
      <w:pPr>
        <w:pStyle w:val="Zkladntext1"/>
        <w:framePr w:w="3869" w:h="470" w:wrap="none" w:vAnchor="text" w:hAnchor="page" w:x="6883" w:y="21"/>
        <w:shd w:val="clear" w:color="auto" w:fill="auto"/>
      </w:pPr>
      <w:hyperlink r:id="rId13" w:history="1">
        <w:r w:rsidRPr="002D4731">
          <w:rPr>
            <w:rStyle w:val="Hypertextovodkaz"/>
          </w:rPr>
          <w:t>XXXX</w:t>
        </w:r>
      </w:hyperlink>
      <w:r>
        <w:t xml:space="preserve"> </w:t>
      </w:r>
      <w:hyperlink r:id="rId14" w:history="1">
        <w:proofErr w:type="spellStart"/>
        <w:r>
          <w:t>XXXX</w:t>
        </w:r>
        <w:proofErr w:type="spellEnd"/>
      </w:hyperlink>
      <w:r>
        <w:t>,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2911"/>
        <w:gridCol w:w="3199"/>
        <w:gridCol w:w="1246"/>
      </w:tblGrid>
      <w:tr w:rsidR="00234FF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spacing w:after="100"/>
              <w:ind w:firstLine="260"/>
            </w:pPr>
            <w:r>
              <w:t>Termín dodání:</w:t>
            </w:r>
            <w:proofErr w:type="gramStart"/>
            <w:r>
              <w:t>31.01.2025</w:t>
            </w:r>
            <w:proofErr w:type="gramEnd"/>
          </w:p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ind w:firstLine="260"/>
            </w:pPr>
            <w:r>
              <w:t>zákazník CZ+SK</w:t>
            </w:r>
          </w:p>
        </w:tc>
        <w:tc>
          <w:tcPr>
            <w:tcW w:w="2911" w:type="dxa"/>
            <w:tcBorders>
              <w:top w:val="single" w:sz="4" w:space="0" w:color="auto"/>
            </w:tcBorders>
            <w:shd w:val="clear" w:color="auto" w:fill="FFFFFF"/>
          </w:tcPr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spacing w:before="120"/>
              <w:ind w:firstLine="480"/>
            </w:pPr>
            <w:r>
              <w:t>Doprava: Dodavatelem</w:t>
            </w: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/>
          </w:tcPr>
          <w:p w:rsidR="00234FF4" w:rsidRDefault="0049768D" w:rsidP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spacing w:before="120"/>
              <w:ind w:right="200"/>
              <w:jc w:val="right"/>
            </w:pPr>
            <w:r>
              <w:t>Vystavil: XXXX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4FF4" w:rsidRDefault="00234FF4">
            <w:pPr>
              <w:framePr w:w="10775" w:h="1409" w:hSpace="19" w:vSpace="238" w:wrap="none" w:vAnchor="text" w:hAnchor="page" w:x="560" w:y="947"/>
              <w:rPr>
                <w:sz w:val="10"/>
                <w:szCs w:val="10"/>
              </w:rPr>
            </w:pPr>
          </w:p>
        </w:tc>
      </w:tr>
      <w:tr w:rsidR="00234FF4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Nabízíme Vám následující zboží:</w:t>
            </w:r>
          </w:p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</w:pPr>
            <w:r>
              <w:t>Kód: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jc w:val="right"/>
            </w:pPr>
            <w:r>
              <w:t>Množství DPH%</w:t>
            </w:r>
          </w:p>
        </w:tc>
        <w:tc>
          <w:tcPr>
            <w:tcW w:w="3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tabs>
                <w:tab w:val="left" w:pos="2151"/>
              </w:tabs>
            </w:pPr>
            <w:r>
              <w:t>cena/</w:t>
            </w:r>
            <w:proofErr w:type="spellStart"/>
            <w:r>
              <w:t>mj</w:t>
            </w:r>
            <w:proofErr w:type="spellEnd"/>
            <w:r>
              <w:t xml:space="preserve"> </w:t>
            </w:r>
            <w:proofErr w:type="spellStart"/>
            <w:r>
              <w:t>pc</w:t>
            </w:r>
            <w:proofErr w:type="spellEnd"/>
            <w:r>
              <w:t xml:space="preserve"> s DPH/</w:t>
            </w:r>
            <w:proofErr w:type="spellStart"/>
            <w:r>
              <w:t>mj</w:t>
            </w:r>
            <w:proofErr w:type="spellEnd"/>
            <w:r>
              <w:tab/>
              <w:t>celkem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framePr w:w="10775" w:h="1409" w:hSpace="19" w:vSpace="238" w:wrap="none" w:vAnchor="text" w:hAnchor="page" w:x="560" w:y="947"/>
              <w:shd w:val="clear" w:color="auto" w:fill="auto"/>
              <w:jc w:val="right"/>
            </w:pPr>
            <w:r>
              <w:t>celkem s DPH</w:t>
            </w:r>
          </w:p>
        </w:tc>
      </w:tr>
    </w:tbl>
    <w:p w:rsidR="00234FF4" w:rsidRDefault="00234FF4">
      <w:pPr>
        <w:framePr w:w="10775" w:h="1409" w:hSpace="19" w:vSpace="238" w:wrap="none" w:vAnchor="text" w:hAnchor="page" w:x="560" w:y="947"/>
        <w:spacing w:line="1" w:lineRule="exact"/>
      </w:pPr>
    </w:p>
    <w:p w:rsidR="00234FF4" w:rsidRDefault="0049768D">
      <w:pPr>
        <w:pStyle w:val="Titulektabulky0"/>
        <w:framePr w:w="651" w:h="222" w:wrap="none" w:vAnchor="text" w:hAnchor="page" w:x="6229" w:y="496"/>
        <w:shd w:val="clear" w:color="auto" w:fill="auto"/>
        <w:jc w:val="both"/>
      </w:pPr>
      <w:r>
        <w:t>Kontakt:</w:t>
      </w:r>
    </w:p>
    <w:p w:rsidR="00234FF4" w:rsidRDefault="0049768D">
      <w:pPr>
        <w:pStyle w:val="Titulektabulky0"/>
        <w:framePr w:w="870" w:h="222" w:wrap="none" w:vAnchor="text" w:hAnchor="page" w:x="10080" w:y="2359"/>
        <w:shd w:val="clear" w:color="auto" w:fill="auto"/>
      </w:pPr>
      <w:r>
        <w:t>XXXX</w:t>
      </w:r>
    </w:p>
    <w:p w:rsidR="00234FF4" w:rsidRDefault="0049768D">
      <w:pPr>
        <w:pStyle w:val="Titulektabulky0"/>
        <w:framePr w:w="388" w:h="222" w:wrap="none" w:vAnchor="text" w:hAnchor="page" w:x="10984" w:y="2359"/>
        <w:shd w:val="clear" w:color="auto" w:fill="auto"/>
      </w:pPr>
      <w:r>
        <w:t>CZK</w:t>
      </w:r>
    </w:p>
    <w:p w:rsidR="00234FF4" w:rsidRDefault="0049768D">
      <w:pPr>
        <w:pStyle w:val="Titulektabulky0"/>
        <w:framePr w:w="3888" w:h="222" w:wrap="none" w:vAnchor="text" w:hAnchor="page" w:x="5819" w:y="2359"/>
        <w:shd w:val="clear" w:color="auto" w:fill="auto"/>
        <w:tabs>
          <w:tab w:val="left" w:pos="551"/>
          <w:tab w:val="left" w:pos="933"/>
          <w:tab w:val="left" w:pos="1953"/>
          <w:tab w:val="left" w:pos="3033"/>
        </w:tabs>
      </w:pPr>
      <w:r>
        <w:t>1,00</w:t>
      </w:r>
      <w:r>
        <w:tab/>
        <w:t>21</w:t>
      </w:r>
      <w:r>
        <w:tab/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p w:rsidR="00234FF4" w:rsidRDefault="0049768D">
      <w:pPr>
        <w:pStyle w:val="Titulektabulky0"/>
        <w:framePr w:w="2771" w:h="232" w:wrap="none" w:vAnchor="text" w:hAnchor="page" w:x="541" w:y="2362"/>
        <w:shd w:val="clear" w:color="auto" w:fill="auto"/>
      </w:pPr>
      <w:r>
        <w:t xml:space="preserve">G 50 15 </w:t>
      </w:r>
      <w:r>
        <w:t>GOLEM 5T - operační stůl</w:t>
      </w: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line="360" w:lineRule="exact"/>
      </w:pPr>
    </w:p>
    <w:p w:rsidR="00234FF4" w:rsidRDefault="00234FF4">
      <w:pPr>
        <w:spacing w:after="431" w:line="1" w:lineRule="exact"/>
      </w:pPr>
    </w:p>
    <w:p w:rsidR="00234FF4" w:rsidRDefault="00234FF4">
      <w:pPr>
        <w:spacing w:line="1" w:lineRule="exact"/>
        <w:sectPr w:rsidR="00234FF4">
          <w:type w:val="continuous"/>
          <w:pgSz w:w="11900" w:h="16840"/>
          <w:pgMar w:top="564" w:right="0" w:bottom="580" w:left="540" w:header="0" w:footer="3" w:gutter="0"/>
          <w:cols w:space="720"/>
          <w:noEndnote/>
          <w:docGrid w:linePitch="360"/>
        </w:sectPr>
      </w:pP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lastRenderedPageBreak/>
        <w:t>Operační stůl GOLEM 5T.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proofErr w:type="spellStart"/>
      <w:r>
        <w:t>Celonerezové</w:t>
      </w:r>
      <w:proofErr w:type="spellEnd"/>
      <w:r>
        <w:t xml:space="preserve"> provedení pro operační sál. Pozice pacienta vleže, </w:t>
      </w:r>
      <w:proofErr w:type="gramStart"/>
      <w:r>
        <w:t>vsedě, v polosedě</w:t>
      </w:r>
      <w:proofErr w:type="gramEnd"/>
      <w:r>
        <w:t>.</w:t>
      </w:r>
    </w:p>
    <w:p w:rsidR="00234FF4" w:rsidRDefault="0049768D">
      <w:pPr>
        <w:pStyle w:val="Zkladntext1"/>
        <w:shd w:val="clear" w:color="auto" w:fill="auto"/>
        <w:spacing w:line="233" w:lineRule="auto"/>
        <w:ind w:left="920"/>
      </w:pPr>
      <w:r>
        <w:t xml:space="preserve">Pětidílná pracovní plocha 560 x 2 100 mm je rozdělena na dělené nohy, sedák, záda a hlavový </w:t>
      </w:r>
      <w:r>
        <w:t>díl. Snímatelné čalounění z černé antistatické koženky.</w:t>
      </w:r>
    </w:p>
    <w:p w:rsidR="00234FF4" w:rsidRDefault="0049768D">
      <w:pPr>
        <w:pStyle w:val="Zkladntext1"/>
        <w:shd w:val="clear" w:color="auto" w:fill="auto"/>
        <w:spacing w:line="233" w:lineRule="auto"/>
        <w:ind w:left="920"/>
      </w:pPr>
      <w:r>
        <w:t xml:space="preserve">Pět nezávislých elektropohonů nastavuje výšku, sklon zádového dílu, sklon nožních dílů a </w:t>
      </w:r>
      <w:proofErr w:type="spellStart"/>
      <w:r>
        <w:t>Trendelenburg</w:t>
      </w:r>
      <w:proofErr w:type="spellEnd"/>
      <w:r>
        <w:t>.</w:t>
      </w:r>
    </w:p>
    <w:p w:rsidR="00234FF4" w:rsidRDefault="0049768D">
      <w:pPr>
        <w:pStyle w:val="Zkladntext1"/>
        <w:shd w:val="clear" w:color="auto" w:fill="auto"/>
        <w:spacing w:line="233" w:lineRule="auto"/>
        <w:ind w:left="920"/>
      </w:pPr>
      <w:r>
        <w:t>Ovládání elektropohonů ručním ovladačem, elektronika s možností nastavení 4 libovolných pozic pr</w:t>
      </w:r>
      <w:r>
        <w:t>acovní plochy (například nakládací poloha). Změna polohy pacienta možná i s plným zatížením.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t>Výška nastavitelná elektropohonem 770 - 1 070 mm.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t>Sklon zádového dílu nastavitelný elektropohonem -10° + 70°.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t>Sklon nožních dílů nastavitelný elektropohonem 0 - 90</w:t>
      </w:r>
      <w:r>
        <w:t>°.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t>Sklon sedáku (</w:t>
      </w:r>
      <w:proofErr w:type="spellStart"/>
      <w:r>
        <w:t>Trendelenburg</w:t>
      </w:r>
      <w:proofErr w:type="spellEnd"/>
      <w:r>
        <w:t>) nastavitelný elektropohonem +- 15°.</w:t>
      </w:r>
    </w:p>
    <w:p w:rsidR="00234FF4" w:rsidRDefault="0049768D">
      <w:pPr>
        <w:pStyle w:val="Zkladntext1"/>
        <w:shd w:val="clear" w:color="auto" w:fill="auto"/>
        <w:spacing w:line="233" w:lineRule="auto"/>
        <w:ind w:left="920"/>
      </w:pPr>
      <w:r>
        <w:t>Sklon hlavového dílu nastavitelný dvěma plynovými pružinami +- 30°, možnost výškového přestavení rovnoběžně se zádovým dílem 0 + 125 mm.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proofErr w:type="spellStart"/>
      <w:r>
        <w:t>EUROlišty</w:t>
      </w:r>
      <w:proofErr w:type="spellEnd"/>
      <w:r>
        <w:t xml:space="preserve"> kolem všech segmentů pro upevnění přísluš</w:t>
      </w:r>
      <w:r>
        <w:t>enství.</w:t>
      </w:r>
    </w:p>
    <w:p w:rsidR="00234FF4" w:rsidRDefault="0049768D">
      <w:pPr>
        <w:pStyle w:val="Zkladntext1"/>
        <w:shd w:val="clear" w:color="auto" w:fill="auto"/>
        <w:spacing w:line="233" w:lineRule="auto"/>
        <w:ind w:left="920"/>
      </w:pPr>
      <w:r>
        <w:t xml:space="preserve">Zvedací mechanismus i spodní rám jsou z </w:t>
      </w:r>
      <w:proofErr w:type="spellStart"/>
      <w:r>
        <w:t>bezpečnostího</w:t>
      </w:r>
      <w:proofErr w:type="spellEnd"/>
      <w:r>
        <w:t xml:space="preserve"> a hygienického hlediska zakryty omyvatelným nerezovým krytem. Pojízdné provedení s brzděnými kolečky </w:t>
      </w:r>
      <w:proofErr w:type="spellStart"/>
      <w:r>
        <w:t>pr</w:t>
      </w:r>
      <w:proofErr w:type="spellEnd"/>
      <w:r>
        <w:t>. 100 mm s centrální brzdou.</w:t>
      </w:r>
    </w:p>
    <w:p w:rsidR="00234FF4" w:rsidRDefault="0049768D">
      <w:pPr>
        <w:pStyle w:val="Zkladntext1"/>
        <w:shd w:val="clear" w:color="auto" w:fill="auto"/>
        <w:spacing w:line="233" w:lineRule="auto"/>
        <w:ind w:left="920"/>
      </w:pPr>
      <w:r>
        <w:t>Bezpečnostní STOP tlačítko. Vestavěné akumulátory s plně autom</w:t>
      </w:r>
      <w:r>
        <w:t>atickou nabíječkou, umožňující provoz i při výpadku napětí. Nosnost 150 kg.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t>Záruční doba 24 měsíců.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</w:pPr>
      <w:r>
        <w:t>Včetně PBTK během záruční doby.</w:t>
      </w:r>
    </w:p>
    <w:p w:rsidR="00234FF4" w:rsidRDefault="0049768D">
      <w:pPr>
        <w:pStyle w:val="Zkladntext1"/>
        <w:shd w:val="clear" w:color="auto" w:fill="auto"/>
        <w:spacing w:line="233" w:lineRule="auto"/>
        <w:ind w:firstLine="920"/>
        <w:jc w:val="both"/>
      </w:pPr>
      <w:r>
        <w:t>Včetně dopravy, montáže a instalace.</w:t>
      </w:r>
    </w:p>
    <w:p w:rsidR="00234FF4" w:rsidRDefault="0049768D">
      <w:pPr>
        <w:pStyle w:val="Zkladntext1"/>
        <w:shd w:val="clear" w:color="auto" w:fill="auto"/>
        <w:spacing w:after="280" w:line="233" w:lineRule="auto"/>
        <w:ind w:left="1020"/>
      </w:pPr>
      <w:r>
        <w:t>- Koženka 13A černá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3437"/>
        <w:gridCol w:w="826"/>
        <w:gridCol w:w="451"/>
        <w:gridCol w:w="1027"/>
        <w:gridCol w:w="1052"/>
        <w:gridCol w:w="1158"/>
        <w:gridCol w:w="1008"/>
        <w:gridCol w:w="394"/>
      </w:tblGrid>
      <w:tr w:rsidR="0049768D" w:rsidTr="00330B69">
        <w:tblPrEx>
          <w:tblCellMar>
            <w:top w:w="0" w:type="dxa"/>
            <w:bottom w:w="0" w:type="dxa"/>
          </w:tblCellMar>
        </w:tblPrEx>
        <w:trPr>
          <w:trHeight w:hRule="exact" w:val="419"/>
          <w:jc w:val="center"/>
        </w:trPr>
        <w:tc>
          <w:tcPr>
            <w:tcW w:w="676" w:type="dxa"/>
            <w:shd w:val="clear" w:color="auto" w:fill="FFFFFF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D 50 01</w:t>
            </w:r>
          </w:p>
        </w:tc>
        <w:tc>
          <w:tcPr>
            <w:tcW w:w="3437" w:type="dxa"/>
            <w:shd w:val="clear" w:color="auto" w:fill="FFFFFF"/>
          </w:tcPr>
          <w:p w:rsidR="0049768D" w:rsidRDefault="0049768D">
            <w:pPr>
              <w:pStyle w:val="Jin0"/>
              <w:shd w:val="clear" w:color="auto" w:fill="auto"/>
            </w:pPr>
            <w:r>
              <w:t>Pojízdné provedení, kolečka O 100mm s</w:t>
            </w:r>
          </w:p>
        </w:tc>
        <w:tc>
          <w:tcPr>
            <w:tcW w:w="826" w:type="dxa"/>
            <w:shd w:val="clear" w:color="auto" w:fill="FFFFFF"/>
          </w:tcPr>
          <w:p w:rsidR="0049768D" w:rsidRDefault="0049768D">
            <w:pPr>
              <w:pStyle w:val="Jin0"/>
              <w:shd w:val="clear" w:color="auto" w:fill="auto"/>
              <w:ind w:firstLine="380"/>
              <w:jc w:val="both"/>
            </w:pPr>
            <w:r>
              <w:t>1,00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1052" w:type="dxa"/>
            <w:shd w:val="clear" w:color="auto" w:fill="FFFFFF"/>
          </w:tcPr>
          <w:p w:rsidR="0049768D" w:rsidRDefault="0049768D">
            <w:r w:rsidRPr="0085609D">
              <w:t>XXXX</w:t>
            </w:r>
          </w:p>
        </w:tc>
        <w:tc>
          <w:tcPr>
            <w:tcW w:w="1158" w:type="dxa"/>
            <w:shd w:val="clear" w:color="auto" w:fill="FFFFFF"/>
          </w:tcPr>
          <w:p w:rsidR="0049768D" w:rsidRDefault="0049768D">
            <w:r w:rsidRPr="00632169">
              <w:t>XXXX</w:t>
            </w:r>
          </w:p>
        </w:tc>
        <w:tc>
          <w:tcPr>
            <w:tcW w:w="1008" w:type="dxa"/>
            <w:shd w:val="clear" w:color="auto" w:fill="FFFFFF"/>
          </w:tcPr>
          <w:p w:rsidR="0049768D" w:rsidRDefault="0049768D">
            <w:r w:rsidRPr="007A05BB">
              <w:t>XXXX</w:t>
            </w:r>
          </w:p>
        </w:tc>
        <w:tc>
          <w:tcPr>
            <w:tcW w:w="394" w:type="dxa"/>
            <w:shd w:val="clear" w:color="auto" w:fill="FFFFFF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9768D" w:rsidTr="008C48BA">
        <w:tblPrEx>
          <w:tblCellMar>
            <w:top w:w="0" w:type="dxa"/>
            <w:bottom w:w="0" w:type="dxa"/>
          </w:tblCellMar>
        </w:tblPrEx>
        <w:trPr>
          <w:trHeight w:hRule="exact" w:val="664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D 50 02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</w:pPr>
            <w:r>
              <w:t xml:space="preserve">Vestavěné aku + plně automat. </w:t>
            </w:r>
            <w:proofErr w:type="gramStart"/>
            <w:r>
              <w:t>nabíječka</w:t>
            </w:r>
            <w:proofErr w:type="gramEnd"/>
          </w:p>
        </w:tc>
        <w:tc>
          <w:tcPr>
            <w:tcW w:w="82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ind w:firstLine="380"/>
              <w:jc w:val="both"/>
            </w:pPr>
            <w:r>
              <w:t>1,00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1052" w:type="dxa"/>
            <w:shd w:val="clear" w:color="auto" w:fill="FFFFFF"/>
          </w:tcPr>
          <w:p w:rsidR="0049768D" w:rsidRDefault="0049768D">
            <w:r w:rsidRPr="0085609D">
              <w:t>XXXX</w:t>
            </w:r>
          </w:p>
        </w:tc>
        <w:tc>
          <w:tcPr>
            <w:tcW w:w="1158" w:type="dxa"/>
            <w:shd w:val="clear" w:color="auto" w:fill="FFFFFF"/>
          </w:tcPr>
          <w:p w:rsidR="0049768D" w:rsidRDefault="0049768D">
            <w:r w:rsidRPr="00632169">
              <w:t>XXXX</w:t>
            </w:r>
          </w:p>
        </w:tc>
        <w:tc>
          <w:tcPr>
            <w:tcW w:w="1008" w:type="dxa"/>
            <w:shd w:val="clear" w:color="auto" w:fill="FFFFFF"/>
          </w:tcPr>
          <w:p w:rsidR="0049768D" w:rsidRDefault="0049768D">
            <w:r w:rsidRPr="007A05BB">
              <w:t>XXXX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9768D" w:rsidTr="008C48BA">
        <w:tblPrEx>
          <w:tblCellMar>
            <w:top w:w="0" w:type="dxa"/>
            <w:bottom w:w="0" w:type="dxa"/>
          </w:tblCellMar>
        </w:tblPrEx>
        <w:trPr>
          <w:trHeight w:hRule="exact" w:val="664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D 50 03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</w:pPr>
            <w:proofErr w:type="spellStart"/>
            <w:r>
              <w:t>Šauty</w:t>
            </w:r>
            <w:proofErr w:type="spellEnd"/>
          </w:p>
        </w:tc>
        <w:tc>
          <w:tcPr>
            <w:tcW w:w="82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ind w:firstLine="380"/>
              <w:jc w:val="both"/>
            </w:pPr>
            <w:r>
              <w:t>1,00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7" w:type="dxa"/>
            <w:shd w:val="clear" w:color="auto" w:fill="FFFFFF"/>
          </w:tcPr>
          <w:p w:rsidR="0049768D" w:rsidRDefault="0049768D">
            <w:r w:rsidRPr="00B235A9">
              <w:t>XXXX</w:t>
            </w:r>
          </w:p>
        </w:tc>
        <w:tc>
          <w:tcPr>
            <w:tcW w:w="1052" w:type="dxa"/>
            <w:shd w:val="clear" w:color="auto" w:fill="FFFFFF"/>
          </w:tcPr>
          <w:p w:rsidR="0049768D" w:rsidRDefault="0049768D">
            <w:r w:rsidRPr="0085609D">
              <w:t>XXXX</w:t>
            </w:r>
          </w:p>
        </w:tc>
        <w:tc>
          <w:tcPr>
            <w:tcW w:w="1158" w:type="dxa"/>
            <w:shd w:val="clear" w:color="auto" w:fill="FFFFFF"/>
          </w:tcPr>
          <w:p w:rsidR="0049768D" w:rsidRDefault="0049768D">
            <w:r w:rsidRPr="00632169">
              <w:t>XXXX</w:t>
            </w:r>
          </w:p>
        </w:tc>
        <w:tc>
          <w:tcPr>
            <w:tcW w:w="1008" w:type="dxa"/>
            <w:shd w:val="clear" w:color="auto" w:fill="FFFFFF"/>
          </w:tcPr>
          <w:p w:rsidR="0049768D" w:rsidRDefault="0049768D">
            <w:r w:rsidRPr="007A05BB">
              <w:t>XXXX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9768D" w:rsidTr="008C48BA">
        <w:tblPrEx>
          <w:tblCellMar>
            <w:top w:w="0" w:type="dxa"/>
            <w:bottom w:w="0" w:type="dxa"/>
          </w:tblCellMar>
        </w:tblPrEx>
        <w:trPr>
          <w:trHeight w:hRule="exact" w:val="657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D 50 04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</w:pPr>
            <w:r>
              <w:t>Nerezová miska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ind w:firstLine="380"/>
              <w:jc w:val="both"/>
            </w:pPr>
            <w:r>
              <w:t>1,00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7" w:type="dxa"/>
            <w:shd w:val="clear" w:color="auto" w:fill="FFFFFF"/>
          </w:tcPr>
          <w:p w:rsidR="0049768D" w:rsidRDefault="0049768D">
            <w:r w:rsidRPr="00B235A9">
              <w:t>XXXX</w:t>
            </w:r>
          </w:p>
        </w:tc>
        <w:tc>
          <w:tcPr>
            <w:tcW w:w="1052" w:type="dxa"/>
            <w:shd w:val="clear" w:color="auto" w:fill="FFFFFF"/>
          </w:tcPr>
          <w:p w:rsidR="0049768D" w:rsidRDefault="0049768D">
            <w:r w:rsidRPr="0085609D">
              <w:t>XXXX</w:t>
            </w:r>
          </w:p>
        </w:tc>
        <w:tc>
          <w:tcPr>
            <w:tcW w:w="1158" w:type="dxa"/>
            <w:shd w:val="clear" w:color="auto" w:fill="FFFFFF"/>
          </w:tcPr>
          <w:p w:rsidR="0049768D" w:rsidRDefault="0049768D">
            <w:r w:rsidRPr="00632169">
              <w:t>XXXX</w:t>
            </w:r>
          </w:p>
        </w:tc>
        <w:tc>
          <w:tcPr>
            <w:tcW w:w="1008" w:type="dxa"/>
            <w:shd w:val="clear" w:color="auto" w:fill="FFFFFF"/>
          </w:tcPr>
          <w:p w:rsidR="0049768D" w:rsidRDefault="0049768D">
            <w:r w:rsidRPr="007A05BB">
              <w:t>XXXX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9768D" w:rsidTr="008C48BA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67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D 50 06</w:t>
            </w:r>
          </w:p>
        </w:tc>
        <w:tc>
          <w:tcPr>
            <w:tcW w:w="3437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</w:pPr>
            <w:r>
              <w:t>Držák ruky při infuzi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ind w:firstLine="380"/>
              <w:jc w:val="both"/>
            </w:pPr>
            <w:r>
              <w:t>2,00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7" w:type="dxa"/>
            <w:shd w:val="clear" w:color="auto" w:fill="FFFFFF"/>
          </w:tcPr>
          <w:p w:rsidR="0049768D" w:rsidRDefault="0049768D">
            <w:r w:rsidRPr="00B235A9">
              <w:t>XXXX</w:t>
            </w:r>
          </w:p>
        </w:tc>
        <w:tc>
          <w:tcPr>
            <w:tcW w:w="1052" w:type="dxa"/>
            <w:shd w:val="clear" w:color="auto" w:fill="FFFFFF"/>
          </w:tcPr>
          <w:p w:rsidR="0049768D" w:rsidRDefault="0049768D">
            <w:r w:rsidRPr="0085609D">
              <w:t>XXXX</w:t>
            </w:r>
          </w:p>
        </w:tc>
        <w:tc>
          <w:tcPr>
            <w:tcW w:w="1158" w:type="dxa"/>
            <w:shd w:val="clear" w:color="auto" w:fill="FFFFFF"/>
          </w:tcPr>
          <w:p w:rsidR="0049768D" w:rsidRDefault="0049768D">
            <w:r w:rsidRPr="00632169">
              <w:t>XXXX</w:t>
            </w:r>
          </w:p>
        </w:tc>
        <w:tc>
          <w:tcPr>
            <w:tcW w:w="1008" w:type="dxa"/>
            <w:shd w:val="clear" w:color="auto" w:fill="FFFFFF"/>
          </w:tcPr>
          <w:p w:rsidR="0049768D" w:rsidRDefault="0049768D">
            <w:r w:rsidRPr="007A05BB">
              <w:t>XXXX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9768D" w:rsidTr="008C48BA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76" w:type="dxa"/>
            <w:shd w:val="clear" w:color="auto" w:fill="FFFFFF"/>
            <w:vAlign w:val="bottom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D 50 07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49768D" w:rsidRDefault="0049768D">
            <w:pPr>
              <w:pStyle w:val="Jin0"/>
              <w:shd w:val="clear" w:color="auto" w:fill="auto"/>
            </w:pPr>
            <w:r>
              <w:t>Držák infuze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49768D" w:rsidRDefault="0049768D">
            <w:pPr>
              <w:pStyle w:val="Jin0"/>
              <w:shd w:val="clear" w:color="auto" w:fill="auto"/>
              <w:ind w:firstLine="380"/>
              <w:jc w:val="both"/>
            </w:pPr>
            <w:r>
              <w:t>1,00</w:t>
            </w:r>
          </w:p>
        </w:tc>
        <w:tc>
          <w:tcPr>
            <w:tcW w:w="451" w:type="dxa"/>
            <w:shd w:val="clear" w:color="auto" w:fill="FFFFFF"/>
            <w:vAlign w:val="bottom"/>
          </w:tcPr>
          <w:p w:rsidR="0049768D" w:rsidRDefault="0049768D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027" w:type="dxa"/>
            <w:shd w:val="clear" w:color="auto" w:fill="FFFFFF"/>
          </w:tcPr>
          <w:p w:rsidR="0049768D" w:rsidRDefault="0049768D">
            <w:r w:rsidRPr="00B235A9">
              <w:t>XXXX</w:t>
            </w:r>
          </w:p>
        </w:tc>
        <w:tc>
          <w:tcPr>
            <w:tcW w:w="1052" w:type="dxa"/>
            <w:shd w:val="clear" w:color="auto" w:fill="FFFFFF"/>
          </w:tcPr>
          <w:p w:rsidR="0049768D" w:rsidRDefault="0049768D">
            <w:r w:rsidRPr="0085609D">
              <w:t>XXXX</w:t>
            </w:r>
          </w:p>
        </w:tc>
        <w:tc>
          <w:tcPr>
            <w:tcW w:w="1158" w:type="dxa"/>
            <w:shd w:val="clear" w:color="auto" w:fill="FFFFFF"/>
          </w:tcPr>
          <w:p w:rsidR="0049768D" w:rsidRDefault="0049768D">
            <w:r w:rsidRPr="00632169">
              <w:t>XXXX</w:t>
            </w:r>
          </w:p>
        </w:tc>
        <w:tc>
          <w:tcPr>
            <w:tcW w:w="1008" w:type="dxa"/>
            <w:shd w:val="clear" w:color="auto" w:fill="FFFFFF"/>
          </w:tcPr>
          <w:p w:rsidR="0049768D" w:rsidRDefault="0049768D">
            <w:r w:rsidRPr="007A05BB">
              <w:t>XXXX</w:t>
            </w:r>
          </w:p>
        </w:tc>
        <w:tc>
          <w:tcPr>
            <w:tcW w:w="394" w:type="dxa"/>
            <w:shd w:val="clear" w:color="auto" w:fill="FFFFFF"/>
            <w:vAlign w:val="bottom"/>
          </w:tcPr>
          <w:p w:rsidR="0049768D" w:rsidRDefault="0049768D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</w:tbl>
    <w:p w:rsidR="00234FF4" w:rsidRDefault="0049768D">
      <w:pPr>
        <w:spacing w:line="1" w:lineRule="exact"/>
        <w:rPr>
          <w:sz w:val="2"/>
          <w:szCs w:val="2"/>
        </w:rPr>
      </w:pPr>
      <w:r>
        <w:br w:type="page"/>
      </w:r>
    </w:p>
    <w:p w:rsidR="00234FF4" w:rsidRDefault="0049768D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margin">
                  <wp:posOffset>-18415</wp:posOffset>
                </wp:positionV>
                <wp:extent cx="640080" cy="201295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FF4" w:rsidRDefault="0049768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37.950000000000003pt;margin-top:-1.45pt;width:50.399999999999999pt;height:15.85pt;z-index:-12582937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Nabídka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0" w:name="bookmark0"/>
      <w:bookmarkStart w:id="1" w:name="bookmark1"/>
      <w:r>
        <w:t>11 002010</w:t>
      </w:r>
      <w:bookmarkEnd w:id="0"/>
      <w:bookmarkEnd w:id="1"/>
    </w:p>
    <w:p w:rsidR="00234FF4" w:rsidRDefault="0049768D">
      <w:pPr>
        <w:pStyle w:val="Nadpis20"/>
        <w:keepNext/>
        <w:keepLines/>
        <w:shd w:val="clear" w:color="auto" w:fill="auto"/>
        <w:spacing w:after="100"/>
      </w:pPr>
      <w:bookmarkStart w:id="2" w:name="bookmark2"/>
      <w:bookmarkStart w:id="3" w:name="bookmark3"/>
      <w:r>
        <w:t>Nabízíme Vám následující zboží:</w:t>
      </w:r>
      <w:bookmarkEnd w:id="2"/>
      <w:bookmarkEnd w:id="3"/>
    </w:p>
    <w:p w:rsidR="00234FF4" w:rsidRDefault="0049768D">
      <w:pPr>
        <w:pStyle w:val="Zkladntext1"/>
        <w:shd w:val="clear" w:color="auto" w:fill="auto"/>
        <w:tabs>
          <w:tab w:val="left" w:pos="8539"/>
        </w:tabs>
        <w:spacing w:after="360"/>
        <w:jc w:val="center"/>
      </w:pPr>
      <w:r>
        <w:rPr>
          <w:u w:val="single"/>
        </w:rPr>
        <w:t>Kód: Množství DPH% cena/</w:t>
      </w:r>
      <w:proofErr w:type="spellStart"/>
      <w:r>
        <w:rPr>
          <w:u w:val="single"/>
        </w:rPr>
        <w:t>mj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pc</w:t>
      </w:r>
      <w:proofErr w:type="spellEnd"/>
      <w:r>
        <w:rPr>
          <w:u w:val="single"/>
        </w:rPr>
        <w:t xml:space="preserve"> s </w:t>
      </w:r>
      <w:r>
        <w:rPr>
          <w:u w:val="single"/>
        </w:rPr>
        <w:t>DPH/</w:t>
      </w:r>
      <w:proofErr w:type="spellStart"/>
      <w:r>
        <w:rPr>
          <w:u w:val="single"/>
        </w:rPr>
        <w:t>mj</w:t>
      </w:r>
      <w:proofErr w:type="spellEnd"/>
      <w:r>
        <w:rPr>
          <w:u w:val="single"/>
        </w:rPr>
        <w:tab/>
        <w:t xml:space="preserve">celkem </w:t>
      </w:r>
      <w:proofErr w:type="spellStart"/>
      <w:r>
        <w:rPr>
          <w:u w:val="single"/>
          <w:vertAlign w:val="superscript"/>
        </w:rPr>
        <w:t>celkem</w:t>
      </w:r>
      <w:proofErr w:type="spellEnd"/>
      <w:r>
        <w:rPr>
          <w:u w:val="single"/>
          <w:vertAlign w:val="superscript"/>
        </w:rPr>
        <w:t xml:space="preserve"> s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2"/>
        <w:gridCol w:w="1253"/>
        <w:gridCol w:w="1042"/>
        <w:gridCol w:w="979"/>
        <w:gridCol w:w="1162"/>
        <w:gridCol w:w="1046"/>
        <w:gridCol w:w="403"/>
      </w:tblGrid>
      <w:tr w:rsidR="0049768D">
        <w:tblPrEx>
          <w:tblCellMar>
            <w:top w:w="0" w:type="dxa"/>
            <w:bottom w:w="0" w:type="dxa"/>
          </w:tblCellMar>
        </w:tblPrEx>
        <w:trPr>
          <w:trHeight w:hRule="exact" w:val="422"/>
          <w:jc w:val="right"/>
        </w:trPr>
        <w:tc>
          <w:tcPr>
            <w:tcW w:w="4162" w:type="dxa"/>
            <w:shd w:val="clear" w:color="auto" w:fill="FFFFFF"/>
          </w:tcPr>
          <w:p w:rsidR="0049768D" w:rsidRDefault="0049768D">
            <w:pPr>
              <w:pStyle w:val="Jin0"/>
              <w:shd w:val="clear" w:color="auto" w:fill="auto"/>
            </w:pPr>
            <w:r>
              <w:t>D 50 09 Upínací popruh</w:t>
            </w:r>
          </w:p>
        </w:tc>
        <w:tc>
          <w:tcPr>
            <w:tcW w:w="1253" w:type="dxa"/>
            <w:shd w:val="clear" w:color="auto" w:fill="FFFFFF"/>
          </w:tcPr>
          <w:p w:rsidR="0049768D" w:rsidRDefault="0049768D">
            <w:pPr>
              <w:pStyle w:val="Jin0"/>
              <w:shd w:val="clear" w:color="auto" w:fill="auto"/>
              <w:ind w:firstLine="320"/>
            </w:pPr>
            <w:r>
              <w:t>1,00 21</w:t>
            </w:r>
          </w:p>
        </w:tc>
        <w:tc>
          <w:tcPr>
            <w:tcW w:w="1042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979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1162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1046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403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</w:tr>
      <w:tr w:rsidR="0049768D" w:rsidTr="001F08D7">
        <w:tblPrEx>
          <w:tblCellMar>
            <w:top w:w="0" w:type="dxa"/>
            <w:bottom w:w="0" w:type="dxa"/>
          </w:tblCellMar>
        </w:tblPrEx>
        <w:trPr>
          <w:trHeight w:hRule="exact" w:val="667"/>
          <w:jc w:val="right"/>
        </w:trPr>
        <w:tc>
          <w:tcPr>
            <w:tcW w:w="4162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</w:pPr>
            <w:r>
              <w:t>D 50 11 Úchyt předloktí (hrazda pro závěs ruky + 2</w:t>
            </w:r>
          </w:p>
        </w:tc>
        <w:tc>
          <w:tcPr>
            <w:tcW w:w="1253" w:type="dxa"/>
            <w:shd w:val="clear" w:color="auto" w:fill="FFFFFF"/>
            <w:vAlign w:val="center"/>
          </w:tcPr>
          <w:p w:rsidR="0049768D" w:rsidRDefault="0049768D">
            <w:pPr>
              <w:pStyle w:val="Jin0"/>
              <w:shd w:val="clear" w:color="auto" w:fill="auto"/>
              <w:ind w:firstLine="320"/>
            </w:pPr>
            <w:r>
              <w:t>1,00 21</w:t>
            </w:r>
          </w:p>
        </w:tc>
        <w:tc>
          <w:tcPr>
            <w:tcW w:w="1042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979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1162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1046" w:type="dxa"/>
            <w:shd w:val="clear" w:color="auto" w:fill="FFFFFF"/>
          </w:tcPr>
          <w:p w:rsidR="0049768D" w:rsidRDefault="0049768D">
            <w:r w:rsidRPr="002809C8">
              <w:t>XXXX</w:t>
            </w:r>
          </w:p>
        </w:tc>
        <w:tc>
          <w:tcPr>
            <w:tcW w:w="403" w:type="dxa"/>
            <w:shd w:val="clear" w:color="auto" w:fill="FFFFFF"/>
          </w:tcPr>
          <w:p w:rsidR="0049768D" w:rsidRDefault="0049768D">
            <w:r>
              <w:t>XX</w:t>
            </w:r>
            <w:bookmarkStart w:id="4" w:name="_GoBack"/>
            <w:bookmarkEnd w:id="4"/>
          </w:p>
        </w:tc>
      </w:tr>
      <w:tr w:rsidR="00234FF4">
        <w:tblPrEx>
          <w:tblCellMar>
            <w:top w:w="0" w:type="dxa"/>
            <w:bottom w:w="0" w:type="dxa"/>
          </w:tblCellMar>
        </w:tblPrEx>
        <w:trPr>
          <w:trHeight w:hRule="exact" w:val="446"/>
          <w:jc w:val="right"/>
        </w:trPr>
        <w:tc>
          <w:tcPr>
            <w:tcW w:w="4162" w:type="dxa"/>
            <w:shd w:val="clear" w:color="auto" w:fill="FFFFFF"/>
          </w:tcPr>
          <w:p w:rsidR="00234FF4" w:rsidRDefault="00234FF4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:rsidR="00234FF4" w:rsidRDefault="00234FF4">
            <w:pPr>
              <w:rPr>
                <w:sz w:val="10"/>
                <w:szCs w:val="10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shd w:val="clear" w:color="auto" w:fill="auto"/>
              <w:ind w:firstLine="160"/>
            </w:pPr>
            <w:r>
              <w:t>Celkem za položku: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shd w:val="clear" w:color="auto" w:fill="auto"/>
              <w:jc w:val="center"/>
            </w:pPr>
            <w:r>
              <w:t>349 500,00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4FF4" w:rsidRDefault="0049768D">
            <w:pPr>
              <w:pStyle w:val="Jin0"/>
              <w:shd w:val="clear" w:color="auto" w:fill="auto"/>
              <w:jc w:val="right"/>
            </w:pPr>
            <w:r>
              <w:t>422 895,00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234FF4" w:rsidRDefault="0049768D">
            <w:pPr>
              <w:pStyle w:val="Jin0"/>
              <w:shd w:val="clear" w:color="auto" w:fill="auto"/>
            </w:pPr>
            <w:r>
              <w:t>CZK</w:t>
            </w:r>
          </w:p>
        </w:tc>
      </w:tr>
    </w:tbl>
    <w:p w:rsidR="00234FF4" w:rsidRDefault="00234FF4">
      <w:pPr>
        <w:spacing w:after="11939" w:line="1" w:lineRule="exact"/>
      </w:pPr>
    </w:p>
    <w:p w:rsidR="00234FF4" w:rsidRDefault="0049768D">
      <w:pPr>
        <w:pStyle w:val="Nadpis20"/>
        <w:keepNext/>
        <w:keepLines/>
        <w:shd w:val="clear" w:color="auto" w:fill="auto"/>
        <w:spacing w:after="40"/>
        <w:jc w:val="center"/>
      </w:pPr>
      <w:bookmarkStart w:id="5" w:name="bookmark4"/>
      <w:bookmarkStart w:id="6" w:name="bookmark5"/>
      <w:r>
        <w:t xml:space="preserve">Celkem </w:t>
      </w:r>
      <w:r>
        <w:t>ve měně:</w:t>
      </w:r>
      <w:bookmarkEnd w:id="5"/>
      <w:bookmarkEnd w:id="6"/>
    </w:p>
    <w:p w:rsidR="00234FF4" w:rsidRDefault="0049768D">
      <w:pPr>
        <w:pStyle w:val="Nadpis20"/>
        <w:keepNext/>
        <w:keepLines/>
        <w:shd w:val="clear" w:color="auto" w:fill="auto"/>
        <w:spacing w:after="40"/>
        <w:jc w:val="center"/>
      </w:pPr>
      <w:bookmarkStart w:id="7" w:name="bookmark6"/>
      <w:bookmarkStart w:id="8" w:name="bookmark7"/>
      <w:r>
        <w:t>DPH:</w:t>
      </w:r>
      <w:bookmarkEnd w:id="7"/>
      <w:bookmarkEnd w:id="8"/>
    </w:p>
    <w:p w:rsidR="00234FF4" w:rsidRDefault="0049768D">
      <w:pPr>
        <w:pStyle w:val="Nadpis20"/>
        <w:keepNext/>
        <w:keepLines/>
        <w:shd w:val="clear" w:color="auto" w:fill="auto"/>
        <w:spacing w:after="100"/>
      </w:pPr>
      <w:bookmarkStart w:id="9" w:name="bookmark8"/>
      <w:bookmarkStart w:id="10" w:name="bookmark9"/>
      <w:r>
        <w:t>Děkujeme Vám za důvěru a těšíme se na další spolupráci</w:t>
      </w:r>
      <w:bookmarkEnd w:id="9"/>
      <w:bookmarkEnd w:id="10"/>
    </w:p>
    <w:sectPr w:rsidR="00234FF4">
      <w:type w:val="continuous"/>
      <w:pgSz w:w="11900" w:h="16840"/>
      <w:pgMar w:top="606" w:right="460" w:bottom="499" w:left="5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768D">
      <w:r>
        <w:separator/>
      </w:r>
    </w:p>
  </w:endnote>
  <w:endnote w:type="continuationSeparator" w:id="0">
    <w:p w:rsidR="00000000" w:rsidRDefault="0049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4" w:rsidRDefault="004976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5551170</wp:posOffset>
              </wp:positionH>
              <wp:positionV relativeFrom="page">
                <wp:posOffset>9805670</wp:posOffset>
              </wp:positionV>
              <wp:extent cx="1749425" cy="3168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942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4FF4" w:rsidRDefault="0049768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349 500,00 422 895,00 CZK</w:t>
                          </w:r>
                        </w:p>
                        <w:p w:rsidR="00234FF4" w:rsidRDefault="0049768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>73 395,00 CZK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7.10000000000002pt;margin-top:772.10000000000002pt;width:137.75pt;height:24.94999999999999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349 500,00 422 895,00 CZK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73 395,00 CZK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9765665</wp:posOffset>
              </wp:positionV>
              <wp:extent cx="68395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5pt;margin-top:768.95000000000005pt;width:538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F4" w:rsidRDefault="00234FF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F4" w:rsidRDefault="00234FF4"/>
  </w:footnote>
  <w:footnote w:type="continuationSeparator" w:id="0">
    <w:p w:rsidR="00234FF4" w:rsidRDefault="00234F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4FF4"/>
    <w:rsid w:val="00234FF4"/>
    <w:rsid w:val="004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00008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Times New Roman" w:eastAsia="Times New Roman" w:hAnsi="Times New Roman" w:cs="Times New Roman"/>
      <w:b/>
      <w:bCs/>
      <w:color w:val="00008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00008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Times New Roman" w:eastAsia="Times New Roman" w:hAnsi="Times New Roman" w:cs="Times New Roman"/>
      <w:b/>
      <w:bCs/>
      <w:color w:val="00008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QL@RQL.CZ" TargetMode="External"/><Relationship Id="rId13" Type="http://schemas.openxmlformats.org/officeDocument/2006/relationships/hyperlink" Target="mailto:XXX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QL.CZ" TargetMode="External"/><Relationship Id="rId12" Type="http://schemas.openxmlformats.org/officeDocument/2006/relationships/hyperlink" Target="mailto:XXX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milan.bocek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NabÃŁdka RQL</dc:title>
  <dc:subject/>
  <dc:creator>Lukas</dc:creator>
  <cp:keywords/>
  <cp:lastModifiedBy>Uživatel systému Windows</cp:lastModifiedBy>
  <cp:revision>2</cp:revision>
  <dcterms:created xsi:type="dcterms:W3CDTF">2024-11-22T12:54:00Z</dcterms:created>
  <dcterms:modified xsi:type="dcterms:W3CDTF">2024-11-22T13:03:00Z</dcterms:modified>
</cp:coreProperties>
</file>