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2D0F" w14:textId="77777777" w:rsidR="00B76B43" w:rsidRDefault="00000000">
      <w:pPr>
        <w:spacing w:line="1" w:lineRule="exact"/>
      </w:pPr>
      <w:r>
        <w:rPr>
          <w:noProof/>
        </w:rPr>
        <w:drawing>
          <wp:anchor distT="0" distB="0" distL="114300" distR="114300" simplePos="0" relativeHeight="125829378" behindDoc="0" locked="0" layoutInCell="1" allowOverlap="1" wp14:anchorId="58121B7F" wp14:editId="49B5B120">
            <wp:simplePos x="0" y="0"/>
            <wp:positionH relativeFrom="page">
              <wp:posOffset>316865</wp:posOffset>
            </wp:positionH>
            <wp:positionV relativeFrom="paragraph">
              <wp:posOffset>18415</wp:posOffset>
            </wp:positionV>
            <wp:extent cx="1438910" cy="98171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38910" cy="981710"/>
                    </a:xfrm>
                    <a:prstGeom prst="rect">
                      <a:avLst/>
                    </a:prstGeom>
                  </pic:spPr>
                </pic:pic>
              </a:graphicData>
            </a:graphic>
          </wp:anchor>
        </w:drawing>
      </w:r>
      <w:r>
        <w:rPr>
          <w:noProof/>
        </w:rPr>
        <mc:AlternateContent>
          <mc:Choice Requires="wps">
            <w:drawing>
              <wp:anchor distT="0" distB="0" distL="114300" distR="114300" simplePos="0" relativeHeight="125829379" behindDoc="0" locked="0" layoutInCell="1" allowOverlap="1" wp14:anchorId="5A58F83B" wp14:editId="2237E6F2">
                <wp:simplePos x="0" y="0"/>
                <wp:positionH relativeFrom="page">
                  <wp:posOffset>787400</wp:posOffset>
                </wp:positionH>
                <wp:positionV relativeFrom="paragraph">
                  <wp:posOffset>2107565</wp:posOffset>
                </wp:positionV>
                <wp:extent cx="1271270" cy="179197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271270" cy="1791970"/>
                        </a:xfrm>
                        <a:prstGeom prst="rect">
                          <a:avLst/>
                        </a:prstGeom>
                        <a:noFill/>
                      </wps:spPr>
                      <wps:txbx>
                        <w:txbxContent>
                          <w:p w14:paraId="372764AA" w14:textId="77777777" w:rsidR="00B76B43" w:rsidRDefault="00000000">
                            <w:pPr>
                              <w:pStyle w:val="Bodytext10"/>
                              <w:spacing w:line="240" w:lineRule="auto"/>
                            </w:pPr>
                            <w:r>
                              <w:rPr>
                                <w:rStyle w:val="Bodytext1"/>
                                <w:b/>
                                <w:bCs/>
                              </w:rPr>
                              <w:t>1.</w:t>
                            </w:r>
                          </w:p>
                          <w:p w14:paraId="7D4DA353" w14:textId="77777777" w:rsidR="00B76B43" w:rsidRDefault="00000000">
                            <w:pPr>
                              <w:pStyle w:val="Bodytext10"/>
                              <w:spacing w:line="240" w:lineRule="auto"/>
                            </w:pPr>
                            <w:r>
                              <w:rPr>
                                <w:rStyle w:val="Bodytext1"/>
                                <w:b/>
                                <w:bCs/>
                              </w:rPr>
                              <w:t>Název společnosti:</w:t>
                            </w:r>
                          </w:p>
                          <w:p w14:paraId="267F91A1" w14:textId="77777777" w:rsidR="00B76B43" w:rsidRDefault="00000000">
                            <w:pPr>
                              <w:pStyle w:val="Bodytext10"/>
                              <w:spacing w:line="240" w:lineRule="auto"/>
                            </w:pPr>
                            <w:r>
                              <w:rPr>
                                <w:rStyle w:val="Bodytext1"/>
                              </w:rPr>
                              <w:t>se sídlem:</w:t>
                            </w:r>
                          </w:p>
                          <w:p w14:paraId="07028550" w14:textId="77777777" w:rsidR="00B76B43" w:rsidRDefault="00000000">
                            <w:pPr>
                              <w:pStyle w:val="Bodytext10"/>
                              <w:spacing w:line="240" w:lineRule="auto"/>
                            </w:pPr>
                            <w:r>
                              <w:rPr>
                                <w:rStyle w:val="Bodytext1"/>
                              </w:rPr>
                              <w:t>IČO:</w:t>
                            </w:r>
                          </w:p>
                          <w:p w14:paraId="06C10DE8" w14:textId="77777777" w:rsidR="00B76B43" w:rsidRDefault="00000000">
                            <w:pPr>
                              <w:pStyle w:val="Bodytext10"/>
                              <w:spacing w:line="240" w:lineRule="auto"/>
                            </w:pPr>
                            <w:r>
                              <w:rPr>
                                <w:rStyle w:val="Bodytext1"/>
                              </w:rPr>
                              <w:t>DIČ:</w:t>
                            </w:r>
                          </w:p>
                          <w:p w14:paraId="373F2777" w14:textId="77777777" w:rsidR="00B76B43" w:rsidRDefault="00000000">
                            <w:pPr>
                              <w:pStyle w:val="Bodytext10"/>
                              <w:spacing w:line="240" w:lineRule="auto"/>
                            </w:pPr>
                            <w:r>
                              <w:rPr>
                                <w:rStyle w:val="Bodytext1"/>
                              </w:rPr>
                              <w:t>Zastoupená:</w:t>
                            </w:r>
                          </w:p>
                          <w:p w14:paraId="0CD9E430" w14:textId="77777777" w:rsidR="00B76B43" w:rsidRDefault="00000000">
                            <w:pPr>
                              <w:pStyle w:val="Bodytext10"/>
                              <w:spacing w:line="240" w:lineRule="auto"/>
                            </w:pPr>
                            <w:r>
                              <w:rPr>
                                <w:rStyle w:val="Bodytext1"/>
                              </w:rPr>
                              <w:t>Email:</w:t>
                            </w:r>
                          </w:p>
                          <w:p w14:paraId="1E13C4C1" w14:textId="77777777" w:rsidR="00B76B43" w:rsidRDefault="00000000">
                            <w:pPr>
                              <w:pStyle w:val="Bodytext10"/>
                              <w:spacing w:line="240" w:lineRule="auto"/>
                            </w:pPr>
                            <w:r>
                              <w:rPr>
                                <w:rStyle w:val="Bodytext1"/>
                              </w:rPr>
                              <w:t>Telefon:</w:t>
                            </w:r>
                          </w:p>
                          <w:p w14:paraId="776FE63E" w14:textId="77777777" w:rsidR="00B76B43" w:rsidRDefault="00000000">
                            <w:pPr>
                              <w:pStyle w:val="Bodytext10"/>
                              <w:spacing w:line="240" w:lineRule="auto"/>
                            </w:pPr>
                            <w:r>
                              <w:rPr>
                                <w:rStyle w:val="Bodytext1"/>
                              </w:rPr>
                              <w:t>Zapiš v OR:</w:t>
                            </w:r>
                          </w:p>
                          <w:p w14:paraId="1AE0D954" w14:textId="77777777" w:rsidR="00B76B43" w:rsidRDefault="00000000">
                            <w:pPr>
                              <w:pStyle w:val="Bodytext10"/>
                              <w:spacing w:after="220" w:line="240" w:lineRule="auto"/>
                            </w:pPr>
                            <w:r>
                              <w:rPr>
                                <w:rStyle w:val="Bodytext1"/>
                              </w:rPr>
                              <w:t>(dále jen „Dodavatel</w:t>
                            </w:r>
                            <w:r>
                              <w:rPr>
                                <w:rStyle w:val="Bodytext1"/>
                                <w:vertAlign w:val="superscript"/>
                              </w:rPr>
                              <w:t>1</w:t>
                            </w:r>
                            <w:r>
                              <w:rPr>
                                <w:rStyle w:val="Bodytext1"/>
                              </w:rPr>
                              <w:t>“)</w:t>
                            </w:r>
                          </w:p>
                          <w:p w14:paraId="3EFE2848" w14:textId="77777777" w:rsidR="00B76B43" w:rsidRDefault="00000000">
                            <w:pPr>
                              <w:pStyle w:val="Bodytext10"/>
                              <w:spacing w:line="240" w:lineRule="auto"/>
                            </w:pPr>
                            <w:r>
                              <w:rPr>
                                <w:rStyle w:val="Bodytext1"/>
                              </w:rPr>
                              <w:t>a</w:t>
                            </w:r>
                          </w:p>
                        </w:txbxContent>
                      </wps:txbx>
                      <wps:bodyPr lIns="0" tIns="0" rIns="0" bIns="0"/>
                    </wps:wsp>
                  </a:graphicData>
                </a:graphic>
              </wp:anchor>
            </w:drawing>
          </mc:Choice>
          <mc:Fallback>
            <w:pict>
              <v:shapetype w14:anchorId="5A58F83B" id="_x0000_t202" coordsize="21600,21600" o:spt="202" path="m,l,21600r21600,l21600,xe">
                <v:stroke joinstyle="miter"/>
                <v:path gradientshapeok="t" o:connecttype="rect"/>
              </v:shapetype>
              <v:shape id="Shape 3" o:spid="_x0000_s1026" type="#_x0000_t202" style="position:absolute;margin-left:62pt;margin-top:165.95pt;width:100.1pt;height:141.1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" filled="f" stroked="f">
                <v:textbox inset="0,0,0,0">
                  <w:txbxContent>
                    <w:p w14:paraId="372764AA" w14:textId="77777777" w:rsidR="00B76B43" w:rsidRDefault="00000000">
                      <w:pPr>
                        <w:pStyle w:val="Bodytext10"/>
                        <w:spacing w:line="240" w:lineRule="auto"/>
                      </w:pPr>
                      <w:r>
                        <w:rPr>
                          <w:rStyle w:val="Bodytext1"/>
                          <w:b/>
                          <w:bCs/>
                        </w:rPr>
                        <w:t>1.</w:t>
                      </w:r>
                    </w:p>
                    <w:p w14:paraId="7D4DA353" w14:textId="77777777" w:rsidR="00B76B43" w:rsidRDefault="00000000">
                      <w:pPr>
                        <w:pStyle w:val="Bodytext10"/>
                        <w:spacing w:line="240" w:lineRule="auto"/>
                      </w:pPr>
                      <w:r>
                        <w:rPr>
                          <w:rStyle w:val="Bodytext1"/>
                          <w:b/>
                          <w:bCs/>
                        </w:rPr>
                        <w:t>Název společnosti:</w:t>
                      </w:r>
                    </w:p>
                    <w:p w14:paraId="267F91A1" w14:textId="77777777" w:rsidR="00B76B43" w:rsidRDefault="00000000">
                      <w:pPr>
                        <w:pStyle w:val="Bodytext10"/>
                        <w:spacing w:line="240" w:lineRule="auto"/>
                      </w:pPr>
                      <w:r>
                        <w:rPr>
                          <w:rStyle w:val="Bodytext1"/>
                        </w:rPr>
                        <w:t>se sídlem:</w:t>
                      </w:r>
                    </w:p>
                    <w:p w14:paraId="07028550" w14:textId="77777777" w:rsidR="00B76B43" w:rsidRDefault="00000000">
                      <w:pPr>
                        <w:pStyle w:val="Bodytext10"/>
                        <w:spacing w:line="240" w:lineRule="auto"/>
                      </w:pPr>
                      <w:r>
                        <w:rPr>
                          <w:rStyle w:val="Bodytext1"/>
                        </w:rPr>
                        <w:t>IČO:</w:t>
                      </w:r>
                    </w:p>
                    <w:p w14:paraId="06C10DE8" w14:textId="77777777" w:rsidR="00B76B43" w:rsidRDefault="00000000">
                      <w:pPr>
                        <w:pStyle w:val="Bodytext10"/>
                        <w:spacing w:line="240" w:lineRule="auto"/>
                      </w:pPr>
                      <w:r>
                        <w:rPr>
                          <w:rStyle w:val="Bodytext1"/>
                        </w:rPr>
                        <w:t>DIČ:</w:t>
                      </w:r>
                    </w:p>
                    <w:p w14:paraId="373F2777" w14:textId="77777777" w:rsidR="00B76B43" w:rsidRDefault="00000000">
                      <w:pPr>
                        <w:pStyle w:val="Bodytext10"/>
                        <w:spacing w:line="240" w:lineRule="auto"/>
                      </w:pPr>
                      <w:r>
                        <w:rPr>
                          <w:rStyle w:val="Bodytext1"/>
                        </w:rPr>
                        <w:t>Zastoupená:</w:t>
                      </w:r>
                    </w:p>
                    <w:p w14:paraId="0CD9E430" w14:textId="77777777" w:rsidR="00B76B43" w:rsidRDefault="00000000">
                      <w:pPr>
                        <w:pStyle w:val="Bodytext10"/>
                        <w:spacing w:line="240" w:lineRule="auto"/>
                      </w:pPr>
                      <w:r>
                        <w:rPr>
                          <w:rStyle w:val="Bodytext1"/>
                        </w:rPr>
                        <w:t>Email:</w:t>
                      </w:r>
                    </w:p>
                    <w:p w14:paraId="1E13C4C1" w14:textId="77777777" w:rsidR="00B76B43" w:rsidRDefault="00000000">
                      <w:pPr>
                        <w:pStyle w:val="Bodytext10"/>
                        <w:spacing w:line="240" w:lineRule="auto"/>
                      </w:pPr>
                      <w:r>
                        <w:rPr>
                          <w:rStyle w:val="Bodytext1"/>
                        </w:rPr>
                        <w:t>Telefon:</w:t>
                      </w:r>
                    </w:p>
                    <w:p w14:paraId="776FE63E" w14:textId="77777777" w:rsidR="00B76B43" w:rsidRDefault="00000000">
                      <w:pPr>
                        <w:pStyle w:val="Bodytext10"/>
                        <w:spacing w:line="240" w:lineRule="auto"/>
                      </w:pPr>
                      <w:r>
                        <w:rPr>
                          <w:rStyle w:val="Bodytext1"/>
                        </w:rPr>
                        <w:t>Zapiš v OR:</w:t>
                      </w:r>
                    </w:p>
                    <w:p w14:paraId="1AE0D954" w14:textId="77777777" w:rsidR="00B76B43" w:rsidRDefault="00000000">
                      <w:pPr>
                        <w:pStyle w:val="Bodytext10"/>
                        <w:spacing w:after="220" w:line="240" w:lineRule="auto"/>
                      </w:pPr>
                      <w:r>
                        <w:rPr>
                          <w:rStyle w:val="Bodytext1"/>
                        </w:rPr>
                        <w:t>(dále jen „Dodavatel</w:t>
                      </w:r>
                      <w:r>
                        <w:rPr>
                          <w:rStyle w:val="Bodytext1"/>
                          <w:vertAlign w:val="superscript"/>
                        </w:rPr>
                        <w:t>1</w:t>
                      </w:r>
                      <w:r>
                        <w:rPr>
                          <w:rStyle w:val="Bodytext1"/>
                        </w:rPr>
                        <w:t>“)</w:t>
                      </w:r>
                    </w:p>
                    <w:p w14:paraId="3EFE2848" w14:textId="77777777" w:rsidR="00B76B43" w:rsidRDefault="00000000">
                      <w:pPr>
                        <w:pStyle w:val="Bodytext10"/>
                        <w:spacing w:line="240" w:lineRule="auto"/>
                      </w:pPr>
                      <w:r>
                        <w:rPr>
                          <w:rStyle w:val="Bodytext1"/>
                        </w:rPr>
                        <w:t>a</w:t>
                      </w:r>
                    </w:p>
                  </w:txbxContent>
                </v:textbox>
                <w10:wrap type="square" side="right" anchorx="page"/>
              </v:shape>
            </w:pict>
          </mc:Fallback>
        </mc:AlternateContent>
      </w:r>
    </w:p>
    <w:p w14:paraId="3BF5615B" w14:textId="77777777" w:rsidR="00B76B43" w:rsidRDefault="00000000">
      <w:pPr>
        <w:pStyle w:val="Bodytext20"/>
        <w:tabs>
          <w:tab w:val="left" w:pos="7583"/>
        </w:tabs>
        <w:spacing w:after="0"/>
      </w:pPr>
      <w:r>
        <w:rPr>
          <w:rStyle w:val="Bodytext2"/>
        </w:rPr>
        <w:t>evidenční číslo NsP:</w:t>
      </w:r>
      <w:r>
        <w:rPr>
          <w:rStyle w:val="Bodytext2"/>
        </w:rPr>
        <w:tab/>
      </w:r>
      <w:r>
        <w:rPr>
          <w:rStyle w:val="Bodytext2"/>
          <w:color w:val="3372A9"/>
        </w:rPr>
        <w:t>□</w:t>
      </w:r>
    </w:p>
    <w:p w14:paraId="4FA4AFC8" w14:textId="77777777" w:rsidR="00B76B43" w:rsidRDefault="00000000">
      <w:pPr>
        <w:pStyle w:val="Bodytext20"/>
        <w:tabs>
          <w:tab w:val="left" w:leader="dot" w:pos="6809"/>
        </w:tabs>
        <w:spacing w:after="180"/>
      </w:pPr>
      <w:r>
        <w:rPr>
          <w:rStyle w:val="Bodytext2"/>
        </w:rPr>
        <w:t>evidenční číslo MSK:</w:t>
      </w:r>
      <w:r>
        <w:rPr>
          <w:rStyle w:val="Bodytext2"/>
        </w:rPr>
        <w:tab/>
      </w:r>
    </w:p>
    <w:p w14:paraId="7BF86FAF" w14:textId="77777777" w:rsidR="00B76B43" w:rsidRDefault="00000000">
      <w:pPr>
        <w:pStyle w:val="Bodytext20"/>
        <w:tabs>
          <w:tab w:val="left" w:leader="dot" w:pos="6809"/>
        </w:tabs>
        <w:spacing w:after="0"/>
      </w:pPr>
      <w:r>
        <w:rPr>
          <w:rStyle w:val="Bodytext2"/>
        </w:rPr>
        <w:t>ID dle RS MVČR:</w:t>
      </w:r>
      <w:r>
        <w:rPr>
          <w:rStyle w:val="Bodytext2"/>
        </w:rPr>
        <w:tab/>
      </w:r>
    </w:p>
    <w:p w14:paraId="04E17939" w14:textId="77777777" w:rsidR="00B76B43" w:rsidRDefault="00000000">
      <w:pPr>
        <w:pStyle w:val="Bodytext20"/>
        <w:spacing w:after="540"/>
        <w:jc w:val="both"/>
      </w:pPr>
      <w:r>
        <w:rPr>
          <w:rStyle w:val="Bodytext2"/>
        </w:rPr>
        <w:t xml:space="preserve">Datum </w:t>
      </w:r>
      <w:proofErr w:type="spellStart"/>
      <w:r>
        <w:rPr>
          <w:rStyle w:val="Bodytext2"/>
        </w:rPr>
        <w:t>eviH^ce</w:t>
      </w:r>
      <w:proofErr w:type="spellEnd"/>
      <w:r>
        <w:rPr>
          <w:rStyle w:val="Bodytext2"/>
        </w:rPr>
        <w:t xml:space="preserve">. </w:t>
      </w:r>
      <w:r>
        <w:rPr>
          <w:rStyle w:val="Bodytext2"/>
          <w:sz w:val="30"/>
          <w:szCs w:val="30"/>
        </w:rPr>
        <w:t xml:space="preserve">2 </w:t>
      </w:r>
      <w:r>
        <w:rPr>
          <w:rStyle w:val="Bodytext2"/>
        </w:rPr>
        <w:t>Z 11. 2024</w:t>
      </w:r>
    </w:p>
    <w:p w14:paraId="58F441DE" w14:textId="77777777" w:rsidR="00B76B43" w:rsidRDefault="00000000">
      <w:pPr>
        <w:pStyle w:val="Heading110"/>
        <w:keepNext/>
        <w:keepLines/>
      </w:pPr>
      <w:bookmarkStart w:id="0" w:name="bookmark0"/>
      <w:r>
        <w:rPr>
          <w:rStyle w:val="Heading11"/>
          <w:b/>
          <w:bCs/>
        </w:rPr>
        <w:t>Smlouva pro přístup k “Portálu PVZ“</w:t>
      </w:r>
      <w:bookmarkEnd w:id="0"/>
    </w:p>
    <w:p w14:paraId="2D8FCA66" w14:textId="77777777" w:rsidR="00B76B43" w:rsidRDefault="00000000">
      <w:pPr>
        <w:pStyle w:val="Bodytext10"/>
        <w:spacing w:after="240" w:line="240" w:lineRule="auto"/>
        <w:ind w:left="2300"/>
      </w:pPr>
      <w:r>
        <w:rPr>
          <w:rStyle w:val="Bodytext1"/>
          <w:i/>
          <w:iCs/>
        </w:rPr>
        <w:t>uzavřená dle zákona č. 89/2012 Sb., občanský zákoník</w:t>
      </w:r>
    </w:p>
    <w:p w14:paraId="0054825A" w14:textId="77777777" w:rsidR="00B76B43" w:rsidRDefault="00000000">
      <w:pPr>
        <w:pStyle w:val="Bodytext10"/>
        <w:spacing w:after="540" w:line="240" w:lineRule="auto"/>
      </w:pPr>
      <w:r>
        <w:rPr>
          <w:rStyle w:val="Bodytext1"/>
        </w:rPr>
        <w:t>Uzavřely tyto smluvní strany</w:t>
      </w:r>
    </w:p>
    <w:p w14:paraId="0D625B3D" w14:textId="77777777" w:rsidR="00D10FB8" w:rsidRDefault="00D10FB8">
      <w:pPr>
        <w:pStyle w:val="Bodytext10"/>
        <w:spacing w:line="262" w:lineRule="auto"/>
        <w:ind w:left="600" w:firstLine="60"/>
        <w:rPr>
          <w:rStyle w:val="Bodytext1"/>
        </w:rPr>
      </w:pPr>
    </w:p>
    <w:p w14:paraId="4768FE54" w14:textId="560208CB" w:rsidR="00D10FB8" w:rsidRDefault="00D10FB8" w:rsidP="00D10FB8">
      <w:pPr>
        <w:pStyle w:val="Bodytext10"/>
        <w:spacing w:line="262" w:lineRule="auto"/>
        <w:ind w:firstLine="600"/>
      </w:pPr>
    </w:p>
    <w:p w14:paraId="35E7FB8F" w14:textId="1A8208DF" w:rsidR="00D10FB8" w:rsidRDefault="00D10FB8">
      <w:pPr>
        <w:pStyle w:val="Bodytext10"/>
        <w:spacing w:line="262" w:lineRule="auto"/>
        <w:ind w:left="600" w:firstLine="60"/>
        <w:rPr>
          <w:rStyle w:val="Bodytext1"/>
        </w:rPr>
      </w:pPr>
      <w:r>
        <w:rPr>
          <w:rStyle w:val="Bodytext1"/>
        </w:rPr>
        <w:t>Medical Insider, s.r.o.</w:t>
      </w:r>
    </w:p>
    <w:p w14:paraId="66CD3753" w14:textId="77777777" w:rsidR="00D10FB8" w:rsidRDefault="00000000">
      <w:pPr>
        <w:pStyle w:val="Bodytext10"/>
        <w:spacing w:line="262" w:lineRule="auto"/>
        <w:ind w:left="600" w:firstLine="60"/>
        <w:rPr>
          <w:rStyle w:val="Bodytext1"/>
        </w:rPr>
      </w:pPr>
      <w:r>
        <w:rPr>
          <w:rStyle w:val="Bodytext1"/>
        </w:rPr>
        <w:t xml:space="preserve">Hlavní 1434, Poštorná, 691 41 Břeclav </w:t>
      </w:r>
    </w:p>
    <w:p w14:paraId="78CEE564" w14:textId="2718359B" w:rsidR="00B76B43" w:rsidRDefault="00000000">
      <w:pPr>
        <w:pStyle w:val="Bodytext10"/>
        <w:spacing w:line="262" w:lineRule="auto"/>
        <w:ind w:left="600" w:firstLine="60"/>
      </w:pPr>
      <w:r>
        <w:rPr>
          <w:rStyle w:val="Bodytext1"/>
        </w:rPr>
        <w:t>22002928</w:t>
      </w:r>
    </w:p>
    <w:p w14:paraId="34432391" w14:textId="77777777" w:rsidR="00B76B43" w:rsidRDefault="00000000">
      <w:pPr>
        <w:pStyle w:val="Bodytext10"/>
        <w:spacing w:line="262" w:lineRule="auto"/>
        <w:ind w:firstLine="600"/>
      </w:pPr>
      <w:r>
        <w:rPr>
          <w:rStyle w:val="Bodytext1"/>
        </w:rPr>
        <w:t>CZ07162251</w:t>
      </w:r>
    </w:p>
    <w:p w14:paraId="0EB83D6E" w14:textId="47E3CEA6" w:rsidR="00B76B43" w:rsidRDefault="00000000">
      <w:pPr>
        <w:pStyle w:val="Bodytext10"/>
        <w:spacing w:line="262" w:lineRule="auto"/>
        <w:ind w:firstLine="600"/>
      </w:pPr>
      <w:r>
        <w:rPr>
          <w:rStyle w:val="Bodytext1"/>
        </w:rPr>
        <w:t xml:space="preserve"> (jednatel)</w:t>
      </w:r>
    </w:p>
    <w:p w14:paraId="659A7E7F" w14:textId="77777777" w:rsidR="00D10FB8" w:rsidRDefault="00D10FB8">
      <w:pPr>
        <w:pStyle w:val="Bodytext10"/>
        <w:spacing w:line="262" w:lineRule="auto"/>
        <w:ind w:firstLine="600"/>
        <w:rPr>
          <w:rStyle w:val="Bodytext1"/>
        </w:rPr>
      </w:pPr>
    </w:p>
    <w:p w14:paraId="640E8811" w14:textId="06640D75" w:rsidR="00B76B43" w:rsidRDefault="00B76B43">
      <w:pPr>
        <w:pStyle w:val="Bodytext10"/>
        <w:spacing w:line="262" w:lineRule="auto"/>
        <w:ind w:firstLine="600"/>
      </w:pPr>
    </w:p>
    <w:p w14:paraId="1C86EF10" w14:textId="77777777" w:rsidR="00B76B43" w:rsidRDefault="00000000">
      <w:pPr>
        <w:pStyle w:val="Bodytext10"/>
        <w:spacing w:after="920" w:line="262" w:lineRule="auto"/>
        <w:ind w:firstLine="600"/>
      </w:pPr>
      <w:r>
        <w:rPr>
          <w:rStyle w:val="Bodytext1"/>
        </w:rPr>
        <w:t>C 141014/KSBR Krajský soud v Brně</w:t>
      </w:r>
    </w:p>
    <w:p w14:paraId="7F8DE817" w14:textId="77777777" w:rsidR="00B76B43" w:rsidRDefault="00000000">
      <w:pPr>
        <w:pStyle w:val="Tablecaption10"/>
        <w:ind w:left="7"/>
      </w:pPr>
      <w:r>
        <w:rPr>
          <w:rStyle w:val="Tablecaption1"/>
        </w:rPr>
        <w:t>2.</w:t>
      </w:r>
    </w:p>
    <w:tbl>
      <w:tblPr>
        <w:tblOverlap w:val="never"/>
        <w:tblW w:w="0" w:type="auto"/>
        <w:tblLayout w:type="fixed"/>
        <w:tblCellMar>
          <w:left w:w="10" w:type="dxa"/>
          <w:right w:w="10" w:type="dxa"/>
        </w:tblCellMar>
        <w:tblLook w:val="04A0" w:firstRow="1" w:lastRow="0" w:firstColumn="1" w:lastColumn="0" w:noHBand="0" w:noVBand="1"/>
      </w:tblPr>
      <w:tblGrid>
        <w:gridCol w:w="2290"/>
        <w:gridCol w:w="4651"/>
      </w:tblGrid>
      <w:tr w:rsidR="00B76B43" w14:paraId="34DEDD6F" w14:textId="77777777">
        <w:tblPrEx>
          <w:tblCellMar>
            <w:top w:w="0" w:type="dxa"/>
            <w:bottom w:w="0" w:type="dxa"/>
          </w:tblCellMar>
        </w:tblPrEx>
        <w:trPr>
          <w:trHeight w:hRule="exact" w:val="238"/>
        </w:trPr>
        <w:tc>
          <w:tcPr>
            <w:tcW w:w="2290" w:type="dxa"/>
            <w:shd w:val="clear" w:color="auto" w:fill="auto"/>
            <w:vAlign w:val="bottom"/>
          </w:tcPr>
          <w:p w14:paraId="020DABCD" w14:textId="77777777" w:rsidR="00B76B43" w:rsidRDefault="00000000">
            <w:pPr>
              <w:pStyle w:val="Other10"/>
              <w:spacing w:line="240" w:lineRule="auto"/>
            </w:pPr>
            <w:r>
              <w:rPr>
                <w:rStyle w:val="Other1"/>
                <w:b/>
                <w:bCs/>
              </w:rPr>
              <w:t>Název společnosti:</w:t>
            </w:r>
          </w:p>
        </w:tc>
        <w:tc>
          <w:tcPr>
            <w:tcW w:w="4651" w:type="dxa"/>
            <w:shd w:val="clear" w:color="auto" w:fill="auto"/>
            <w:vAlign w:val="bottom"/>
          </w:tcPr>
          <w:p w14:paraId="61848B3F" w14:textId="77777777" w:rsidR="00B76B43" w:rsidRDefault="00000000">
            <w:pPr>
              <w:pStyle w:val="Other10"/>
              <w:spacing w:line="240" w:lineRule="auto"/>
              <w:ind w:firstLine="500"/>
            </w:pPr>
            <w:r>
              <w:rPr>
                <w:rStyle w:val="Other1"/>
                <w:b/>
                <w:bCs/>
              </w:rPr>
              <w:t>Nemocnice Havířov, příspěvková organizace</w:t>
            </w:r>
          </w:p>
        </w:tc>
      </w:tr>
      <w:tr w:rsidR="00B76B43" w14:paraId="0A45DDFF" w14:textId="77777777">
        <w:tblPrEx>
          <w:tblCellMar>
            <w:top w:w="0" w:type="dxa"/>
            <w:bottom w:w="0" w:type="dxa"/>
          </w:tblCellMar>
        </w:tblPrEx>
        <w:trPr>
          <w:trHeight w:hRule="exact" w:val="223"/>
        </w:trPr>
        <w:tc>
          <w:tcPr>
            <w:tcW w:w="2290" w:type="dxa"/>
            <w:shd w:val="clear" w:color="auto" w:fill="auto"/>
          </w:tcPr>
          <w:p w14:paraId="64E1CB3B" w14:textId="77777777" w:rsidR="00B76B43" w:rsidRDefault="00000000">
            <w:pPr>
              <w:pStyle w:val="Other10"/>
              <w:spacing w:line="240" w:lineRule="auto"/>
            </w:pPr>
            <w:r>
              <w:rPr>
                <w:rStyle w:val="Other1"/>
              </w:rPr>
              <w:t>se sídlem:</w:t>
            </w:r>
          </w:p>
        </w:tc>
        <w:tc>
          <w:tcPr>
            <w:tcW w:w="4651" w:type="dxa"/>
            <w:shd w:val="clear" w:color="auto" w:fill="auto"/>
          </w:tcPr>
          <w:p w14:paraId="453E8374" w14:textId="77777777" w:rsidR="00B76B43" w:rsidRDefault="00000000">
            <w:pPr>
              <w:pStyle w:val="Other10"/>
              <w:spacing w:line="240" w:lineRule="auto"/>
              <w:ind w:firstLine="500"/>
            </w:pPr>
            <w:r>
              <w:rPr>
                <w:rStyle w:val="Other1"/>
              </w:rPr>
              <w:t>Dělnická 1132/24, Město, 736 01 Havířov</w:t>
            </w:r>
          </w:p>
        </w:tc>
      </w:tr>
      <w:tr w:rsidR="00B76B43" w14:paraId="5B43069F" w14:textId="77777777">
        <w:tblPrEx>
          <w:tblCellMar>
            <w:top w:w="0" w:type="dxa"/>
            <w:bottom w:w="0" w:type="dxa"/>
          </w:tblCellMar>
        </w:tblPrEx>
        <w:trPr>
          <w:trHeight w:hRule="exact" w:val="446"/>
        </w:trPr>
        <w:tc>
          <w:tcPr>
            <w:tcW w:w="2290" w:type="dxa"/>
            <w:shd w:val="clear" w:color="auto" w:fill="auto"/>
          </w:tcPr>
          <w:p w14:paraId="356245D8" w14:textId="77777777" w:rsidR="00B76B43" w:rsidRDefault="00000000">
            <w:pPr>
              <w:pStyle w:val="Other10"/>
              <w:spacing w:line="240" w:lineRule="auto"/>
            </w:pPr>
            <w:r>
              <w:rPr>
                <w:rStyle w:val="Other1"/>
              </w:rPr>
              <w:t>IČO:</w:t>
            </w:r>
          </w:p>
          <w:p w14:paraId="161E50E1" w14:textId="77777777" w:rsidR="00B76B43" w:rsidRDefault="00000000">
            <w:pPr>
              <w:pStyle w:val="Other10"/>
              <w:spacing w:line="240" w:lineRule="auto"/>
            </w:pPr>
            <w:r>
              <w:rPr>
                <w:rStyle w:val="Other1"/>
              </w:rPr>
              <w:t>DIČ:</w:t>
            </w:r>
          </w:p>
        </w:tc>
        <w:tc>
          <w:tcPr>
            <w:tcW w:w="4651" w:type="dxa"/>
            <w:shd w:val="clear" w:color="auto" w:fill="auto"/>
          </w:tcPr>
          <w:p w14:paraId="24118050" w14:textId="77777777" w:rsidR="00B76B43" w:rsidRDefault="00000000">
            <w:pPr>
              <w:pStyle w:val="Other10"/>
              <w:spacing w:line="240" w:lineRule="auto"/>
              <w:ind w:firstLine="500"/>
            </w:pPr>
            <w:r>
              <w:rPr>
                <w:rStyle w:val="Other1"/>
              </w:rPr>
              <w:t>008 44 896</w:t>
            </w:r>
          </w:p>
          <w:p w14:paraId="4E7435DC" w14:textId="77777777" w:rsidR="00B76B43" w:rsidRDefault="00000000">
            <w:pPr>
              <w:pStyle w:val="Other10"/>
              <w:spacing w:line="240" w:lineRule="auto"/>
              <w:ind w:firstLine="500"/>
            </w:pPr>
            <w:r>
              <w:rPr>
                <w:rStyle w:val="Other1"/>
              </w:rPr>
              <w:t>CZ008 44 896</w:t>
            </w:r>
          </w:p>
        </w:tc>
      </w:tr>
      <w:tr w:rsidR="00B76B43" w14:paraId="09933090" w14:textId="77777777">
        <w:tblPrEx>
          <w:tblCellMar>
            <w:top w:w="0" w:type="dxa"/>
            <w:bottom w:w="0" w:type="dxa"/>
          </w:tblCellMar>
        </w:tblPrEx>
        <w:trPr>
          <w:trHeight w:hRule="exact" w:val="245"/>
        </w:trPr>
        <w:tc>
          <w:tcPr>
            <w:tcW w:w="2290" w:type="dxa"/>
            <w:shd w:val="clear" w:color="auto" w:fill="auto"/>
            <w:vAlign w:val="bottom"/>
          </w:tcPr>
          <w:p w14:paraId="3561E977" w14:textId="77777777" w:rsidR="00B76B43" w:rsidRDefault="00000000">
            <w:pPr>
              <w:pStyle w:val="Other10"/>
              <w:spacing w:line="240" w:lineRule="auto"/>
            </w:pPr>
            <w:r>
              <w:rPr>
                <w:rStyle w:val="Other1"/>
              </w:rPr>
              <w:t>Zastoupená:</w:t>
            </w:r>
          </w:p>
        </w:tc>
        <w:tc>
          <w:tcPr>
            <w:tcW w:w="4651" w:type="dxa"/>
            <w:shd w:val="clear" w:color="auto" w:fill="auto"/>
            <w:vAlign w:val="bottom"/>
          </w:tcPr>
          <w:p w14:paraId="08463CB2" w14:textId="4764FE6C" w:rsidR="00B76B43" w:rsidRDefault="00000000">
            <w:pPr>
              <w:pStyle w:val="Other10"/>
              <w:spacing w:line="240" w:lineRule="auto"/>
              <w:ind w:firstLine="500"/>
            </w:pPr>
            <w:r>
              <w:rPr>
                <w:rStyle w:val="Other1"/>
              </w:rPr>
              <w:t>ředitel</w:t>
            </w:r>
          </w:p>
        </w:tc>
      </w:tr>
      <w:tr w:rsidR="00B76B43" w14:paraId="54CBB444" w14:textId="77777777">
        <w:tblPrEx>
          <w:tblCellMar>
            <w:top w:w="0" w:type="dxa"/>
            <w:bottom w:w="0" w:type="dxa"/>
          </w:tblCellMar>
        </w:tblPrEx>
        <w:trPr>
          <w:trHeight w:hRule="exact" w:val="238"/>
        </w:trPr>
        <w:tc>
          <w:tcPr>
            <w:tcW w:w="2290" w:type="dxa"/>
            <w:shd w:val="clear" w:color="auto" w:fill="auto"/>
          </w:tcPr>
          <w:p w14:paraId="6EBACB1E" w14:textId="77777777" w:rsidR="00B76B43" w:rsidRDefault="00000000">
            <w:pPr>
              <w:pStyle w:val="Other10"/>
              <w:spacing w:line="240" w:lineRule="auto"/>
            </w:pPr>
            <w:r>
              <w:rPr>
                <w:rStyle w:val="Other1"/>
              </w:rPr>
              <w:t>Zápis v OR:</w:t>
            </w:r>
          </w:p>
        </w:tc>
        <w:tc>
          <w:tcPr>
            <w:tcW w:w="4651" w:type="dxa"/>
            <w:shd w:val="clear" w:color="auto" w:fill="auto"/>
          </w:tcPr>
          <w:p w14:paraId="0F0F30B1" w14:textId="77777777" w:rsidR="00B76B43" w:rsidRDefault="00000000">
            <w:pPr>
              <w:pStyle w:val="Other10"/>
              <w:spacing w:line="240" w:lineRule="auto"/>
              <w:ind w:firstLine="500"/>
            </w:pPr>
            <w:proofErr w:type="spellStart"/>
            <w:r>
              <w:rPr>
                <w:rStyle w:val="Other1"/>
              </w:rPr>
              <w:t>Pr</w:t>
            </w:r>
            <w:proofErr w:type="spellEnd"/>
            <w:r>
              <w:rPr>
                <w:rStyle w:val="Other1"/>
              </w:rPr>
              <w:t xml:space="preserve"> 899 vedená u Krajského soudu v Ostravě</w:t>
            </w:r>
          </w:p>
        </w:tc>
      </w:tr>
    </w:tbl>
    <w:p w14:paraId="25CF76DC" w14:textId="77777777" w:rsidR="00B76B43" w:rsidRDefault="00B76B43">
      <w:pPr>
        <w:spacing w:after="239" w:line="1" w:lineRule="exact"/>
      </w:pPr>
    </w:p>
    <w:p w14:paraId="230FADD1" w14:textId="77777777" w:rsidR="00B76B43" w:rsidRDefault="00000000">
      <w:pPr>
        <w:pStyle w:val="Bodytext10"/>
        <w:spacing w:after="240" w:line="240" w:lineRule="auto"/>
      </w:pPr>
      <w:r>
        <w:rPr>
          <w:rStyle w:val="Bodytext1"/>
        </w:rPr>
        <w:t>(dále jen „Objednatel“)</w:t>
      </w:r>
    </w:p>
    <w:p w14:paraId="2B8BE0E0" w14:textId="77777777" w:rsidR="00B76B43" w:rsidRDefault="00000000">
      <w:pPr>
        <w:pStyle w:val="Bodytext10"/>
        <w:spacing w:after="240" w:line="240" w:lineRule="auto"/>
      </w:pPr>
      <w:r>
        <w:rPr>
          <w:rStyle w:val="Bodytext1"/>
        </w:rPr>
        <w:t>(společně dále jen „Strany“)</w:t>
      </w:r>
    </w:p>
    <w:p w14:paraId="303EC2D3" w14:textId="77777777" w:rsidR="00B76B43" w:rsidRDefault="00000000">
      <w:pPr>
        <w:pStyle w:val="Bodytext10"/>
        <w:spacing w:after="180" w:line="298" w:lineRule="auto"/>
      </w:pPr>
      <w:r>
        <w:rPr>
          <w:rStyle w:val="Bodytext1"/>
        </w:rPr>
        <w:t>Tuto</w:t>
      </w:r>
    </w:p>
    <w:p w14:paraId="72C4DD22" w14:textId="77777777" w:rsidR="00B76B43" w:rsidRDefault="00000000">
      <w:pPr>
        <w:pStyle w:val="Heading210"/>
        <w:keepNext/>
        <w:keepLines/>
      </w:pPr>
      <w:bookmarkStart w:id="1" w:name="bookmark2"/>
      <w:r>
        <w:rPr>
          <w:rStyle w:val="Heading21"/>
          <w:b/>
          <w:bCs/>
        </w:rPr>
        <w:t>Smlouvu pro přístup k “Portálu PVZ“</w:t>
      </w:r>
      <w:r>
        <w:rPr>
          <w:rStyle w:val="Heading21"/>
          <w:b/>
          <w:bCs/>
        </w:rPr>
        <w:br/>
      </w:r>
      <w:r>
        <w:rPr>
          <w:rStyle w:val="Heading21"/>
        </w:rPr>
        <w:t>(dále jen „Smlouva“)</w:t>
      </w:r>
      <w:bookmarkEnd w:id="1"/>
    </w:p>
    <w:p w14:paraId="0564624F" w14:textId="77777777" w:rsidR="00B76B43" w:rsidRDefault="00000000">
      <w:pPr>
        <w:pStyle w:val="Heading310"/>
        <w:keepNext/>
        <w:keepLines/>
        <w:numPr>
          <w:ilvl w:val="0"/>
          <w:numId w:val="1"/>
        </w:numPr>
        <w:tabs>
          <w:tab w:val="left" w:pos="294"/>
        </w:tabs>
        <w:spacing w:line="286" w:lineRule="auto"/>
      </w:pPr>
      <w:bookmarkStart w:id="2" w:name="bookmark4"/>
      <w:r>
        <w:rPr>
          <w:rStyle w:val="Heading31"/>
          <w:b/>
          <w:bCs/>
        </w:rPr>
        <w:t>PREAMBULE</w:t>
      </w:r>
      <w:bookmarkEnd w:id="2"/>
    </w:p>
    <w:p w14:paraId="771C1509" w14:textId="77777777" w:rsidR="00B76B43" w:rsidRDefault="00000000">
      <w:pPr>
        <w:pStyle w:val="Bodytext10"/>
        <w:numPr>
          <w:ilvl w:val="0"/>
          <w:numId w:val="2"/>
        </w:numPr>
        <w:tabs>
          <w:tab w:val="left" w:pos="691"/>
        </w:tabs>
        <w:spacing w:line="298" w:lineRule="auto"/>
        <w:ind w:left="600" w:hanging="240"/>
        <w:jc w:val="both"/>
      </w:pPr>
      <w:r>
        <w:rPr>
          <w:rStyle w:val="Bodytext1"/>
        </w:rPr>
        <w:t xml:space="preserve">Dodavatel dále prohlašuje, že je provozovatelem internetové domény </w:t>
      </w:r>
      <w:hyperlink r:id="rId8" w:history="1">
        <w:r>
          <w:rPr>
            <w:rStyle w:val="Bodytext1"/>
            <w:color w:val="3372A9"/>
            <w:u w:val="single"/>
            <w:lang w:val="en-US" w:eastAsia="en-US" w:bidi="en-US"/>
          </w:rPr>
          <w:t>www.pracuivezdravotnictvi.cz</w:t>
        </w:r>
      </w:hyperlink>
      <w:r>
        <w:rPr>
          <w:rStyle w:val="Bodytext1"/>
          <w:color w:val="3372A9"/>
          <w:lang w:val="en-US" w:eastAsia="en-US" w:bidi="en-US"/>
        </w:rPr>
        <w:t xml:space="preserve">, </w:t>
      </w:r>
      <w:r>
        <w:rPr>
          <w:rStyle w:val="Bodytext1"/>
        </w:rPr>
        <w:t>který slouží pro inzerci a vyhledávání pracovních příležitostí ve zdravotnictví (dále jen „Portál“). Portál je určen primárně pro studenty a absolventy zdravotnických oborů.</w:t>
      </w:r>
    </w:p>
    <w:p w14:paraId="0B5FFE26" w14:textId="77777777" w:rsidR="00B76B43" w:rsidRDefault="00000000">
      <w:pPr>
        <w:pStyle w:val="Bodytext10"/>
        <w:numPr>
          <w:ilvl w:val="0"/>
          <w:numId w:val="2"/>
        </w:numPr>
        <w:tabs>
          <w:tab w:val="left" w:pos="697"/>
        </w:tabs>
        <w:spacing w:after="700" w:line="293" w:lineRule="auto"/>
        <w:ind w:left="600" w:hanging="240"/>
        <w:jc w:val="both"/>
      </w:pPr>
      <w:r>
        <w:rPr>
          <w:rStyle w:val="Bodytext1"/>
        </w:rPr>
        <w:t>Objednatel prohlašuje, že se chce prezentovat na Portálu, a z těchto důvodů Strany uzavírají tuto Smlouvu, a to za níže uvedených podmínek.</w:t>
      </w:r>
    </w:p>
    <w:p w14:paraId="7CA59F4A" w14:textId="77777777" w:rsidR="00B76B43" w:rsidRDefault="00000000">
      <w:pPr>
        <w:pStyle w:val="Heading310"/>
        <w:keepNext/>
        <w:keepLines/>
        <w:numPr>
          <w:ilvl w:val="0"/>
          <w:numId w:val="1"/>
        </w:numPr>
        <w:tabs>
          <w:tab w:val="left" w:pos="344"/>
        </w:tabs>
      </w:pPr>
      <w:bookmarkStart w:id="3" w:name="bookmark6"/>
      <w:r>
        <w:rPr>
          <w:rStyle w:val="Heading31"/>
          <w:b/>
          <w:bCs/>
        </w:rPr>
        <w:t>PŘEDMĚT</w:t>
      </w:r>
      <w:bookmarkEnd w:id="3"/>
    </w:p>
    <w:p w14:paraId="78DCCF84" w14:textId="77777777" w:rsidR="00B76B43" w:rsidRDefault="00000000">
      <w:pPr>
        <w:pStyle w:val="Bodytext10"/>
        <w:numPr>
          <w:ilvl w:val="0"/>
          <w:numId w:val="3"/>
        </w:numPr>
        <w:tabs>
          <w:tab w:val="left" w:pos="691"/>
        </w:tabs>
        <w:spacing w:after="180"/>
        <w:ind w:left="600" w:hanging="240"/>
        <w:jc w:val="both"/>
      </w:pPr>
      <w:r>
        <w:rPr>
          <w:rStyle w:val="Bodytext1"/>
        </w:rPr>
        <w:t>Dodavatel se zavazuje poskytnout Objednateli bronzový balíček pro prezentaci na Portálu. Tento balíček umožňuje Objednateli bez omezení vkládat pracovní nabídky v oblasti lékařských a zdravotnických oborů, umístit profil společnosti a publikovat neomezený počet článků souvisejících s prezentací Objednatele na Portálu.</w:t>
      </w:r>
    </w:p>
    <w:p w14:paraId="4A12020C" w14:textId="77777777" w:rsidR="00B76B43" w:rsidRDefault="00000000">
      <w:pPr>
        <w:pStyle w:val="Bodytext10"/>
        <w:numPr>
          <w:ilvl w:val="0"/>
          <w:numId w:val="1"/>
        </w:numPr>
        <w:tabs>
          <w:tab w:val="left" w:pos="352"/>
        </w:tabs>
        <w:spacing w:after="320" w:line="240" w:lineRule="auto"/>
        <w:jc w:val="center"/>
        <w:rPr>
          <w:sz w:val="20"/>
          <w:szCs w:val="20"/>
        </w:rPr>
      </w:pPr>
      <w:r>
        <w:rPr>
          <w:rStyle w:val="Bodytext1"/>
          <w:b/>
          <w:bCs/>
          <w:sz w:val="20"/>
          <w:szCs w:val="20"/>
        </w:rPr>
        <w:t>OBECNÁ PRAVIDLA A PODMÍNKY SPOLUPRÁCE</w:t>
      </w:r>
    </w:p>
    <w:p w14:paraId="2FE57362" w14:textId="77777777" w:rsidR="00B76B43" w:rsidRDefault="00000000">
      <w:pPr>
        <w:pStyle w:val="Bodytext10"/>
        <w:numPr>
          <w:ilvl w:val="0"/>
          <w:numId w:val="4"/>
        </w:numPr>
        <w:tabs>
          <w:tab w:val="left" w:pos="314"/>
        </w:tabs>
        <w:spacing w:line="254" w:lineRule="auto"/>
      </w:pPr>
      <w:r>
        <w:rPr>
          <w:rStyle w:val="Bodytext1"/>
          <w:b/>
          <w:bCs/>
        </w:rPr>
        <w:t>Bronzový Profil na Portálu PVZ</w:t>
      </w:r>
    </w:p>
    <w:p w14:paraId="10883518" w14:textId="77777777" w:rsidR="00B76B43" w:rsidRDefault="00000000">
      <w:pPr>
        <w:pStyle w:val="Bodytext10"/>
        <w:numPr>
          <w:ilvl w:val="0"/>
          <w:numId w:val="5"/>
        </w:numPr>
        <w:tabs>
          <w:tab w:val="left" w:pos="746"/>
        </w:tabs>
        <w:ind w:left="740" w:hanging="340"/>
        <w:jc w:val="both"/>
      </w:pPr>
      <w:r>
        <w:rPr>
          <w:rStyle w:val="Bodytext1"/>
        </w:rPr>
        <w:lastRenderedPageBreak/>
        <w:t>Dodavatel poskytne Objednateli administrativní přístup k Portálu, který umožní Objednateli spravovat profil Objednatele.</w:t>
      </w:r>
    </w:p>
    <w:p w14:paraId="54699FED" w14:textId="77777777" w:rsidR="00B76B43" w:rsidRDefault="00000000">
      <w:pPr>
        <w:pStyle w:val="Bodytext10"/>
        <w:numPr>
          <w:ilvl w:val="0"/>
          <w:numId w:val="5"/>
        </w:numPr>
        <w:tabs>
          <w:tab w:val="left" w:pos="746"/>
        </w:tabs>
        <w:ind w:left="740" w:hanging="340"/>
        <w:jc w:val="both"/>
      </w:pPr>
      <w:r>
        <w:rPr>
          <w:rStyle w:val="Bodytext1"/>
        </w:rPr>
        <w:t xml:space="preserve">Dodavatel zajistí pro Objednatele kompletní </w:t>
      </w:r>
      <w:proofErr w:type="spellStart"/>
      <w:r>
        <w:rPr>
          <w:rStyle w:val="Bodytext1"/>
        </w:rPr>
        <w:t>onboardingové</w:t>
      </w:r>
      <w:proofErr w:type="spellEnd"/>
      <w:r>
        <w:rPr>
          <w:rStyle w:val="Bodytext1"/>
        </w:rPr>
        <w:t xml:space="preserve"> školení ohledně funkcionalit spojených s administrativním přístupem a správy jeho profilu na Portálu.</w:t>
      </w:r>
    </w:p>
    <w:p w14:paraId="73292880" w14:textId="77777777" w:rsidR="00B76B43" w:rsidRDefault="00000000">
      <w:pPr>
        <w:pStyle w:val="Bodytext10"/>
        <w:numPr>
          <w:ilvl w:val="0"/>
          <w:numId w:val="5"/>
        </w:numPr>
        <w:tabs>
          <w:tab w:val="left" w:pos="746"/>
        </w:tabs>
        <w:ind w:left="740" w:hanging="340"/>
        <w:jc w:val="both"/>
      </w:pPr>
      <w:r>
        <w:rPr>
          <w:rStyle w:val="Bodytext1"/>
        </w:rPr>
        <w:t>Objednatel má právo vkládat, měnit a upravovat ve svém profilu pracovní nabídky, a to v libovolném počtu. Objednatel má dále možnost vkládat na svůj profil na Portálu videa, fotky a detailní popisy nabízených pracovních pozic.</w:t>
      </w:r>
    </w:p>
    <w:p w14:paraId="0D03BBCD" w14:textId="77777777" w:rsidR="00B76B43" w:rsidRDefault="00000000">
      <w:pPr>
        <w:pStyle w:val="Bodytext10"/>
        <w:numPr>
          <w:ilvl w:val="0"/>
          <w:numId w:val="5"/>
        </w:numPr>
        <w:tabs>
          <w:tab w:val="left" w:pos="746"/>
        </w:tabs>
        <w:ind w:firstLine="400"/>
      </w:pPr>
      <w:r>
        <w:rPr>
          <w:rStyle w:val="Bodytext1"/>
        </w:rPr>
        <w:t>Objednateli bude poskytnut přístup k datové analýze jeho profilu na Portálu, která zahrnuje:</w:t>
      </w:r>
    </w:p>
    <w:p w14:paraId="63486057" w14:textId="77777777" w:rsidR="00B76B43" w:rsidRDefault="00000000">
      <w:pPr>
        <w:pStyle w:val="Bodytext10"/>
        <w:numPr>
          <w:ilvl w:val="0"/>
          <w:numId w:val="6"/>
        </w:numPr>
        <w:tabs>
          <w:tab w:val="left" w:pos="1425"/>
        </w:tabs>
        <w:ind w:left="1080"/>
      </w:pPr>
      <w:r>
        <w:rPr>
          <w:rStyle w:val="Bodytext1"/>
        </w:rPr>
        <w:t>Četnost návštěvnosti celého portálu,</w:t>
      </w:r>
    </w:p>
    <w:p w14:paraId="6AA4E4A3" w14:textId="77777777" w:rsidR="00B76B43" w:rsidRDefault="00000000">
      <w:pPr>
        <w:pStyle w:val="Bodytext10"/>
        <w:numPr>
          <w:ilvl w:val="0"/>
          <w:numId w:val="6"/>
        </w:numPr>
        <w:tabs>
          <w:tab w:val="left" w:pos="1425"/>
        </w:tabs>
        <w:ind w:left="1080"/>
      </w:pPr>
      <w:r>
        <w:rPr>
          <w:rStyle w:val="Bodytext1"/>
        </w:rPr>
        <w:t>Analýzu návštěvnosti pracovních nabídek podle regionů,</w:t>
      </w:r>
    </w:p>
    <w:p w14:paraId="52E424CB" w14:textId="77777777" w:rsidR="00B76B43" w:rsidRDefault="00000000">
      <w:pPr>
        <w:pStyle w:val="Bodytext10"/>
        <w:numPr>
          <w:ilvl w:val="0"/>
          <w:numId w:val="6"/>
        </w:numPr>
        <w:tabs>
          <w:tab w:val="left" w:pos="1425"/>
        </w:tabs>
        <w:ind w:left="1080"/>
      </w:pPr>
      <w:r>
        <w:rPr>
          <w:rStyle w:val="Bodytext1"/>
        </w:rPr>
        <w:t>Analýzu prokliků profilu a pracovních nabídek zveřejněných Objednatelem,</w:t>
      </w:r>
    </w:p>
    <w:p w14:paraId="156468F3" w14:textId="77777777" w:rsidR="00B76B43" w:rsidRDefault="00000000">
      <w:pPr>
        <w:pStyle w:val="Bodytext10"/>
        <w:numPr>
          <w:ilvl w:val="0"/>
          <w:numId w:val="6"/>
        </w:numPr>
        <w:tabs>
          <w:tab w:val="left" w:pos="1425"/>
        </w:tabs>
        <w:ind w:left="1080"/>
      </w:pPr>
      <w:r>
        <w:rPr>
          <w:rStyle w:val="Bodytext1"/>
        </w:rPr>
        <w:t>Analýzu čtenosti všech článků publikovaných Objednatelem.</w:t>
      </w:r>
    </w:p>
    <w:p w14:paraId="481AE6A7" w14:textId="77777777" w:rsidR="00B76B43" w:rsidRDefault="00000000">
      <w:pPr>
        <w:pStyle w:val="Bodytext10"/>
        <w:numPr>
          <w:ilvl w:val="0"/>
          <w:numId w:val="5"/>
        </w:numPr>
        <w:tabs>
          <w:tab w:val="left" w:pos="746"/>
        </w:tabs>
        <w:spacing w:after="220"/>
        <w:ind w:left="740" w:hanging="340"/>
        <w:jc w:val="both"/>
      </w:pPr>
      <w:r>
        <w:rPr>
          <w:rStyle w:val="Bodytext1"/>
        </w:rPr>
        <w:t>Dodavatel zajistí pro Objednatele kompletní školení týkající se datové analýzy, které zahrnuje analýzu portálu v reálném čase a správu datové analýzy.</w:t>
      </w:r>
    </w:p>
    <w:p w14:paraId="4B0F6D3C" w14:textId="77777777" w:rsidR="00B76B43" w:rsidRDefault="00000000">
      <w:pPr>
        <w:pStyle w:val="Heading310"/>
        <w:keepNext/>
        <w:keepLines/>
        <w:numPr>
          <w:ilvl w:val="0"/>
          <w:numId w:val="1"/>
        </w:numPr>
        <w:tabs>
          <w:tab w:val="left" w:pos="366"/>
        </w:tabs>
      </w:pPr>
      <w:bookmarkStart w:id="4" w:name="bookmark8"/>
      <w:r>
        <w:rPr>
          <w:rStyle w:val="Heading31"/>
          <w:b/>
          <w:bCs/>
        </w:rPr>
        <w:t>LICENČNÍ ÚJEDNÁNÍ</w:t>
      </w:r>
      <w:bookmarkEnd w:id="4"/>
    </w:p>
    <w:p w14:paraId="29DE6519" w14:textId="77777777" w:rsidR="00B76B43" w:rsidRDefault="00000000">
      <w:pPr>
        <w:pStyle w:val="Bodytext10"/>
        <w:numPr>
          <w:ilvl w:val="0"/>
          <w:numId w:val="7"/>
        </w:numPr>
        <w:tabs>
          <w:tab w:val="left" w:pos="314"/>
        </w:tabs>
        <w:spacing w:line="254" w:lineRule="auto"/>
        <w:ind w:left="400" w:hanging="400"/>
        <w:jc w:val="both"/>
      </w:pPr>
      <w:r>
        <w:rPr>
          <w:rStyle w:val="Bodytext1"/>
        </w:rPr>
        <w:t>Dodavatel touto Smlouvou poskytuje Objednateli licenci k věcem, které vytvoří při plnění této Smlouvy pro Objednatele, a to včetně jejich částí a zdrojových kódů (dále jen „Věci“). Objednatel je tedy oprávněn s Věcmi bez jakýchkoliv omezení nakládat, tedy zejména, nikoliv však výlučně, je oprávněn je dále prodávat, pronajímat, vystavovat, upravovat nebo rozmnožovat.</w:t>
      </w:r>
    </w:p>
    <w:p w14:paraId="53D942CD" w14:textId="77777777" w:rsidR="00B76B43" w:rsidRDefault="00000000">
      <w:pPr>
        <w:pStyle w:val="Bodytext10"/>
        <w:numPr>
          <w:ilvl w:val="0"/>
          <w:numId w:val="7"/>
        </w:numPr>
        <w:tabs>
          <w:tab w:val="left" w:pos="314"/>
        </w:tabs>
        <w:spacing w:line="254" w:lineRule="auto"/>
        <w:ind w:left="400" w:hanging="400"/>
        <w:jc w:val="both"/>
      </w:pPr>
      <w:r>
        <w:rPr>
          <w:rStyle w:val="Bodytext1"/>
        </w:rPr>
        <w:t>Dodavatel není oprávněn využít Věci, ani jejich části, ve svůj prospěch nebo ve prospěch třetích osob a dále není oprávněn Věci zejména, nikoliv však výlučně, prodávat, pronajímat, rozmnožovat nebo upravovat.</w:t>
      </w:r>
    </w:p>
    <w:p w14:paraId="50E4A0B1" w14:textId="77777777" w:rsidR="00B76B43" w:rsidRDefault="00000000">
      <w:pPr>
        <w:pStyle w:val="Bodytext10"/>
        <w:numPr>
          <w:ilvl w:val="0"/>
          <w:numId w:val="7"/>
        </w:numPr>
        <w:tabs>
          <w:tab w:val="left" w:pos="314"/>
        </w:tabs>
        <w:spacing w:after="440" w:line="254" w:lineRule="auto"/>
        <w:ind w:left="400" w:hanging="400"/>
        <w:jc w:val="both"/>
      </w:pPr>
      <w:r>
        <w:rPr>
          <w:rStyle w:val="Bodytext1"/>
        </w:rPr>
        <w:t>Dodavatel je oprávněn po dobu trvání smlouvy uvádět název objednatele a jeho logo ve svých referencích, a to v přiměřené podobě zachovávající dobré jméno a pověst objednatele. Objednatel je oprávněn tento souhlas kdykoliv odvolat.</w:t>
      </w:r>
    </w:p>
    <w:p w14:paraId="6DF5878E" w14:textId="77777777" w:rsidR="00B76B43" w:rsidRDefault="00000000">
      <w:pPr>
        <w:pStyle w:val="Heading310"/>
        <w:keepNext/>
        <w:keepLines/>
        <w:numPr>
          <w:ilvl w:val="0"/>
          <w:numId w:val="1"/>
        </w:numPr>
        <w:tabs>
          <w:tab w:val="left" w:pos="314"/>
        </w:tabs>
      </w:pPr>
      <w:bookmarkStart w:id="5" w:name="bookmark10"/>
      <w:r>
        <w:rPr>
          <w:rStyle w:val="Heading31"/>
          <w:b/>
          <w:bCs/>
        </w:rPr>
        <w:t>DŮVĚRNÉ INFORMACE</w:t>
      </w:r>
      <w:bookmarkEnd w:id="5"/>
    </w:p>
    <w:p w14:paraId="7F5E49F1" w14:textId="77777777" w:rsidR="00B76B43" w:rsidRDefault="00000000">
      <w:pPr>
        <w:pStyle w:val="Bodytext10"/>
        <w:numPr>
          <w:ilvl w:val="0"/>
          <w:numId w:val="8"/>
        </w:numPr>
        <w:tabs>
          <w:tab w:val="left" w:pos="314"/>
        </w:tabs>
        <w:spacing w:line="254" w:lineRule="auto"/>
        <w:ind w:left="400" w:hanging="400"/>
        <w:jc w:val="both"/>
      </w:pPr>
      <w:r>
        <w:rPr>
          <w:rStyle w:val="Bodytext1"/>
        </w:rPr>
        <w:t>Důvěrnými informacemi se pro účely této Smlouvy a po celou dobu trvání vzájemné spolupráce Stran rozumí, bez ohledu na formu a způsob jejich sdělení či zachycení a až do doby jejich zveřejnění, jakékoliv a všechny skutečnosti, které se jakákoliv Strana v průběhu vzájemné spolupráce dozví, a/nebo které jí druhá Strana v průběhu vzájemné spolupráce zpřístupní, jakož i sama existence těchto skutečností a vzájemné spolupráce smluvních Stran (dále jen „Důvěrné informace“).</w:t>
      </w:r>
    </w:p>
    <w:p w14:paraId="5F47B063" w14:textId="77777777" w:rsidR="00B76B43" w:rsidRDefault="00000000">
      <w:pPr>
        <w:pStyle w:val="Bodytext10"/>
        <w:numPr>
          <w:ilvl w:val="0"/>
          <w:numId w:val="8"/>
        </w:numPr>
        <w:tabs>
          <w:tab w:val="left" w:pos="314"/>
        </w:tabs>
        <w:spacing w:line="254" w:lineRule="auto"/>
        <w:ind w:left="400" w:hanging="400"/>
        <w:jc w:val="both"/>
      </w:pPr>
      <w:r>
        <w:rPr>
          <w:rStyle w:val="Bodytext1"/>
        </w:rPr>
        <w:t>Obchodní tajemství a Důvěrné informace se vztahují rovněž na veškeré skutečnosti technické, ekonomické, právní a výrobní povahy v hmotné nebo nehmotné formě, které byly jednou ze smluvních stran takto označeny a byly poskytnuty oběma smluvním stranám. Tyto skutečnosti nejsou v příslušných obchodních kruzích zpravidla běžně dostupné a obě smluvní strany mají zájem na jejich utajení a na odpovídajícím způsobu jejich ochrany. Obchodní tajemství a Důvěrné informace jsou dále společně označeny též jako „chráněné informace“.</w:t>
      </w:r>
    </w:p>
    <w:p w14:paraId="5C46C052" w14:textId="77777777" w:rsidR="00B76B43" w:rsidRDefault="00000000">
      <w:pPr>
        <w:pStyle w:val="Bodytext10"/>
        <w:numPr>
          <w:ilvl w:val="0"/>
          <w:numId w:val="8"/>
        </w:numPr>
        <w:tabs>
          <w:tab w:val="left" w:pos="314"/>
        </w:tabs>
        <w:spacing w:line="254" w:lineRule="auto"/>
        <w:ind w:left="400" w:hanging="400"/>
        <w:jc w:val="both"/>
      </w:pPr>
      <w:r>
        <w:rPr>
          <w:rStyle w:val="Bodytext1"/>
        </w:rPr>
        <w:t>Obě Strany se zavazují, že veškeré skutečnosti spadající do oblasti obchodního tajemství a Důvěrných informací nebudou dále rozšiřovat nebo reprodukovat a nezpřístupní je třetí straně. Současně se zavazují, že zabezpečí, aby převzaté dokumenty a případné analýzy obsahující obchodní tajemství nebo Důvěrné informace byly řádně evidovány. Strany se dále zavazují, že obchodní tajemství a Důvěrné informace nepoužijí v rozporu s jejich účelem ani účelem jejich poskytnutí pro své potřeby nebo ve prospěch třetích osob.</w:t>
      </w:r>
    </w:p>
    <w:p w14:paraId="214CFB62" w14:textId="77777777" w:rsidR="00B76B43" w:rsidRDefault="00000000">
      <w:pPr>
        <w:pStyle w:val="Bodytext10"/>
        <w:numPr>
          <w:ilvl w:val="0"/>
          <w:numId w:val="8"/>
        </w:numPr>
        <w:tabs>
          <w:tab w:val="left" w:pos="314"/>
        </w:tabs>
        <w:spacing w:after="220" w:line="254" w:lineRule="auto"/>
      </w:pPr>
      <w:r>
        <w:rPr>
          <w:rStyle w:val="Bodytext1"/>
        </w:rPr>
        <w:t>Povinnost plnit ustanovení této Smlouvy se nevztahuje na chráněné informace, které:</w:t>
      </w:r>
    </w:p>
    <w:p w14:paraId="2154A02B" w14:textId="77777777" w:rsidR="00B76B43" w:rsidRDefault="00000000">
      <w:pPr>
        <w:pStyle w:val="Bodytext10"/>
        <w:numPr>
          <w:ilvl w:val="0"/>
          <w:numId w:val="9"/>
        </w:numPr>
        <w:tabs>
          <w:tab w:val="left" w:pos="1425"/>
        </w:tabs>
        <w:spacing w:line="252" w:lineRule="auto"/>
        <w:ind w:left="1080"/>
      </w:pPr>
      <w:r>
        <w:rPr>
          <w:rStyle w:val="Bodytext1"/>
        </w:rPr>
        <w:t>mohou být zveřejněny bez porušení této Smlouvy;</w:t>
      </w:r>
    </w:p>
    <w:p w14:paraId="469142A0" w14:textId="77777777" w:rsidR="00B76B43" w:rsidRDefault="00000000">
      <w:pPr>
        <w:pStyle w:val="Bodytext10"/>
        <w:numPr>
          <w:ilvl w:val="0"/>
          <w:numId w:val="9"/>
        </w:numPr>
        <w:tabs>
          <w:tab w:val="left" w:pos="1425"/>
        </w:tabs>
        <w:spacing w:line="252" w:lineRule="auto"/>
        <w:ind w:left="1080"/>
      </w:pPr>
      <w:r>
        <w:rPr>
          <w:rStyle w:val="Bodytext1"/>
        </w:rPr>
        <w:t>byly písemným souhlasem od Objednatele uvolněny od těchto omezení;</w:t>
      </w:r>
    </w:p>
    <w:p w14:paraId="4DB5C605" w14:textId="77777777" w:rsidR="00B76B43" w:rsidRDefault="00000000">
      <w:pPr>
        <w:pStyle w:val="Bodytext10"/>
        <w:numPr>
          <w:ilvl w:val="0"/>
          <w:numId w:val="9"/>
        </w:numPr>
        <w:tabs>
          <w:tab w:val="left" w:pos="1425"/>
        </w:tabs>
        <w:spacing w:line="252" w:lineRule="auto"/>
        <w:ind w:left="1080"/>
      </w:pPr>
      <w:r>
        <w:rPr>
          <w:rStyle w:val="Bodytext1"/>
        </w:rPr>
        <w:t>jsou veřejně dostupné nebo byly zveřejněny jinak než porušením povinnosti druhé Strany.</w:t>
      </w:r>
    </w:p>
    <w:p w14:paraId="517A9C1C" w14:textId="77777777" w:rsidR="00B76B43" w:rsidRDefault="00000000">
      <w:pPr>
        <w:pStyle w:val="Bodytext10"/>
        <w:numPr>
          <w:ilvl w:val="0"/>
          <w:numId w:val="9"/>
        </w:numPr>
        <w:tabs>
          <w:tab w:val="left" w:pos="1425"/>
        </w:tabs>
        <w:spacing w:line="252" w:lineRule="auto"/>
        <w:ind w:left="1080"/>
      </w:pPr>
      <w:r>
        <w:rPr>
          <w:rStyle w:val="Bodytext1"/>
        </w:rPr>
        <w:t>příjemce informací tyto informace znal prokazatelně dříve, než mu je sdělila druhá strana;</w:t>
      </w:r>
    </w:p>
    <w:p w14:paraId="67C3C665" w14:textId="77777777" w:rsidR="00B76B43" w:rsidRDefault="00000000">
      <w:pPr>
        <w:pStyle w:val="Bodytext10"/>
        <w:numPr>
          <w:ilvl w:val="0"/>
          <w:numId w:val="9"/>
        </w:numPr>
        <w:tabs>
          <w:tab w:val="left" w:pos="1425"/>
        </w:tabs>
        <w:spacing w:after="220" w:line="252" w:lineRule="auto"/>
        <w:ind w:left="1440" w:hanging="340"/>
        <w:jc w:val="both"/>
      </w:pPr>
      <w:r>
        <w:rPr>
          <w:rStyle w:val="Bodytext1"/>
        </w:rPr>
        <w:t>jsou vyžádány orgány činnými v třeštím řízení nebo věcně příslušným správním orgánem na základě zákona a jsou použity pouze k tomuto účelu.</w:t>
      </w:r>
    </w:p>
    <w:p w14:paraId="5C9F03EE" w14:textId="77777777" w:rsidR="00B76B43" w:rsidRDefault="00000000">
      <w:pPr>
        <w:jc w:val="right"/>
        <w:rPr>
          <w:sz w:val="2"/>
          <w:szCs w:val="2"/>
        </w:rPr>
      </w:pPr>
      <w:r>
        <w:rPr>
          <w:noProof/>
        </w:rPr>
        <w:drawing>
          <wp:inline distT="0" distB="0" distL="0" distR="0" wp14:anchorId="55A3A0E3" wp14:editId="01600F8B">
            <wp:extent cx="298450" cy="30480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298450" cy="304800"/>
                    </a:xfrm>
                    <a:prstGeom prst="rect">
                      <a:avLst/>
                    </a:prstGeom>
                  </pic:spPr>
                </pic:pic>
              </a:graphicData>
            </a:graphic>
          </wp:inline>
        </w:drawing>
      </w:r>
    </w:p>
    <w:p w14:paraId="5B66A93C" w14:textId="77777777" w:rsidR="00B76B43" w:rsidRDefault="00B76B43">
      <w:pPr>
        <w:spacing w:after="839" w:line="1" w:lineRule="exact"/>
      </w:pPr>
    </w:p>
    <w:p w14:paraId="0C775298" w14:textId="77777777" w:rsidR="00B76B43" w:rsidRDefault="00000000">
      <w:pPr>
        <w:pStyle w:val="Bodytext10"/>
        <w:numPr>
          <w:ilvl w:val="0"/>
          <w:numId w:val="8"/>
        </w:numPr>
        <w:tabs>
          <w:tab w:val="left" w:pos="337"/>
        </w:tabs>
        <w:spacing w:after="220"/>
        <w:ind w:left="360" w:hanging="360"/>
      </w:pPr>
      <w:r>
        <w:rPr>
          <w:rStyle w:val="Bodytext1"/>
        </w:rPr>
        <w:t>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w:t>
      </w:r>
    </w:p>
    <w:p w14:paraId="58A844FE" w14:textId="77777777" w:rsidR="00B76B43" w:rsidRDefault="00000000">
      <w:pPr>
        <w:pStyle w:val="Bodytext10"/>
        <w:spacing w:after="120" w:line="240" w:lineRule="auto"/>
        <w:jc w:val="center"/>
        <w:rPr>
          <w:sz w:val="20"/>
          <w:szCs w:val="20"/>
        </w:rPr>
      </w:pPr>
      <w:r>
        <w:rPr>
          <w:rStyle w:val="Bodytext1"/>
          <w:b/>
          <w:bCs/>
          <w:sz w:val="20"/>
          <w:szCs w:val="20"/>
        </w:rPr>
        <w:t>VI. CENA A ZPŮSOB ÚHRADY</w:t>
      </w:r>
    </w:p>
    <w:tbl>
      <w:tblPr>
        <w:tblOverlap w:val="never"/>
        <w:tblW w:w="0" w:type="auto"/>
        <w:tblLayout w:type="fixed"/>
        <w:tblCellMar>
          <w:left w:w="10" w:type="dxa"/>
          <w:right w:w="10" w:type="dxa"/>
        </w:tblCellMar>
        <w:tblLook w:val="04A0" w:firstRow="1" w:lastRow="0" w:firstColumn="1" w:lastColumn="0" w:noHBand="0" w:noVBand="1"/>
      </w:tblPr>
      <w:tblGrid>
        <w:gridCol w:w="2347"/>
        <w:gridCol w:w="3485"/>
        <w:gridCol w:w="3514"/>
      </w:tblGrid>
      <w:tr w:rsidR="00B76B43" w14:paraId="6F1B5F7E" w14:textId="77777777">
        <w:tblPrEx>
          <w:tblCellMar>
            <w:top w:w="0" w:type="dxa"/>
            <w:bottom w:w="0" w:type="dxa"/>
          </w:tblCellMar>
        </w:tblPrEx>
        <w:trPr>
          <w:trHeight w:hRule="exact" w:val="979"/>
        </w:trPr>
        <w:tc>
          <w:tcPr>
            <w:tcW w:w="2347" w:type="dxa"/>
            <w:tcBorders>
              <w:top w:val="single" w:sz="4" w:space="0" w:color="auto"/>
              <w:left w:val="single" w:sz="4" w:space="0" w:color="auto"/>
              <w:bottom w:val="single" w:sz="4" w:space="0" w:color="auto"/>
            </w:tcBorders>
            <w:shd w:val="clear" w:color="auto" w:fill="auto"/>
            <w:vAlign w:val="center"/>
          </w:tcPr>
          <w:p w14:paraId="4A6BB1D1" w14:textId="77777777" w:rsidR="00B76B43" w:rsidRDefault="00000000">
            <w:pPr>
              <w:pStyle w:val="Other10"/>
              <w:framePr w:w="9346" w:h="979" w:vSpace="403" w:wrap="notBeside" w:vAnchor="text" w:hAnchor="text" w:x="278" w:y="404"/>
              <w:spacing w:line="293" w:lineRule="auto"/>
              <w:jc w:val="center"/>
            </w:pPr>
            <w:r>
              <w:rPr>
                <w:rStyle w:val="Other1"/>
              </w:rPr>
              <w:lastRenderedPageBreak/>
              <w:t>Profil na Portálu dle této Smlouvy</w:t>
            </w:r>
          </w:p>
        </w:tc>
        <w:tc>
          <w:tcPr>
            <w:tcW w:w="3485" w:type="dxa"/>
            <w:tcBorders>
              <w:top w:val="single" w:sz="4" w:space="0" w:color="auto"/>
              <w:left w:val="single" w:sz="4" w:space="0" w:color="auto"/>
              <w:bottom w:val="single" w:sz="4" w:space="0" w:color="auto"/>
            </w:tcBorders>
            <w:shd w:val="clear" w:color="auto" w:fill="auto"/>
            <w:vAlign w:val="center"/>
          </w:tcPr>
          <w:p w14:paraId="20918E32" w14:textId="77777777" w:rsidR="00B76B43" w:rsidRDefault="00000000">
            <w:pPr>
              <w:pStyle w:val="Other10"/>
              <w:framePr w:w="9346" w:h="979" w:vSpace="403" w:wrap="notBeside" w:vAnchor="text" w:hAnchor="text" w:x="278" w:y="404"/>
              <w:spacing w:line="240" w:lineRule="auto"/>
              <w:jc w:val="center"/>
            </w:pPr>
            <w:r>
              <w:rPr>
                <w:rStyle w:val="Other1"/>
              </w:rPr>
              <w:t>Bronzový balíček</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tcPr>
          <w:p w14:paraId="0B08E3E4" w14:textId="77777777" w:rsidR="00B76B43" w:rsidRDefault="00000000">
            <w:pPr>
              <w:pStyle w:val="Other10"/>
              <w:framePr w:w="9346" w:h="979" w:vSpace="403" w:wrap="notBeside" w:vAnchor="text" w:hAnchor="text" w:x="278" w:y="404"/>
              <w:spacing w:line="240" w:lineRule="auto"/>
              <w:jc w:val="center"/>
              <w:rPr>
                <w:sz w:val="20"/>
                <w:szCs w:val="20"/>
              </w:rPr>
            </w:pPr>
            <w:r>
              <w:rPr>
                <w:rStyle w:val="Other1"/>
                <w:b/>
                <w:bCs/>
                <w:sz w:val="20"/>
                <w:szCs w:val="20"/>
              </w:rPr>
              <w:t>9 900 Kč / měsíčně</w:t>
            </w:r>
          </w:p>
        </w:tc>
      </w:tr>
    </w:tbl>
    <w:p w14:paraId="082B516C" w14:textId="77777777" w:rsidR="00B76B43" w:rsidRDefault="00000000">
      <w:pPr>
        <w:pStyle w:val="Tablecaption10"/>
        <w:framePr w:w="814" w:h="245" w:hSpace="277" w:wrap="notBeside" w:vAnchor="text" w:hAnchor="text" w:x="1070" w:y="66"/>
        <w:jc w:val="both"/>
      </w:pPr>
      <w:r>
        <w:rPr>
          <w:rStyle w:val="Tablecaption1"/>
          <w:b/>
          <w:bCs/>
        </w:rPr>
        <w:t>Předmět</w:t>
      </w:r>
    </w:p>
    <w:p w14:paraId="00DF5E66" w14:textId="77777777" w:rsidR="00B76B43" w:rsidRDefault="00000000">
      <w:pPr>
        <w:pStyle w:val="Tablecaption10"/>
        <w:framePr w:w="1361" w:h="245" w:hSpace="277" w:wrap="notBeside" w:vAnchor="text" w:hAnchor="text" w:x="3691" w:y="66"/>
        <w:jc w:val="both"/>
      </w:pPr>
      <w:r>
        <w:rPr>
          <w:rStyle w:val="Tablecaption1"/>
          <w:b/>
          <w:bCs/>
        </w:rPr>
        <w:t>SPECIFIKACE</w:t>
      </w:r>
    </w:p>
    <w:p w14:paraId="14353172" w14:textId="77777777" w:rsidR="00B76B43" w:rsidRDefault="00000000">
      <w:pPr>
        <w:pStyle w:val="Tablecaption10"/>
        <w:framePr w:w="1591" w:h="252" w:hSpace="277" w:wrap="notBeside" w:vAnchor="text" w:hAnchor="text" w:x="7053" w:y="1"/>
      </w:pPr>
      <w:r>
        <w:rPr>
          <w:rStyle w:val="Tablecaption1"/>
          <w:b/>
          <w:bCs/>
        </w:rPr>
        <w:t>CENA (Bez DPH)</w:t>
      </w:r>
    </w:p>
    <w:p w14:paraId="57B69358" w14:textId="77777777" w:rsidR="00B76B43" w:rsidRDefault="00B76B43">
      <w:pPr>
        <w:spacing w:line="1" w:lineRule="exact"/>
      </w:pPr>
    </w:p>
    <w:p w14:paraId="123F6D67" w14:textId="77777777" w:rsidR="00B76B43" w:rsidRDefault="00000000">
      <w:pPr>
        <w:pStyle w:val="Bodytext10"/>
        <w:numPr>
          <w:ilvl w:val="0"/>
          <w:numId w:val="10"/>
        </w:numPr>
        <w:tabs>
          <w:tab w:val="left" w:pos="337"/>
        </w:tabs>
        <w:ind w:left="360" w:hanging="360"/>
        <w:jc w:val="both"/>
      </w:pPr>
      <w:r>
        <w:rPr>
          <w:rStyle w:val="Bodytext1"/>
        </w:rPr>
        <w:t>Objednatel se zavazuje hradit Dodavateli výše uvedenou částku ve výši 9 900 Kč bez DPH (devět tisíc devět set korun českých) měsíčně, a to do doby ukončení této Smlouvy.</w:t>
      </w:r>
    </w:p>
    <w:p w14:paraId="2654BCB8" w14:textId="77777777" w:rsidR="00B76B43" w:rsidRDefault="00000000">
      <w:pPr>
        <w:pStyle w:val="Bodytext10"/>
        <w:numPr>
          <w:ilvl w:val="0"/>
          <w:numId w:val="10"/>
        </w:numPr>
        <w:tabs>
          <w:tab w:val="left" w:pos="337"/>
        </w:tabs>
        <w:spacing w:after="220"/>
        <w:ind w:left="360" w:hanging="360"/>
        <w:jc w:val="both"/>
      </w:pPr>
      <w:r>
        <w:rPr>
          <w:rStyle w:val="Bodytext1"/>
        </w:rPr>
        <w:t>Fakturace bude probíhat kvartálně, tj. vždy za tři po sobě jdoucí kalendářní měsíce, na základě řádně vystaveného daňového dokladu, který bude Dodavatelem předán Objednateli se splatností do 30 (třicet) dnů ode dne jejího doručení Objednateli.</w:t>
      </w:r>
    </w:p>
    <w:p w14:paraId="1BD8B071" w14:textId="77777777" w:rsidR="00B76B43" w:rsidRDefault="00000000">
      <w:pPr>
        <w:pStyle w:val="Tablecaption10"/>
        <w:ind w:left="3463"/>
      </w:pPr>
      <w:r>
        <w:rPr>
          <w:rStyle w:val="Tablecaption1"/>
          <w:b/>
          <w:bCs/>
        </w:rPr>
        <w:t>VII. KONTAKTY</w:t>
      </w:r>
    </w:p>
    <w:tbl>
      <w:tblPr>
        <w:tblOverlap w:val="never"/>
        <w:tblW w:w="0" w:type="auto"/>
        <w:tblLayout w:type="fixed"/>
        <w:tblCellMar>
          <w:left w:w="10" w:type="dxa"/>
          <w:right w:w="10" w:type="dxa"/>
        </w:tblCellMar>
        <w:tblLook w:val="04A0" w:firstRow="1" w:lastRow="0" w:firstColumn="1" w:lastColumn="0" w:noHBand="0" w:noVBand="1"/>
      </w:tblPr>
      <w:tblGrid>
        <w:gridCol w:w="4270"/>
        <w:gridCol w:w="4838"/>
      </w:tblGrid>
      <w:tr w:rsidR="00B76B43" w14:paraId="26A0B34F" w14:textId="77777777">
        <w:tblPrEx>
          <w:tblCellMar>
            <w:top w:w="0" w:type="dxa"/>
            <w:bottom w:w="0" w:type="dxa"/>
          </w:tblCellMar>
        </w:tblPrEx>
        <w:trPr>
          <w:trHeight w:hRule="exact" w:val="540"/>
        </w:trPr>
        <w:tc>
          <w:tcPr>
            <w:tcW w:w="4270" w:type="dxa"/>
            <w:tcBorders>
              <w:top w:val="single" w:sz="4" w:space="0" w:color="auto"/>
              <w:left w:val="single" w:sz="4" w:space="0" w:color="auto"/>
            </w:tcBorders>
            <w:shd w:val="clear" w:color="auto" w:fill="auto"/>
            <w:vAlign w:val="bottom"/>
          </w:tcPr>
          <w:p w14:paraId="62F5B178" w14:textId="77777777" w:rsidR="00B76B43" w:rsidRDefault="00000000">
            <w:pPr>
              <w:pStyle w:val="Other10"/>
              <w:spacing w:line="240" w:lineRule="auto"/>
            </w:pPr>
            <w:r>
              <w:rPr>
                <w:rStyle w:val="Other1"/>
                <w:b/>
                <w:bCs/>
              </w:rPr>
              <w:t>Kontaktní osoba za</w:t>
            </w:r>
          </w:p>
          <w:p w14:paraId="06A6414F" w14:textId="77777777" w:rsidR="00B76B43" w:rsidRDefault="00000000">
            <w:pPr>
              <w:pStyle w:val="Other10"/>
              <w:spacing w:line="240" w:lineRule="auto"/>
            </w:pPr>
            <w:r>
              <w:rPr>
                <w:rStyle w:val="Other1"/>
              </w:rPr>
              <w:t>Medical Insider s.r.o.</w:t>
            </w:r>
          </w:p>
        </w:tc>
        <w:tc>
          <w:tcPr>
            <w:tcW w:w="4838" w:type="dxa"/>
            <w:tcBorders>
              <w:top w:val="single" w:sz="4" w:space="0" w:color="auto"/>
              <w:left w:val="single" w:sz="4" w:space="0" w:color="auto"/>
              <w:right w:val="single" w:sz="4" w:space="0" w:color="auto"/>
            </w:tcBorders>
            <w:shd w:val="clear" w:color="auto" w:fill="auto"/>
            <w:vAlign w:val="bottom"/>
          </w:tcPr>
          <w:p w14:paraId="332418B7" w14:textId="77777777" w:rsidR="00B76B43" w:rsidRDefault="00000000">
            <w:pPr>
              <w:pStyle w:val="Other10"/>
              <w:spacing w:line="240" w:lineRule="auto"/>
            </w:pPr>
            <w:r>
              <w:rPr>
                <w:rStyle w:val="Other1"/>
                <w:b/>
                <w:bCs/>
              </w:rPr>
              <w:t>Kontaktní osoba za</w:t>
            </w:r>
          </w:p>
          <w:p w14:paraId="0AD4F3FC" w14:textId="77777777" w:rsidR="00B76B43" w:rsidRDefault="00000000">
            <w:pPr>
              <w:pStyle w:val="Other10"/>
              <w:spacing w:line="240" w:lineRule="auto"/>
            </w:pPr>
            <w:r>
              <w:rPr>
                <w:rStyle w:val="Other1"/>
              </w:rPr>
              <w:t>Nemocnice Havířov</w:t>
            </w:r>
          </w:p>
        </w:tc>
      </w:tr>
      <w:tr w:rsidR="00B76B43" w14:paraId="3B16D4DF" w14:textId="77777777">
        <w:tblPrEx>
          <w:tblCellMar>
            <w:top w:w="0" w:type="dxa"/>
            <w:bottom w:w="0" w:type="dxa"/>
          </w:tblCellMar>
        </w:tblPrEx>
        <w:trPr>
          <w:trHeight w:hRule="exact" w:val="461"/>
        </w:trPr>
        <w:tc>
          <w:tcPr>
            <w:tcW w:w="4270" w:type="dxa"/>
            <w:tcBorders>
              <w:left w:val="single" w:sz="4" w:space="0" w:color="auto"/>
            </w:tcBorders>
            <w:shd w:val="clear" w:color="auto" w:fill="auto"/>
            <w:vAlign w:val="bottom"/>
          </w:tcPr>
          <w:p w14:paraId="7E0BB057" w14:textId="08814290" w:rsidR="00B76B43" w:rsidRDefault="00000000">
            <w:pPr>
              <w:pStyle w:val="Other10"/>
              <w:spacing w:line="252" w:lineRule="auto"/>
            </w:pPr>
            <w:r>
              <w:rPr>
                <w:rStyle w:val="Other1"/>
              </w:rPr>
              <w:t xml:space="preserve">Hlavní kontaktní osoba: </w:t>
            </w:r>
          </w:p>
        </w:tc>
        <w:tc>
          <w:tcPr>
            <w:tcW w:w="4838" w:type="dxa"/>
            <w:tcBorders>
              <w:left w:val="single" w:sz="4" w:space="0" w:color="auto"/>
              <w:right w:val="single" w:sz="4" w:space="0" w:color="auto"/>
            </w:tcBorders>
            <w:shd w:val="clear" w:color="auto" w:fill="auto"/>
            <w:vAlign w:val="bottom"/>
          </w:tcPr>
          <w:p w14:paraId="21790739" w14:textId="77777777" w:rsidR="00B76B43" w:rsidRDefault="00000000">
            <w:pPr>
              <w:pStyle w:val="Other10"/>
              <w:spacing w:line="240" w:lineRule="auto"/>
            </w:pPr>
            <w:r>
              <w:rPr>
                <w:rStyle w:val="Other1"/>
              </w:rPr>
              <w:t>Hlavní kontaktní osoba:</w:t>
            </w:r>
          </w:p>
        </w:tc>
      </w:tr>
      <w:tr w:rsidR="00B76B43" w14:paraId="1D7D37A4" w14:textId="77777777">
        <w:tblPrEx>
          <w:tblCellMar>
            <w:top w:w="0" w:type="dxa"/>
            <w:bottom w:w="0" w:type="dxa"/>
          </w:tblCellMar>
        </w:tblPrEx>
        <w:trPr>
          <w:trHeight w:hRule="exact" w:val="2462"/>
        </w:trPr>
        <w:tc>
          <w:tcPr>
            <w:tcW w:w="4270" w:type="dxa"/>
            <w:tcBorders>
              <w:left w:val="single" w:sz="4" w:space="0" w:color="auto"/>
              <w:bottom w:val="single" w:sz="4" w:space="0" w:color="auto"/>
            </w:tcBorders>
            <w:shd w:val="clear" w:color="auto" w:fill="auto"/>
          </w:tcPr>
          <w:p w14:paraId="75F14D91" w14:textId="705B4D1B" w:rsidR="00B76B43" w:rsidRDefault="00000000">
            <w:pPr>
              <w:pStyle w:val="Other10"/>
              <w:spacing w:after="460" w:line="252" w:lineRule="auto"/>
            </w:pPr>
            <w:proofErr w:type="gramStart"/>
            <w:r>
              <w:rPr>
                <w:rStyle w:val="Other1"/>
              </w:rPr>
              <w:t>tel.:+</w:t>
            </w:r>
            <w:proofErr w:type="gramEnd"/>
            <w:r>
              <w:rPr>
                <w:rStyle w:val="Other1"/>
              </w:rPr>
              <w:t xml:space="preserve"> </w:t>
            </w:r>
          </w:p>
          <w:p w14:paraId="4539BCB8" w14:textId="77777777" w:rsidR="00B76B43" w:rsidRDefault="00000000">
            <w:pPr>
              <w:pStyle w:val="Other10"/>
              <w:spacing w:line="252" w:lineRule="auto"/>
            </w:pPr>
            <w:r>
              <w:rPr>
                <w:rStyle w:val="Other1"/>
              </w:rPr>
              <w:t xml:space="preserve">Přidělený </w:t>
            </w:r>
            <w:proofErr w:type="spellStart"/>
            <w:r>
              <w:rPr>
                <w:rStyle w:val="Other1"/>
              </w:rPr>
              <w:t>Account</w:t>
            </w:r>
            <w:proofErr w:type="spellEnd"/>
            <w:r>
              <w:rPr>
                <w:rStyle w:val="Other1"/>
              </w:rPr>
              <w:t xml:space="preserve"> Manažer:</w:t>
            </w:r>
          </w:p>
          <w:p w14:paraId="38469481" w14:textId="79AA0396" w:rsidR="00B76B43" w:rsidRDefault="00000000">
            <w:pPr>
              <w:pStyle w:val="Other10"/>
              <w:spacing w:line="252" w:lineRule="auto"/>
            </w:pPr>
            <w:hyperlink r:id="rId10" w:history="1">
              <w:r>
                <w:rPr>
                  <w:rStyle w:val="Other1"/>
                  <w:color w:val="3372A9"/>
                  <w:u w:val="single"/>
                  <w:lang w:val="en-US" w:eastAsia="en-US" w:bidi="en-US"/>
                </w:rPr>
                <w:t>s</w:t>
              </w:r>
            </w:hyperlink>
          </w:p>
        </w:tc>
        <w:tc>
          <w:tcPr>
            <w:tcW w:w="4838" w:type="dxa"/>
            <w:tcBorders>
              <w:left w:val="single" w:sz="4" w:space="0" w:color="auto"/>
              <w:bottom w:val="single" w:sz="4" w:space="0" w:color="auto"/>
              <w:right w:val="single" w:sz="4" w:space="0" w:color="auto"/>
            </w:tcBorders>
            <w:shd w:val="clear" w:color="auto" w:fill="auto"/>
          </w:tcPr>
          <w:p w14:paraId="637BBFE2" w14:textId="0A587839" w:rsidR="00B76B43" w:rsidRDefault="00B76B43">
            <w:pPr>
              <w:pStyle w:val="Other10"/>
              <w:spacing w:after="100" w:line="240" w:lineRule="auto"/>
              <w:ind w:left="2340"/>
              <w:rPr>
                <w:sz w:val="22"/>
                <w:szCs w:val="22"/>
              </w:rPr>
            </w:pPr>
          </w:p>
        </w:tc>
      </w:tr>
    </w:tbl>
    <w:p w14:paraId="67CC4FB0" w14:textId="77777777" w:rsidR="00B76B43" w:rsidRDefault="00B76B43">
      <w:pPr>
        <w:spacing w:after="459" w:line="1" w:lineRule="exact"/>
      </w:pPr>
    </w:p>
    <w:p w14:paraId="241A0D39" w14:textId="77777777" w:rsidR="00B76B43" w:rsidRDefault="00000000">
      <w:pPr>
        <w:pStyle w:val="Bodytext10"/>
        <w:spacing w:line="293" w:lineRule="auto"/>
        <w:jc w:val="center"/>
      </w:pPr>
      <w:r>
        <w:rPr>
          <w:rStyle w:val="Bodytext1"/>
          <w:b/>
          <w:bCs/>
        </w:rPr>
        <w:t>Vlil. VŠEOBECNÁ A ZÁVĚREČNÁ USTANOVENÍ</w:t>
      </w:r>
    </w:p>
    <w:p w14:paraId="167A07F8" w14:textId="77777777" w:rsidR="00B76B43" w:rsidRDefault="00000000">
      <w:pPr>
        <w:pStyle w:val="Bodytext10"/>
        <w:numPr>
          <w:ilvl w:val="0"/>
          <w:numId w:val="11"/>
        </w:numPr>
        <w:tabs>
          <w:tab w:val="left" w:pos="337"/>
        </w:tabs>
        <w:spacing w:line="293" w:lineRule="auto"/>
      </w:pPr>
      <w:r>
        <w:rPr>
          <w:rStyle w:val="Bodytext1"/>
        </w:rPr>
        <w:t>Smlouva nabývá platnosti a účinnosti dnem podpisu oprávněnými zástupci obou stran.</w:t>
      </w:r>
    </w:p>
    <w:p w14:paraId="62907AC6" w14:textId="77777777" w:rsidR="00B76B43" w:rsidRDefault="00000000">
      <w:pPr>
        <w:pStyle w:val="Bodytext10"/>
        <w:numPr>
          <w:ilvl w:val="0"/>
          <w:numId w:val="11"/>
        </w:numPr>
        <w:tabs>
          <w:tab w:val="left" w:pos="337"/>
        </w:tabs>
        <w:spacing w:line="293" w:lineRule="auto"/>
      </w:pPr>
      <w:r>
        <w:rPr>
          <w:rStyle w:val="Bodytext1"/>
        </w:rPr>
        <w:t>Smlouva je uzavřena na dobu neurčitou.</w:t>
      </w:r>
    </w:p>
    <w:p w14:paraId="5BC2FB49" w14:textId="77777777" w:rsidR="00B76B43" w:rsidRDefault="00000000">
      <w:pPr>
        <w:pStyle w:val="Bodytext10"/>
        <w:numPr>
          <w:ilvl w:val="0"/>
          <w:numId w:val="11"/>
        </w:numPr>
        <w:tabs>
          <w:tab w:val="left" w:pos="337"/>
        </w:tabs>
        <w:spacing w:line="293" w:lineRule="auto"/>
        <w:ind w:left="360" w:hanging="360"/>
        <w:jc w:val="both"/>
      </w:pPr>
      <w:r>
        <w:rPr>
          <w:rStyle w:val="Bodytext1"/>
        </w:rPr>
        <w:t>Smlouvu lze vypovědět bez udání důvodu, přičemž výpovědní lhůta činí tři měsíce a počítá se od prvního dne následujícího kalendářního měsíce. Výpověď může být podána bez nutnosti uvádění důvodu a musí být předložena písemně nebo elektronickou formou.</w:t>
      </w:r>
    </w:p>
    <w:p w14:paraId="622EF4F0" w14:textId="77777777" w:rsidR="00B76B43" w:rsidRDefault="00000000">
      <w:pPr>
        <w:pStyle w:val="Bodytext10"/>
        <w:numPr>
          <w:ilvl w:val="0"/>
          <w:numId w:val="11"/>
        </w:numPr>
        <w:tabs>
          <w:tab w:val="left" w:pos="337"/>
        </w:tabs>
        <w:spacing w:line="293" w:lineRule="auto"/>
        <w:ind w:left="360" w:hanging="360"/>
        <w:jc w:val="both"/>
      </w:pPr>
      <w:r>
        <w:rPr>
          <w:rStyle w:val="Bodytext1"/>
        </w:rPr>
        <w:t>Závazky stanovené touto smlouvou, týkající se ochrany skutečností tvořících obchodní tajemství a důvěrných informací, které byly předány před dnem ukončení účinnosti této smlouvy, platí i nadále po dobu pěti let od ukončení účinnosti smlouvy.</w:t>
      </w:r>
    </w:p>
    <w:p w14:paraId="3E7777B9" w14:textId="77777777" w:rsidR="00B76B43" w:rsidRDefault="00000000">
      <w:pPr>
        <w:pStyle w:val="Bodytext10"/>
        <w:numPr>
          <w:ilvl w:val="0"/>
          <w:numId w:val="11"/>
        </w:numPr>
        <w:tabs>
          <w:tab w:val="left" w:pos="337"/>
        </w:tabs>
        <w:spacing w:line="300" w:lineRule="auto"/>
        <w:ind w:left="360" w:hanging="360"/>
        <w:jc w:val="both"/>
      </w:pPr>
      <w:r>
        <w:rPr>
          <w:rStyle w:val="Bodytext1"/>
        </w:rPr>
        <w:t>Práva vyplývající z této smlouvy nesmí být postoupena bez předchozího písemného souhlasu druhé strany.</w:t>
      </w:r>
    </w:p>
    <w:p w14:paraId="0838DA90" w14:textId="77777777" w:rsidR="00B76B43" w:rsidRDefault="00000000">
      <w:pPr>
        <w:pStyle w:val="Bodytext10"/>
        <w:numPr>
          <w:ilvl w:val="0"/>
          <w:numId w:val="11"/>
        </w:numPr>
        <w:tabs>
          <w:tab w:val="left" w:pos="337"/>
        </w:tabs>
        <w:spacing w:after="400" w:line="300" w:lineRule="auto"/>
        <w:ind w:left="360" w:hanging="360"/>
        <w:jc w:val="both"/>
      </w:pPr>
      <w:r>
        <w:rPr>
          <w:rStyle w:val="Bodytext1"/>
        </w:rPr>
        <w:t>Za písemnou formu a pro komunikaci mezi Stranami se pro účely této Smlouvy považuje i elektronická pošta (e-mail).</w:t>
      </w:r>
    </w:p>
    <w:p w14:paraId="08257E70" w14:textId="77777777" w:rsidR="00B76B43" w:rsidRDefault="00000000">
      <w:pPr>
        <w:pStyle w:val="Bodytext10"/>
        <w:spacing w:after="160" w:line="240" w:lineRule="auto"/>
      </w:pPr>
      <w:r>
        <w:rPr>
          <w:rStyle w:val="Bodytext1"/>
        </w:rPr>
        <w:t>V Ostravě dne 15. listopadu 2024</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298"/>
        <w:gridCol w:w="4248"/>
      </w:tblGrid>
      <w:tr w:rsidR="00B76B43" w14:paraId="6C07D91D" w14:textId="77777777">
        <w:tblPrEx>
          <w:tblCellMar>
            <w:top w:w="0" w:type="dxa"/>
            <w:bottom w:w="0" w:type="dxa"/>
          </w:tblCellMar>
        </w:tblPrEx>
        <w:trPr>
          <w:trHeight w:hRule="exact" w:val="360"/>
        </w:trPr>
        <w:tc>
          <w:tcPr>
            <w:tcW w:w="4298" w:type="dxa"/>
            <w:shd w:val="clear" w:color="auto" w:fill="auto"/>
          </w:tcPr>
          <w:p w14:paraId="2170440A" w14:textId="77777777" w:rsidR="00B76B43" w:rsidRDefault="00000000">
            <w:pPr>
              <w:pStyle w:val="Other10"/>
              <w:spacing w:line="240" w:lineRule="auto"/>
            </w:pPr>
            <w:r>
              <w:rPr>
                <w:rStyle w:val="Other1"/>
                <w:b/>
                <w:bCs/>
              </w:rPr>
              <w:lastRenderedPageBreak/>
              <w:t>Za Medical Insider</w:t>
            </w:r>
          </w:p>
        </w:tc>
        <w:tc>
          <w:tcPr>
            <w:tcW w:w="4248" w:type="dxa"/>
            <w:shd w:val="clear" w:color="auto" w:fill="auto"/>
          </w:tcPr>
          <w:p w14:paraId="6AEEF3B2" w14:textId="77777777" w:rsidR="00B76B43" w:rsidRDefault="00000000">
            <w:pPr>
              <w:pStyle w:val="Other10"/>
              <w:spacing w:line="240" w:lineRule="auto"/>
              <w:ind w:left="1280"/>
            </w:pPr>
            <w:r>
              <w:rPr>
                <w:rStyle w:val="Other1"/>
                <w:b/>
                <w:bCs/>
              </w:rPr>
              <w:t>Nemocnice Havířov</w:t>
            </w:r>
          </w:p>
        </w:tc>
      </w:tr>
      <w:tr w:rsidR="00B76B43" w14:paraId="6EF7BAA6" w14:textId="77777777">
        <w:tblPrEx>
          <w:tblCellMar>
            <w:top w:w="0" w:type="dxa"/>
            <w:bottom w:w="0" w:type="dxa"/>
          </w:tblCellMar>
        </w:tblPrEx>
        <w:trPr>
          <w:trHeight w:hRule="exact" w:val="1498"/>
        </w:trPr>
        <w:tc>
          <w:tcPr>
            <w:tcW w:w="4298" w:type="dxa"/>
            <w:shd w:val="clear" w:color="auto" w:fill="auto"/>
            <w:vAlign w:val="center"/>
          </w:tcPr>
          <w:p w14:paraId="70A672DE" w14:textId="113B98AE" w:rsidR="00B76B43" w:rsidRDefault="00B76B43">
            <w:pPr>
              <w:pStyle w:val="Other10"/>
              <w:tabs>
                <w:tab w:val="left" w:pos="1634"/>
              </w:tabs>
              <w:spacing w:line="180" w:lineRule="auto"/>
            </w:pPr>
          </w:p>
        </w:tc>
        <w:tc>
          <w:tcPr>
            <w:tcW w:w="4248" w:type="dxa"/>
            <w:shd w:val="clear" w:color="auto" w:fill="auto"/>
            <w:vAlign w:val="center"/>
          </w:tcPr>
          <w:p w14:paraId="5E61F4C3" w14:textId="7F08D761" w:rsidR="00B76B43" w:rsidRDefault="00B76B43">
            <w:pPr>
              <w:pStyle w:val="Other10"/>
              <w:tabs>
                <w:tab w:val="left" w:pos="2514"/>
              </w:tabs>
              <w:spacing w:line="130" w:lineRule="exact"/>
              <w:ind w:firstLine="880"/>
            </w:pPr>
          </w:p>
        </w:tc>
      </w:tr>
      <w:tr w:rsidR="00B76B43" w14:paraId="6FF5379D" w14:textId="77777777">
        <w:tblPrEx>
          <w:tblCellMar>
            <w:top w:w="0" w:type="dxa"/>
            <w:bottom w:w="0" w:type="dxa"/>
          </w:tblCellMar>
        </w:tblPrEx>
        <w:trPr>
          <w:trHeight w:hRule="exact" w:val="382"/>
        </w:trPr>
        <w:tc>
          <w:tcPr>
            <w:tcW w:w="4298" w:type="dxa"/>
            <w:shd w:val="clear" w:color="auto" w:fill="auto"/>
            <w:vAlign w:val="bottom"/>
          </w:tcPr>
          <w:p w14:paraId="30C05C08" w14:textId="2A35E581" w:rsidR="00B76B43" w:rsidRDefault="00B76B43">
            <w:pPr>
              <w:pStyle w:val="Other10"/>
              <w:spacing w:line="240" w:lineRule="auto"/>
            </w:pPr>
          </w:p>
        </w:tc>
        <w:tc>
          <w:tcPr>
            <w:tcW w:w="4248" w:type="dxa"/>
            <w:shd w:val="clear" w:color="auto" w:fill="auto"/>
            <w:vAlign w:val="bottom"/>
          </w:tcPr>
          <w:p w14:paraId="5E975DC5" w14:textId="365D092D" w:rsidR="00B76B43" w:rsidRDefault="00B76B43">
            <w:pPr>
              <w:pStyle w:val="Other10"/>
              <w:spacing w:line="240" w:lineRule="auto"/>
              <w:ind w:left="1280"/>
            </w:pPr>
          </w:p>
        </w:tc>
      </w:tr>
      <w:tr w:rsidR="00B76B43" w14:paraId="58C6BEAA" w14:textId="77777777">
        <w:tblPrEx>
          <w:tblCellMar>
            <w:top w:w="0" w:type="dxa"/>
            <w:bottom w:w="0" w:type="dxa"/>
          </w:tblCellMar>
        </w:tblPrEx>
        <w:trPr>
          <w:trHeight w:hRule="exact" w:val="310"/>
        </w:trPr>
        <w:tc>
          <w:tcPr>
            <w:tcW w:w="4298" w:type="dxa"/>
            <w:shd w:val="clear" w:color="auto" w:fill="auto"/>
            <w:vAlign w:val="bottom"/>
          </w:tcPr>
          <w:p w14:paraId="2D637534" w14:textId="77777777" w:rsidR="00B76B43" w:rsidRDefault="00000000">
            <w:pPr>
              <w:pStyle w:val="Other10"/>
              <w:spacing w:line="240" w:lineRule="auto"/>
            </w:pPr>
            <w:r>
              <w:rPr>
                <w:rStyle w:val="Other1"/>
              </w:rPr>
              <w:t>jednatel</w:t>
            </w:r>
          </w:p>
        </w:tc>
        <w:tc>
          <w:tcPr>
            <w:tcW w:w="4248" w:type="dxa"/>
            <w:shd w:val="clear" w:color="auto" w:fill="auto"/>
            <w:vAlign w:val="bottom"/>
          </w:tcPr>
          <w:p w14:paraId="5B940669" w14:textId="77777777" w:rsidR="00B76B43" w:rsidRDefault="00000000">
            <w:pPr>
              <w:pStyle w:val="Other10"/>
              <w:spacing w:line="240" w:lineRule="auto"/>
              <w:ind w:left="1280"/>
            </w:pPr>
            <w:r>
              <w:rPr>
                <w:rStyle w:val="Other1"/>
              </w:rPr>
              <w:t>ředitel</w:t>
            </w:r>
          </w:p>
        </w:tc>
      </w:tr>
    </w:tbl>
    <w:p w14:paraId="5B8D5566" w14:textId="77777777" w:rsidR="00D322E2" w:rsidRDefault="00D322E2"/>
    <w:sectPr w:rsidR="00D322E2">
      <w:pgSz w:w="11900" w:h="16840"/>
      <w:pgMar w:top="1020" w:right="774" w:bottom="1134" w:left="1226" w:header="592" w:footer="70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792B" w14:textId="77777777" w:rsidR="00D322E2" w:rsidRDefault="00D322E2">
      <w:r>
        <w:separator/>
      </w:r>
    </w:p>
  </w:endnote>
  <w:endnote w:type="continuationSeparator" w:id="0">
    <w:p w14:paraId="5682A27A" w14:textId="77777777" w:rsidR="00D322E2" w:rsidRDefault="00D3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32EC" w14:textId="77777777" w:rsidR="00D322E2" w:rsidRDefault="00D322E2"/>
  </w:footnote>
  <w:footnote w:type="continuationSeparator" w:id="0">
    <w:p w14:paraId="50AE301C" w14:textId="77777777" w:rsidR="00D322E2" w:rsidRDefault="00D322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0882"/>
    <w:multiLevelType w:val="multilevel"/>
    <w:tmpl w:val="0AD2890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34A64"/>
    <w:multiLevelType w:val="multilevel"/>
    <w:tmpl w:val="2E4C82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5386F"/>
    <w:multiLevelType w:val="multilevel"/>
    <w:tmpl w:val="866C3E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F30CD"/>
    <w:multiLevelType w:val="multilevel"/>
    <w:tmpl w:val="B1580E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E69CE"/>
    <w:multiLevelType w:val="multilevel"/>
    <w:tmpl w:val="BBFC5E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A701A5"/>
    <w:multiLevelType w:val="multilevel"/>
    <w:tmpl w:val="83D054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9838AD"/>
    <w:multiLevelType w:val="multilevel"/>
    <w:tmpl w:val="15F6E3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6C7A3A"/>
    <w:multiLevelType w:val="multilevel"/>
    <w:tmpl w:val="89203C0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68080A"/>
    <w:multiLevelType w:val="multilevel"/>
    <w:tmpl w:val="3F2A86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7005B0"/>
    <w:multiLevelType w:val="multilevel"/>
    <w:tmpl w:val="D0EEDA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900A0D"/>
    <w:multiLevelType w:val="multilevel"/>
    <w:tmpl w:val="714ABA9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6579097">
    <w:abstractNumId w:val="10"/>
  </w:num>
  <w:num w:numId="2" w16cid:durableId="321278513">
    <w:abstractNumId w:val="4"/>
  </w:num>
  <w:num w:numId="3" w16cid:durableId="1101030354">
    <w:abstractNumId w:val="6"/>
  </w:num>
  <w:num w:numId="4" w16cid:durableId="1957833490">
    <w:abstractNumId w:val="7"/>
  </w:num>
  <w:num w:numId="5" w16cid:durableId="1906450262">
    <w:abstractNumId w:val="8"/>
  </w:num>
  <w:num w:numId="6" w16cid:durableId="1100757453">
    <w:abstractNumId w:val="5"/>
  </w:num>
  <w:num w:numId="7" w16cid:durableId="388264674">
    <w:abstractNumId w:val="0"/>
  </w:num>
  <w:num w:numId="8" w16cid:durableId="1455561600">
    <w:abstractNumId w:val="3"/>
  </w:num>
  <w:num w:numId="9" w16cid:durableId="154231021">
    <w:abstractNumId w:val="9"/>
  </w:num>
  <w:num w:numId="10" w16cid:durableId="1845395363">
    <w:abstractNumId w:val="2"/>
  </w:num>
  <w:num w:numId="11" w16cid:durableId="2052803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3"/>
    <w:rsid w:val="00B76B43"/>
    <w:rsid w:val="00D10FB8"/>
    <w:rsid w:val="00D322E2"/>
    <w:rsid w:val="00EF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1FD2"/>
  <w15:docId w15:val="{B3A6D639-3EA6-4BA2-A124-2B4060B4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6"/>
      <w:szCs w:val="26"/>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9"/>
      <w:szCs w:val="19"/>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rPr>
  </w:style>
  <w:style w:type="paragraph" w:customStyle="1" w:styleId="Bodytext10">
    <w:name w:val="Body text|1"/>
    <w:basedOn w:val="Normln"/>
    <w:link w:val="Bodytext1"/>
    <w:pPr>
      <w:spacing w:line="257" w:lineRule="auto"/>
    </w:pPr>
    <w:rPr>
      <w:rFonts w:ascii="Arial" w:eastAsia="Arial" w:hAnsi="Arial" w:cs="Arial"/>
      <w:sz w:val="19"/>
      <w:szCs w:val="19"/>
    </w:rPr>
  </w:style>
  <w:style w:type="paragraph" w:customStyle="1" w:styleId="Bodytext20">
    <w:name w:val="Body text|2"/>
    <w:basedOn w:val="Normln"/>
    <w:link w:val="Bodytext2"/>
    <w:pPr>
      <w:spacing w:after="90"/>
      <w:ind w:left="3580"/>
    </w:pPr>
    <w:rPr>
      <w:rFonts w:ascii="Arial" w:eastAsia="Arial" w:hAnsi="Arial" w:cs="Arial"/>
      <w:sz w:val="14"/>
      <w:szCs w:val="14"/>
    </w:rPr>
  </w:style>
  <w:style w:type="paragraph" w:customStyle="1" w:styleId="Heading110">
    <w:name w:val="Heading #1|1"/>
    <w:basedOn w:val="Normln"/>
    <w:link w:val="Heading11"/>
    <w:pPr>
      <w:jc w:val="center"/>
      <w:outlineLvl w:val="0"/>
    </w:pPr>
    <w:rPr>
      <w:rFonts w:ascii="Arial" w:eastAsia="Arial" w:hAnsi="Arial" w:cs="Arial"/>
      <w:b/>
      <w:bCs/>
      <w:sz w:val="26"/>
      <w:szCs w:val="26"/>
    </w:rPr>
  </w:style>
  <w:style w:type="paragraph" w:customStyle="1" w:styleId="Tablecaption10">
    <w:name w:val="Table caption|1"/>
    <w:basedOn w:val="Normln"/>
    <w:link w:val="Tablecaption1"/>
    <w:rPr>
      <w:rFonts w:ascii="Arial" w:eastAsia="Arial" w:hAnsi="Arial" w:cs="Arial"/>
      <w:b/>
      <w:bCs/>
      <w:sz w:val="19"/>
      <w:szCs w:val="19"/>
    </w:rPr>
  </w:style>
  <w:style w:type="paragraph" w:customStyle="1" w:styleId="Other10">
    <w:name w:val="Other|1"/>
    <w:basedOn w:val="Normln"/>
    <w:link w:val="Other1"/>
    <w:pPr>
      <w:spacing w:line="257" w:lineRule="auto"/>
    </w:pPr>
    <w:rPr>
      <w:rFonts w:ascii="Arial" w:eastAsia="Arial" w:hAnsi="Arial" w:cs="Arial"/>
      <w:sz w:val="19"/>
      <w:szCs w:val="19"/>
    </w:rPr>
  </w:style>
  <w:style w:type="paragraph" w:customStyle="1" w:styleId="Heading210">
    <w:name w:val="Heading #2|1"/>
    <w:basedOn w:val="Normln"/>
    <w:link w:val="Heading21"/>
    <w:pPr>
      <w:spacing w:line="259" w:lineRule="auto"/>
      <w:jc w:val="center"/>
      <w:outlineLvl w:val="1"/>
    </w:pPr>
    <w:rPr>
      <w:rFonts w:ascii="Arial" w:eastAsia="Arial" w:hAnsi="Arial" w:cs="Arial"/>
      <w:b/>
      <w:bCs/>
      <w:sz w:val="22"/>
      <w:szCs w:val="22"/>
    </w:rPr>
  </w:style>
  <w:style w:type="paragraph" w:customStyle="1" w:styleId="Heading310">
    <w:name w:val="Heading #3|1"/>
    <w:basedOn w:val="Normln"/>
    <w:link w:val="Heading31"/>
    <w:pPr>
      <w:jc w:val="center"/>
      <w:outlineLvl w:val="2"/>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racuivezdravotnictvi.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pport@pracuivezdravotnictvi.cz"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1076</Words>
  <Characters>6350</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2024-11-22T13:08:00Z</dcterms:created>
  <dcterms:modified xsi:type="dcterms:W3CDTF">2024-11-22T13:08:00Z</dcterms:modified>
</cp:coreProperties>
</file>