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801" w:rsidRPr="0001171C" w:rsidRDefault="00E04801" w:rsidP="0001171C">
      <w:pPr>
        <w:tabs>
          <w:tab w:val="left" w:pos="5529"/>
          <w:tab w:val="left" w:pos="5812"/>
          <w:tab w:val="left" w:pos="9781"/>
        </w:tabs>
        <w:spacing w:before="1080" w:line="240" w:lineRule="exact"/>
        <w:rPr>
          <w:sz w:val="20"/>
        </w:rPr>
      </w:pPr>
      <w:r w:rsidRPr="0001171C">
        <w:rPr>
          <w:sz w:val="20"/>
        </w:rPr>
        <w:tab/>
      </w:r>
    </w:p>
    <w:p w:rsidR="0001171C" w:rsidRPr="00605385" w:rsidRDefault="0001171C" w:rsidP="00605385">
      <w:pPr>
        <w:tabs>
          <w:tab w:val="left" w:pos="1418"/>
        </w:tabs>
        <w:spacing w:line="240" w:lineRule="exact"/>
        <w:ind w:left="5812" w:hanging="5812"/>
        <w:rPr>
          <w:szCs w:val="24"/>
        </w:rPr>
      </w:pPr>
      <w:r>
        <w:rPr>
          <w:sz w:val="20"/>
        </w:rPr>
        <w:t>VÁŠ DOPIS ZN.:</w:t>
      </w:r>
      <w:r w:rsidR="009F56DB">
        <w:rPr>
          <w:sz w:val="20"/>
        </w:rPr>
        <w:t xml:space="preserve"> </w:t>
      </w:r>
      <w:r w:rsidR="00605385">
        <w:rPr>
          <w:sz w:val="20"/>
        </w:rPr>
        <w:tab/>
      </w:r>
    </w:p>
    <w:p w:rsidR="00B2533E" w:rsidRDefault="00967ED3" w:rsidP="00B2533E">
      <w:pPr>
        <w:spacing w:line="240" w:lineRule="exact"/>
        <w:ind w:left="5812" w:hanging="5812"/>
        <w:rPr>
          <w:szCs w:val="24"/>
        </w:rPr>
      </w:pPr>
      <w:r>
        <w:rPr>
          <w:sz w:val="20"/>
        </w:rPr>
        <w:t>ZE DNE:</w:t>
      </w:r>
      <w:r w:rsidR="005D51B8">
        <w:rPr>
          <w:sz w:val="20"/>
        </w:rPr>
        <w:tab/>
      </w:r>
      <w:proofErr w:type="spellStart"/>
      <w:r w:rsidR="00786451">
        <w:rPr>
          <w:sz w:val="20"/>
        </w:rPr>
        <w:t>Conatex-Didactic</w:t>
      </w:r>
      <w:proofErr w:type="spellEnd"/>
      <w:r w:rsidR="00786451">
        <w:rPr>
          <w:sz w:val="20"/>
        </w:rPr>
        <w:t xml:space="preserve"> učební </w:t>
      </w:r>
      <w:proofErr w:type="spellStart"/>
      <w:proofErr w:type="gramStart"/>
      <w:r w:rsidR="00786451">
        <w:rPr>
          <w:sz w:val="20"/>
        </w:rPr>
        <w:t>pomůcky,s.r.o</w:t>
      </w:r>
      <w:proofErr w:type="spellEnd"/>
      <w:r w:rsidR="00786451">
        <w:rPr>
          <w:sz w:val="20"/>
        </w:rPr>
        <w:t>.</w:t>
      </w:r>
      <w:proofErr w:type="gramEnd"/>
    </w:p>
    <w:p w:rsidR="00B2533E" w:rsidRDefault="00E04801" w:rsidP="00B2533E">
      <w:pPr>
        <w:spacing w:line="240" w:lineRule="exact"/>
        <w:ind w:left="5812" w:hanging="5812"/>
        <w:rPr>
          <w:szCs w:val="24"/>
        </w:rPr>
      </w:pPr>
      <w:r w:rsidRPr="00862A07">
        <w:rPr>
          <w:sz w:val="20"/>
        </w:rPr>
        <w:t>NAŠE ZN.:</w:t>
      </w:r>
      <w:r w:rsidR="00F97904" w:rsidRPr="00862A07">
        <w:rPr>
          <w:sz w:val="20"/>
        </w:rPr>
        <w:t xml:space="preserve"> </w:t>
      </w:r>
      <w:r w:rsidR="008049F1">
        <w:rPr>
          <w:sz w:val="20"/>
        </w:rPr>
        <w:t xml:space="preserve">     </w:t>
      </w:r>
      <w:r w:rsidR="00786451">
        <w:rPr>
          <w:sz w:val="20"/>
        </w:rPr>
        <w:t xml:space="preserve"> </w:t>
      </w:r>
      <w:r w:rsidR="008049F1">
        <w:rPr>
          <w:sz w:val="20"/>
        </w:rPr>
        <w:t xml:space="preserve">     </w:t>
      </w:r>
      <w:r w:rsidR="00E06EE6">
        <w:rPr>
          <w:sz w:val="20"/>
        </w:rPr>
        <w:t>95</w:t>
      </w:r>
      <w:r w:rsidR="002F6BA2">
        <w:rPr>
          <w:sz w:val="20"/>
        </w:rPr>
        <w:t>/</w:t>
      </w:r>
      <w:r w:rsidR="00786451">
        <w:rPr>
          <w:sz w:val="20"/>
        </w:rPr>
        <w:t>2024/12.2.5</w:t>
      </w:r>
      <w:r w:rsidR="008049F1">
        <w:rPr>
          <w:sz w:val="20"/>
        </w:rPr>
        <w:t xml:space="preserve"> </w:t>
      </w:r>
      <w:r w:rsidR="00077F8B" w:rsidRPr="00862A07">
        <w:rPr>
          <w:sz w:val="20"/>
        </w:rPr>
        <w:tab/>
      </w:r>
      <w:r w:rsidR="00605385">
        <w:rPr>
          <w:sz w:val="20"/>
        </w:rPr>
        <w:t xml:space="preserve"> </w:t>
      </w:r>
      <w:r w:rsidR="00786451">
        <w:rPr>
          <w:sz w:val="20"/>
        </w:rPr>
        <w:t>Velvarská 1698/31</w:t>
      </w:r>
      <w:r w:rsidR="00605385">
        <w:rPr>
          <w:sz w:val="20"/>
        </w:rPr>
        <w:t xml:space="preserve">                          </w:t>
      </w:r>
      <w:r w:rsidR="003276AA">
        <w:rPr>
          <w:sz w:val="20"/>
        </w:rPr>
        <w:t xml:space="preserve">                                                           </w:t>
      </w:r>
    </w:p>
    <w:p w:rsidR="00B2533E" w:rsidRDefault="00E04801" w:rsidP="00B2533E">
      <w:pPr>
        <w:spacing w:line="240" w:lineRule="exact"/>
        <w:ind w:left="5812" w:hanging="5812"/>
        <w:rPr>
          <w:sz w:val="20"/>
        </w:rPr>
      </w:pPr>
      <w:proofErr w:type="gramStart"/>
      <w:r w:rsidRPr="00862A07">
        <w:rPr>
          <w:sz w:val="20"/>
        </w:rPr>
        <w:t>VYŘIZUJE:</w:t>
      </w:r>
      <w:r w:rsidR="00FB5F5D">
        <w:rPr>
          <w:sz w:val="20"/>
        </w:rPr>
        <w:t xml:space="preserve"> </w:t>
      </w:r>
      <w:r w:rsidR="00E34304">
        <w:rPr>
          <w:sz w:val="20"/>
        </w:rPr>
        <w:t xml:space="preserve">  </w:t>
      </w:r>
      <w:proofErr w:type="gramEnd"/>
      <w:r w:rsidR="00E34304">
        <w:rPr>
          <w:sz w:val="20"/>
        </w:rPr>
        <w:t xml:space="preserve">     </w:t>
      </w:r>
      <w:r w:rsidR="003276AA">
        <w:rPr>
          <w:sz w:val="20"/>
        </w:rPr>
        <w:t xml:space="preserve"> </w:t>
      </w:r>
      <w:r w:rsidR="00E34304">
        <w:rPr>
          <w:sz w:val="20"/>
        </w:rPr>
        <w:t xml:space="preserve"> </w:t>
      </w:r>
      <w:r w:rsidR="00813249">
        <w:rPr>
          <w:sz w:val="20"/>
        </w:rPr>
        <w:t xml:space="preserve"> </w:t>
      </w:r>
      <w:r w:rsidR="008049F1">
        <w:rPr>
          <w:sz w:val="20"/>
        </w:rPr>
        <w:t xml:space="preserve">Bc. I. Třinecká                                          </w:t>
      </w:r>
      <w:r w:rsidR="006514F2">
        <w:rPr>
          <w:sz w:val="20"/>
        </w:rPr>
        <w:t xml:space="preserve">                   </w:t>
      </w:r>
      <w:r w:rsidR="00786451">
        <w:rPr>
          <w:sz w:val="20"/>
        </w:rPr>
        <w:t xml:space="preserve"> 160 00  Praha 1</w:t>
      </w:r>
    </w:p>
    <w:p w:rsidR="00B2533E" w:rsidRPr="008049F1" w:rsidRDefault="008049F1" w:rsidP="00B2533E">
      <w:pPr>
        <w:spacing w:line="240" w:lineRule="exact"/>
        <w:ind w:left="5812" w:hanging="5812"/>
        <w:rPr>
          <w:sz w:val="20"/>
        </w:rPr>
      </w:pPr>
      <w:r>
        <w:rPr>
          <w:szCs w:val="24"/>
        </w:rPr>
        <w:t xml:space="preserve">                                                                                                 </w:t>
      </w:r>
    </w:p>
    <w:p w:rsidR="004F33F2" w:rsidRDefault="004F33F2" w:rsidP="00B2533E">
      <w:pPr>
        <w:spacing w:line="240" w:lineRule="exact"/>
        <w:ind w:left="5812" w:hanging="5812"/>
        <w:rPr>
          <w:sz w:val="20"/>
        </w:rPr>
      </w:pPr>
      <w:r w:rsidRPr="00862A07">
        <w:rPr>
          <w:sz w:val="20"/>
        </w:rPr>
        <w:t>TEL.:</w:t>
      </w:r>
      <w:r>
        <w:rPr>
          <w:sz w:val="20"/>
        </w:rPr>
        <w:t xml:space="preserve"> </w:t>
      </w:r>
      <w:r w:rsidR="00B2533E">
        <w:rPr>
          <w:sz w:val="20"/>
        </w:rPr>
        <w:t xml:space="preserve">                  </w:t>
      </w:r>
      <w:r w:rsidR="009F56DB">
        <w:rPr>
          <w:sz w:val="20"/>
        </w:rPr>
        <w:t xml:space="preserve">  </w:t>
      </w:r>
      <w:r w:rsidR="00621687">
        <w:rPr>
          <w:szCs w:val="24"/>
        </w:rPr>
        <w:t>733 164 487</w:t>
      </w:r>
      <w:r w:rsidR="00194545">
        <w:rPr>
          <w:szCs w:val="24"/>
        </w:rPr>
        <w:t xml:space="preserve">                                    </w:t>
      </w:r>
      <w:r w:rsidR="007744ED">
        <w:rPr>
          <w:szCs w:val="24"/>
        </w:rPr>
        <w:t xml:space="preserve">  </w:t>
      </w:r>
      <w:r w:rsidR="004F5442">
        <w:rPr>
          <w:szCs w:val="24"/>
        </w:rPr>
        <w:t xml:space="preserve">             </w:t>
      </w:r>
    </w:p>
    <w:p w:rsidR="00FB5F5D" w:rsidRDefault="00E04801" w:rsidP="00FB5F5D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 w:rsidRPr="00862A07">
        <w:rPr>
          <w:sz w:val="20"/>
        </w:rPr>
        <w:t>E-MAIL:</w:t>
      </w:r>
      <w:r w:rsidR="00FB5F5D">
        <w:rPr>
          <w:sz w:val="20"/>
        </w:rPr>
        <w:t xml:space="preserve"> </w:t>
      </w:r>
      <w:r w:rsidR="00D4488A">
        <w:rPr>
          <w:sz w:val="20"/>
        </w:rPr>
        <w:tab/>
      </w:r>
      <w:r w:rsidR="009F56DB">
        <w:rPr>
          <w:sz w:val="20"/>
        </w:rPr>
        <w:t xml:space="preserve">  </w:t>
      </w:r>
      <w:hyperlink r:id="rId6" w:history="1">
        <w:r w:rsidR="00D635A7" w:rsidRPr="003A7B0D">
          <w:rPr>
            <w:rStyle w:val="Hypertextovodkaz"/>
            <w:szCs w:val="24"/>
          </w:rPr>
          <w:t>info@oact.cz</w:t>
        </w:r>
      </w:hyperlink>
    </w:p>
    <w:p w:rsidR="008049F1" w:rsidRDefault="00F96BC5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 w:val="20"/>
        </w:rPr>
      </w:pPr>
      <w:proofErr w:type="gramStart"/>
      <w:r>
        <w:rPr>
          <w:sz w:val="20"/>
        </w:rPr>
        <w:t xml:space="preserve">DATUM:  </w:t>
      </w:r>
      <w:r w:rsidR="00605385">
        <w:rPr>
          <w:sz w:val="20"/>
        </w:rPr>
        <w:t xml:space="preserve"> </w:t>
      </w:r>
      <w:proofErr w:type="gramEnd"/>
      <w:r w:rsidR="00605385">
        <w:rPr>
          <w:sz w:val="20"/>
        </w:rPr>
        <w:t xml:space="preserve">          </w:t>
      </w:r>
      <w:r>
        <w:rPr>
          <w:sz w:val="20"/>
        </w:rPr>
        <w:t xml:space="preserve">  </w:t>
      </w:r>
      <w:r w:rsidR="00E06EE6">
        <w:rPr>
          <w:szCs w:val="24"/>
        </w:rPr>
        <w:t>18.11.2024</w:t>
      </w:r>
    </w:p>
    <w:p w:rsidR="00786451" w:rsidRPr="00786451" w:rsidRDefault="00786451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b/>
          <w:szCs w:val="24"/>
        </w:rPr>
      </w:pPr>
      <w:r w:rsidRPr="00786451">
        <w:rPr>
          <w:b/>
          <w:szCs w:val="24"/>
        </w:rPr>
        <w:t>Objednávka učebních pomůcek</w:t>
      </w:r>
    </w:p>
    <w:p w:rsidR="00786451" w:rsidRDefault="00786451" w:rsidP="00E06EE6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  <w:r>
        <w:rPr>
          <w:szCs w:val="24"/>
        </w:rPr>
        <w:t>Objednáváme u Vás k dodání:</w:t>
      </w:r>
    </w:p>
    <w:p w:rsidR="00E06EE6" w:rsidRDefault="00E06EE6" w:rsidP="00E06EE6">
      <w:pPr>
        <w:pStyle w:val="Nadpis3"/>
        <w:spacing w:after="120" w:afterAutospacing="0"/>
        <w:rPr>
          <w:rFonts w:eastAsia="Times New Roman"/>
        </w:rPr>
      </w:pPr>
      <w:r>
        <w:rPr>
          <w:rFonts w:eastAsia="Times New Roman"/>
        </w:rPr>
        <w:t>Položka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4033"/>
        <w:gridCol w:w="1337"/>
        <w:gridCol w:w="1159"/>
        <w:gridCol w:w="1802"/>
      </w:tblGrid>
      <w:tr w:rsidR="00E06EE6" w:rsidTr="00E06E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Objednací číslo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 kus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celkem za položku</w:t>
            </w:r>
          </w:p>
        </w:tc>
      </w:tr>
      <w:tr w:rsidR="00E06EE6" w:rsidTr="00E06E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hyperlink r:id="rId7" w:history="1">
              <w:r>
                <w:rPr>
                  <w:rStyle w:val="Hypertextovodkaz"/>
                </w:rPr>
                <w:t xml:space="preserve">Archimédův válec 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1001891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539,00 Kč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rPr>
                <w:strike/>
              </w:rPr>
              <w:t>2.695,00 Kč</w:t>
            </w:r>
            <w:r>
              <w:t xml:space="preserve"> </w:t>
            </w:r>
            <w:r>
              <w:rPr>
                <w:rStyle w:val="price"/>
              </w:rPr>
              <w:t>2.614,15 Kč</w:t>
            </w:r>
            <w:r>
              <w:t xml:space="preserve"> </w:t>
            </w:r>
          </w:p>
        </w:tc>
      </w:tr>
      <w:tr w:rsidR="00E06EE6" w:rsidTr="00E06E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hyperlink r:id="rId8" w:history="1">
              <w:r>
                <w:rPr>
                  <w:rStyle w:val="Hypertextovodkaz"/>
                </w:rPr>
                <w:t xml:space="preserve">Kompletní magnetická optická sada s magnetickou tabulí a diodovým laserem 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1007520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19.161,00 Kč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rPr>
                <w:strike/>
              </w:rPr>
              <w:t>19.161,00 Kč</w:t>
            </w:r>
            <w:r>
              <w:t xml:space="preserve"> </w:t>
            </w:r>
            <w:r>
              <w:rPr>
                <w:rStyle w:val="price"/>
              </w:rPr>
              <w:t>18.586,17 Kč</w:t>
            </w:r>
            <w:r>
              <w:t xml:space="preserve"> </w:t>
            </w:r>
          </w:p>
        </w:tc>
      </w:tr>
      <w:tr w:rsidR="00E06EE6" w:rsidTr="00E06E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hyperlink r:id="rId9" w:history="1">
              <w:r>
                <w:rPr>
                  <w:rStyle w:val="Hypertextovodkaz"/>
                </w:rPr>
                <w:t xml:space="preserve">Sada Základní elektrická zapojení 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1008098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17.760,00 Kč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rPr>
                <w:strike/>
              </w:rPr>
              <w:t>88.800,00 Kč</w:t>
            </w:r>
            <w:r>
              <w:t xml:space="preserve"> </w:t>
            </w:r>
            <w:r>
              <w:rPr>
                <w:rStyle w:val="price"/>
              </w:rPr>
              <w:t>86.136,00 Kč</w:t>
            </w:r>
            <w:r>
              <w:t xml:space="preserve"> </w:t>
            </w:r>
          </w:p>
        </w:tc>
      </w:tr>
      <w:tr w:rsidR="00E06EE6" w:rsidTr="00E06E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hyperlink r:id="rId10" w:history="1">
              <w:r>
                <w:rPr>
                  <w:rStyle w:val="Hypertextovodkaz"/>
                </w:rPr>
                <w:t xml:space="preserve">Pár ladiček 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1025510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5.980,00 Kč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rPr>
                <w:strike/>
              </w:rPr>
              <w:t>5.980,00 Kč</w:t>
            </w:r>
            <w:r>
              <w:t xml:space="preserve"> </w:t>
            </w:r>
            <w:r>
              <w:rPr>
                <w:rStyle w:val="price"/>
              </w:rPr>
              <w:t>5.800,60 Kč</w:t>
            </w:r>
            <w:r>
              <w:t xml:space="preserve"> </w:t>
            </w:r>
          </w:p>
        </w:tc>
      </w:tr>
      <w:tr w:rsidR="00E06EE6" w:rsidTr="00E06E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hyperlink r:id="rId11" w:history="1">
              <w:r>
                <w:rPr>
                  <w:rStyle w:val="Hypertextovodkaz"/>
                </w:rPr>
                <w:t xml:space="preserve">Tlak ve sloupci vody 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1040646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2.210,00 Kč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rPr>
                <w:strike/>
              </w:rPr>
              <w:t>2.210,00 Kč</w:t>
            </w:r>
            <w:r>
              <w:t xml:space="preserve"> </w:t>
            </w:r>
            <w:r>
              <w:rPr>
                <w:rStyle w:val="price"/>
              </w:rPr>
              <w:t>2.143,70 Kč</w:t>
            </w:r>
            <w:r>
              <w:t xml:space="preserve"> </w:t>
            </w:r>
          </w:p>
        </w:tc>
      </w:tr>
      <w:tr w:rsidR="00E06EE6" w:rsidTr="00E06E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hyperlink r:id="rId12" w:history="1">
              <w:r>
                <w:rPr>
                  <w:rStyle w:val="Hypertextovodkaz"/>
                </w:rPr>
                <w:t xml:space="preserve">Hydraulický lis, model 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1102020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3.716,00 Kč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rPr>
                <w:strike/>
              </w:rPr>
              <w:t>3.716,00 Kč</w:t>
            </w:r>
            <w:r>
              <w:t xml:space="preserve"> </w:t>
            </w:r>
            <w:r>
              <w:rPr>
                <w:rStyle w:val="price"/>
              </w:rPr>
              <w:t>3.604,52 Kč</w:t>
            </w:r>
            <w:r>
              <w:t xml:space="preserve"> </w:t>
            </w:r>
          </w:p>
        </w:tc>
      </w:tr>
      <w:tr w:rsidR="00E06EE6" w:rsidTr="00E06E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hyperlink r:id="rId13" w:history="1">
              <w:r>
                <w:rPr>
                  <w:rStyle w:val="Hypertextovodkaz"/>
                </w:rPr>
                <w:t xml:space="preserve">Magdeburské polokoule pro žákovské pokusy 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1122059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155,00 Kč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rPr>
                <w:strike/>
              </w:rPr>
              <w:t>155,00 Kč</w:t>
            </w:r>
            <w:r>
              <w:t xml:space="preserve"> </w:t>
            </w:r>
            <w:r>
              <w:rPr>
                <w:rStyle w:val="price"/>
              </w:rPr>
              <w:t>150,35 Kč</w:t>
            </w:r>
            <w:r>
              <w:t xml:space="preserve"> </w:t>
            </w:r>
          </w:p>
        </w:tc>
      </w:tr>
      <w:tr w:rsidR="00E06EE6" w:rsidTr="00E06E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>
            <w:pPr>
              <w:spacing w:after="225"/>
            </w:pPr>
            <w:r>
              <w:t xml:space="preserve">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>
            <w:pPr>
              <w:spacing w:after="225"/>
            </w:pPr>
            <w:hyperlink r:id="rId14" w:history="1">
              <w:r>
                <w:rPr>
                  <w:rStyle w:val="Hypertextovodkaz"/>
                </w:rPr>
                <w:t xml:space="preserve">Sada demonstračních přístrojů pro mechaniku, s magnetickým uchycením 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>
            <w:pPr>
              <w:spacing w:after="225"/>
            </w:pPr>
            <w:r>
              <w:t xml:space="preserve">1152005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>
            <w:pPr>
              <w:spacing w:after="225"/>
            </w:pPr>
            <w:r>
              <w:t xml:space="preserve">17.234,00 Kč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>
            <w:pPr>
              <w:spacing w:after="225"/>
            </w:pPr>
            <w:r>
              <w:rPr>
                <w:strike/>
              </w:rPr>
              <w:t>17.234,00 Kč</w:t>
            </w:r>
            <w:r>
              <w:t xml:space="preserve"> </w:t>
            </w:r>
            <w:r>
              <w:rPr>
                <w:rStyle w:val="price"/>
              </w:rPr>
              <w:t>16.716,98 Kč</w:t>
            </w:r>
            <w:r>
              <w:t xml:space="preserve"> </w:t>
            </w:r>
          </w:p>
        </w:tc>
      </w:tr>
      <w:tr w:rsidR="00E06EE6" w:rsidTr="00E06EE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EE6" w:rsidRDefault="00E06EE6" w:rsidP="00E06EE6">
            <w:pPr>
              <w:spacing w:after="12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EE6" w:rsidRDefault="00E06EE6" w:rsidP="00E06EE6">
            <w:pPr>
              <w:spacing w:after="12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EE6" w:rsidRDefault="00E06EE6" w:rsidP="00E06EE6">
            <w:pPr>
              <w:spacing w:after="12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EE6" w:rsidRDefault="00E06EE6" w:rsidP="00E06EE6">
            <w:pPr>
              <w:spacing w:after="12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6EE6" w:rsidRDefault="00E06EE6" w:rsidP="00E06EE6">
            <w:pPr>
              <w:spacing w:after="120"/>
            </w:pPr>
          </w:p>
        </w:tc>
      </w:tr>
      <w:tr w:rsidR="00E06EE6" w:rsidTr="00E06EE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lastRenderedPageBreak/>
              <w:t xml:space="preserve">Celkem včetně DPH: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139.951,00 Kč </w:t>
            </w:r>
          </w:p>
        </w:tc>
      </w:tr>
      <w:tr w:rsidR="00E06EE6" w:rsidTr="00E06EE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rPr>
                <w:rStyle w:val="price"/>
              </w:rPr>
              <w:t>Ušetříte:</w:t>
            </w:r>
            <w: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rPr>
                <w:rStyle w:val="price"/>
              </w:rPr>
              <w:t>4.198,53 Kč</w:t>
            </w:r>
            <w:r>
              <w:t xml:space="preserve"> </w:t>
            </w:r>
          </w:p>
        </w:tc>
      </w:tr>
      <w:tr w:rsidR="00E06EE6" w:rsidTr="00E06EE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Celkem s on-line se slevou včetně DPH: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135.752,47 Kč </w:t>
            </w:r>
          </w:p>
        </w:tc>
      </w:tr>
      <w:tr w:rsidR="00E06EE6" w:rsidTr="00E06EE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DPH celkem: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Default="00E06EE6" w:rsidP="00E06EE6">
            <w:pPr>
              <w:spacing w:after="120"/>
            </w:pPr>
            <w:r>
              <w:t xml:space="preserve">23.560,35 Kč </w:t>
            </w:r>
          </w:p>
        </w:tc>
      </w:tr>
      <w:tr w:rsidR="00E06EE6" w:rsidRPr="00E06EE6" w:rsidTr="00E06EE6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Pr="00E06EE6" w:rsidRDefault="00E06EE6" w:rsidP="00E06EE6">
            <w:pPr>
              <w:spacing w:after="120"/>
              <w:rPr>
                <w:b/>
              </w:rPr>
            </w:pPr>
            <w:r w:rsidRPr="00E06EE6">
              <w:rPr>
                <w:b/>
              </w:rPr>
              <w:t xml:space="preserve">Celkem s on-line se slevou včetně DPH: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EE6" w:rsidRPr="00E06EE6" w:rsidRDefault="00E06EE6" w:rsidP="00E06EE6">
            <w:pPr>
              <w:spacing w:after="120"/>
              <w:rPr>
                <w:b/>
              </w:rPr>
            </w:pPr>
            <w:r w:rsidRPr="00E06EE6">
              <w:rPr>
                <w:rStyle w:val="final-sum"/>
                <w:b/>
              </w:rPr>
              <w:t>135.752,47 Kč</w:t>
            </w:r>
            <w:r w:rsidRPr="00E06EE6">
              <w:rPr>
                <w:b/>
              </w:rPr>
              <w:t xml:space="preserve"> </w:t>
            </w:r>
          </w:p>
        </w:tc>
      </w:tr>
    </w:tbl>
    <w:p w:rsidR="00786451" w:rsidRPr="00786451" w:rsidRDefault="00786451" w:rsidP="00786451">
      <w:pPr>
        <w:tabs>
          <w:tab w:val="left" w:pos="1418"/>
          <w:tab w:val="left" w:pos="5103"/>
        </w:tabs>
        <w:spacing w:after="120" w:line="240" w:lineRule="exact"/>
        <w:jc w:val="both"/>
        <w:rPr>
          <w:b/>
          <w:szCs w:val="24"/>
        </w:rPr>
      </w:pPr>
    </w:p>
    <w:p w:rsidR="00786451" w:rsidRPr="00904946" w:rsidRDefault="00786451" w:rsidP="00786451">
      <w:pPr>
        <w:tabs>
          <w:tab w:val="left" w:pos="1418"/>
          <w:tab w:val="left" w:pos="5103"/>
        </w:tabs>
        <w:spacing w:after="120" w:line="240" w:lineRule="exact"/>
        <w:jc w:val="both"/>
        <w:rPr>
          <w:sz w:val="22"/>
          <w:szCs w:val="22"/>
        </w:rPr>
      </w:pPr>
      <w:r w:rsidRPr="00904946">
        <w:rPr>
          <w:sz w:val="22"/>
          <w:szCs w:val="22"/>
        </w:rPr>
        <w:t>Fakturační údaje:</w:t>
      </w:r>
    </w:p>
    <w:p w:rsidR="00786451" w:rsidRPr="00904946" w:rsidRDefault="00786451" w:rsidP="00786451">
      <w:pPr>
        <w:tabs>
          <w:tab w:val="left" w:pos="1418"/>
          <w:tab w:val="left" w:pos="5103"/>
        </w:tabs>
        <w:spacing w:after="120" w:line="240" w:lineRule="exact"/>
        <w:jc w:val="both"/>
        <w:rPr>
          <w:sz w:val="22"/>
          <w:szCs w:val="22"/>
        </w:rPr>
      </w:pPr>
      <w:r w:rsidRPr="00904946">
        <w:rPr>
          <w:sz w:val="22"/>
          <w:szCs w:val="22"/>
        </w:rPr>
        <w:t>Název: Obchodní akademie, Český Těšín, příspěvková organizace</w:t>
      </w:r>
    </w:p>
    <w:p w:rsidR="00786451" w:rsidRDefault="00786451" w:rsidP="00786451">
      <w:pPr>
        <w:tabs>
          <w:tab w:val="left" w:pos="1418"/>
          <w:tab w:val="left" w:pos="5103"/>
        </w:tabs>
        <w:spacing w:after="120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Sídlo: Sokola-Tůmy 402/12</w:t>
      </w:r>
      <w:r w:rsidRPr="00904946">
        <w:rPr>
          <w:sz w:val="22"/>
          <w:szCs w:val="22"/>
        </w:rPr>
        <w:t>, 737 01 Český Těšín</w:t>
      </w:r>
    </w:p>
    <w:p w:rsidR="00786451" w:rsidRDefault="00786451" w:rsidP="00786451">
      <w:pPr>
        <w:tabs>
          <w:tab w:val="left" w:pos="1418"/>
          <w:tab w:val="left" w:pos="5103"/>
        </w:tabs>
        <w:spacing w:after="120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Dodací adresa: </w:t>
      </w:r>
      <w:r w:rsidRPr="00904946">
        <w:rPr>
          <w:sz w:val="22"/>
          <w:szCs w:val="22"/>
        </w:rPr>
        <w:t>Frýdecká 819/37, 737 01 Český Těšín</w:t>
      </w:r>
    </w:p>
    <w:p w:rsidR="00786451" w:rsidRDefault="00786451" w:rsidP="00786451">
      <w:pPr>
        <w:tabs>
          <w:tab w:val="left" w:pos="1418"/>
          <w:tab w:val="left" w:pos="5103"/>
        </w:tabs>
        <w:spacing w:after="120" w:line="240" w:lineRule="exact"/>
        <w:jc w:val="both"/>
        <w:rPr>
          <w:sz w:val="22"/>
          <w:szCs w:val="22"/>
        </w:rPr>
      </w:pPr>
      <w:r w:rsidRPr="00904946">
        <w:rPr>
          <w:sz w:val="22"/>
          <w:szCs w:val="22"/>
        </w:rPr>
        <w:t>IČ: 60337320</w:t>
      </w:r>
    </w:p>
    <w:p w:rsidR="00786451" w:rsidRDefault="00786451" w:rsidP="00786451">
      <w:pPr>
        <w:tabs>
          <w:tab w:val="left" w:pos="1418"/>
          <w:tab w:val="left" w:pos="5103"/>
        </w:tabs>
        <w:spacing w:after="120" w:line="240" w:lineRule="exact"/>
        <w:jc w:val="both"/>
        <w:rPr>
          <w:szCs w:val="24"/>
        </w:rPr>
      </w:pPr>
      <w:r w:rsidRPr="00971EEB">
        <w:rPr>
          <w:szCs w:val="24"/>
        </w:rPr>
        <w:t xml:space="preserve">Bankovní spojení: </w:t>
      </w:r>
      <w:r w:rsidR="00D0515C">
        <w:rPr>
          <w:szCs w:val="24"/>
        </w:rPr>
        <w:t>xxxxxxxx</w:t>
      </w:r>
      <w:bookmarkStart w:id="0" w:name="_GoBack"/>
      <w:bookmarkEnd w:id="0"/>
    </w:p>
    <w:p w:rsidR="00786451" w:rsidRDefault="00786451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</w:p>
    <w:p w:rsidR="00E06EE6" w:rsidRDefault="00E06EE6" w:rsidP="00E06EE6">
      <w:pPr>
        <w:pStyle w:val="Zkladntext1"/>
        <w:shd w:val="clear" w:color="auto" w:fill="auto"/>
        <w:spacing w:line="209" w:lineRule="auto"/>
        <w:jc w:val="both"/>
      </w:pPr>
      <w:r>
        <w:rPr>
          <w:i/>
          <w:iCs/>
        </w:rPr>
        <w:t>Obchodní akademie, Český Těšín informovala druhou smluvní stranu, že je povinným subjektem ve smyslu zákona č. 340/2015 Sb., o registru smluv (dále jen „zákon“), v platném znění. Smluvní povinnosti uveřejnění v registru smluv dle zákona, bude subjektem, který vloží smlouvu (objednávku) a všechny její dodatky do registru smluv Obchodní akademie, Český Těšín, a to i v případě, kdy druhou smluvní stranou bude rovněž povinný subjekt ze zákona.</w:t>
      </w:r>
    </w:p>
    <w:p w:rsidR="00E06EE6" w:rsidRDefault="00E06EE6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</w:p>
    <w:p w:rsidR="00786451" w:rsidRDefault="00786451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  <w:r>
        <w:rPr>
          <w:szCs w:val="24"/>
        </w:rPr>
        <w:t>Děkujeme za kladné vyřízení objednávky a jsme s</w:t>
      </w:r>
      <w:r w:rsidR="00B4040F">
        <w:rPr>
          <w:szCs w:val="24"/>
        </w:rPr>
        <w:t> </w:t>
      </w:r>
      <w:r>
        <w:rPr>
          <w:szCs w:val="24"/>
        </w:rPr>
        <w:t>pozdravem</w:t>
      </w:r>
    </w:p>
    <w:p w:rsidR="00B4040F" w:rsidRDefault="00B4040F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</w:p>
    <w:p w:rsidR="00B4040F" w:rsidRDefault="00B4040F" w:rsidP="006514F2">
      <w:pPr>
        <w:tabs>
          <w:tab w:val="left" w:pos="1418"/>
          <w:tab w:val="left" w:pos="5103"/>
        </w:tabs>
        <w:spacing w:after="480" w:line="240" w:lineRule="exact"/>
        <w:jc w:val="both"/>
        <w:rPr>
          <w:szCs w:val="24"/>
        </w:rPr>
      </w:pPr>
    </w:p>
    <w:p w:rsidR="00103119" w:rsidRDefault="00786451" w:rsidP="00786451">
      <w:pPr>
        <w:tabs>
          <w:tab w:val="left" w:pos="1418"/>
          <w:tab w:val="left" w:pos="5103"/>
        </w:tabs>
        <w:spacing w:after="480" w:line="240" w:lineRule="exact"/>
        <w:jc w:val="both"/>
        <w:rPr>
          <w:b/>
          <w:szCs w:val="24"/>
        </w:rPr>
      </w:pPr>
      <w:r>
        <w:rPr>
          <w:szCs w:val="24"/>
        </w:rPr>
        <w:t>Ing. Ivana Nováková, ředitelka školy</w:t>
      </w:r>
    </w:p>
    <w:sectPr w:rsidR="00103119" w:rsidSect="00C92918">
      <w:headerReference w:type="default" r:id="rId15"/>
      <w:footerReference w:type="default" r:id="rId16"/>
      <w:pgSz w:w="11906" w:h="16838"/>
      <w:pgMar w:top="1418" w:right="1134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D7" w:rsidRDefault="001C0AD7">
      <w:r>
        <w:separator/>
      </w:r>
    </w:p>
  </w:endnote>
  <w:endnote w:type="continuationSeparator" w:id="0">
    <w:p w:rsidR="001C0AD7" w:rsidRDefault="001C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C68" w:rsidRDefault="001E6C68" w:rsidP="009F56DB">
    <w:pPr>
      <w:pStyle w:val="Zpat"/>
      <w:tabs>
        <w:tab w:val="left" w:pos="5529"/>
        <w:tab w:val="left" w:pos="6946"/>
        <w:tab w:val="left" w:pos="8115"/>
      </w:tabs>
      <w:jc w:val="center"/>
      <w:rPr>
        <w:sz w:val="18"/>
        <w:szCs w:val="18"/>
      </w:rPr>
    </w:pPr>
    <w:r w:rsidRPr="00CD622E">
      <w:rPr>
        <w:sz w:val="18"/>
        <w:szCs w:val="18"/>
      </w:rPr>
      <w:t>IČ: 60337320</w:t>
    </w:r>
    <w:r w:rsidRPr="00CD622E">
      <w:rPr>
        <w:sz w:val="18"/>
        <w:szCs w:val="18"/>
      </w:rPr>
      <w:tab/>
    </w:r>
    <w:r w:rsidR="009F56DB">
      <w:rPr>
        <w:sz w:val="18"/>
        <w:szCs w:val="18"/>
      </w:rPr>
      <w:t xml:space="preserve">Datová schránka: </w:t>
    </w:r>
    <w:r w:rsidR="00AB4094">
      <w:rPr>
        <w:sz w:val="18"/>
        <w:szCs w:val="18"/>
      </w:rPr>
      <w:t>cuafdj4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D7" w:rsidRDefault="001C0AD7">
      <w:r>
        <w:separator/>
      </w:r>
    </w:p>
  </w:footnote>
  <w:footnote w:type="continuationSeparator" w:id="0">
    <w:p w:rsidR="001C0AD7" w:rsidRDefault="001C0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C0" w:rsidRDefault="002E70C0" w:rsidP="0096775C">
    <w:pPr>
      <w:pStyle w:val="Zhlav"/>
      <w:tabs>
        <w:tab w:val="clear" w:pos="4536"/>
        <w:tab w:val="center" w:pos="4678"/>
      </w:tabs>
      <w:jc w:val="center"/>
      <w:rPr>
        <w:b/>
        <w:bCs/>
        <w:sz w:val="22"/>
      </w:rPr>
    </w:pPr>
  </w:p>
  <w:p w:rsidR="0096775C" w:rsidRDefault="00106296" w:rsidP="00106296">
    <w:pPr>
      <w:pStyle w:val="Zhlav"/>
      <w:tabs>
        <w:tab w:val="clear" w:pos="4536"/>
        <w:tab w:val="clear" w:pos="9072"/>
        <w:tab w:val="center" w:pos="4677"/>
        <w:tab w:val="right" w:pos="9354"/>
      </w:tabs>
      <w:rPr>
        <w:b/>
        <w:bCs/>
        <w:sz w:val="22"/>
      </w:rPr>
    </w:pPr>
    <w:r>
      <w:rPr>
        <w:b/>
        <w:bCs/>
        <w:sz w:val="22"/>
      </w:rPr>
      <w:tab/>
    </w:r>
    <w:r w:rsidR="00D61D7A">
      <w:rPr>
        <w:b/>
        <w:bCs/>
        <w:sz w:val="22"/>
      </w:rPr>
      <w:t>O</w:t>
    </w:r>
    <w:r w:rsidR="0096775C">
      <w:rPr>
        <w:b/>
        <w:bCs/>
        <w:sz w:val="22"/>
      </w:rPr>
      <w:t xml:space="preserve">BCHODNÍ AKADEMIE, Český Těšín, </w:t>
    </w:r>
    <w:r w:rsidR="0061543E">
      <w:rPr>
        <w:b/>
        <w:bCs/>
        <w:sz w:val="22"/>
      </w:rPr>
      <w:t>příspěvková organizace</w:t>
    </w:r>
    <w:r>
      <w:rPr>
        <w:b/>
        <w:bCs/>
        <w:sz w:val="22"/>
      </w:rPr>
      <w:tab/>
    </w:r>
  </w:p>
  <w:p w:rsidR="0061543E" w:rsidRDefault="00106296" w:rsidP="002E70C0">
    <w:pPr>
      <w:pStyle w:val="Zhlav"/>
      <w:tabs>
        <w:tab w:val="clear" w:pos="4536"/>
        <w:tab w:val="clear" w:pos="9072"/>
        <w:tab w:val="center" w:pos="4678"/>
      </w:tabs>
      <w:jc w:val="center"/>
      <w:rPr>
        <w:b/>
        <w:bCs/>
        <w:sz w:val="22"/>
      </w:rPr>
    </w:pPr>
    <w:r w:rsidRPr="008E6FC7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3524579B" wp14:editId="4E41B478">
          <wp:simplePos x="0" y="0"/>
          <wp:positionH relativeFrom="column">
            <wp:posOffset>4510405</wp:posOffset>
          </wp:positionH>
          <wp:positionV relativeFrom="paragraph">
            <wp:posOffset>25400</wp:posOffset>
          </wp:positionV>
          <wp:extent cx="1259840" cy="5454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177C18C5" wp14:editId="0ECEF89D">
          <wp:simplePos x="0" y="0"/>
          <wp:positionH relativeFrom="margin">
            <wp:posOffset>-228600</wp:posOffset>
          </wp:positionH>
          <wp:positionV relativeFrom="margin">
            <wp:posOffset>-485775</wp:posOffset>
          </wp:positionV>
          <wp:extent cx="1581150" cy="628650"/>
          <wp:effectExtent l="0" t="0" r="0" b="0"/>
          <wp:wrapSquare wrapText="bothSides"/>
          <wp:docPr id="2" name="Obrázek 2" descr="C:\Users\triniv\AppData\Local\Microsoft\Windows\Temporary Internet Files\Content.Outlook\ESQSDA13\logo_skoly_cb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niv\AppData\Local\Microsoft\Windows\Temporary Internet Files\Content.Outlook\ESQSDA13\logo_skoly_cb (3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543E">
      <w:rPr>
        <w:b/>
        <w:bCs/>
        <w:sz w:val="22"/>
      </w:rPr>
      <w:t>Sokola-Tůmy 402/12, 737 01 Český Těšín</w:t>
    </w:r>
  </w:p>
  <w:p w:rsidR="00FC5863" w:rsidRDefault="0096775C" w:rsidP="0061543E">
    <w:pPr>
      <w:pStyle w:val="Zhlav"/>
      <w:tabs>
        <w:tab w:val="clear" w:pos="4536"/>
        <w:tab w:val="clear" w:pos="9072"/>
        <w:tab w:val="center" w:pos="4678"/>
      </w:tabs>
      <w:rPr>
        <w:b/>
      </w:rPr>
    </w:pPr>
    <w:r>
      <w:rPr>
        <w:sz w:val="22"/>
      </w:rPr>
      <w:t xml:space="preserve">  </w:t>
    </w:r>
    <w:r>
      <w:rPr>
        <w:b/>
      </w:rPr>
      <w:tab/>
    </w:r>
    <w:r w:rsidR="00DA3B12" w:rsidRPr="00575465">
      <w:rPr>
        <w:b/>
      </w:rPr>
      <w:t>www.</w:t>
    </w:r>
    <w:r w:rsidR="00A84193">
      <w:rPr>
        <w:b/>
      </w:rPr>
      <w:t>oact.cz</w:t>
    </w:r>
  </w:p>
  <w:p w:rsidR="00DA3B12" w:rsidRDefault="00DA3B12" w:rsidP="00DA3B12">
    <w:pPr>
      <w:pStyle w:val="Zhlav"/>
      <w:tabs>
        <w:tab w:val="clear" w:pos="4536"/>
        <w:tab w:val="clear" w:pos="9072"/>
        <w:tab w:val="left" w:pos="7080"/>
      </w:tabs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C6"/>
    <w:rsid w:val="00006215"/>
    <w:rsid w:val="0001171C"/>
    <w:rsid w:val="000176E3"/>
    <w:rsid w:val="00021F70"/>
    <w:rsid w:val="00022ACA"/>
    <w:rsid w:val="00032845"/>
    <w:rsid w:val="000479C6"/>
    <w:rsid w:val="00065DBF"/>
    <w:rsid w:val="0007387A"/>
    <w:rsid w:val="00077F8B"/>
    <w:rsid w:val="0009536D"/>
    <w:rsid w:val="000C3CDE"/>
    <w:rsid w:val="00103119"/>
    <w:rsid w:val="00106296"/>
    <w:rsid w:val="00116309"/>
    <w:rsid w:val="0013555B"/>
    <w:rsid w:val="0014436F"/>
    <w:rsid w:val="00151C6E"/>
    <w:rsid w:val="00154FBC"/>
    <w:rsid w:val="00170242"/>
    <w:rsid w:val="001901DC"/>
    <w:rsid w:val="00190824"/>
    <w:rsid w:val="0019167E"/>
    <w:rsid w:val="00194545"/>
    <w:rsid w:val="001A2359"/>
    <w:rsid w:val="001A7C82"/>
    <w:rsid w:val="001B145B"/>
    <w:rsid w:val="001C0AD7"/>
    <w:rsid w:val="001D0C57"/>
    <w:rsid w:val="001E3809"/>
    <w:rsid w:val="001E6C68"/>
    <w:rsid w:val="001F1DED"/>
    <w:rsid w:val="001F7C50"/>
    <w:rsid w:val="00215991"/>
    <w:rsid w:val="00265397"/>
    <w:rsid w:val="002672F0"/>
    <w:rsid w:val="00273041"/>
    <w:rsid w:val="0027506A"/>
    <w:rsid w:val="00277D5E"/>
    <w:rsid w:val="002A192C"/>
    <w:rsid w:val="002A28AA"/>
    <w:rsid w:val="002E54B9"/>
    <w:rsid w:val="002E5AA8"/>
    <w:rsid w:val="002E70C0"/>
    <w:rsid w:val="002F459B"/>
    <w:rsid w:val="002F6BA2"/>
    <w:rsid w:val="003276AA"/>
    <w:rsid w:val="00327BA8"/>
    <w:rsid w:val="003323D9"/>
    <w:rsid w:val="00337936"/>
    <w:rsid w:val="00360C6E"/>
    <w:rsid w:val="00372192"/>
    <w:rsid w:val="00397676"/>
    <w:rsid w:val="003A39D2"/>
    <w:rsid w:val="003E099D"/>
    <w:rsid w:val="003E6026"/>
    <w:rsid w:val="004047A0"/>
    <w:rsid w:val="00417A9A"/>
    <w:rsid w:val="00437BDE"/>
    <w:rsid w:val="0044076F"/>
    <w:rsid w:val="00451BB2"/>
    <w:rsid w:val="00451E02"/>
    <w:rsid w:val="004656A2"/>
    <w:rsid w:val="00486744"/>
    <w:rsid w:val="004904D8"/>
    <w:rsid w:val="00493BAA"/>
    <w:rsid w:val="004A3085"/>
    <w:rsid w:val="004A36CD"/>
    <w:rsid w:val="004D31A3"/>
    <w:rsid w:val="004D583F"/>
    <w:rsid w:val="004E632E"/>
    <w:rsid w:val="004F33F2"/>
    <w:rsid w:val="004F5442"/>
    <w:rsid w:val="00500D99"/>
    <w:rsid w:val="005014A3"/>
    <w:rsid w:val="0051255E"/>
    <w:rsid w:val="0052326B"/>
    <w:rsid w:val="00524F44"/>
    <w:rsid w:val="00533679"/>
    <w:rsid w:val="00541B10"/>
    <w:rsid w:val="00542F56"/>
    <w:rsid w:val="00551D9B"/>
    <w:rsid w:val="00564DCA"/>
    <w:rsid w:val="00570C1E"/>
    <w:rsid w:val="005725AE"/>
    <w:rsid w:val="00575465"/>
    <w:rsid w:val="005A376E"/>
    <w:rsid w:val="005B0E1B"/>
    <w:rsid w:val="005B2CD2"/>
    <w:rsid w:val="005C4B89"/>
    <w:rsid w:val="005D51B8"/>
    <w:rsid w:val="005D6E6D"/>
    <w:rsid w:val="005E79BE"/>
    <w:rsid w:val="00605385"/>
    <w:rsid w:val="00611519"/>
    <w:rsid w:val="0061543E"/>
    <w:rsid w:val="00621687"/>
    <w:rsid w:val="006217AD"/>
    <w:rsid w:val="00625A94"/>
    <w:rsid w:val="006430F4"/>
    <w:rsid w:val="006514F2"/>
    <w:rsid w:val="006526C9"/>
    <w:rsid w:val="006545FD"/>
    <w:rsid w:val="006551B6"/>
    <w:rsid w:val="00665D88"/>
    <w:rsid w:val="00684BA4"/>
    <w:rsid w:val="006853ED"/>
    <w:rsid w:val="00686454"/>
    <w:rsid w:val="006A16EE"/>
    <w:rsid w:val="006A7B92"/>
    <w:rsid w:val="006D2473"/>
    <w:rsid w:val="006D64DA"/>
    <w:rsid w:val="006E63E7"/>
    <w:rsid w:val="006E71B6"/>
    <w:rsid w:val="0070258B"/>
    <w:rsid w:val="007117B8"/>
    <w:rsid w:val="00735E0F"/>
    <w:rsid w:val="007420C7"/>
    <w:rsid w:val="0075253E"/>
    <w:rsid w:val="00765015"/>
    <w:rsid w:val="007744ED"/>
    <w:rsid w:val="00786451"/>
    <w:rsid w:val="007865C4"/>
    <w:rsid w:val="007959B8"/>
    <w:rsid w:val="007D45FC"/>
    <w:rsid w:val="007F519D"/>
    <w:rsid w:val="008049F1"/>
    <w:rsid w:val="00813249"/>
    <w:rsid w:val="00821AA2"/>
    <w:rsid w:val="00862A07"/>
    <w:rsid w:val="0087532C"/>
    <w:rsid w:val="0088351F"/>
    <w:rsid w:val="00885263"/>
    <w:rsid w:val="008A6323"/>
    <w:rsid w:val="008A718D"/>
    <w:rsid w:val="008B3FCB"/>
    <w:rsid w:val="008D0DEE"/>
    <w:rsid w:val="008D115F"/>
    <w:rsid w:val="008D5C93"/>
    <w:rsid w:val="008F1783"/>
    <w:rsid w:val="008F1A95"/>
    <w:rsid w:val="00907A06"/>
    <w:rsid w:val="00953A42"/>
    <w:rsid w:val="0096775C"/>
    <w:rsid w:val="00967ED3"/>
    <w:rsid w:val="009705B1"/>
    <w:rsid w:val="00981EE8"/>
    <w:rsid w:val="00981EF1"/>
    <w:rsid w:val="009872D0"/>
    <w:rsid w:val="00997D09"/>
    <w:rsid w:val="009B024F"/>
    <w:rsid w:val="009D71DC"/>
    <w:rsid w:val="009E7CB4"/>
    <w:rsid w:val="009F56DB"/>
    <w:rsid w:val="009F7F28"/>
    <w:rsid w:val="00A03363"/>
    <w:rsid w:val="00A17DAC"/>
    <w:rsid w:val="00A217CC"/>
    <w:rsid w:val="00A36583"/>
    <w:rsid w:val="00A40763"/>
    <w:rsid w:val="00A57BCA"/>
    <w:rsid w:val="00A65F58"/>
    <w:rsid w:val="00A71B79"/>
    <w:rsid w:val="00A772FD"/>
    <w:rsid w:val="00A77D74"/>
    <w:rsid w:val="00A84193"/>
    <w:rsid w:val="00A920F4"/>
    <w:rsid w:val="00A94C67"/>
    <w:rsid w:val="00AB4094"/>
    <w:rsid w:val="00AC6419"/>
    <w:rsid w:val="00AD36DE"/>
    <w:rsid w:val="00AE216F"/>
    <w:rsid w:val="00B10B30"/>
    <w:rsid w:val="00B11448"/>
    <w:rsid w:val="00B21565"/>
    <w:rsid w:val="00B2533E"/>
    <w:rsid w:val="00B4040F"/>
    <w:rsid w:val="00B55205"/>
    <w:rsid w:val="00B60C44"/>
    <w:rsid w:val="00B65532"/>
    <w:rsid w:val="00B82139"/>
    <w:rsid w:val="00B8639F"/>
    <w:rsid w:val="00BA1B80"/>
    <w:rsid w:val="00BA4DBB"/>
    <w:rsid w:val="00BA5DAC"/>
    <w:rsid w:val="00BA684C"/>
    <w:rsid w:val="00BB5DDB"/>
    <w:rsid w:val="00BE2DC9"/>
    <w:rsid w:val="00BE317F"/>
    <w:rsid w:val="00BF19FE"/>
    <w:rsid w:val="00BF44B9"/>
    <w:rsid w:val="00C0316B"/>
    <w:rsid w:val="00C1784D"/>
    <w:rsid w:val="00C2243E"/>
    <w:rsid w:val="00C44EFF"/>
    <w:rsid w:val="00C474D1"/>
    <w:rsid w:val="00C5401E"/>
    <w:rsid w:val="00C64536"/>
    <w:rsid w:val="00C92918"/>
    <w:rsid w:val="00C974BA"/>
    <w:rsid w:val="00CD622E"/>
    <w:rsid w:val="00CE380E"/>
    <w:rsid w:val="00D0515C"/>
    <w:rsid w:val="00D149C4"/>
    <w:rsid w:val="00D31499"/>
    <w:rsid w:val="00D3461A"/>
    <w:rsid w:val="00D4488A"/>
    <w:rsid w:val="00D51798"/>
    <w:rsid w:val="00D6122E"/>
    <w:rsid w:val="00D61D7A"/>
    <w:rsid w:val="00D635A7"/>
    <w:rsid w:val="00D71DCA"/>
    <w:rsid w:val="00D811A1"/>
    <w:rsid w:val="00D81740"/>
    <w:rsid w:val="00D84140"/>
    <w:rsid w:val="00DA3B12"/>
    <w:rsid w:val="00DA76CB"/>
    <w:rsid w:val="00DD3BB2"/>
    <w:rsid w:val="00DF0037"/>
    <w:rsid w:val="00DF41BA"/>
    <w:rsid w:val="00E009F7"/>
    <w:rsid w:val="00E04801"/>
    <w:rsid w:val="00E06EE6"/>
    <w:rsid w:val="00E1101A"/>
    <w:rsid w:val="00E22B92"/>
    <w:rsid w:val="00E27095"/>
    <w:rsid w:val="00E30F8A"/>
    <w:rsid w:val="00E34304"/>
    <w:rsid w:val="00E56FB2"/>
    <w:rsid w:val="00E609D8"/>
    <w:rsid w:val="00E66D22"/>
    <w:rsid w:val="00E72997"/>
    <w:rsid w:val="00E76A7C"/>
    <w:rsid w:val="00EA25A8"/>
    <w:rsid w:val="00EB32D4"/>
    <w:rsid w:val="00ED003F"/>
    <w:rsid w:val="00ED3B3B"/>
    <w:rsid w:val="00EE4AC2"/>
    <w:rsid w:val="00F05C05"/>
    <w:rsid w:val="00F16A4E"/>
    <w:rsid w:val="00F279CC"/>
    <w:rsid w:val="00F548FF"/>
    <w:rsid w:val="00F62937"/>
    <w:rsid w:val="00F63E10"/>
    <w:rsid w:val="00F6479B"/>
    <w:rsid w:val="00F8051D"/>
    <w:rsid w:val="00F84F44"/>
    <w:rsid w:val="00F96BC5"/>
    <w:rsid w:val="00F97904"/>
    <w:rsid w:val="00FB5F5D"/>
    <w:rsid w:val="00FC3ADD"/>
    <w:rsid w:val="00FC5863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993C23"/>
  <w15:docId w15:val="{6D4D2096-6F98-4D66-B504-61F2AC72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A1B80"/>
    <w:rPr>
      <w:sz w:val="24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E06EE6"/>
    <w:pPr>
      <w:spacing w:before="100" w:beforeAutospacing="1" w:after="100" w:afterAutospacing="1"/>
      <w:outlineLvl w:val="2"/>
    </w:pPr>
    <w:rPr>
      <w:rFonts w:ascii="Calibri" w:eastAsiaTheme="minorHAnsi" w:hAnsi="Calibri" w:cs="Calibri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A1B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1B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84BA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5A376E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qFormat/>
    <w:rsid w:val="005A376E"/>
    <w:rPr>
      <w:b/>
      <w:bCs/>
    </w:rPr>
  </w:style>
  <w:style w:type="character" w:styleId="Hypertextovodkaz">
    <w:name w:val="Hyperlink"/>
    <w:basedOn w:val="Standardnpsmoodstavce"/>
    <w:uiPriority w:val="99"/>
    <w:rsid w:val="00CD622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095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36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36D"/>
  </w:style>
  <w:style w:type="paragraph" w:styleId="Pedmtkomente">
    <w:name w:val="annotation subject"/>
    <w:basedOn w:val="Textkomente"/>
    <w:next w:val="Textkomente"/>
    <w:link w:val="PedmtkomenteChar"/>
    <w:rsid w:val="00095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36D"/>
    <w:rPr>
      <w:b/>
      <w:bCs/>
    </w:rPr>
  </w:style>
  <w:style w:type="character" w:customStyle="1" w:styleId="Zkladntext">
    <w:name w:val="Základní text_"/>
    <w:basedOn w:val="Standardnpsmoodstavce"/>
    <w:link w:val="Zkladntext1"/>
    <w:rsid w:val="00786451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786451"/>
    <w:pPr>
      <w:widowControl w:val="0"/>
      <w:shd w:val="clear" w:color="auto" w:fill="FFFFFF"/>
      <w:spacing w:after="440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6EE6"/>
    <w:rPr>
      <w:rFonts w:ascii="Calibri" w:eastAsiaTheme="minorHAnsi" w:hAnsi="Calibri" w:cs="Calibri"/>
      <w:b/>
      <w:bCs/>
      <w:sz w:val="27"/>
      <w:szCs w:val="27"/>
    </w:rPr>
  </w:style>
  <w:style w:type="character" w:customStyle="1" w:styleId="price">
    <w:name w:val="price"/>
    <w:basedOn w:val="Standardnpsmoodstavce"/>
    <w:rsid w:val="00E06EE6"/>
  </w:style>
  <w:style w:type="character" w:customStyle="1" w:styleId="final-sum">
    <w:name w:val="final-sum"/>
    <w:basedOn w:val="Standardnpsmoodstavce"/>
    <w:rsid w:val="00E0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atex.cz/catalog/sku-1007520" TargetMode="External"/><Relationship Id="rId13" Type="http://schemas.openxmlformats.org/officeDocument/2006/relationships/hyperlink" Target="http://www.conatex.cz/catalog/sku-112205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atex.cz/catalog/sku-1001891" TargetMode="External"/><Relationship Id="rId12" Type="http://schemas.openxmlformats.org/officeDocument/2006/relationships/hyperlink" Target="http://www.conatex.cz/catalog/sku-110202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info@oact.cz" TargetMode="External"/><Relationship Id="rId11" Type="http://schemas.openxmlformats.org/officeDocument/2006/relationships/hyperlink" Target="http://www.conatex.cz/catalog/sku-1040646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conatex.cz/catalog/sku-10255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atex.cz/catalog/sku-1008098" TargetMode="External"/><Relationship Id="rId14" Type="http://schemas.openxmlformats.org/officeDocument/2006/relationships/hyperlink" Target="http://www.conatex.cz/catalog/sku-115200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Kommar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Kommar</dc:creator>
  <cp:lastModifiedBy>Třinecká Ivona</cp:lastModifiedBy>
  <cp:revision>11</cp:revision>
  <cp:lastPrinted>2024-11-19T07:54:00Z</cp:lastPrinted>
  <dcterms:created xsi:type="dcterms:W3CDTF">2024-09-23T06:19:00Z</dcterms:created>
  <dcterms:modified xsi:type="dcterms:W3CDTF">2024-11-19T07:54:00Z</dcterms:modified>
</cp:coreProperties>
</file>