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414BA" w14:textId="77777777" w:rsidR="009B312F" w:rsidRDefault="009B312F">
      <w:pPr>
        <w:pStyle w:val="Row2"/>
      </w:pPr>
    </w:p>
    <w:p w14:paraId="780414BB" w14:textId="77777777" w:rsidR="009B312F" w:rsidRDefault="00000000">
      <w:pPr>
        <w:pStyle w:val="Row3"/>
      </w:pPr>
      <w:r>
        <w:rPr>
          <w:noProof/>
          <w:lang w:val="cs-CZ" w:eastAsia="cs-CZ"/>
        </w:rPr>
        <w:pict w14:anchorId="780414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E8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E9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EA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1"/>
        </w:rPr>
        <w:t>OBJEDNÁVKA</w:t>
      </w:r>
    </w:p>
    <w:p w14:paraId="780414BC" w14:textId="77777777" w:rsidR="009B312F" w:rsidRDefault="00000000">
      <w:pPr>
        <w:pStyle w:val="Row4"/>
      </w:pPr>
      <w:r>
        <w:rPr>
          <w:noProof/>
          <w:lang w:val="cs-CZ" w:eastAsia="cs-CZ"/>
        </w:rPr>
        <w:pict w14:anchorId="780414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Doklad</w:t>
      </w:r>
      <w:r w:rsidR="00B45705">
        <w:tab/>
      </w:r>
      <w:r w:rsidR="00B45705">
        <w:rPr>
          <w:rStyle w:val="Text3"/>
        </w:rPr>
        <w:t>OJE - 4273</w:t>
      </w:r>
      <w:r w:rsidR="00B45705">
        <w:tab/>
      </w:r>
      <w:r w:rsidR="00B45705">
        <w:rPr>
          <w:rStyle w:val="Text4"/>
          <w:position w:val="-11"/>
        </w:rPr>
        <w:t>Číslo objednávky</w:t>
      </w:r>
      <w:r w:rsidR="00B45705">
        <w:tab/>
      </w:r>
      <w:r w:rsidR="00B45705">
        <w:rPr>
          <w:rStyle w:val="Text1"/>
          <w:position w:val="-2"/>
        </w:rPr>
        <w:t>4273/2024</w:t>
      </w:r>
    </w:p>
    <w:p w14:paraId="780414BD" w14:textId="77777777" w:rsidR="009B312F" w:rsidRDefault="00000000">
      <w:pPr>
        <w:pStyle w:val="Row5"/>
      </w:pPr>
      <w:r>
        <w:rPr>
          <w:noProof/>
          <w:lang w:val="cs-CZ" w:eastAsia="cs-CZ"/>
        </w:rPr>
        <w:pict w14:anchorId="780414EC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1"/>
        </w:rPr>
        <w:t>ODBĚRATEL</w:t>
      </w:r>
      <w:r w:rsidR="00B45705">
        <w:tab/>
      </w:r>
      <w:r w:rsidR="00B45705">
        <w:rPr>
          <w:rStyle w:val="Text4"/>
        </w:rPr>
        <w:t>- fakturační adresa</w:t>
      </w:r>
      <w:r w:rsidR="00B45705">
        <w:tab/>
      </w:r>
      <w:r w:rsidR="00B45705">
        <w:rPr>
          <w:rStyle w:val="Text1"/>
        </w:rPr>
        <w:t>DODAVATEL</w:t>
      </w:r>
    </w:p>
    <w:p w14:paraId="780414BE" w14:textId="77777777" w:rsidR="009B312F" w:rsidRDefault="00000000">
      <w:pPr>
        <w:pStyle w:val="Row6"/>
      </w:pPr>
      <w:r>
        <w:rPr>
          <w:noProof/>
          <w:lang w:val="cs-CZ" w:eastAsia="cs-CZ"/>
        </w:rPr>
        <w:pict w14:anchorId="780414EE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105.55pt;height:19.8pt;z-index:251643904;mso-position-vertical-relative:line" stroked="f">
            <v:fill opacity="0" o:opacity2="100"/>
            <v:textbox inset="0,0,0,0">
              <w:txbxContent>
                <w:p w14:paraId="78041513" w14:textId="77777777" w:rsidR="009B312F" w:rsidRDefault="00B45705" w:rsidP="001E78BD">
                  <w:pPr>
                    <w:spacing w:after="360" w:line="48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B45705">
        <w:tab/>
      </w:r>
      <w:r w:rsidR="00B45705">
        <w:rPr>
          <w:rStyle w:val="Text3"/>
        </w:rPr>
        <w:t>Národní galerie v Praze</w:t>
      </w:r>
      <w:r w:rsidR="00B45705">
        <w:tab/>
      </w:r>
      <w:r w:rsidR="00B45705">
        <w:rPr>
          <w:rStyle w:val="Text5"/>
        </w:rPr>
        <w:t>Tiskárna Helbich, a.s.</w:t>
      </w:r>
    </w:p>
    <w:p w14:paraId="780414BF" w14:textId="77777777" w:rsidR="009B312F" w:rsidRDefault="00000000" w:rsidP="001E78BD">
      <w:pPr>
        <w:pStyle w:val="Row7"/>
        <w:spacing w:before="120" w:after="120" w:line="240" w:lineRule="auto"/>
      </w:pPr>
      <w:r>
        <w:rPr>
          <w:noProof/>
          <w:lang w:val="cs-CZ" w:eastAsia="cs-CZ"/>
        </w:rPr>
        <w:pict w14:anchorId="780414EF">
          <v:shape id="_x0000_s2082" type="#_x0000_t202" style="position:absolute;margin-left:272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78041514" w14:textId="77777777" w:rsidR="009B312F" w:rsidRDefault="00B4570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 24/36</w:t>
                  </w:r>
                </w:p>
              </w:txbxContent>
            </v:textbox>
            <w10:wrap anchorx="margin" anchory="page"/>
          </v:shape>
        </w:pict>
      </w:r>
      <w:r w:rsidR="00B45705">
        <w:tab/>
      </w:r>
      <w:r w:rsidR="00B45705">
        <w:rPr>
          <w:rStyle w:val="Text3"/>
        </w:rPr>
        <w:t>110 15  Praha 1</w:t>
      </w:r>
      <w:r w:rsidR="00B45705">
        <w:tab/>
      </w:r>
    </w:p>
    <w:p w14:paraId="780414C0" w14:textId="77777777" w:rsidR="009B312F" w:rsidRDefault="00000000" w:rsidP="001E78BD">
      <w:pPr>
        <w:pStyle w:val="Row8"/>
        <w:spacing w:before="120" w:after="120" w:line="240" w:lineRule="auto"/>
      </w:pPr>
      <w:r>
        <w:rPr>
          <w:noProof/>
          <w:lang w:val="cs-CZ" w:eastAsia="cs-CZ"/>
        </w:rPr>
        <w:pict w14:anchorId="780414F0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8041515" w14:textId="77777777" w:rsidR="009B312F" w:rsidRDefault="00B4570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B45705">
        <w:tab/>
      </w:r>
      <w:r w:rsidR="00B45705">
        <w:tab/>
      </w:r>
      <w:r w:rsidR="00B45705">
        <w:rPr>
          <w:rStyle w:val="Text5"/>
          <w:position w:val="-7"/>
        </w:rPr>
        <w:t>614 00  Brno-sever</w:t>
      </w:r>
    </w:p>
    <w:p w14:paraId="780414C1" w14:textId="77777777" w:rsidR="009B312F" w:rsidRDefault="00B45705" w:rsidP="001E78BD">
      <w:pPr>
        <w:pStyle w:val="Row9"/>
        <w:spacing w:before="120" w:after="12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80414C2" w14:textId="77777777" w:rsidR="009B312F" w:rsidRDefault="009B312F">
      <w:pPr>
        <w:pStyle w:val="Row2"/>
      </w:pPr>
    </w:p>
    <w:p w14:paraId="780414C3" w14:textId="77777777" w:rsidR="009B312F" w:rsidRDefault="009B312F">
      <w:pPr>
        <w:pStyle w:val="Row2"/>
      </w:pPr>
    </w:p>
    <w:p w14:paraId="780414C4" w14:textId="77777777" w:rsidR="009B312F" w:rsidRDefault="00000000">
      <w:pPr>
        <w:pStyle w:val="Row10"/>
      </w:pPr>
      <w:r>
        <w:rPr>
          <w:noProof/>
          <w:lang w:val="cs-CZ" w:eastAsia="cs-CZ"/>
        </w:rPr>
        <w:pict w14:anchorId="780414F1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F2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0414F3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IČ</w:t>
      </w:r>
      <w:r w:rsidR="00B45705">
        <w:tab/>
      </w:r>
      <w:r w:rsidR="00B45705">
        <w:rPr>
          <w:rStyle w:val="Text3"/>
        </w:rPr>
        <w:t>00023281</w:t>
      </w:r>
      <w:r w:rsidR="00B45705">
        <w:tab/>
      </w:r>
      <w:r w:rsidR="00B45705">
        <w:rPr>
          <w:rStyle w:val="Text2"/>
        </w:rPr>
        <w:t>DIČ</w:t>
      </w:r>
      <w:r w:rsidR="00B45705">
        <w:tab/>
      </w:r>
      <w:r w:rsidR="00B45705">
        <w:rPr>
          <w:rStyle w:val="Text3"/>
        </w:rPr>
        <w:t>CZ00023281</w:t>
      </w:r>
      <w:r w:rsidR="00B45705">
        <w:tab/>
      </w:r>
      <w:r w:rsidR="00B45705">
        <w:rPr>
          <w:rStyle w:val="Text2"/>
        </w:rPr>
        <w:t>IČ</w:t>
      </w:r>
      <w:r w:rsidR="00B45705">
        <w:tab/>
      </w:r>
      <w:r w:rsidR="00B45705">
        <w:rPr>
          <w:rStyle w:val="Text3"/>
        </w:rPr>
        <w:t>25592505</w:t>
      </w:r>
      <w:r w:rsidR="00B45705">
        <w:tab/>
      </w:r>
      <w:r w:rsidR="00B45705">
        <w:rPr>
          <w:rStyle w:val="Text2"/>
        </w:rPr>
        <w:t>DIČ</w:t>
      </w:r>
      <w:r w:rsidR="00B45705">
        <w:tab/>
      </w:r>
      <w:r w:rsidR="00B45705">
        <w:rPr>
          <w:rStyle w:val="Text3"/>
        </w:rPr>
        <w:t>CZ25592505</w:t>
      </w:r>
    </w:p>
    <w:p w14:paraId="780414C5" w14:textId="77777777" w:rsidR="009B312F" w:rsidRDefault="00000000">
      <w:pPr>
        <w:pStyle w:val="Row11"/>
      </w:pPr>
      <w:r>
        <w:rPr>
          <w:noProof/>
          <w:lang w:val="cs-CZ" w:eastAsia="cs-CZ"/>
        </w:rPr>
        <w:pict w14:anchorId="780414F4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0414F5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  <w:position w:val="2"/>
        </w:rPr>
        <w:t>Typ</w:t>
      </w:r>
      <w:r w:rsidR="00B45705">
        <w:tab/>
      </w:r>
      <w:r w:rsidR="00B45705">
        <w:rPr>
          <w:rStyle w:val="Text3"/>
          <w:position w:val="3"/>
        </w:rPr>
        <w:t>Příspěvková organizace</w:t>
      </w:r>
      <w:r w:rsidR="00B45705">
        <w:tab/>
      </w:r>
      <w:r w:rsidR="00B45705">
        <w:rPr>
          <w:rStyle w:val="Text2"/>
        </w:rPr>
        <w:t>Datum vystavení</w:t>
      </w:r>
      <w:r w:rsidR="00B45705">
        <w:tab/>
      </w:r>
      <w:r w:rsidR="00B45705">
        <w:rPr>
          <w:rStyle w:val="Text3"/>
        </w:rPr>
        <w:t>15.11.2024</w:t>
      </w:r>
      <w:r w:rsidR="00B45705">
        <w:tab/>
      </w:r>
      <w:r w:rsidR="00B45705">
        <w:rPr>
          <w:rStyle w:val="Text2"/>
        </w:rPr>
        <w:t>Číslo jednací</w:t>
      </w:r>
    </w:p>
    <w:p w14:paraId="780414C6" w14:textId="77777777" w:rsidR="009B312F" w:rsidRDefault="00000000">
      <w:pPr>
        <w:pStyle w:val="Row12"/>
      </w:pPr>
      <w:r>
        <w:rPr>
          <w:noProof/>
          <w:lang w:val="cs-CZ" w:eastAsia="cs-CZ"/>
        </w:rPr>
        <w:pict w14:anchorId="780414F6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0414F7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Smlouva</w:t>
      </w:r>
      <w:r w:rsidR="00B45705">
        <w:tab/>
      </w:r>
      <w:r w:rsidR="00B45705">
        <w:rPr>
          <w:rStyle w:val="Text3"/>
        </w:rPr>
        <w:t>OBJEDN.</w:t>
      </w:r>
    </w:p>
    <w:p w14:paraId="780414C7" w14:textId="77777777" w:rsidR="009B312F" w:rsidRDefault="00000000">
      <w:pPr>
        <w:pStyle w:val="Row13"/>
      </w:pPr>
      <w:r>
        <w:rPr>
          <w:noProof/>
          <w:lang w:val="cs-CZ" w:eastAsia="cs-CZ"/>
        </w:rPr>
        <w:pict w14:anchorId="780414F8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Požadujeme :</w:t>
      </w:r>
    </w:p>
    <w:p w14:paraId="780414C8" w14:textId="77777777" w:rsidR="009B312F" w:rsidRDefault="00000000">
      <w:pPr>
        <w:pStyle w:val="Row14"/>
      </w:pPr>
      <w:r>
        <w:rPr>
          <w:noProof/>
          <w:lang w:val="cs-CZ" w:eastAsia="cs-CZ"/>
        </w:rPr>
        <w:pict w14:anchorId="780414F9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0414FA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Termín dodání</w:t>
      </w:r>
      <w:r w:rsidR="00B45705">
        <w:tab/>
      </w:r>
      <w:r w:rsidR="00B45705">
        <w:rPr>
          <w:rStyle w:val="Text3"/>
        </w:rPr>
        <w:t>15.11.2024</w:t>
      </w:r>
      <w:r w:rsidR="00B45705">
        <w:tab/>
      </w:r>
      <w:r w:rsidR="00B45705">
        <w:tab/>
      </w:r>
      <w:r w:rsidR="00B45705">
        <w:rPr>
          <w:rStyle w:val="Text3"/>
        </w:rPr>
        <w:t>20.12.2024</w:t>
      </w:r>
    </w:p>
    <w:p w14:paraId="780414C9" w14:textId="77777777" w:rsidR="009B312F" w:rsidRDefault="00000000">
      <w:pPr>
        <w:pStyle w:val="Row15"/>
      </w:pPr>
      <w:r>
        <w:rPr>
          <w:noProof/>
          <w:lang w:val="cs-CZ" w:eastAsia="cs-CZ"/>
        </w:rPr>
        <w:pict w14:anchorId="780414FB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Způsob dopravy</w:t>
      </w:r>
    </w:p>
    <w:p w14:paraId="780414CA" w14:textId="77777777" w:rsidR="009B312F" w:rsidRDefault="00000000">
      <w:pPr>
        <w:pStyle w:val="Row16"/>
      </w:pPr>
      <w:r>
        <w:rPr>
          <w:noProof/>
          <w:lang w:val="cs-CZ" w:eastAsia="cs-CZ"/>
        </w:rPr>
        <w:pict w14:anchorId="780414FC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Způsob platby</w:t>
      </w:r>
      <w:r w:rsidR="00B45705">
        <w:tab/>
      </w:r>
      <w:r w:rsidR="00B45705">
        <w:rPr>
          <w:rStyle w:val="Text3"/>
          <w:position w:val="2"/>
        </w:rPr>
        <w:t>Platebním příkazem</w:t>
      </w:r>
    </w:p>
    <w:p w14:paraId="780414CB" w14:textId="77777777" w:rsidR="009B312F" w:rsidRDefault="00000000">
      <w:pPr>
        <w:pStyle w:val="Row17"/>
      </w:pPr>
      <w:r>
        <w:rPr>
          <w:noProof/>
          <w:lang w:val="cs-CZ" w:eastAsia="cs-CZ"/>
        </w:rPr>
        <w:pict w14:anchorId="780414FD">
          <v:shape id="_x0000_s2068" type="#_x0000_t32" style="position:absolute;margin-left:2pt;margin-top:18pt;width:0;height:6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FE">
          <v:shape id="_x0000_s2067" type="#_x0000_t32" style="position:absolute;margin-left:551pt;margin-top:18pt;width:0;height:67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4FF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Splatnost faktury</w:t>
      </w:r>
      <w:r w:rsidR="00B45705">
        <w:tab/>
      </w:r>
      <w:r w:rsidR="00B45705">
        <w:rPr>
          <w:rStyle w:val="Text3"/>
        </w:rPr>
        <w:t>30</w:t>
      </w:r>
      <w:r w:rsidR="00B45705">
        <w:tab/>
      </w:r>
      <w:r w:rsidR="00B45705">
        <w:rPr>
          <w:rStyle w:val="Text3"/>
        </w:rPr>
        <w:t>dnů</w:t>
      </w:r>
      <w:r w:rsidR="00B45705">
        <w:tab/>
      </w:r>
      <w:r w:rsidR="00B45705">
        <w:rPr>
          <w:rStyle w:val="Text3"/>
        </w:rPr>
        <w:t>od data doručení</w:t>
      </w:r>
    </w:p>
    <w:p w14:paraId="780414CC" w14:textId="77777777" w:rsidR="009B312F" w:rsidRDefault="00B45705">
      <w:pPr>
        <w:pStyle w:val="Row18"/>
      </w:pPr>
      <w:r>
        <w:tab/>
      </w:r>
      <w:r>
        <w:rPr>
          <w:rStyle w:val="Text3"/>
        </w:rPr>
        <w:t>Objednáváme u Vás dotisk publikace École de Paris; dle specifikace: V4 210x270 mm École de Paris - FSC MIX CREDIT, NC-COC-012367 - obálka</w:t>
      </w:r>
    </w:p>
    <w:p w14:paraId="780414CD" w14:textId="77777777" w:rsidR="009B312F" w:rsidRDefault="00B45705">
      <w:pPr>
        <w:pStyle w:val="Row19"/>
      </w:pPr>
      <w:r>
        <w:tab/>
      </w:r>
      <w:r>
        <w:rPr>
          <w:rStyle w:val="Text3"/>
        </w:rPr>
        <w:t>1/0 lamino mat + ražba lesklou folií, 2 druhy - 700ks CZ a 300ks ENG, balit á 1 ks; Náklad 1.000, rozměry: 210 x 270 mm; vazba: V4</w:t>
      </w:r>
    </w:p>
    <w:p w14:paraId="780414CE" w14:textId="77777777" w:rsidR="009B312F" w:rsidRDefault="00B45705">
      <w:pPr>
        <w:pStyle w:val="Row19"/>
      </w:pPr>
      <w:r>
        <w:tab/>
      </w:r>
      <w:r>
        <w:rPr>
          <w:rStyle w:val="Text3"/>
        </w:rPr>
        <w:t>knižní blok, ENG mutace K stran 128; barevnost 4/4 CMYK; Papír G - print 150g; formát 210 x 270 mm; obálka s ražbou lesklou folií, ENG mutace</w:t>
      </w:r>
    </w:p>
    <w:p w14:paraId="780414CF" w14:textId="77777777" w:rsidR="009B312F" w:rsidRDefault="00B45705">
      <w:pPr>
        <w:pStyle w:val="Row19"/>
      </w:pPr>
      <w:r>
        <w:tab/>
      </w:r>
      <w:r>
        <w:rPr>
          <w:rStyle w:val="Text3"/>
        </w:rPr>
        <w:t>CMYK, ražba stejná; stran 4; barevnost 4/4 CMYK; Papír: G - print 300g; formát: 431,20 x 270 mm; povrch. úprava lamino: 1/0 Matné lamino;</w:t>
      </w:r>
    </w:p>
    <w:p w14:paraId="780414D0" w14:textId="77777777" w:rsidR="009B312F" w:rsidRDefault="00B45705">
      <w:pPr>
        <w:pStyle w:val="Row19"/>
      </w:pPr>
      <w:r>
        <w:tab/>
      </w:r>
      <w:r>
        <w:rPr>
          <w:rStyle w:val="Text3"/>
        </w:rPr>
        <w:t>Balení do folie 1 ks v baliku (0,58kg); počet palet 2.</w:t>
      </w:r>
    </w:p>
    <w:p w14:paraId="780414D1" w14:textId="77777777" w:rsidR="009B312F" w:rsidRDefault="00B45705">
      <w:pPr>
        <w:pStyle w:val="Row19"/>
      </w:pPr>
      <w:r>
        <w:tab/>
      </w:r>
      <w:r>
        <w:rPr>
          <w:rStyle w:val="Text3"/>
        </w:rPr>
        <w:t>Děkujeme.</w:t>
      </w:r>
    </w:p>
    <w:p w14:paraId="780414D2" w14:textId="77777777" w:rsidR="009B312F" w:rsidRDefault="00000000">
      <w:pPr>
        <w:pStyle w:val="Row20"/>
      </w:pPr>
      <w:r>
        <w:rPr>
          <w:noProof/>
          <w:lang w:val="cs-CZ" w:eastAsia="cs-CZ"/>
        </w:rPr>
        <w:pict w14:anchorId="78041500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8041501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2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3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3"/>
        </w:rPr>
        <w:t>Položka</w:t>
      </w:r>
      <w:r w:rsidR="00B45705">
        <w:tab/>
      </w:r>
      <w:r w:rsidR="00B45705">
        <w:rPr>
          <w:rStyle w:val="Text3"/>
        </w:rPr>
        <w:t>Množství</w:t>
      </w:r>
      <w:r w:rsidR="00B45705">
        <w:tab/>
      </w:r>
      <w:r w:rsidR="00B45705">
        <w:rPr>
          <w:rStyle w:val="Text3"/>
        </w:rPr>
        <w:t>MJ</w:t>
      </w:r>
      <w:r w:rsidR="00B45705">
        <w:tab/>
      </w:r>
      <w:r w:rsidR="00B45705">
        <w:rPr>
          <w:rStyle w:val="Text3"/>
        </w:rPr>
        <w:t>%DPH</w:t>
      </w:r>
      <w:r w:rsidR="00B45705">
        <w:tab/>
      </w:r>
      <w:r w:rsidR="00B45705">
        <w:rPr>
          <w:rStyle w:val="Text3"/>
        </w:rPr>
        <w:t>Cena bez DPH/MJ</w:t>
      </w:r>
      <w:r w:rsidR="00B45705">
        <w:tab/>
      </w:r>
      <w:r w:rsidR="00B45705">
        <w:rPr>
          <w:rStyle w:val="Text3"/>
        </w:rPr>
        <w:t>DPH/MJ</w:t>
      </w:r>
      <w:r w:rsidR="00B45705">
        <w:tab/>
      </w:r>
      <w:r w:rsidR="00B45705">
        <w:rPr>
          <w:rStyle w:val="Text3"/>
        </w:rPr>
        <w:t>Celkem s DPH</w:t>
      </w:r>
    </w:p>
    <w:p w14:paraId="780414D3" w14:textId="77777777" w:rsidR="009B312F" w:rsidRDefault="00000000">
      <w:pPr>
        <w:pStyle w:val="Row21"/>
      </w:pPr>
      <w:r>
        <w:rPr>
          <w:noProof/>
          <w:lang w:val="cs-CZ" w:eastAsia="cs-CZ"/>
        </w:rPr>
        <w:pict w14:anchorId="78041504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5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6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7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8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3"/>
        </w:rPr>
        <w:t>dotisk publikace École de Paris</w:t>
      </w:r>
      <w:r w:rsidR="00B45705">
        <w:tab/>
      </w:r>
      <w:r w:rsidR="00B45705">
        <w:rPr>
          <w:rStyle w:val="Text3"/>
        </w:rPr>
        <w:t>1.00</w:t>
      </w:r>
      <w:r w:rsidR="00B45705">
        <w:tab/>
      </w:r>
      <w:r w:rsidR="00B45705">
        <w:rPr>
          <w:rStyle w:val="Text3"/>
        </w:rPr>
        <w:t>0</w:t>
      </w:r>
      <w:r w:rsidR="00B45705">
        <w:tab/>
      </w:r>
      <w:r w:rsidR="00B45705">
        <w:rPr>
          <w:rStyle w:val="Text3"/>
        </w:rPr>
        <w:t>155 000.00</w:t>
      </w:r>
      <w:r w:rsidR="00B45705">
        <w:tab/>
      </w:r>
      <w:r w:rsidR="00B45705">
        <w:rPr>
          <w:rStyle w:val="Text3"/>
        </w:rPr>
        <w:t>0.00</w:t>
      </w:r>
      <w:r w:rsidR="00B45705">
        <w:tab/>
      </w:r>
      <w:r w:rsidR="00B45705">
        <w:rPr>
          <w:rStyle w:val="Text3"/>
        </w:rPr>
        <w:t>155 000.00</w:t>
      </w:r>
    </w:p>
    <w:p w14:paraId="780414D4" w14:textId="77777777" w:rsidR="009B312F" w:rsidRDefault="00000000">
      <w:pPr>
        <w:pStyle w:val="Row22"/>
      </w:pPr>
      <w:r>
        <w:rPr>
          <w:noProof/>
          <w:lang w:val="cs-CZ" w:eastAsia="cs-CZ"/>
        </w:rPr>
        <w:pict w14:anchorId="78041509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2"/>
          <w:position w:val="2"/>
        </w:rPr>
        <w:t>Vystavil(a)</w:t>
      </w:r>
      <w:r w:rsidR="00B45705">
        <w:tab/>
      </w:r>
      <w:r w:rsidR="00B45705">
        <w:rPr>
          <w:rStyle w:val="Text2"/>
        </w:rPr>
        <w:t>Přibližná celková cena</w:t>
      </w:r>
      <w:r w:rsidR="00B45705">
        <w:tab/>
      </w:r>
      <w:r w:rsidR="00B45705">
        <w:rPr>
          <w:rStyle w:val="Text2"/>
        </w:rPr>
        <w:t>155 000.00</w:t>
      </w:r>
      <w:r w:rsidR="00B45705">
        <w:tab/>
      </w:r>
      <w:r w:rsidR="00B45705">
        <w:rPr>
          <w:rStyle w:val="Text2"/>
        </w:rPr>
        <w:t>Kč</w:t>
      </w:r>
    </w:p>
    <w:p w14:paraId="780414D5" w14:textId="3DA6F548" w:rsidR="009B312F" w:rsidRDefault="00000000">
      <w:pPr>
        <w:pStyle w:val="Row23"/>
      </w:pPr>
      <w:r>
        <w:rPr>
          <w:noProof/>
          <w:lang w:val="cs-CZ" w:eastAsia="cs-CZ"/>
        </w:rPr>
        <w:pict w14:anchorId="7804150A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A57CF5">
        <w:t>XXXXXXXXXXXXXXXX</w:t>
      </w:r>
    </w:p>
    <w:p w14:paraId="780414D6" w14:textId="77777777" w:rsidR="009B312F" w:rsidRDefault="009B312F">
      <w:pPr>
        <w:pStyle w:val="Row2"/>
      </w:pPr>
    </w:p>
    <w:p w14:paraId="780414D7" w14:textId="77777777" w:rsidR="009B312F" w:rsidRDefault="009B312F">
      <w:pPr>
        <w:pStyle w:val="Row2"/>
      </w:pPr>
    </w:p>
    <w:p w14:paraId="780414D8" w14:textId="77777777" w:rsidR="009B312F" w:rsidRDefault="009B312F">
      <w:pPr>
        <w:pStyle w:val="Row2"/>
      </w:pPr>
    </w:p>
    <w:p w14:paraId="780414D9" w14:textId="77777777" w:rsidR="009B312F" w:rsidRDefault="009B312F">
      <w:pPr>
        <w:pStyle w:val="Row2"/>
      </w:pPr>
    </w:p>
    <w:p w14:paraId="780414DA" w14:textId="77777777" w:rsidR="009B312F" w:rsidRDefault="009B312F">
      <w:pPr>
        <w:pStyle w:val="Row2"/>
      </w:pPr>
    </w:p>
    <w:p w14:paraId="780414DB" w14:textId="77777777" w:rsidR="009B312F" w:rsidRDefault="00000000">
      <w:pPr>
        <w:pStyle w:val="Row24"/>
      </w:pPr>
      <w:r>
        <w:rPr>
          <w:noProof/>
          <w:lang w:val="cs-CZ" w:eastAsia="cs-CZ"/>
        </w:rPr>
        <w:pict w14:anchorId="7804150B">
          <v:shape id="_x0000_s2054" type="#_x0000_t32" style="position:absolute;margin-left:86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04150C">
          <v:shape id="_x0000_s205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804150D">
          <v:shape id="_x0000_s2052" type="#_x0000_t32" style="position:absolute;margin-left:2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804150E">
          <v:shape id="_x0000_s205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Razítko a podpis</w:t>
      </w:r>
    </w:p>
    <w:p w14:paraId="780414DC" w14:textId="77777777" w:rsidR="009B312F" w:rsidRDefault="00B4570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80414DD" w14:textId="77777777" w:rsidR="009B312F" w:rsidRDefault="00B45705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80414DE" w14:textId="77777777" w:rsidR="009B312F" w:rsidRDefault="00B45705">
      <w:pPr>
        <w:pStyle w:val="Row19"/>
      </w:pPr>
      <w:r>
        <w:tab/>
      </w:r>
    </w:p>
    <w:p w14:paraId="780414DF" w14:textId="77777777" w:rsidR="009B312F" w:rsidRDefault="00B45705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780414E0" w14:textId="77777777" w:rsidR="009B312F" w:rsidRDefault="00B45705">
      <w:pPr>
        <w:pStyle w:val="Row19"/>
      </w:pPr>
      <w:r>
        <w:tab/>
      </w:r>
    </w:p>
    <w:p w14:paraId="780414E1" w14:textId="79A20402" w:rsidR="009B312F" w:rsidRDefault="00B45705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A57CF5">
        <w:rPr>
          <w:rStyle w:val="Text3"/>
        </w:rPr>
        <w:t xml:space="preserve"> XXXXXXXXXXXXXXXX</w:t>
      </w:r>
    </w:p>
    <w:p w14:paraId="780414E2" w14:textId="77777777" w:rsidR="009B312F" w:rsidRDefault="00B45705">
      <w:pPr>
        <w:pStyle w:val="Row19"/>
      </w:pPr>
      <w:r>
        <w:tab/>
      </w:r>
    </w:p>
    <w:p w14:paraId="780414E3" w14:textId="77777777" w:rsidR="009B312F" w:rsidRDefault="00B45705">
      <w:pPr>
        <w:pStyle w:val="Row19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780414E4" w14:textId="77777777" w:rsidR="009B312F" w:rsidRDefault="00000000">
      <w:pPr>
        <w:pStyle w:val="Row26"/>
      </w:pPr>
      <w:r>
        <w:rPr>
          <w:noProof/>
          <w:lang w:val="cs-CZ" w:eastAsia="cs-CZ"/>
        </w:rPr>
        <w:pict w14:anchorId="7804150F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B45705">
        <w:tab/>
      </w:r>
      <w:r w:rsidR="00B45705">
        <w:rPr>
          <w:rStyle w:val="Text2"/>
        </w:rPr>
        <w:t>Platné elektronické podpisy:</w:t>
      </w:r>
    </w:p>
    <w:p w14:paraId="780414E5" w14:textId="62854E0B" w:rsidR="009B312F" w:rsidRDefault="00B45705">
      <w:pPr>
        <w:pStyle w:val="Row23"/>
      </w:pPr>
      <w:r>
        <w:tab/>
      </w:r>
      <w:r>
        <w:rPr>
          <w:rStyle w:val="Text3"/>
        </w:rPr>
        <w:t xml:space="preserve">15.11.2024 13:17:16 - </w:t>
      </w:r>
      <w:proofErr w:type="gramStart"/>
      <w:r>
        <w:rPr>
          <w:rStyle w:val="Text3"/>
        </w:rPr>
        <w:t>XXXXXXXXXXX - příkazce</w:t>
      </w:r>
      <w:proofErr w:type="gramEnd"/>
      <w:r>
        <w:rPr>
          <w:rStyle w:val="Text3"/>
        </w:rPr>
        <w:t xml:space="preserve"> operace</w:t>
      </w:r>
    </w:p>
    <w:p w14:paraId="780414E6" w14:textId="0D39D22C" w:rsidR="009B312F" w:rsidRDefault="00B45705">
      <w:pPr>
        <w:pStyle w:val="Row19"/>
        <w:rPr>
          <w:rStyle w:val="Text3"/>
        </w:rPr>
      </w:pPr>
      <w:r>
        <w:tab/>
      </w:r>
      <w:r>
        <w:rPr>
          <w:rStyle w:val="Text3"/>
        </w:rPr>
        <w:t xml:space="preserve">15.11.2024 13:57:19 - </w:t>
      </w:r>
      <w:proofErr w:type="gramStart"/>
      <w:r>
        <w:rPr>
          <w:rStyle w:val="Text3"/>
        </w:rPr>
        <w:t>XXXXXXXXXXXXX - správce</w:t>
      </w:r>
      <w:proofErr w:type="gramEnd"/>
      <w:r>
        <w:rPr>
          <w:rStyle w:val="Text3"/>
        </w:rPr>
        <w:t xml:space="preserve"> rozpočtu</w:t>
      </w:r>
    </w:p>
    <w:p w14:paraId="394E5A17" w14:textId="77777777" w:rsidR="00F54052" w:rsidRDefault="00F54052">
      <w:pPr>
        <w:pStyle w:val="Row19"/>
        <w:rPr>
          <w:rStyle w:val="Text3"/>
        </w:rPr>
      </w:pPr>
    </w:p>
    <w:p w14:paraId="55C63249" w14:textId="77D455F7" w:rsidR="00F54052" w:rsidRDefault="00F54052">
      <w:pPr>
        <w:pStyle w:val="Row19"/>
        <w:rPr>
          <w:rStyle w:val="Text3"/>
        </w:rPr>
      </w:pPr>
      <w:r>
        <w:rPr>
          <w:rStyle w:val="Text3"/>
        </w:rPr>
        <w:t xml:space="preserve">  </w:t>
      </w:r>
    </w:p>
    <w:p w14:paraId="2D2F9ADE" w14:textId="722E1572" w:rsidR="00A76137" w:rsidRDefault="00A76137">
      <w:pPr>
        <w:pStyle w:val="Row19"/>
      </w:pPr>
      <w:r>
        <w:rPr>
          <w:rStyle w:val="Text3"/>
        </w:rPr>
        <w:t xml:space="preserve">                                                                                                    </w:t>
      </w:r>
      <w:r w:rsidR="00F54052">
        <w:rPr>
          <w:rStyle w:val="Text3"/>
        </w:rPr>
        <w:t xml:space="preserve">     </w:t>
      </w:r>
      <w:r>
        <w:rPr>
          <w:rStyle w:val="Text3"/>
        </w:rPr>
        <w:t xml:space="preserve">   </w:t>
      </w:r>
      <w:r w:rsidR="00F54052">
        <w:rPr>
          <w:rStyle w:val="Text3"/>
        </w:rPr>
        <w:t xml:space="preserve">    </w:t>
      </w:r>
      <w:r>
        <w:rPr>
          <w:rStyle w:val="Text3"/>
        </w:rPr>
        <w:t xml:space="preserve">    </w:t>
      </w:r>
      <w:r w:rsidR="00F54052">
        <w:rPr>
          <w:rStyle w:val="Text3"/>
        </w:rPr>
        <w:t>18.11.2024    XXXXXXXX</w:t>
      </w:r>
    </w:p>
    <w:sectPr w:rsidR="00A76137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389A6" w14:textId="77777777" w:rsidR="00C704C6" w:rsidRDefault="00C704C6">
      <w:pPr>
        <w:spacing w:after="0" w:line="240" w:lineRule="auto"/>
      </w:pPr>
      <w:r>
        <w:separator/>
      </w:r>
    </w:p>
  </w:endnote>
  <w:endnote w:type="continuationSeparator" w:id="0">
    <w:p w14:paraId="64248C78" w14:textId="77777777" w:rsidR="00C704C6" w:rsidRDefault="00C7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41511" w14:textId="77777777" w:rsidR="009B312F" w:rsidRDefault="00000000">
    <w:pPr>
      <w:pStyle w:val="Row27"/>
    </w:pPr>
    <w:r>
      <w:rPr>
        <w:noProof/>
        <w:lang w:val="cs-CZ" w:eastAsia="cs-CZ"/>
      </w:rPr>
      <w:pict w14:anchorId="780415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B45705">
      <w:tab/>
    </w:r>
    <w:r w:rsidR="00B45705">
      <w:rPr>
        <w:rStyle w:val="Text2"/>
      </w:rPr>
      <w:t>Číslo objednávky</w:t>
    </w:r>
    <w:r w:rsidR="00B45705">
      <w:tab/>
    </w:r>
    <w:r w:rsidR="00B45705">
      <w:rPr>
        <w:rStyle w:val="Text3"/>
      </w:rPr>
      <w:t>4273/2024</w:t>
    </w:r>
    <w:r w:rsidR="00B45705">
      <w:tab/>
    </w:r>
    <w:r w:rsidR="00B45705">
      <w:rPr>
        <w:rStyle w:val="Text3"/>
        <w:shd w:val="clear" w:color="auto" w:fill="FFFFFF"/>
      </w:rPr>
      <w:t>© MÚZO Praha s.r.o. - www.muzo.cz</w:t>
    </w:r>
    <w:r w:rsidR="00B45705">
      <w:tab/>
    </w:r>
    <w:r w:rsidR="00B45705">
      <w:rPr>
        <w:rStyle w:val="Text2"/>
      </w:rPr>
      <w:t>Strana</w:t>
    </w:r>
    <w:r w:rsidR="00B45705">
      <w:tab/>
    </w:r>
    <w:r w:rsidR="00B45705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A2575" w14:textId="77777777" w:rsidR="00C704C6" w:rsidRDefault="00C704C6">
      <w:pPr>
        <w:spacing w:after="0" w:line="240" w:lineRule="auto"/>
      </w:pPr>
      <w:r>
        <w:separator/>
      </w:r>
    </w:p>
  </w:footnote>
  <w:footnote w:type="continuationSeparator" w:id="0">
    <w:p w14:paraId="3FEC1EC1" w14:textId="77777777" w:rsidR="00C704C6" w:rsidRDefault="00C7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41510" w14:textId="77777777" w:rsidR="009B312F" w:rsidRDefault="009B312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78BD"/>
    <w:rsid w:val="0034066F"/>
    <w:rsid w:val="003556EB"/>
    <w:rsid w:val="009107EA"/>
    <w:rsid w:val="009B312F"/>
    <w:rsid w:val="00A57CF5"/>
    <w:rsid w:val="00A76137"/>
    <w:rsid w:val="00AD512F"/>
    <w:rsid w:val="00B45705"/>
    <w:rsid w:val="00C704C6"/>
    <w:rsid w:val="00CA6058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51"/>
        <o:r id="V:Rule2" type="connector" idref="#_x0000_s2089"/>
        <o:r id="V:Rule3" type="connector" idref="#_x0000_s2052"/>
        <o:r id="V:Rule4" type="connector" idref="#_x0000_s2054"/>
        <o:r id="V:Rule5" type="connector" idref="#_x0000_s2087"/>
        <o:r id="V:Rule6" type="connector" idref="#_x0000_s2053"/>
        <o:r id="V:Rule7" type="connector" idref="#_x0000_s2088"/>
        <o:r id="V:Rule8" type="connector" idref="#_x0000_s2055"/>
        <o:r id="V:Rule9" type="connector" idref="#_x0000_s2050"/>
        <o:r id="V:Rule10" type="connector" idref="#_x0000_s2079"/>
        <o:r id="V:Rule11" type="connector" idref="#_x0000_s2067"/>
        <o:r id="V:Rule12" type="connector" idref="#_x0000_s2080"/>
        <o:r id="V:Rule13" type="connector" idref="#_x0000_s2066"/>
        <o:r id="V:Rule14" type="connector" idref="#_x0000_s2056"/>
        <o:r id="V:Rule15" type="connector" idref="#_x0000_s2086"/>
        <o:r id="V:Rule16" type="connector" idref="#_x0000_s2084"/>
        <o:r id="V:Rule17" type="connector" idref="#_x0000_s2076"/>
        <o:r id="V:Rule18" type="connector" idref="#_x0000_s2063"/>
        <o:r id="V:Rule19" type="connector" idref="#_x0000_s2064"/>
        <o:r id="V:Rule20" type="connector" idref="#_x0000_s2074"/>
        <o:r id="V:Rule21" type="connector" idref="#_x0000_s2062"/>
        <o:r id="V:Rule22" type="connector" idref="#_x0000_s2072"/>
        <o:r id="V:Rule23" type="connector" idref="#_x0000_s2073"/>
        <o:r id="V:Rule24" type="connector" idref="#_x0000_s2061"/>
        <o:r id="V:Rule25" type="connector" idref="#_x0000_s2058"/>
        <o:r id="V:Rule26" type="connector" idref="#_x0000_s2068"/>
        <o:r id="V:Rule27" type="connector" idref="#_x0000_s2078"/>
        <o:r id="V:Rule28" type="connector" idref="#_x0000_s2069"/>
        <o:r id="V:Rule29" type="connector" idref="#_x0000_s2077"/>
        <o:r id="V:Rule30" type="connector" idref="#_x0000_s2057"/>
        <o:r id="V:Rule31" type="connector" idref="#_x0000_s2071"/>
        <o:r id="V:Rule32" type="connector" idref="#_x0000_s2059"/>
        <o:r id="V:Rule33" type="connector" idref="#_x0000_s2060"/>
        <o:r id="V:Rule34" type="connector" idref="#_x0000_s2070"/>
      </o:rules>
    </o:shapelayout>
  </w:shapeDefaults>
  <w:decimalSymbol w:val=","/>
  <w:listSeparator w:val=";"/>
  <w14:docId w14:val="780414BA"/>
  <w15:docId w15:val="{3CD8EBC5-4C92-4A7F-80B1-D495F49B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1890</Characters>
  <Application>Microsoft Office Word</Application>
  <DocSecurity>0</DocSecurity>
  <Lines>15</Lines>
  <Paragraphs>4</Paragraphs>
  <ScaleCrop>false</ScaleCrop>
  <Manager/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7</cp:revision>
  <dcterms:created xsi:type="dcterms:W3CDTF">2024-11-21T09:20:00Z</dcterms:created>
  <dcterms:modified xsi:type="dcterms:W3CDTF">2024-11-21T10:55:00Z</dcterms:modified>
  <cp:category/>
</cp:coreProperties>
</file>