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6299999</wp:posOffset>
            </wp:positionH>
            <wp:positionV relativeFrom="paragraph">
              <wp:posOffset>31203</wp:posOffset>
            </wp:positionV>
            <wp:extent cx="730859" cy="86594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59" cy="86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Potvrzení objednávky </w:t>
      </w:r>
      <w:r>
        <w:rPr>
          <w:spacing w:val="-2"/>
        </w:rPr>
        <w:t>24OP07157</w:t>
      </w:r>
    </w:p>
    <w:p>
      <w:pPr>
        <w:pStyle w:val="Heading1"/>
        <w:spacing w:before="135"/>
      </w:pPr>
      <w:r>
        <w:rPr/>
        <w:t>Strana </w:t>
      </w:r>
      <w:r>
        <w:rPr>
          <w:spacing w:val="-10"/>
        </w:rPr>
        <w:t>1</w:t>
      </w: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spacing w:before="181"/>
        <w:rPr>
          <w:rFonts w:ascii="Helvetic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720001</wp:posOffset>
                </wp:positionH>
                <wp:positionV relativeFrom="paragraph">
                  <wp:posOffset>276303</wp:posOffset>
                </wp:positionV>
                <wp:extent cx="64801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8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21.756199pt;width:510.25pt;height:.1pt;mso-position-horizontal-relative:page;mso-position-vertical-relative:paragraph;z-index:-15728640;mso-wrap-distance-left:0;mso-wrap-distance-right:0" id="docshape2" coordorigin="1134,435" coordsize="10205,0" path="m1134,435l11339,435e" filled="false" stroked="true" strokeweight="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276" w:val="left" w:leader="none"/>
        </w:tabs>
        <w:spacing w:before="85"/>
        <w:ind w:left="174" w:right="0" w:firstLine="0"/>
        <w:jc w:val="left"/>
        <w:rPr>
          <w:sz w:val="18"/>
        </w:rPr>
      </w:pPr>
      <w:r>
        <w:rPr>
          <w:rFonts w:ascii="Helvetica" w:hAnsi="Helvetica"/>
          <w:spacing w:val="-2"/>
          <w:sz w:val="18"/>
        </w:rPr>
        <w:t>Dodavatel</w:t>
      </w:r>
      <w:r>
        <w:rPr>
          <w:rFonts w:ascii="Helvetica" w:hAnsi="Helvetica"/>
          <w:sz w:val="18"/>
        </w:rPr>
        <w:tab/>
      </w:r>
      <w:r>
        <w:rPr>
          <w:spacing w:val="-2"/>
          <w:sz w:val="18"/>
        </w:rPr>
        <w:t>Zákazník</w:t>
      </w:r>
    </w:p>
    <w:p>
      <w:pPr>
        <w:tabs>
          <w:tab w:pos="5276" w:val="left" w:leader="none"/>
        </w:tabs>
        <w:spacing w:before="73"/>
        <w:ind w:left="174" w:right="0" w:firstLine="0"/>
        <w:jc w:val="left"/>
        <w:rPr>
          <w:b/>
          <w:sz w:val="18"/>
        </w:rPr>
      </w:pPr>
      <w:r>
        <w:rPr>
          <w:rFonts w:ascii="Helvetica" w:hAnsi="Helvetica"/>
          <w:b/>
          <w:sz w:val="20"/>
        </w:rPr>
        <w:t>MORAVIA Consulting, spol. s </w:t>
      </w:r>
      <w:r>
        <w:rPr>
          <w:rFonts w:ascii="Helvetica" w:hAnsi="Helvetica"/>
          <w:b/>
          <w:spacing w:val="-4"/>
          <w:sz w:val="20"/>
        </w:rPr>
        <w:t>r.o.</w:t>
      </w:r>
      <w:r>
        <w:rPr>
          <w:rFonts w:ascii="Helvetica" w:hAnsi="Helvetica"/>
          <w:b/>
          <w:sz w:val="20"/>
        </w:rPr>
        <w:tab/>
      </w:r>
      <w:r>
        <w:rPr>
          <w:b/>
          <w:position w:val="2"/>
          <w:sz w:val="18"/>
        </w:rPr>
        <w:t>Mateřská škola Větrník Říčany, příspěvková </w:t>
      </w:r>
      <w:r>
        <w:rPr>
          <w:b/>
          <w:spacing w:val="-2"/>
          <w:position w:val="2"/>
          <w:sz w:val="18"/>
        </w:rPr>
        <w:t>organizace</w:t>
      </w:r>
    </w:p>
    <w:p>
      <w:pPr>
        <w:tabs>
          <w:tab w:pos="5276" w:val="left" w:leader="none"/>
        </w:tabs>
        <w:spacing w:before="71"/>
        <w:ind w:left="174" w:right="0" w:firstLine="0"/>
        <w:jc w:val="left"/>
        <w:rPr>
          <w:sz w:val="18"/>
        </w:rPr>
      </w:pPr>
      <w:r>
        <w:rPr>
          <w:sz w:val="20"/>
        </w:rPr>
        <w:t>Olomoucká </w:t>
      </w:r>
      <w:r>
        <w:rPr>
          <w:spacing w:val="-2"/>
          <w:sz w:val="20"/>
        </w:rPr>
        <w:t>1213/83</w:t>
      </w:r>
      <w:r>
        <w:rPr>
          <w:sz w:val="20"/>
        </w:rPr>
        <w:tab/>
      </w:r>
      <w:r>
        <w:rPr>
          <w:position w:val="2"/>
          <w:sz w:val="18"/>
        </w:rPr>
        <w:t>Bílá </w:t>
      </w:r>
      <w:r>
        <w:rPr>
          <w:spacing w:val="-2"/>
          <w:position w:val="2"/>
          <w:sz w:val="18"/>
        </w:rPr>
        <w:t>785/6</w:t>
      </w:r>
    </w:p>
    <w:p>
      <w:pPr>
        <w:pStyle w:val="Heading1"/>
        <w:tabs>
          <w:tab w:pos="5276" w:val="left" w:leader="none"/>
        </w:tabs>
        <w:spacing w:before="74"/>
        <w:rPr>
          <w:rFonts w:ascii="Arial" w:hAnsi="Arial"/>
        </w:rPr>
      </w:pPr>
      <w:r>
        <w:rPr/>
        <w:t>62700 Brno - </w:t>
      </w:r>
      <w:r>
        <w:rPr>
          <w:spacing w:val="-2"/>
        </w:rPr>
        <w:t>Slatina</w:t>
      </w:r>
      <w:r>
        <w:rPr/>
        <w:tab/>
      </w:r>
      <w:r>
        <w:rPr>
          <w:rFonts w:ascii="Arial" w:hAnsi="Arial"/>
        </w:rPr>
        <w:t>251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01 </w:t>
      </w:r>
      <w:r>
        <w:rPr>
          <w:rFonts w:ascii="Arial" w:hAnsi="Arial"/>
          <w:spacing w:val="-2"/>
        </w:rPr>
        <w:t>Říčany</w:t>
      </w:r>
    </w:p>
    <w:p>
      <w:pPr>
        <w:tabs>
          <w:tab w:pos="5276" w:val="left" w:leader="none"/>
        </w:tabs>
        <w:spacing w:before="72"/>
        <w:ind w:left="174" w:right="0" w:firstLine="0"/>
        <w:jc w:val="left"/>
        <w:rPr>
          <w:rFonts w:ascii="Helvetica"/>
          <w:sz w:val="18"/>
        </w:rPr>
      </w:pPr>
      <w:r>
        <w:rPr>
          <w:rFonts w:ascii="Helvetica"/>
          <w:sz w:val="18"/>
        </w:rPr>
        <w:t>Czech </w:t>
      </w:r>
      <w:r>
        <w:rPr>
          <w:rFonts w:ascii="Helvetica"/>
          <w:spacing w:val="-2"/>
          <w:sz w:val="18"/>
        </w:rPr>
        <w:t>Republic</w:t>
      </w:r>
      <w:r>
        <w:rPr>
          <w:rFonts w:ascii="Helvetica"/>
          <w:sz w:val="18"/>
        </w:rPr>
        <w:tab/>
        <w:t>Czech</w:t>
      </w:r>
      <w:r>
        <w:rPr>
          <w:rFonts w:ascii="Helvetica"/>
          <w:spacing w:val="-2"/>
          <w:sz w:val="18"/>
        </w:rPr>
        <w:t> Republic</w:t>
      </w: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spacing w:before="154"/>
        <w:rPr>
          <w:rFonts w:ascii="Helvetica"/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3"/>
        <w:gridCol w:w="2882"/>
        <w:gridCol w:w="2076"/>
        <w:gridCol w:w="3326"/>
      </w:tblGrid>
      <w:tr>
        <w:trPr>
          <w:trHeight w:val="240" w:hRule="atLeast"/>
        </w:trPr>
        <w:tc>
          <w:tcPr>
            <w:tcW w:w="1953" w:type="dxa"/>
          </w:tcPr>
          <w:p>
            <w:pPr>
              <w:pStyle w:val="TableParagraph"/>
              <w:spacing w:line="201" w:lineRule="exact" w:before="0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DIČ</w:t>
            </w:r>
          </w:p>
        </w:tc>
        <w:tc>
          <w:tcPr>
            <w:tcW w:w="2882" w:type="dxa"/>
          </w:tcPr>
          <w:p>
            <w:pPr>
              <w:pStyle w:val="TableParagraph"/>
              <w:spacing w:line="201" w:lineRule="exact" w:before="0"/>
              <w:ind w:left="101"/>
              <w:rPr>
                <w:rFonts w:ascii="Helvetica"/>
                <w:sz w:val="18"/>
              </w:rPr>
            </w:pPr>
            <w:r>
              <w:rPr>
                <w:rFonts w:ascii="Helvetica"/>
                <w:spacing w:val="-2"/>
                <w:sz w:val="18"/>
              </w:rPr>
              <w:t>CZ49967550</w:t>
            </w:r>
          </w:p>
        </w:tc>
        <w:tc>
          <w:tcPr>
            <w:tcW w:w="2076" w:type="dxa"/>
          </w:tcPr>
          <w:p>
            <w:pPr>
              <w:pStyle w:val="TableParagraph"/>
              <w:spacing w:line="201" w:lineRule="exact" w:before="0"/>
              <w:ind w:left="337"/>
              <w:rPr>
                <w:sz w:val="18"/>
              </w:rPr>
            </w:pPr>
            <w:r>
              <w:rPr>
                <w:spacing w:val="-5"/>
                <w:sz w:val="18"/>
              </w:rPr>
              <w:t>DIČ</w:t>
            </w:r>
          </w:p>
        </w:tc>
        <w:tc>
          <w:tcPr>
            <w:tcW w:w="33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953" w:type="dxa"/>
          </w:tcPr>
          <w:p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IČ</w:t>
            </w:r>
          </w:p>
        </w:tc>
        <w:tc>
          <w:tcPr>
            <w:tcW w:w="2882" w:type="dxa"/>
          </w:tcPr>
          <w:p>
            <w:pPr>
              <w:pStyle w:val="TableParagraph"/>
              <w:spacing w:line="187" w:lineRule="exact"/>
              <w:ind w:left="101"/>
              <w:rPr>
                <w:rFonts w:ascii="Helvetica"/>
                <w:sz w:val="18"/>
              </w:rPr>
            </w:pPr>
            <w:r>
              <w:rPr>
                <w:rFonts w:ascii="Helvetica"/>
                <w:spacing w:val="-2"/>
                <w:sz w:val="18"/>
              </w:rPr>
              <w:t>49967550</w:t>
            </w:r>
          </w:p>
        </w:tc>
        <w:tc>
          <w:tcPr>
            <w:tcW w:w="2076" w:type="dxa"/>
          </w:tcPr>
          <w:p>
            <w:pPr>
              <w:pStyle w:val="TableParagraph"/>
              <w:spacing w:line="187" w:lineRule="exact"/>
              <w:ind w:left="337"/>
              <w:rPr>
                <w:sz w:val="18"/>
              </w:rPr>
            </w:pPr>
            <w:r>
              <w:rPr>
                <w:spacing w:val="-5"/>
                <w:sz w:val="18"/>
              </w:rPr>
              <w:t>IČ</w:t>
            </w:r>
          </w:p>
        </w:tc>
        <w:tc>
          <w:tcPr>
            <w:tcW w:w="3326" w:type="dxa"/>
          </w:tcPr>
          <w:p>
            <w:pPr>
              <w:pStyle w:val="TableParagraph"/>
              <w:spacing w:line="187" w:lineRule="exact"/>
              <w:ind w:left="245"/>
              <w:rPr>
                <w:rFonts w:ascii="Helvetica"/>
                <w:sz w:val="18"/>
              </w:rPr>
            </w:pPr>
            <w:r>
              <w:rPr>
                <w:rFonts w:ascii="Helvetica"/>
                <w:spacing w:val="-2"/>
                <w:sz w:val="18"/>
              </w:rPr>
              <w:t>11847336</w:t>
            </w:r>
          </w:p>
        </w:tc>
      </w:tr>
      <w:tr>
        <w:trPr>
          <w:trHeight w:val="371" w:hRule="atLeast"/>
        </w:trPr>
        <w:tc>
          <w:tcPr>
            <w:tcW w:w="10237" w:type="dxa"/>
            <w:gridSpan w:val="4"/>
          </w:tcPr>
          <w:p>
            <w:pPr>
              <w:pStyle w:val="TableParagraph"/>
              <w:spacing w:before="74"/>
              <w:ind w:left="70"/>
              <w:rPr>
                <w:sz w:val="18"/>
              </w:rPr>
            </w:pPr>
            <w:r>
              <w:rPr>
                <w:sz w:val="18"/>
              </w:rPr>
              <w:t>Společnost je zapsána v obchodním rejstříku vedeném Krajským soudem v Brně - spisová značka 13303 </w:t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31" w:hRule="atLeast"/>
        </w:trPr>
        <w:tc>
          <w:tcPr>
            <w:tcW w:w="19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5"/>
              <w:ind w:left="70"/>
              <w:rPr>
                <w:sz w:val="18"/>
              </w:rPr>
            </w:pPr>
            <w:r>
              <w:rPr>
                <w:sz w:val="18"/>
              </w:rPr>
              <w:t>Číslo bankovního </w:t>
            </w:r>
            <w:r>
              <w:rPr>
                <w:spacing w:val="-4"/>
                <w:sz w:val="18"/>
              </w:rPr>
              <w:t>účtu</w:t>
            </w:r>
          </w:p>
        </w:tc>
        <w:tc>
          <w:tcPr>
            <w:tcW w:w="28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5"/>
              <w:ind w:left="101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35-</w:t>
            </w:r>
            <w:r>
              <w:rPr>
                <w:rFonts w:ascii="Helvetica"/>
                <w:spacing w:val="-2"/>
                <w:sz w:val="18"/>
              </w:rPr>
              <w:t>8105130297/0100</w:t>
            </w:r>
          </w:p>
        </w:tc>
        <w:tc>
          <w:tcPr>
            <w:tcW w:w="20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5"/>
              <w:ind w:left="337"/>
              <w:rPr>
                <w:sz w:val="18"/>
              </w:rPr>
            </w:pPr>
            <w:r>
              <w:rPr>
                <w:sz w:val="18"/>
              </w:rPr>
              <w:t>Datum </w:t>
            </w:r>
            <w:r>
              <w:rPr>
                <w:spacing w:val="-2"/>
                <w:sz w:val="18"/>
              </w:rPr>
              <w:t>objednávky</w:t>
            </w:r>
          </w:p>
        </w:tc>
        <w:tc>
          <w:tcPr>
            <w:tcW w:w="33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5"/>
              <w:ind w:left="245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20. 11. </w:t>
            </w:r>
            <w:r>
              <w:rPr>
                <w:rFonts w:ascii="Helvetica"/>
                <w:spacing w:val="-4"/>
                <w:sz w:val="18"/>
              </w:rPr>
              <w:t>2024</w:t>
            </w:r>
          </w:p>
        </w:tc>
      </w:tr>
      <w:tr>
        <w:trPr>
          <w:trHeight w:val="280" w:hRule="atLeast"/>
        </w:trPr>
        <w:tc>
          <w:tcPr>
            <w:tcW w:w="1953" w:type="dxa"/>
          </w:tcPr>
          <w:p>
            <w:pPr>
              <w:pStyle w:val="TableParagraph"/>
              <w:spacing w:before="33"/>
              <w:ind w:left="70"/>
              <w:rPr>
                <w:rFonts w:ascii="Helvetica"/>
                <w:sz w:val="18"/>
              </w:rPr>
            </w:pPr>
            <w:r>
              <w:rPr>
                <w:rFonts w:ascii="Helvetica"/>
                <w:spacing w:val="-4"/>
                <w:sz w:val="18"/>
              </w:rPr>
              <w:t>IBAN</w:t>
            </w:r>
          </w:p>
        </w:tc>
        <w:tc>
          <w:tcPr>
            <w:tcW w:w="2882" w:type="dxa"/>
          </w:tcPr>
          <w:p>
            <w:pPr>
              <w:pStyle w:val="TableParagraph"/>
              <w:spacing w:before="33"/>
              <w:ind w:left="101"/>
              <w:rPr>
                <w:rFonts w:ascii="Helvetica"/>
                <w:sz w:val="18"/>
              </w:rPr>
            </w:pPr>
            <w:r>
              <w:rPr>
                <w:rFonts w:ascii="Helvetica"/>
                <w:spacing w:val="-2"/>
                <w:sz w:val="18"/>
              </w:rPr>
              <w:t>CZ5801000000358105130297</w:t>
            </w:r>
          </w:p>
        </w:tc>
        <w:tc>
          <w:tcPr>
            <w:tcW w:w="2076" w:type="dxa"/>
          </w:tcPr>
          <w:p>
            <w:pPr>
              <w:pStyle w:val="TableParagraph"/>
              <w:spacing w:before="33"/>
              <w:ind w:left="337"/>
              <w:rPr>
                <w:sz w:val="18"/>
              </w:rPr>
            </w:pPr>
            <w:r>
              <w:rPr>
                <w:sz w:val="18"/>
              </w:rPr>
              <w:t>Datum </w:t>
            </w:r>
            <w:r>
              <w:rPr>
                <w:spacing w:val="-2"/>
                <w:sz w:val="18"/>
              </w:rPr>
              <w:t>odeslání</w:t>
            </w:r>
          </w:p>
        </w:tc>
        <w:tc>
          <w:tcPr>
            <w:tcW w:w="3326" w:type="dxa"/>
          </w:tcPr>
          <w:p>
            <w:pPr>
              <w:pStyle w:val="TableParagraph"/>
              <w:spacing w:before="33"/>
              <w:ind w:left="245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20. 11. </w:t>
            </w:r>
            <w:r>
              <w:rPr>
                <w:rFonts w:ascii="Helvetica"/>
                <w:spacing w:val="-4"/>
                <w:sz w:val="18"/>
              </w:rPr>
              <w:t>2024</w:t>
            </w:r>
          </w:p>
        </w:tc>
      </w:tr>
      <w:tr>
        <w:trPr>
          <w:trHeight w:val="280" w:hRule="atLeast"/>
        </w:trPr>
        <w:tc>
          <w:tcPr>
            <w:tcW w:w="195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Kód </w:t>
            </w:r>
            <w:r>
              <w:rPr>
                <w:spacing w:val="-2"/>
                <w:sz w:val="18"/>
              </w:rPr>
              <w:t>SWIFT</w:t>
            </w:r>
          </w:p>
        </w:tc>
        <w:tc>
          <w:tcPr>
            <w:tcW w:w="2882" w:type="dxa"/>
          </w:tcPr>
          <w:p>
            <w:pPr>
              <w:pStyle w:val="TableParagraph"/>
              <w:ind w:left="101"/>
              <w:rPr>
                <w:rFonts w:ascii="Helvetica"/>
                <w:sz w:val="18"/>
              </w:rPr>
            </w:pPr>
            <w:r>
              <w:rPr>
                <w:rFonts w:ascii="Helvetica"/>
                <w:spacing w:val="-2"/>
                <w:sz w:val="18"/>
              </w:rPr>
              <w:t>KOMBCZPPXXX</w:t>
            </w:r>
          </w:p>
        </w:tc>
        <w:tc>
          <w:tcPr>
            <w:tcW w:w="207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195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Způsob </w:t>
            </w:r>
            <w:r>
              <w:rPr>
                <w:spacing w:val="-2"/>
                <w:sz w:val="18"/>
              </w:rPr>
              <w:t>platby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Platba bankovním </w:t>
            </w:r>
            <w:r>
              <w:rPr>
                <w:spacing w:val="-2"/>
                <w:sz w:val="18"/>
              </w:rPr>
              <w:t>převodem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37"/>
              <w:rPr>
                <w:sz w:val="18"/>
              </w:rPr>
            </w:pPr>
            <w:r>
              <w:rPr>
                <w:sz w:val="18"/>
              </w:rPr>
              <w:t>Platební </w:t>
            </w:r>
            <w:r>
              <w:rPr>
                <w:spacing w:val="-2"/>
                <w:sz w:val="18"/>
              </w:rPr>
              <w:t>podmínky</w:t>
            </w:r>
          </w:p>
        </w:tc>
        <w:tc>
          <w:tcPr>
            <w:tcW w:w="332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45"/>
              <w:rPr>
                <w:sz w:val="18"/>
              </w:rPr>
            </w:pPr>
            <w:r>
              <w:rPr>
                <w:sz w:val="18"/>
              </w:rPr>
              <w:t>Platba do 30-ti </w:t>
            </w:r>
            <w:r>
              <w:rPr>
                <w:spacing w:val="-5"/>
                <w:sz w:val="18"/>
              </w:rPr>
              <w:t>dnů</w:t>
            </w:r>
          </w:p>
        </w:tc>
      </w:tr>
      <w:tr>
        <w:trPr>
          <w:trHeight w:val="331" w:hRule="atLeast"/>
        </w:trPr>
        <w:tc>
          <w:tcPr>
            <w:tcW w:w="19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02" w:type="dxa"/>
            <w:gridSpan w:val="2"/>
          </w:tcPr>
          <w:p>
            <w:pPr>
              <w:pStyle w:val="TableParagraph"/>
              <w:spacing w:before="81"/>
              <w:ind w:left="337"/>
              <w:rPr>
                <w:sz w:val="18"/>
              </w:rPr>
            </w:pPr>
            <w:r>
              <w:rPr>
                <w:spacing w:val="-2"/>
                <w:sz w:val="18"/>
              </w:rPr>
              <w:t>Příjemce</w:t>
            </w:r>
          </w:p>
        </w:tc>
      </w:tr>
      <w:tr>
        <w:trPr>
          <w:trHeight w:val="280" w:hRule="atLeast"/>
        </w:trPr>
        <w:tc>
          <w:tcPr>
            <w:tcW w:w="1953" w:type="dxa"/>
          </w:tcPr>
          <w:p>
            <w:pPr>
              <w:pStyle w:val="TableParagraph"/>
              <w:spacing w:before="33"/>
              <w:ind w:left="7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Vaše </w:t>
            </w:r>
            <w:r>
              <w:rPr>
                <w:rFonts w:ascii="Helvetica" w:hAnsi="Helvetica"/>
                <w:spacing w:val="-2"/>
                <w:sz w:val="18"/>
              </w:rPr>
              <w:t>reference</w:t>
            </w:r>
          </w:p>
        </w:tc>
        <w:tc>
          <w:tcPr>
            <w:tcW w:w="28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02" w:type="dxa"/>
            <w:gridSpan w:val="2"/>
          </w:tcPr>
          <w:p>
            <w:pPr>
              <w:pStyle w:val="TableParagraph"/>
              <w:spacing w:before="33"/>
              <w:ind w:left="337"/>
              <w:rPr>
                <w:b/>
                <w:sz w:val="18"/>
              </w:rPr>
            </w:pPr>
            <w:r>
              <w:rPr>
                <w:b/>
                <w:sz w:val="18"/>
              </w:rPr>
              <w:t>Mateřská škola Větrník Říčany, příspěvková </w:t>
            </w:r>
            <w:r>
              <w:rPr>
                <w:b/>
                <w:spacing w:val="-2"/>
                <w:sz w:val="18"/>
              </w:rPr>
              <w:t>organizace</w:t>
            </w:r>
          </w:p>
        </w:tc>
      </w:tr>
      <w:tr>
        <w:trPr>
          <w:trHeight w:val="280" w:hRule="atLeast"/>
        </w:trPr>
        <w:tc>
          <w:tcPr>
            <w:tcW w:w="195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Způsob </w:t>
            </w:r>
            <w:r>
              <w:rPr>
                <w:spacing w:val="-2"/>
                <w:sz w:val="18"/>
              </w:rPr>
              <w:t>dodávky:</w:t>
            </w:r>
          </w:p>
        </w:tc>
        <w:tc>
          <w:tcPr>
            <w:tcW w:w="2882" w:type="dxa"/>
          </w:tcPr>
          <w:p>
            <w:pPr>
              <w:pStyle w:val="TableParagraph"/>
              <w:ind w:left="101"/>
              <w:rPr>
                <w:rFonts w:ascii="Helvetica"/>
                <w:sz w:val="18"/>
              </w:rPr>
            </w:pPr>
            <w:r>
              <w:rPr>
                <w:rFonts w:ascii="Helvetica"/>
                <w:spacing w:val="-5"/>
                <w:sz w:val="18"/>
              </w:rPr>
              <w:t>DAP</w:t>
            </w:r>
          </w:p>
        </w:tc>
        <w:tc>
          <w:tcPr>
            <w:tcW w:w="5402" w:type="dxa"/>
            <w:gridSpan w:val="2"/>
          </w:tcPr>
          <w:p>
            <w:pPr>
              <w:pStyle w:val="TableParagraph"/>
              <w:ind w:left="337"/>
              <w:rPr>
                <w:sz w:val="18"/>
              </w:rPr>
            </w:pPr>
            <w:r>
              <w:rPr>
                <w:sz w:val="18"/>
              </w:rPr>
              <w:t>Martina </w:t>
            </w:r>
            <w:r>
              <w:rPr>
                <w:spacing w:val="-2"/>
                <w:sz w:val="18"/>
              </w:rPr>
              <w:t>Poustková</w:t>
            </w:r>
          </w:p>
        </w:tc>
      </w:tr>
      <w:tr>
        <w:trPr>
          <w:trHeight w:val="280" w:hRule="atLeast"/>
        </w:trPr>
        <w:tc>
          <w:tcPr>
            <w:tcW w:w="1953" w:type="dxa"/>
          </w:tcPr>
          <w:p>
            <w:pPr>
              <w:pStyle w:val="TableParagraph"/>
              <w:ind w:left="70"/>
              <w:rPr>
                <w:rFonts w:ascii="Helvetica"/>
                <w:sz w:val="18"/>
              </w:rPr>
            </w:pPr>
            <w:r>
              <w:rPr>
                <w:rFonts w:ascii="Helvetica"/>
                <w:spacing w:val="-2"/>
                <w:sz w:val="18"/>
              </w:rPr>
              <w:t>Prodejce</w:t>
            </w:r>
          </w:p>
        </w:tc>
        <w:tc>
          <w:tcPr>
            <w:tcW w:w="2882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Lukáš </w:t>
            </w:r>
            <w:r>
              <w:rPr>
                <w:spacing w:val="-2"/>
                <w:sz w:val="18"/>
              </w:rPr>
              <w:t>Janků</w:t>
            </w:r>
          </w:p>
        </w:tc>
        <w:tc>
          <w:tcPr>
            <w:tcW w:w="5402" w:type="dxa"/>
            <w:gridSpan w:val="2"/>
          </w:tcPr>
          <w:p>
            <w:pPr>
              <w:pStyle w:val="TableParagraph"/>
              <w:ind w:left="337"/>
              <w:rPr>
                <w:sz w:val="18"/>
              </w:rPr>
            </w:pPr>
            <w:r>
              <w:rPr>
                <w:sz w:val="18"/>
              </w:rPr>
              <w:t>Bílá </w:t>
            </w:r>
            <w:r>
              <w:rPr>
                <w:spacing w:val="-2"/>
                <w:sz w:val="18"/>
              </w:rPr>
              <w:t>785/6</w:t>
            </w:r>
          </w:p>
        </w:tc>
      </w:tr>
      <w:tr>
        <w:trPr>
          <w:trHeight w:val="280" w:hRule="atLeast"/>
        </w:trPr>
        <w:tc>
          <w:tcPr>
            <w:tcW w:w="19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02" w:type="dxa"/>
            <w:gridSpan w:val="2"/>
          </w:tcPr>
          <w:p>
            <w:pPr>
              <w:pStyle w:val="TableParagraph"/>
              <w:spacing w:before="33"/>
              <w:ind w:left="337"/>
              <w:rPr>
                <w:sz w:val="18"/>
              </w:rPr>
            </w:pPr>
            <w:r>
              <w:rPr>
                <w:sz w:val="18"/>
              </w:rPr>
              <w:t>251 01 </w:t>
            </w:r>
            <w:r>
              <w:rPr>
                <w:spacing w:val="-2"/>
                <w:sz w:val="18"/>
              </w:rPr>
              <w:t>Říčany</w:t>
            </w:r>
          </w:p>
        </w:tc>
      </w:tr>
      <w:tr>
        <w:trPr>
          <w:trHeight w:val="240" w:hRule="atLeast"/>
        </w:trPr>
        <w:tc>
          <w:tcPr>
            <w:tcW w:w="19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02" w:type="dxa"/>
            <w:gridSpan w:val="2"/>
          </w:tcPr>
          <w:p>
            <w:pPr>
              <w:pStyle w:val="TableParagraph"/>
              <w:spacing w:line="187" w:lineRule="exact"/>
              <w:ind w:left="337"/>
              <w:rPr>
                <w:rFonts w:ascii="Helvetica"/>
                <w:sz w:val="18"/>
              </w:rPr>
            </w:pPr>
            <w:r>
              <w:rPr>
                <w:rFonts w:ascii="Helvetica"/>
                <w:sz w:val="18"/>
              </w:rPr>
              <w:t>Czech </w:t>
            </w:r>
            <w:r>
              <w:rPr>
                <w:rFonts w:ascii="Helvetica"/>
                <w:spacing w:val="-2"/>
                <w:sz w:val="18"/>
              </w:rPr>
              <w:t>Republic</w:t>
            </w:r>
          </w:p>
        </w:tc>
      </w:tr>
    </w:tbl>
    <w:p>
      <w:pPr>
        <w:pStyle w:val="BodyText"/>
        <w:spacing w:before="154"/>
        <w:rPr>
          <w:rFonts w:ascii="Helvetica"/>
          <w:sz w:val="20"/>
        </w:rPr>
      </w:pPr>
    </w:p>
    <w:p>
      <w:pPr>
        <w:pStyle w:val="BodyText"/>
        <w:spacing w:line="20" w:lineRule="exact"/>
        <w:ind w:left="130"/>
        <w:rPr>
          <w:rFonts w:ascii="Helvetica"/>
          <w:sz w:val="2"/>
        </w:rPr>
      </w:pPr>
      <w:r>
        <w:rPr>
          <w:rFonts w:ascii="Helvetica"/>
          <w:sz w:val="2"/>
        </w:rPr>
        <mc:AlternateContent>
          <mc:Choice Requires="wps">
            <w:drawing>
              <wp:inline distT="0" distB="0" distL="0" distR="0">
                <wp:extent cx="6480175" cy="317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480175" cy="3175"/>
                          <a:chExt cx="6480175" cy="3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587"/>
                            <a:ext cx="110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090" h="0">
                                <a:moveTo>
                                  <a:pt x="0" y="0"/>
                                </a:moveTo>
                                <a:lnTo>
                                  <a:pt x="1101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01001" y="1587"/>
                            <a:ext cx="146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0">
                                <a:moveTo>
                                  <a:pt x="0" y="0"/>
                                </a:moveTo>
                                <a:lnTo>
                                  <a:pt x="14662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67203" y="1587"/>
                            <a:ext cx="645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0">
                                <a:moveTo>
                                  <a:pt x="0" y="0"/>
                                </a:moveTo>
                                <a:lnTo>
                                  <a:pt x="64476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11969" y="1587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427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46245" y="1587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06240" y="1587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5375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59997" y="1587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9992" y="1587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600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79998" y="1587"/>
                            <a:ext cx="900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0">
                                <a:moveTo>
                                  <a:pt x="0" y="0"/>
                                </a:moveTo>
                                <a:lnTo>
                                  <a:pt x="899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25pt;mso-position-horizontal-relative:char;mso-position-vertical-relative:line" id="docshapegroup3" coordorigin="0,0" coordsize="10205,5">
                <v:line style="position:absolute" from="0,3" to="1734,3" stroked="true" strokeweight=".25pt" strokecolor="#000000">
                  <v:stroke dashstyle="solid"/>
                </v:line>
                <v:line style="position:absolute" from="1734,3" to="4043,3" stroked="true" strokeweight=".25pt" strokecolor="#000000">
                  <v:stroke dashstyle="solid"/>
                </v:line>
                <v:line style="position:absolute" from="4043,3" to="5058,3" stroked="true" strokeweight=".25pt" strokecolor="#000000">
                  <v:stroke dashstyle="solid"/>
                </v:line>
                <v:line style="position:absolute" from="5058,3" to="6057,3" stroked="true" strokeweight=".25pt" strokecolor="#000000">
                  <v:stroke dashstyle="solid"/>
                </v:line>
                <v:line style="position:absolute" from="6057,3" to="6624,3" stroked="true" strokeweight=".25pt" strokecolor="#000000">
                  <v:stroke dashstyle="solid"/>
                </v:line>
                <v:line style="position:absolute" from="6624,3" to="7654,3" stroked="true" strokeweight=".25pt" strokecolor="#000000">
                  <v:stroke dashstyle="solid"/>
                </v:line>
                <v:line style="position:absolute" from="7654,3" to="8220,3" stroked="true" strokeweight=".25pt" strokecolor="#000000">
                  <v:stroke dashstyle="solid"/>
                </v:line>
                <v:line style="position:absolute" from="8220,3" to="8787,3" stroked="true" strokeweight=".25pt" strokecolor="#000000">
                  <v:stroke dashstyle="solid"/>
                </v:line>
                <v:line style="position:absolute" from="8787,3" to="10205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rFonts w:ascii="Helvetica"/>
          <w:sz w:val="2"/>
        </w:rPr>
      </w:r>
    </w:p>
    <w:p>
      <w:pPr>
        <w:spacing w:after="0" w:line="20" w:lineRule="exact"/>
        <w:rPr>
          <w:rFonts w:ascii="Helvetica"/>
          <w:sz w:val="2"/>
        </w:rPr>
        <w:sectPr>
          <w:footerReference w:type="default" r:id="rId5"/>
          <w:type w:val="continuous"/>
          <w:pgSz w:w="11910" w:h="16840"/>
          <w:pgMar w:header="0" w:footer="610" w:top="500" w:bottom="800" w:left="1000" w:right="460"/>
          <w:pgNumType w:start="1"/>
        </w:sectPr>
      </w:pPr>
    </w:p>
    <w:p>
      <w:pPr>
        <w:pStyle w:val="BodyText"/>
        <w:rPr>
          <w:rFonts w:ascii="Helvetica"/>
        </w:rPr>
      </w:pPr>
    </w:p>
    <w:p>
      <w:pPr>
        <w:pStyle w:val="BodyText"/>
        <w:spacing w:before="8"/>
        <w:rPr>
          <w:rFonts w:ascii="Helvetica"/>
        </w:rPr>
      </w:pPr>
    </w:p>
    <w:p>
      <w:pPr>
        <w:tabs>
          <w:tab w:pos="1907" w:val="left" w:leader="none"/>
        </w:tabs>
        <w:spacing w:before="0"/>
        <w:ind w:left="174" w:right="0" w:firstLine="0"/>
        <w:jc w:val="left"/>
        <w:rPr>
          <w:rFonts w:ascii="Helvetica" w:hAnsi="Helvetica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720001</wp:posOffset>
                </wp:positionH>
                <wp:positionV relativeFrom="paragraph">
                  <wp:posOffset>139415</wp:posOffset>
                </wp:positionV>
                <wp:extent cx="6480175" cy="63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110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090" h="0">
                                <a:moveTo>
                                  <a:pt x="0" y="0"/>
                                </a:moveTo>
                                <a:lnTo>
                                  <a:pt x="1101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01001" y="3175"/>
                            <a:ext cx="146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0">
                                <a:moveTo>
                                  <a:pt x="0" y="0"/>
                                </a:moveTo>
                                <a:lnTo>
                                  <a:pt x="14662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67203" y="3175"/>
                            <a:ext cx="645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0">
                                <a:moveTo>
                                  <a:pt x="0" y="0"/>
                                </a:moveTo>
                                <a:lnTo>
                                  <a:pt x="6447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11969" y="3175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42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46245" y="3175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06240" y="3175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537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59997" y="3175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19992" y="3175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60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579998" y="3175"/>
                            <a:ext cx="900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0">
                                <a:moveTo>
                                  <a:pt x="0" y="0"/>
                                </a:moveTo>
                                <a:lnTo>
                                  <a:pt x="89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3001pt;margin-top:10.977563pt;width:510.25pt;height:.5pt;mso-position-horizontal-relative:page;mso-position-vertical-relative:paragraph;z-index:15729664" id="docshapegroup4" coordorigin="1134,220" coordsize="10205,10">
                <v:line style="position:absolute" from="1134,225" to="2868,225" stroked="true" strokeweight=".5pt" strokecolor="#000000">
                  <v:stroke dashstyle="solid"/>
                </v:line>
                <v:line style="position:absolute" from="2868,225" to="5177,225" stroked="true" strokeweight=".5pt" strokecolor="#000000">
                  <v:stroke dashstyle="solid"/>
                </v:line>
                <v:line style="position:absolute" from="5177,225" to="6192,225" stroked="true" strokeweight=".5pt" strokecolor="#000000">
                  <v:stroke dashstyle="solid"/>
                </v:line>
                <v:line style="position:absolute" from="6192,225" to="7191,225" stroked="true" strokeweight=".5pt" strokecolor="#000000">
                  <v:stroke dashstyle="solid"/>
                </v:line>
                <v:line style="position:absolute" from="7191,225" to="7758,225" stroked="true" strokeweight=".5pt" strokecolor="#000000">
                  <v:stroke dashstyle="solid"/>
                </v:line>
                <v:line style="position:absolute" from="7758,225" to="8787,225" stroked="true" strokeweight=".5pt" strokecolor="#000000">
                  <v:stroke dashstyle="solid"/>
                </v:line>
                <v:line style="position:absolute" from="8787,225" to="9354,225" stroked="true" strokeweight=".5pt" strokecolor="#000000">
                  <v:stroke dashstyle="solid"/>
                </v:line>
                <v:line style="position:absolute" from="9354,225" to="9921,225" stroked="true" strokeweight=".5pt" strokecolor="#000000">
                  <v:stroke dashstyle="solid"/>
                </v:line>
                <v:line style="position:absolute" from="9921,225" to="11339,22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Číslo</w:t>
      </w:r>
      <w:r>
        <w:rPr>
          <w:b/>
          <w:sz w:val="16"/>
        </w:rPr>
        <w:tab/>
      </w:r>
      <w:r>
        <w:rPr>
          <w:rFonts w:ascii="Helvetica" w:hAnsi="Helvetica"/>
          <w:b/>
          <w:spacing w:val="-2"/>
          <w:sz w:val="16"/>
        </w:rPr>
        <w:t>Popis</w:t>
      </w:r>
    </w:p>
    <w:p>
      <w:pPr>
        <w:spacing w:line="240" w:lineRule="auto" w:before="12"/>
        <w:rPr>
          <w:rFonts w:ascii="Helvetica"/>
          <w:b/>
          <w:sz w:val="16"/>
        </w:rPr>
      </w:pPr>
      <w:r>
        <w:rPr/>
        <w:br w:type="column"/>
      </w:r>
      <w:r>
        <w:rPr>
          <w:rFonts w:ascii="Helvetica"/>
          <w:b/>
          <w:sz w:val="16"/>
        </w:rPr>
      </w:r>
    </w:p>
    <w:p>
      <w:pPr>
        <w:spacing w:line="182" w:lineRule="exact" w:before="0"/>
        <w:ind w:left="306" w:right="0" w:firstLine="0"/>
        <w:jc w:val="left"/>
        <w:rPr>
          <w:rFonts w:ascii="Helvetica"/>
          <w:b/>
          <w:sz w:val="16"/>
        </w:rPr>
      </w:pPr>
      <w:r>
        <w:rPr>
          <w:rFonts w:ascii="Helvetica"/>
          <w:b/>
          <w:spacing w:val="-2"/>
          <w:sz w:val="16"/>
        </w:rPr>
        <w:t>Datum</w:t>
      </w:r>
    </w:p>
    <w:p>
      <w:pPr>
        <w:tabs>
          <w:tab w:pos="1163" w:val="left" w:leader="none"/>
        </w:tabs>
        <w:spacing w:line="182" w:lineRule="exact" w:before="0"/>
        <w:ind w:left="174" w:right="0" w:firstLine="0"/>
        <w:jc w:val="left"/>
        <w:rPr>
          <w:rFonts w:ascii="Helvetica" w:hAnsi="Helvetica"/>
          <w:b/>
          <w:sz w:val="16"/>
        </w:rPr>
      </w:pPr>
      <w:r>
        <w:rPr>
          <w:b/>
          <w:spacing w:val="-2"/>
          <w:sz w:val="16"/>
        </w:rPr>
        <w:t>doručení</w:t>
      </w:r>
      <w:r>
        <w:rPr>
          <w:b/>
          <w:sz w:val="16"/>
        </w:rPr>
        <w:tab/>
        <w:t>Množství</w:t>
      </w:r>
      <w:r>
        <w:rPr>
          <w:b/>
          <w:spacing w:val="35"/>
          <w:sz w:val="16"/>
        </w:rPr>
        <w:t> </w:t>
      </w:r>
      <w:r>
        <w:rPr>
          <w:rFonts w:ascii="Helvetica" w:hAnsi="Helvetica"/>
          <w:b/>
          <w:spacing w:val="-5"/>
          <w:sz w:val="16"/>
        </w:rPr>
        <w:t>MJ</w:t>
      </w:r>
    </w:p>
    <w:p>
      <w:pPr>
        <w:spacing w:line="182" w:lineRule="exact" w:before="16"/>
        <w:ind w:left="17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Jednotková</w:t>
      </w:r>
    </w:p>
    <w:p>
      <w:pPr>
        <w:spacing w:line="180" w:lineRule="exact" w:before="0"/>
        <w:ind w:left="387" w:right="0" w:firstLine="0"/>
        <w:jc w:val="left"/>
        <w:rPr>
          <w:rFonts w:ascii="Helvetica"/>
          <w:b/>
          <w:sz w:val="16"/>
        </w:rPr>
      </w:pPr>
      <w:r>
        <w:rPr>
          <w:rFonts w:ascii="Helvetica"/>
          <w:b/>
          <w:sz w:val="16"/>
        </w:rPr>
        <w:t>cena </w:t>
      </w:r>
      <w:r>
        <w:rPr>
          <w:rFonts w:ascii="Helvetica"/>
          <w:b/>
          <w:spacing w:val="-5"/>
          <w:sz w:val="16"/>
        </w:rPr>
        <w:t>bez</w:t>
      </w:r>
    </w:p>
    <w:p>
      <w:pPr>
        <w:spacing w:line="182" w:lineRule="exact" w:before="0"/>
        <w:ind w:left="0" w:right="0" w:firstLine="0"/>
        <w:jc w:val="right"/>
        <w:rPr>
          <w:rFonts w:ascii="Helvetica"/>
          <w:b/>
          <w:sz w:val="16"/>
        </w:rPr>
      </w:pPr>
      <w:r>
        <w:rPr>
          <w:rFonts w:ascii="Helvetica"/>
          <w:b/>
          <w:spacing w:val="-5"/>
          <w:sz w:val="16"/>
        </w:rPr>
        <w:t>DPH</w:t>
      </w:r>
    </w:p>
    <w:p>
      <w:pPr>
        <w:spacing w:line="240" w:lineRule="auto" w:before="12"/>
        <w:rPr>
          <w:rFonts w:ascii="Helvetica"/>
          <w:b/>
          <w:sz w:val="16"/>
        </w:rPr>
      </w:pPr>
      <w:r>
        <w:rPr/>
        <w:br w:type="column"/>
      </w:r>
      <w:r>
        <w:rPr>
          <w:rFonts w:ascii="Helvetica"/>
          <w:b/>
          <w:sz w:val="16"/>
        </w:rPr>
      </w:r>
    </w:p>
    <w:p>
      <w:pPr>
        <w:spacing w:line="182" w:lineRule="exact" w:before="0"/>
        <w:ind w:left="0" w:right="41" w:firstLine="0"/>
        <w:jc w:val="right"/>
        <w:rPr>
          <w:rFonts w:ascii="Helvetica"/>
          <w:b/>
          <w:sz w:val="16"/>
        </w:rPr>
      </w:pPr>
      <w:r>
        <w:rPr>
          <w:rFonts w:ascii="Helvetica"/>
          <w:b/>
          <w:spacing w:val="-2"/>
          <w:sz w:val="16"/>
        </w:rPr>
        <w:t>Sleva</w:t>
      </w:r>
    </w:p>
    <w:p>
      <w:pPr>
        <w:spacing w:line="182" w:lineRule="exact" w:before="0"/>
        <w:ind w:left="0" w:right="0" w:firstLine="0"/>
        <w:jc w:val="right"/>
        <w:rPr>
          <w:rFonts w:ascii="Helvetica"/>
          <w:b/>
          <w:sz w:val="16"/>
        </w:rPr>
      </w:pPr>
      <w:r>
        <w:rPr>
          <w:rFonts w:ascii="Helvetica"/>
          <w:b/>
          <w:spacing w:val="-10"/>
          <w:sz w:val="16"/>
        </w:rPr>
        <w:t>%</w:t>
      </w:r>
    </w:p>
    <w:p>
      <w:pPr>
        <w:spacing w:line="240" w:lineRule="auto" w:before="12"/>
        <w:rPr>
          <w:rFonts w:ascii="Helvetica"/>
          <w:b/>
          <w:sz w:val="16"/>
        </w:rPr>
      </w:pPr>
      <w:r>
        <w:rPr/>
        <w:br w:type="column"/>
      </w:r>
      <w:r>
        <w:rPr>
          <w:rFonts w:ascii="Helvetica"/>
          <w:b/>
          <w:sz w:val="16"/>
        </w:rPr>
      </w:r>
    </w:p>
    <w:p>
      <w:pPr>
        <w:spacing w:line="182" w:lineRule="exact" w:before="0"/>
        <w:ind w:left="144" w:right="0" w:firstLine="0"/>
        <w:jc w:val="left"/>
        <w:rPr>
          <w:rFonts w:ascii="Helvetica"/>
          <w:b/>
          <w:sz w:val="16"/>
        </w:rPr>
      </w:pPr>
      <w:r>
        <w:rPr>
          <w:rFonts w:ascii="Helvetica"/>
          <w:b/>
          <w:spacing w:val="-5"/>
          <w:sz w:val="16"/>
        </w:rPr>
        <w:t>DPH</w:t>
      </w:r>
    </w:p>
    <w:p>
      <w:pPr>
        <w:spacing w:line="182" w:lineRule="exact" w:before="0"/>
        <w:ind w:left="0" w:right="0" w:firstLine="0"/>
        <w:jc w:val="right"/>
        <w:rPr>
          <w:rFonts w:ascii="Helvetica"/>
          <w:b/>
          <w:sz w:val="16"/>
        </w:rPr>
      </w:pPr>
      <w:r>
        <w:rPr>
          <w:rFonts w:ascii="Helvetica"/>
          <w:b/>
          <w:spacing w:val="-10"/>
          <w:sz w:val="16"/>
        </w:rPr>
        <w:t>%</w:t>
      </w:r>
    </w:p>
    <w:p>
      <w:pPr>
        <w:spacing w:line="240" w:lineRule="auto" w:before="12"/>
        <w:rPr>
          <w:rFonts w:ascii="Helvetica"/>
          <w:b/>
          <w:sz w:val="16"/>
        </w:rPr>
      </w:pPr>
      <w:r>
        <w:rPr/>
        <w:br w:type="column"/>
      </w:r>
      <w:r>
        <w:rPr>
          <w:rFonts w:ascii="Helvetica"/>
          <w:b/>
          <w:sz w:val="16"/>
        </w:rPr>
      </w:r>
    </w:p>
    <w:p>
      <w:pPr>
        <w:spacing w:line="182" w:lineRule="exact" w:before="0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Částka na </w:t>
      </w:r>
      <w:r>
        <w:rPr>
          <w:b/>
          <w:spacing w:val="-2"/>
          <w:sz w:val="16"/>
        </w:rPr>
        <w:t>řádku</w:t>
      </w:r>
    </w:p>
    <w:p>
      <w:pPr>
        <w:spacing w:line="182" w:lineRule="exact" w:before="0"/>
        <w:ind w:left="729" w:right="0" w:firstLine="0"/>
        <w:jc w:val="left"/>
        <w:rPr>
          <w:rFonts w:ascii="Helvetica"/>
          <w:b/>
          <w:sz w:val="16"/>
        </w:rPr>
      </w:pPr>
      <w:r>
        <w:rPr>
          <w:rFonts w:ascii="Helvetica"/>
          <w:b/>
          <w:sz w:val="16"/>
        </w:rPr>
        <w:t>bez </w:t>
      </w:r>
      <w:r>
        <w:rPr>
          <w:rFonts w:ascii="Helvetica"/>
          <w:b/>
          <w:spacing w:val="-5"/>
          <w:sz w:val="16"/>
        </w:rPr>
        <w:t>DPH</w:t>
      </w:r>
    </w:p>
    <w:p>
      <w:pPr>
        <w:spacing w:after="0" w:line="182" w:lineRule="exact"/>
        <w:jc w:val="left"/>
        <w:rPr>
          <w:rFonts w:ascii="Helvetica"/>
          <w:sz w:val="16"/>
        </w:rPr>
        <w:sectPr>
          <w:type w:val="continuous"/>
          <w:pgSz w:w="11910" w:h="16840"/>
          <w:pgMar w:header="0" w:footer="610" w:top="500" w:bottom="800" w:left="1000" w:right="460"/>
          <w:cols w:num="6" w:equalWidth="0">
            <w:col w:w="2384" w:space="1919"/>
            <w:col w:w="2191" w:space="146"/>
            <w:col w:w="1107" w:space="39"/>
            <w:col w:w="528" w:space="40"/>
            <w:col w:w="526" w:space="40"/>
            <w:col w:w="1530"/>
          </w:cols>
        </w:sectPr>
      </w:pPr>
    </w:p>
    <w:p>
      <w:pPr>
        <w:pStyle w:val="BodyText"/>
        <w:spacing w:line="235" w:lineRule="auto" w:before="78"/>
        <w:ind w:left="174"/>
        <w:rPr>
          <w:rFonts w:ascii="Helvetica"/>
        </w:rPr>
      </w:pPr>
      <w:r>
        <w:rPr>
          <w:rFonts w:ascii="Helvetica"/>
        </w:rPr>
        <w:t>NEWLINE</w:t>
      </w:r>
      <w:r>
        <w:rPr>
          <w:rFonts w:ascii="Helvetica"/>
          <w:spacing w:val="-12"/>
        </w:rPr>
        <w:t> </w:t>
      </w:r>
      <w:r>
        <w:rPr>
          <w:rFonts w:ascii="Helvetica"/>
        </w:rPr>
        <w:t>LYRA</w:t>
      </w:r>
      <w:r>
        <w:rPr>
          <w:rFonts w:ascii="Helvetica"/>
          <w:spacing w:val="-11"/>
        </w:rPr>
        <w:t> </w:t>
      </w:r>
      <w:r>
        <w:rPr>
          <w:rFonts w:ascii="Helvetica"/>
        </w:rPr>
        <w:t>PRO </w:t>
      </w:r>
      <w:r>
        <w:rPr>
          <w:rFonts w:ascii="Helvetica"/>
          <w:spacing w:val="-4"/>
        </w:rPr>
        <w:t>75"</w:t>
      </w:r>
    </w:p>
    <w:p>
      <w:pPr>
        <w:pStyle w:val="BodyText"/>
        <w:tabs>
          <w:tab w:pos="4042" w:val="left" w:leader="none"/>
          <w:tab w:pos="5239" w:val="left" w:leader="none"/>
          <w:tab w:pos="6905" w:val="left" w:leader="none"/>
          <w:tab w:pos="7701" w:val="left" w:leader="none"/>
        </w:tabs>
        <w:spacing w:before="75"/>
        <w:ind w:left="111"/>
      </w:pPr>
      <w:r>
        <w:rPr/>
        <w:br w:type="column"/>
      </w:r>
      <w:r>
        <w:rPr>
          <w:rFonts w:ascii="Helvetica"/>
        </w:rPr>
        <w:t>Newline LYRA PRO </w:t>
      </w:r>
      <w:r>
        <w:rPr>
          <w:rFonts w:ascii="Helvetica"/>
          <w:spacing w:val="-5"/>
        </w:rPr>
        <w:t>75"</w:t>
      </w:r>
      <w:r>
        <w:rPr>
          <w:rFonts w:ascii="Helvetica"/>
        </w:rPr>
        <w:tab/>
        <w:t>3,00</w:t>
      </w:r>
      <w:r>
        <w:rPr>
          <w:rFonts w:ascii="Helvetica"/>
          <w:spacing w:val="35"/>
        </w:rPr>
        <w:t> </w:t>
      </w:r>
      <w:r>
        <w:rPr>
          <w:rFonts w:ascii="Helvetica"/>
          <w:spacing w:val="-5"/>
        </w:rPr>
        <w:t>Ks</w:t>
      </w:r>
      <w:r>
        <w:rPr>
          <w:rFonts w:ascii="Helvetica"/>
        </w:rPr>
        <w:tab/>
      </w:r>
      <w:r>
        <w:rPr/>
        <w:t>49</w:t>
      </w:r>
      <w:r>
        <w:rPr>
          <w:spacing w:val="-2"/>
        </w:rPr>
        <w:t> 578,51</w:t>
      </w:r>
      <w:r>
        <w:rPr/>
        <w:tab/>
      </w:r>
      <w:r>
        <w:rPr>
          <w:rFonts w:ascii="Helvetica"/>
          <w:spacing w:val="-5"/>
        </w:rPr>
        <w:t>21</w:t>
      </w:r>
      <w:r>
        <w:rPr>
          <w:rFonts w:ascii="Helvetica"/>
        </w:rPr>
        <w:tab/>
      </w:r>
      <w:r>
        <w:rPr/>
        <w:t>148</w:t>
      </w:r>
      <w:r>
        <w:rPr>
          <w:spacing w:val="-2"/>
        </w:rPr>
        <w:t> 735,53</w:t>
      </w:r>
    </w:p>
    <w:p>
      <w:pPr>
        <w:pStyle w:val="BodyText"/>
        <w:spacing w:before="73"/>
      </w:pPr>
    </w:p>
    <w:p>
      <w:pPr>
        <w:spacing w:before="0"/>
        <w:ind w:left="111" w:right="0" w:firstLine="0"/>
        <w:jc w:val="left"/>
        <w:rPr>
          <w:i/>
          <w:sz w:val="16"/>
        </w:rPr>
      </w:pPr>
      <w:r>
        <w:rPr>
          <w:i/>
          <w:sz w:val="16"/>
        </w:rPr>
        <w:t>Číslo sazebníku: </w:t>
      </w:r>
      <w:r>
        <w:rPr>
          <w:i/>
          <w:spacing w:val="-2"/>
          <w:sz w:val="16"/>
        </w:rPr>
        <w:t>39261000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610" w:top="500" w:bottom="800" w:left="1000" w:right="460"/>
          <w:cols w:num="2" w:equalWidth="0">
            <w:col w:w="1757" w:space="40"/>
            <w:col w:w="8653"/>
          </w:cols>
        </w:sectPr>
      </w:pPr>
    </w:p>
    <w:p>
      <w:pPr>
        <w:pStyle w:val="BodyText"/>
        <w:tabs>
          <w:tab w:pos="1907" w:val="left" w:leader="none"/>
          <w:tab w:pos="5839" w:val="left" w:leader="none"/>
          <w:tab w:pos="7035" w:val="left" w:leader="none"/>
          <w:tab w:pos="8701" w:val="left" w:leader="none"/>
          <w:tab w:pos="9587" w:val="left" w:leader="none"/>
        </w:tabs>
        <w:spacing w:before="75"/>
        <w:ind w:left="174"/>
      </w:pPr>
      <w:r>
        <w:rPr>
          <w:rFonts w:ascii="Helvetica"/>
        </w:rPr>
        <w:t>MC-</w:t>
      </w:r>
      <w:r>
        <w:rPr>
          <w:rFonts w:ascii="Helvetica"/>
          <w:spacing w:val="-2"/>
        </w:rPr>
        <w:t>FUR062.</w:t>
      </w:r>
      <w:r>
        <w:rPr>
          <w:rFonts w:ascii="Helvetica"/>
        </w:rPr>
        <w:tab/>
        <w:t>BalanceBox</w:t>
      </w:r>
      <w:r>
        <w:rPr>
          <w:rFonts w:ascii="Helvetica"/>
          <w:spacing w:val="-2"/>
        </w:rPr>
        <w:t> </w:t>
      </w:r>
      <w:r>
        <w:rPr>
          <w:rFonts w:ascii="Helvetica"/>
          <w:spacing w:val="-5"/>
        </w:rPr>
        <w:t>400</w:t>
      </w:r>
      <w:r>
        <w:rPr>
          <w:rFonts w:ascii="Helvetica"/>
        </w:rPr>
        <w:tab/>
        <w:t>1,00</w:t>
      </w:r>
      <w:r>
        <w:rPr>
          <w:rFonts w:ascii="Helvetica"/>
          <w:spacing w:val="35"/>
        </w:rPr>
        <w:t> </w:t>
      </w:r>
      <w:r>
        <w:rPr>
          <w:rFonts w:ascii="Helvetica"/>
          <w:spacing w:val="-5"/>
        </w:rPr>
        <w:t>Ks</w:t>
      </w:r>
      <w:r>
        <w:rPr>
          <w:rFonts w:ascii="Helvetica"/>
        </w:rPr>
        <w:tab/>
      </w:r>
      <w:r>
        <w:rPr/>
        <w:t>18</w:t>
      </w:r>
      <w:r>
        <w:rPr>
          <w:spacing w:val="-2"/>
        </w:rPr>
        <w:t> 727,28</w:t>
      </w:r>
      <w:r>
        <w:rPr/>
        <w:tab/>
      </w:r>
      <w:r>
        <w:rPr>
          <w:rFonts w:ascii="Helvetica"/>
          <w:spacing w:val="-5"/>
        </w:rPr>
        <w:t>21</w:t>
      </w:r>
      <w:r>
        <w:rPr>
          <w:rFonts w:ascii="Helvetica"/>
        </w:rPr>
        <w:tab/>
      </w:r>
      <w:r>
        <w:rPr/>
        <w:t>18</w:t>
      </w:r>
      <w:r>
        <w:rPr>
          <w:spacing w:val="-2"/>
        </w:rPr>
        <w:t> 727,28</w:t>
      </w:r>
    </w:p>
    <w:p>
      <w:pPr>
        <w:spacing w:before="77"/>
        <w:ind w:left="1907" w:right="0" w:firstLine="0"/>
        <w:jc w:val="left"/>
        <w:rPr>
          <w:i/>
          <w:sz w:val="16"/>
        </w:rPr>
      </w:pPr>
      <w:r>
        <w:rPr>
          <w:i/>
          <w:sz w:val="16"/>
        </w:rPr>
        <w:t>Číslo sazebníku: </w:t>
      </w:r>
      <w:r>
        <w:rPr>
          <w:i/>
          <w:spacing w:val="-2"/>
          <w:sz w:val="16"/>
        </w:rPr>
        <w:t>39261000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610" w:top="500" w:bottom="800" w:left="1000" w:right="460"/>
        </w:sectPr>
      </w:pPr>
    </w:p>
    <w:p>
      <w:pPr>
        <w:pStyle w:val="BodyText"/>
        <w:tabs>
          <w:tab w:pos="1907" w:val="left" w:leader="none"/>
        </w:tabs>
        <w:spacing w:line="182" w:lineRule="exact" w:before="75"/>
        <w:ind w:left="174"/>
      </w:pPr>
      <w:r>
        <w:rPr>
          <w:rFonts w:ascii="Helvetica" w:hAnsi="Helvetica"/>
        </w:rPr>
        <w:t>MC-</w:t>
      </w:r>
      <w:r>
        <w:rPr>
          <w:rFonts w:ascii="Helvetica" w:hAnsi="Helvetica"/>
          <w:spacing w:val="-2"/>
        </w:rPr>
        <w:t>FUR043</w:t>
      </w:r>
      <w:r>
        <w:rPr>
          <w:rFonts w:ascii="Helvetica" w:hAnsi="Helvetica"/>
        </w:rPr>
        <w:tab/>
      </w:r>
      <w:r>
        <w:rPr/>
        <w:t>Motorizovaný</w:t>
      </w:r>
      <w:r>
        <w:rPr>
          <w:spacing w:val="-2"/>
        </w:rPr>
        <w:t> </w:t>
      </w:r>
      <w:r>
        <w:rPr/>
        <w:t>profesionální </w:t>
      </w:r>
      <w:r>
        <w:rPr>
          <w:spacing w:val="-5"/>
        </w:rPr>
        <w:t>Tv</w:t>
      </w:r>
    </w:p>
    <w:p>
      <w:pPr>
        <w:pStyle w:val="BodyText"/>
        <w:spacing w:line="182" w:lineRule="exact"/>
        <w:ind w:left="1907"/>
        <w:rPr>
          <w:rFonts w:ascii="Helvetica"/>
        </w:rPr>
      </w:pPr>
      <w:r>
        <w:rPr>
          <w:rFonts w:ascii="Helvetica"/>
        </w:rPr>
        <w:t>stojan OMB Electric </w:t>
      </w:r>
      <w:r>
        <w:rPr>
          <w:rFonts w:ascii="Helvetica"/>
          <w:spacing w:val="-2"/>
        </w:rPr>
        <w:t>Trolley</w:t>
      </w:r>
    </w:p>
    <w:p>
      <w:pPr>
        <w:spacing w:before="77"/>
        <w:ind w:left="1907" w:right="0" w:firstLine="0"/>
        <w:jc w:val="left"/>
        <w:rPr>
          <w:i/>
          <w:sz w:val="16"/>
        </w:rPr>
      </w:pPr>
      <w:r>
        <w:rPr>
          <w:i/>
          <w:sz w:val="16"/>
        </w:rPr>
        <w:t>Číslo sazebníku: </w:t>
      </w:r>
      <w:r>
        <w:rPr>
          <w:i/>
          <w:spacing w:val="-2"/>
          <w:sz w:val="16"/>
        </w:rPr>
        <w:t>39261000</w:t>
      </w:r>
    </w:p>
    <w:p>
      <w:pPr>
        <w:pStyle w:val="BodyText"/>
        <w:tabs>
          <w:tab w:pos="1370" w:val="left" w:leader="none"/>
          <w:tab w:pos="3036" w:val="left" w:leader="none"/>
          <w:tab w:pos="3922" w:val="left" w:leader="none"/>
        </w:tabs>
        <w:spacing w:before="75"/>
        <w:ind w:left="174"/>
      </w:pPr>
      <w:r>
        <w:rPr/>
        <w:br w:type="column"/>
      </w:r>
      <w:r>
        <w:rPr>
          <w:rFonts w:ascii="Helvetica"/>
        </w:rPr>
        <w:t>2,00</w:t>
      </w:r>
      <w:r>
        <w:rPr>
          <w:rFonts w:ascii="Helvetica"/>
          <w:spacing w:val="35"/>
        </w:rPr>
        <w:t> </w:t>
      </w:r>
      <w:r>
        <w:rPr>
          <w:rFonts w:ascii="Helvetica"/>
          <w:spacing w:val="-5"/>
        </w:rPr>
        <w:t>Ks</w:t>
      </w:r>
      <w:r>
        <w:rPr>
          <w:rFonts w:ascii="Helvetica"/>
        </w:rPr>
        <w:tab/>
      </w:r>
      <w:r>
        <w:rPr/>
        <w:t>28</w:t>
      </w:r>
      <w:r>
        <w:rPr>
          <w:spacing w:val="-2"/>
        </w:rPr>
        <w:t> 090,91</w:t>
      </w:r>
      <w:r>
        <w:rPr/>
        <w:tab/>
      </w:r>
      <w:r>
        <w:rPr>
          <w:rFonts w:ascii="Helvetica"/>
          <w:spacing w:val="-5"/>
        </w:rPr>
        <w:t>21</w:t>
      </w:r>
      <w:r>
        <w:rPr>
          <w:rFonts w:ascii="Helvetica"/>
        </w:rPr>
        <w:tab/>
      </w:r>
      <w:r>
        <w:rPr/>
        <w:t>56 </w:t>
      </w:r>
      <w:r>
        <w:rPr>
          <w:spacing w:val="-2"/>
        </w:rPr>
        <w:t>181,82</w:t>
      </w:r>
    </w:p>
    <w:p>
      <w:pPr>
        <w:spacing w:after="0"/>
        <w:sectPr>
          <w:type w:val="continuous"/>
          <w:pgSz w:w="11910" w:h="16840"/>
          <w:pgMar w:header="0" w:footer="610" w:top="500" w:bottom="800" w:left="1000" w:right="460"/>
          <w:cols w:num="2" w:equalWidth="0">
            <w:col w:w="4082" w:space="1582"/>
            <w:col w:w="4786"/>
          </w:cols>
        </w:sectPr>
      </w:pPr>
    </w:p>
    <w:p>
      <w:pPr>
        <w:pStyle w:val="BodyText"/>
        <w:spacing w:before="75" w:after="42"/>
        <w:ind w:left="1907"/>
      </w:pPr>
      <w:r>
        <w:rPr/>
        <w:t>Dodávka a instalace interaktivních tabulí v MŠ Větrník, Říčany </w:t>
      </w:r>
      <w:r>
        <w:rPr>
          <w:spacing w:val="-5"/>
        </w:rPr>
        <w:t>II.</w:t>
      </w:r>
    </w:p>
    <w:tbl>
      <w:tblPr>
        <w:tblW w:w="0" w:type="auto"/>
        <w:jc w:val="left"/>
        <w:tblInd w:w="6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3"/>
        <w:gridCol w:w="1265"/>
      </w:tblGrid>
      <w:tr>
        <w:trPr>
          <w:trHeight w:val="255" w:hRule="atLeast"/>
        </w:trPr>
        <w:tc>
          <w:tcPr>
            <w:tcW w:w="2883" w:type="dxa"/>
            <w:tcBorders>
              <w:top w:val="single" w:sz="4" w:space="0" w:color="D2D2D2"/>
            </w:tcBorders>
          </w:tcPr>
          <w:p>
            <w:pPr>
              <w:pStyle w:val="TableParagraph"/>
              <w:spacing w:before="30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Částka celkem </w:t>
            </w:r>
            <w:r>
              <w:rPr>
                <w:b/>
                <w:spacing w:val="-5"/>
                <w:sz w:val="16"/>
              </w:rPr>
              <w:t>CZK</w:t>
            </w:r>
          </w:p>
        </w:tc>
        <w:tc>
          <w:tcPr>
            <w:tcW w:w="1265" w:type="dxa"/>
            <w:tcBorders>
              <w:top w:val="single" w:sz="4" w:space="0" w:color="D2D2D2"/>
            </w:tcBorders>
          </w:tcPr>
          <w:p>
            <w:pPr>
              <w:pStyle w:val="TableParagraph"/>
              <w:spacing w:before="30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223 </w:t>
            </w:r>
            <w:r>
              <w:rPr>
                <w:b/>
                <w:spacing w:val="-2"/>
                <w:sz w:val="16"/>
              </w:rPr>
              <w:t>644,63</w:t>
            </w:r>
          </w:p>
        </w:tc>
      </w:tr>
      <w:tr>
        <w:trPr>
          <w:trHeight w:val="254" w:hRule="atLeast"/>
        </w:trPr>
        <w:tc>
          <w:tcPr>
            <w:tcW w:w="2883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35"/>
              <w:ind w:left="39"/>
              <w:rPr>
                <w:rFonts w:ascii="Helvetica"/>
                <w:sz w:val="16"/>
              </w:rPr>
            </w:pPr>
            <w:r>
              <w:rPr>
                <w:rFonts w:ascii="Helvetica"/>
                <w:sz w:val="16"/>
              </w:rPr>
              <w:t>DPH celkem </w:t>
            </w:r>
            <w:r>
              <w:rPr>
                <w:rFonts w:ascii="Helvetica"/>
                <w:spacing w:val="-5"/>
                <w:sz w:val="16"/>
              </w:rPr>
              <w:t>CZK</w:t>
            </w:r>
          </w:p>
        </w:tc>
        <w:tc>
          <w:tcPr>
            <w:tcW w:w="1265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35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46 </w:t>
            </w:r>
            <w:r>
              <w:rPr>
                <w:spacing w:val="-2"/>
                <w:sz w:val="16"/>
              </w:rPr>
              <w:t>965,37</w:t>
            </w:r>
          </w:p>
        </w:tc>
      </w:tr>
      <w:tr>
        <w:trPr>
          <w:trHeight w:val="214" w:hRule="atLeast"/>
        </w:trPr>
        <w:tc>
          <w:tcPr>
            <w:tcW w:w="2883" w:type="dxa"/>
            <w:tcBorders>
              <w:top w:val="single" w:sz="4" w:space="0" w:color="D2D2D2"/>
            </w:tcBorders>
          </w:tcPr>
          <w:p>
            <w:pPr>
              <w:pStyle w:val="TableParagraph"/>
              <w:spacing w:line="164" w:lineRule="exact" w:before="30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Částka včetně DPH celkem </w:t>
            </w:r>
            <w:r>
              <w:rPr>
                <w:b/>
                <w:spacing w:val="-5"/>
                <w:sz w:val="16"/>
              </w:rPr>
              <w:t>CZK</w:t>
            </w:r>
          </w:p>
        </w:tc>
        <w:tc>
          <w:tcPr>
            <w:tcW w:w="1265" w:type="dxa"/>
            <w:tcBorders>
              <w:top w:val="single" w:sz="4" w:space="0" w:color="D2D2D2"/>
            </w:tcBorders>
          </w:tcPr>
          <w:p>
            <w:pPr>
              <w:pStyle w:val="TableParagraph"/>
              <w:spacing w:line="164" w:lineRule="exact" w:before="30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270 </w:t>
            </w:r>
            <w:r>
              <w:rPr>
                <w:b/>
                <w:spacing w:val="-2"/>
                <w:sz w:val="16"/>
              </w:rPr>
              <w:t>610,00</w:t>
            </w:r>
          </w:p>
        </w:tc>
      </w:tr>
    </w:tbl>
    <w:sectPr>
      <w:type w:val="continuous"/>
      <w:pgSz w:w="11910" w:h="16840"/>
      <w:pgMar w:header="0" w:footer="610" w:top="500" w:bottom="800" w:left="10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Helvetica">
    <w:altName w:val="Helvetica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5676150</wp:posOffset>
              </wp:positionH>
              <wp:positionV relativeFrom="page">
                <wp:posOffset>10164768</wp:posOffset>
              </wp:positionV>
              <wp:extent cx="15119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11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Helvetic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Helvetica"/>
                                <w:sz w:val="18"/>
                              </w:rPr>
                              <w:t>www.moravia-</w:t>
                            </w:r>
                            <w:r>
                              <w:rPr>
                                <w:rFonts w:ascii="Helvetica"/>
                                <w:spacing w:val="-2"/>
                                <w:sz w:val="18"/>
                              </w:rPr>
                              <w:t>consulting.com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6.94101pt;margin-top:800.375488pt;width:119.05pt;height:12.1pt;mso-position-horizontal-relative:page;mso-position-vertical-relative:page;z-index:-158627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Helvetica"/>
                        <w:sz w:val="18"/>
                      </w:rPr>
                    </w:pPr>
                    <w:hyperlink r:id="rId1">
                      <w:r>
                        <w:rPr>
                          <w:rFonts w:ascii="Helvetica"/>
                          <w:sz w:val="18"/>
                        </w:rPr>
                        <w:t>www.moravia-</w:t>
                      </w:r>
                      <w:r>
                        <w:rPr>
                          <w:rFonts w:ascii="Helvetica"/>
                          <w:spacing w:val="-2"/>
                          <w:sz w:val="18"/>
                        </w:rPr>
                        <w:t>consulting.com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174"/>
      <w:outlineLvl w:val="1"/>
    </w:pPr>
    <w:rPr>
      <w:rFonts w:ascii="Helvetica" w:hAnsi="Helvetica" w:eastAsia="Helvetica" w:cs="Helvetica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74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oravia-consulting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2024-11-20T14:49:39Z</dcterms:created>
  <dcterms:modified xsi:type="dcterms:W3CDTF">2024-11-20T14:49:39Z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2024-11-20T00:00:00Z</vt:filetime>
  </property>
  <property fmtid="{D5CDD505-2E9C-101B-9397-08002B2CF9AE}" pid="5" name="Producer">
    <vt:lpwstr>Aspose.PDF for .NET 21.10.0</vt:lpwstr>
  </property>
</Properties>
</file>