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817225" w14:textId="543FC090" w:rsidR="00571158" w:rsidRPr="00A97151" w:rsidRDefault="00E05290" w:rsidP="008D571C">
      <w:pPr>
        <w:pStyle w:val="Nzev"/>
        <w:tabs>
          <w:tab w:val="center" w:pos="4535"/>
          <w:tab w:val="left" w:pos="82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Kupní smlouva </w:t>
      </w:r>
      <w:r w:rsidR="00A20A5B">
        <w:rPr>
          <w:rFonts w:ascii="Times New Roman" w:hAnsi="Times New Roman"/>
          <w:sz w:val="28"/>
          <w:szCs w:val="28"/>
        </w:rPr>
        <w:t>na p</w:t>
      </w:r>
      <w:r w:rsidR="001A669A">
        <w:rPr>
          <w:rFonts w:ascii="Times New Roman" w:hAnsi="Times New Roman"/>
          <w:sz w:val="28"/>
          <w:szCs w:val="28"/>
        </w:rPr>
        <w:t xml:space="preserve">ořízení </w:t>
      </w:r>
      <w:r w:rsidR="00E61956">
        <w:rPr>
          <w:rFonts w:ascii="Times New Roman" w:hAnsi="Times New Roman"/>
          <w:sz w:val="28"/>
          <w:szCs w:val="28"/>
        </w:rPr>
        <w:t>diagnostických zařízení pro komunikaci s řídícími jednotkami vozidel</w:t>
      </w:r>
    </w:p>
    <w:p w14:paraId="229F7583" w14:textId="5ADEA1C7" w:rsidR="00062910" w:rsidRPr="00F71B78" w:rsidRDefault="00062910" w:rsidP="001A1571">
      <w:pPr>
        <w:spacing w:after="120"/>
        <w:jc w:val="center"/>
        <w:rPr>
          <w:sz w:val="22"/>
          <w:szCs w:val="22"/>
        </w:rPr>
      </w:pPr>
      <w:r w:rsidRPr="00F71B78">
        <w:rPr>
          <w:sz w:val="22"/>
          <w:szCs w:val="22"/>
        </w:rPr>
        <w:t xml:space="preserve">uzavřená dle ustanovení § </w:t>
      </w:r>
      <w:r w:rsidR="00A97151">
        <w:rPr>
          <w:sz w:val="22"/>
          <w:szCs w:val="22"/>
        </w:rPr>
        <w:t>2079</w:t>
      </w:r>
      <w:r w:rsidR="00821E01">
        <w:rPr>
          <w:sz w:val="22"/>
          <w:szCs w:val="22"/>
        </w:rPr>
        <w:t xml:space="preserve"> a násl</w:t>
      </w:r>
      <w:r w:rsidR="000E2308">
        <w:rPr>
          <w:sz w:val="22"/>
          <w:szCs w:val="22"/>
        </w:rPr>
        <w:t>.</w:t>
      </w:r>
      <w:r w:rsidRPr="00F71B78">
        <w:rPr>
          <w:sz w:val="22"/>
          <w:szCs w:val="22"/>
        </w:rPr>
        <w:t xml:space="preserve"> zákona č. 89/2012 Sb., </w:t>
      </w:r>
      <w:r w:rsidR="00C10EDC" w:rsidRPr="00F71B78">
        <w:rPr>
          <w:sz w:val="22"/>
          <w:szCs w:val="22"/>
        </w:rPr>
        <w:t>o</w:t>
      </w:r>
      <w:r w:rsidRPr="00F71B78">
        <w:rPr>
          <w:sz w:val="22"/>
          <w:szCs w:val="22"/>
        </w:rPr>
        <w:t>bčanský zákoník, v</w:t>
      </w:r>
      <w:r w:rsidR="000E2308">
        <w:rPr>
          <w:sz w:val="22"/>
          <w:szCs w:val="22"/>
        </w:rPr>
        <w:t>e znění pozdějších p</w:t>
      </w:r>
      <w:r w:rsidR="00A23FF3">
        <w:rPr>
          <w:sz w:val="22"/>
          <w:szCs w:val="22"/>
        </w:rPr>
        <w:t>ředpisů</w:t>
      </w:r>
      <w:r w:rsidR="00F17A90" w:rsidRPr="00F71B78">
        <w:rPr>
          <w:sz w:val="22"/>
          <w:szCs w:val="22"/>
        </w:rPr>
        <w:t xml:space="preserve"> (dále jen „občanský zákoník“)</w:t>
      </w:r>
    </w:p>
    <w:p w14:paraId="75CAFCA0" w14:textId="77777777" w:rsidR="006A0974" w:rsidRPr="00EC2024" w:rsidRDefault="006A0974" w:rsidP="001A1571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EC2024">
        <w:rPr>
          <w:rFonts w:ascii="Times New Roman" w:hAnsi="Times New Roman"/>
          <w:sz w:val="22"/>
          <w:szCs w:val="22"/>
        </w:rPr>
        <w:t>Smluvní strany</w:t>
      </w:r>
    </w:p>
    <w:p w14:paraId="4D52E167" w14:textId="671DFCE3" w:rsidR="00C81ECB" w:rsidRPr="00EC2024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EC2024">
        <w:rPr>
          <w:sz w:val="22"/>
          <w:szCs w:val="22"/>
        </w:rPr>
        <w:t>Název:</w:t>
      </w:r>
      <w:r w:rsidRPr="00EC2024">
        <w:rPr>
          <w:sz w:val="22"/>
          <w:szCs w:val="22"/>
        </w:rPr>
        <w:tab/>
        <w:t>Centrum služeb pro silniční dopravu</w:t>
      </w:r>
    </w:p>
    <w:p w14:paraId="7F9E0AF9" w14:textId="047B8F9F" w:rsidR="00C81ECB" w:rsidRPr="00EC2024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EC2024">
        <w:rPr>
          <w:sz w:val="22"/>
          <w:szCs w:val="22"/>
        </w:rPr>
        <w:t>Adresa:</w:t>
      </w:r>
      <w:r w:rsidRPr="00EC2024">
        <w:rPr>
          <w:sz w:val="22"/>
          <w:szCs w:val="22"/>
        </w:rPr>
        <w:tab/>
        <w:t>nábř</w:t>
      </w:r>
      <w:r w:rsidR="00C10EDC" w:rsidRPr="00EC2024">
        <w:rPr>
          <w:sz w:val="22"/>
          <w:szCs w:val="22"/>
        </w:rPr>
        <w:t>eží</w:t>
      </w:r>
      <w:r w:rsidRPr="00EC2024">
        <w:rPr>
          <w:sz w:val="22"/>
          <w:szCs w:val="22"/>
        </w:rPr>
        <w:t xml:space="preserve"> L</w:t>
      </w:r>
      <w:r w:rsidR="00C10EDC" w:rsidRPr="00EC2024">
        <w:rPr>
          <w:sz w:val="22"/>
          <w:szCs w:val="22"/>
        </w:rPr>
        <w:t>udvíka</w:t>
      </w:r>
      <w:r w:rsidRPr="00EC2024">
        <w:rPr>
          <w:sz w:val="22"/>
          <w:szCs w:val="22"/>
        </w:rPr>
        <w:t xml:space="preserve"> Svobody 1222/12, 110 15 Praha 1</w:t>
      </w:r>
    </w:p>
    <w:p w14:paraId="6D17FB80" w14:textId="1341839B" w:rsidR="00C81ECB" w:rsidRPr="00EC2024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EC2024">
        <w:rPr>
          <w:sz w:val="22"/>
          <w:szCs w:val="22"/>
        </w:rPr>
        <w:t>IČO:</w:t>
      </w:r>
      <w:r w:rsidRPr="00EC2024">
        <w:rPr>
          <w:sz w:val="22"/>
          <w:szCs w:val="22"/>
        </w:rPr>
        <w:tab/>
        <w:t>70898219</w:t>
      </w:r>
    </w:p>
    <w:p w14:paraId="4C183FE1" w14:textId="0BA0CEA0" w:rsidR="00C81ECB" w:rsidRPr="00EC2024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EC2024">
        <w:rPr>
          <w:sz w:val="22"/>
          <w:szCs w:val="22"/>
        </w:rPr>
        <w:t>DIČ:</w:t>
      </w:r>
      <w:r w:rsidRPr="00EC2024">
        <w:rPr>
          <w:sz w:val="22"/>
          <w:szCs w:val="22"/>
        </w:rPr>
        <w:tab/>
        <w:t>CZ70898219</w:t>
      </w:r>
    </w:p>
    <w:p w14:paraId="5957879C" w14:textId="7A89A0F3" w:rsidR="00C81ECB" w:rsidRPr="00EC2024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EC2024">
        <w:rPr>
          <w:sz w:val="22"/>
          <w:szCs w:val="22"/>
        </w:rPr>
        <w:t>Bankovní spojení:</w:t>
      </w:r>
      <w:r w:rsidRPr="00EC2024">
        <w:rPr>
          <w:sz w:val="22"/>
          <w:szCs w:val="22"/>
        </w:rPr>
        <w:tab/>
      </w:r>
      <w:r w:rsidR="00B11252">
        <w:rPr>
          <w:sz w:val="22"/>
          <w:szCs w:val="22"/>
        </w:rPr>
        <w:t>XX</w:t>
      </w:r>
    </w:p>
    <w:p w14:paraId="0DFA4298" w14:textId="2E49F0FB" w:rsidR="00C81ECB" w:rsidRPr="00EC2024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EC2024">
        <w:rPr>
          <w:sz w:val="22"/>
          <w:szCs w:val="22"/>
        </w:rPr>
        <w:t>Číslo účtu:</w:t>
      </w:r>
      <w:r w:rsidRPr="00EC2024">
        <w:rPr>
          <w:sz w:val="22"/>
          <w:szCs w:val="22"/>
        </w:rPr>
        <w:tab/>
      </w:r>
      <w:r w:rsidR="00B11252">
        <w:rPr>
          <w:sz w:val="22"/>
          <w:szCs w:val="22"/>
        </w:rPr>
        <w:t>XX</w:t>
      </w:r>
    </w:p>
    <w:p w14:paraId="313E498F" w14:textId="77777777" w:rsidR="00DC4700" w:rsidRPr="00DC4700" w:rsidRDefault="00C81ECB" w:rsidP="00DC4700">
      <w:pPr>
        <w:tabs>
          <w:tab w:val="left" w:pos="2835"/>
        </w:tabs>
        <w:jc w:val="both"/>
        <w:rPr>
          <w:sz w:val="22"/>
          <w:szCs w:val="22"/>
        </w:rPr>
      </w:pPr>
      <w:r w:rsidRPr="00EC2024">
        <w:rPr>
          <w:sz w:val="22"/>
          <w:szCs w:val="22"/>
        </w:rPr>
        <w:t>Zástupce pro věci smluvní:</w:t>
      </w:r>
      <w:r w:rsidRPr="00EC2024">
        <w:rPr>
          <w:sz w:val="22"/>
          <w:szCs w:val="22"/>
        </w:rPr>
        <w:tab/>
      </w:r>
      <w:bookmarkStart w:id="0" w:name="_Hlk163467100"/>
      <w:r w:rsidR="00DC4700" w:rsidRPr="00DC4700">
        <w:rPr>
          <w:sz w:val="22"/>
          <w:szCs w:val="22"/>
        </w:rPr>
        <w:t>JUDr. Lenka Ptáčková Melicharová, MBA</w:t>
      </w:r>
      <w:bookmarkEnd w:id="0"/>
      <w:r w:rsidR="00DC4700" w:rsidRPr="00DC4700">
        <w:rPr>
          <w:sz w:val="22"/>
          <w:szCs w:val="22"/>
        </w:rPr>
        <w:t>, ředitelka</w:t>
      </w:r>
    </w:p>
    <w:p w14:paraId="33A9B5FF" w14:textId="34363EF5" w:rsidR="00C81ECB" w:rsidRPr="008E1562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EC2024">
        <w:rPr>
          <w:sz w:val="22"/>
          <w:szCs w:val="22"/>
        </w:rPr>
        <w:t>Zástupce pro věci technické:</w:t>
      </w:r>
      <w:r w:rsidRPr="00EC2024">
        <w:rPr>
          <w:sz w:val="22"/>
          <w:szCs w:val="22"/>
        </w:rPr>
        <w:tab/>
      </w:r>
      <w:r w:rsidR="00B11252">
        <w:rPr>
          <w:sz w:val="22"/>
          <w:szCs w:val="22"/>
        </w:rPr>
        <w:t>XX</w:t>
      </w:r>
    </w:p>
    <w:p w14:paraId="10B7B741" w14:textId="02C77DD0" w:rsidR="00C81ECB" w:rsidRPr="008E1562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8E1562">
        <w:rPr>
          <w:color w:val="000000"/>
          <w:sz w:val="22"/>
          <w:szCs w:val="22"/>
        </w:rPr>
        <w:t>Telefon:</w:t>
      </w:r>
      <w:r w:rsidRPr="008E1562">
        <w:rPr>
          <w:sz w:val="22"/>
          <w:szCs w:val="22"/>
        </w:rPr>
        <w:tab/>
      </w:r>
      <w:r w:rsidR="00B11252">
        <w:rPr>
          <w:sz w:val="22"/>
          <w:szCs w:val="22"/>
        </w:rPr>
        <w:t>XX</w:t>
      </w:r>
    </w:p>
    <w:p w14:paraId="72FDF441" w14:textId="1C5DEF65" w:rsidR="00C81ECB" w:rsidRDefault="00C81ECB" w:rsidP="003529A5">
      <w:pPr>
        <w:tabs>
          <w:tab w:val="left" w:pos="2835"/>
        </w:tabs>
        <w:jc w:val="both"/>
        <w:rPr>
          <w:color w:val="000000"/>
          <w:sz w:val="22"/>
          <w:szCs w:val="22"/>
        </w:rPr>
      </w:pPr>
      <w:r w:rsidRPr="008E1562">
        <w:rPr>
          <w:color w:val="000000"/>
          <w:sz w:val="22"/>
          <w:szCs w:val="22"/>
        </w:rPr>
        <w:t>E-mail:</w:t>
      </w:r>
      <w:r w:rsidRPr="008E1562">
        <w:rPr>
          <w:color w:val="000000"/>
          <w:sz w:val="22"/>
          <w:szCs w:val="22"/>
        </w:rPr>
        <w:tab/>
      </w:r>
      <w:r w:rsidR="00B11252">
        <w:rPr>
          <w:color w:val="000000"/>
          <w:sz w:val="22"/>
          <w:szCs w:val="22"/>
        </w:rPr>
        <w:t>XX</w:t>
      </w:r>
    </w:p>
    <w:p w14:paraId="30C69EA9" w14:textId="13100D2F" w:rsidR="00846648" w:rsidRPr="008E1562" w:rsidRDefault="00846648" w:rsidP="00846648">
      <w:pPr>
        <w:tabs>
          <w:tab w:val="left" w:pos="2835"/>
        </w:tabs>
        <w:jc w:val="both"/>
        <w:rPr>
          <w:sz w:val="22"/>
          <w:szCs w:val="22"/>
        </w:rPr>
      </w:pPr>
      <w:r w:rsidRPr="00EC2024">
        <w:rPr>
          <w:sz w:val="22"/>
          <w:szCs w:val="22"/>
        </w:rPr>
        <w:t>Zástupce pro věci technické:</w:t>
      </w:r>
      <w:r w:rsidRPr="00EC2024">
        <w:rPr>
          <w:sz w:val="22"/>
          <w:szCs w:val="22"/>
        </w:rPr>
        <w:tab/>
      </w:r>
      <w:r w:rsidR="00B11252">
        <w:rPr>
          <w:sz w:val="22"/>
          <w:szCs w:val="22"/>
        </w:rPr>
        <w:t>XX</w:t>
      </w:r>
    </w:p>
    <w:p w14:paraId="4EC1969B" w14:textId="3BFFD748" w:rsidR="00846648" w:rsidRPr="008E1562" w:rsidRDefault="00846648" w:rsidP="00846648">
      <w:pPr>
        <w:tabs>
          <w:tab w:val="left" w:pos="2835"/>
        </w:tabs>
        <w:jc w:val="both"/>
        <w:rPr>
          <w:sz w:val="22"/>
          <w:szCs w:val="22"/>
        </w:rPr>
      </w:pPr>
      <w:r w:rsidRPr="008E1562">
        <w:rPr>
          <w:color w:val="000000"/>
          <w:sz w:val="22"/>
          <w:szCs w:val="22"/>
        </w:rPr>
        <w:t>Telefon:</w:t>
      </w:r>
      <w:r w:rsidRPr="008E1562">
        <w:rPr>
          <w:sz w:val="22"/>
          <w:szCs w:val="22"/>
        </w:rPr>
        <w:tab/>
      </w:r>
      <w:r w:rsidR="00B11252">
        <w:rPr>
          <w:sz w:val="22"/>
          <w:szCs w:val="22"/>
        </w:rPr>
        <w:t>XX</w:t>
      </w:r>
    </w:p>
    <w:p w14:paraId="73BB90A5" w14:textId="4C28F37A" w:rsidR="00846648" w:rsidRPr="00510F53" w:rsidRDefault="00846648" w:rsidP="00846648">
      <w:pPr>
        <w:tabs>
          <w:tab w:val="left" w:pos="2835"/>
        </w:tabs>
        <w:jc w:val="both"/>
        <w:rPr>
          <w:sz w:val="22"/>
          <w:szCs w:val="22"/>
        </w:rPr>
      </w:pPr>
      <w:r w:rsidRPr="008E1562">
        <w:rPr>
          <w:color w:val="000000"/>
          <w:sz w:val="22"/>
          <w:szCs w:val="22"/>
        </w:rPr>
        <w:t>E-mail:</w:t>
      </w:r>
      <w:r w:rsidRPr="008E1562">
        <w:rPr>
          <w:color w:val="000000"/>
          <w:sz w:val="22"/>
          <w:szCs w:val="22"/>
        </w:rPr>
        <w:tab/>
      </w:r>
      <w:r w:rsidR="00B11252">
        <w:rPr>
          <w:color w:val="000000"/>
          <w:sz w:val="22"/>
          <w:szCs w:val="22"/>
        </w:rPr>
        <w:t>XX</w:t>
      </w:r>
    </w:p>
    <w:p w14:paraId="0C0CB1C6" w14:textId="77777777" w:rsidR="00846648" w:rsidRPr="00510F53" w:rsidRDefault="00846648" w:rsidP="003529A5">
      <w:pPr>
        <w:tabs>
          <w:tab w:val="left" w:pos="2835"/>
        </w:tabs>
        <w:jc w:val="both"/>
        <w:rPr>
          <w:sz w:val="22"/>
          <w:szCs w:val="22"/>
        </w:rPr>
      </w:pPr>
    </w:p>
    <w:p w14:paraId="139051EF" w14:textId="15F52A34" w:rsidR="00C81ECB" w:rsidRPr="00EC2024" w:rsidRDefault="00C81ECB" w:rsidP="00F71B78">
      <w:pPr>
        <w:jc w:val="both"/>
        <w:rPr>
          <w:sz w:val="22"/>
          <w:szCs w:val="22"/>
        </w:rPr>
      </w:pPr>
      <w:r w:rsidRPr="00EC2024">
        <w:rPr>
          <w:sz w:val="22"/>
          <w:szCs w:val="22"/>
        </w:rPr>
        <w:t>(dále jen „</w:t>
      </w:r>
      <w:r w:rsidR="00085480">
        <w:rPr>
          <w:sz w:val="22"/>
          <w:szCs w:val="22"/>
        </w:rPr>
        <w:t>kupující</w:t>
      </w:r>
      <w:r w:rsidRPr="00EC2024">
        <w:rPr>
          <w:sz w:val="22"/>
          <w:szCs w:val="22"/>
        </w:rPr>
        <w:t>“)</w:t>
      </w:r>
    </w:p>
    <w:p w14:paraId="080AD606" w14:textId="77777777" w:rsidR="00C81ECB" w:rsidRPr="00EC2024" w:rsidRDefault="00C81ECB" w:rsidP="00F71B78">
      <w:pPr>
        <w:spacing w:afterLines="60" w:after="144"/>
        <w:jc w:val="both"/>
        <w:rPr>
          <w:sz w:val="22"/>
          <w:szCs w:val="22"/>
        </w:rPr>
      </w:pPr>
      <w:r w:rsidRPr="00EC2024">
        <w:rPr>
          <w:sz w:val="22"/>
          <w:szCs w:val="22"/>
        </w:rPr>
        <w:t xml:space="preserve">a </w:t>
      </w:r>
    </w:p>
    <w:p w14:paraId="7149374D" w14:textId="4CF60A6E" w:rsidR="00062910" w:rsidRPr="00EC2024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EC2024">
        <w:rPr>
          <w:sz w:val="22"/>
          <w:szCs w:val="22"/>
        </w:rPr>
        <w:t>Název</w:t>
      </w:r>
      <w:r w:rsidR="00062910" w:rsidRPr="00EC2024">
        <w:rPr>
          <w:sz w:val="22"/>
          <w:szCs w:val="22"/>
        </w:rPr>
        <w:t>:</w:t>
      </w:r>
      <w:r w:rsidR="00062910" w:rsidRPr="00EC2024">
        <w:rPr>
          <w:sz w:val="22"/>
          <w:szCs w:val="22"/>
        </w:rPr>
        <w:tab/>
      </w:r>
      <w:r w:rsidR="003A5B33">
        <w:rPr>
          <w:sz w:val="22"/>
          <w:szCs w:val="22"/>
        </w:rPr>
        <w:t>Katarína Haringová</w:t>
      </w:r>
    </w:p>
    <w:p w14:paraId="20DB6EB3" w14:textId="37728FCB" w:rsidR="00C81ECB" w:rsidRPr="002803AA" w:rsidRDefault="00062910" w:rsidP="003529A5">
      <w:pPr>
        <w:tabs>
          <w:tab w:val="left" w:pos="2835"/>
        </w:tabs>
        <w:jc w:val="both"/>
        <w:rPr>
          <w:sz w:val="22"/>
          <w:szCs w:val="22"/>
        </w:rPr>
      </w:pPr>
      <w:r w:rsidRPr="00EC2024">
        <w:rPr>
          <w:sz w:val="22"/>
          <w:szCs w:val="22"/>
        </w:rPr>
        <w:t>A</w:t>
      </w:r>
      <w:r w:rsidR="00C81ECB" w:rsidRPr="00EC2024">
        <w:rPr>
          <w:sz w:val="22"/>
          <w:szCs w:val="22"/>
        </w:rPr>
        <w:t xml:space="preserve">dresa: </w:t>
      </w:r>
      <w:r w:rsidR="00C81ECB" w:rsidRPr="00EC2024">
        <w:rPr>
          <w:sz w:val="22"/>
          <w:szCs w:val="22"/>
        </w:rPr>
        <w:tab/>
      </w:r>
      <w:r w:rsidR="003A5B33" w:rsidRPr="002803AA">
        <w:rPr>
          <w:sz w:val="22"/>
          <w:szCs w:val="22"/>
        </w:rPr>
        <w:t>Strakonická 122, 460 10 Liberec</w:t>
      </w:r>
    </w:p>
    <w:p w14:paraId="1D3287E5" w14:textId="7D652BD5" w:rsidR="00C81ECB" w:rsidRPr="002803A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2803AA">
        <w:rPr>
          <w:sz w:val="22"/>
          <w:szCs w:val="22"/>
        </w:rPr>
        <w:t xml:space="preserve">IČO: </w:t>
      </w:r>
      <w:r w:rsidRPr="002803AA">
        <w:rPr>
          <w:sz w:val="22"/>
          <w:szCs w:val="22"/>
        </w:rPr>
        <w:tab/>
      </w:r>
      <w:r w:rsidR="00A9268D" w:rsidRPr="002803AA">
        <w:rPr>
          <w:sz w:val="22"/>
          <w:szCs w:val="22"/>
        </w:rPr>
        <w:t>09360981</w:t>
      </w:r>
    </w:p>
    <w:p w14:paraId="36941EE1" w14:textId="1EE59009" w:rsidR="00C81ECB" w:rsidRPr="002803A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2803AA">
        <w:rPr>
          <w:sz w:val="22"/>
          <w:szCs w:val="22"/>
        </w:rPr>
        <w:t>DIČ:</w:t>
      </w:r>
      <w:r w:rsidRPr="002803AA">
        <w:rPr>
          <w:sz w:val="22"/>
          <w:szCs w:val="22"/>
        </w:rPr>
        <w:tab/>
      </w:r>
      <w:r w:rsidR="002803AA" w:rsidRPr="002803AA">
        <w:rPr>
          <w:sz w:val="22"/>
          <w:szCs w:val="22"/>
        </w:rPr>
        <w:t>7055147363</w:t>
      </w:r>
    </w:p>
    <w:p w14:paraId="6B716A8A" w14:textId="39F65F0A" w:rsidR="00C81ECB" w:rsidRPr="002803A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2803AA">
        <w:rPr>
          <w:sz w:val="22"/>
          <w:szCs w:val="22"/>
        </w:rPr>
        <w:t>Bankovní spojení:</w:t>
      </w:r>
      <w:r w:rsidRPr="002803AA">
        <w:rPr>
          <w:sz w:val="22"/>
          <w:szCs w:val="22"/>
        </w:rPr>
        <w:tab/>
      </w:r>
      <w:r w:rsidR="00B11252">
        <w:rPr>
          <w:sz w:val="22"/>
          <w:szCs w:val="22"/>
        </w:rPr>
        <w:t>XX</w:t>
      </w:r>
    </w:p>
    <w:p w14:paraId="791110F0" w14:textId="5E67A3BC" w:rsidR="00C81ECB" w:rsidRPr="002803A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2803AA">
        <w:rPr>
          <w:sz w:val="22"/>
          <w:szCs w:val="22"/>
        </w:rPr>
        <w:t>Číslo účtu:</w:t>
      </w:r>
      <w:r w:rsidRPr="002803AA">
        <w:rPr>
          <w:sz w:val="22"/>
          <w:szCs w:val="22"/>
        </w:rPr>
        <w:tab/>
      </w:r>
      <w:r w:rsidR="00B11252">
        <w:rPr>
          <w:sz w:val="22"/>
          <w:szCs w:val="22"/>
        </w:rPr>
        <w:t>XX</w:t>
      </w:r>
    </w:p>
    <w:p w14:paraId="1EC3BB1B" w14:textId="27507B51" w:rsidR="00C81ECB" w:rsidRPr="002803A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2803AA">
        <w:rPr>
          <w:sz w:val="22"/>
          <w:szCs w:val="22"/>
        </w:rPr>
        <w:t xml:space="preserve">Zástupce pro věci smluvní: </w:t>
      </w:r>
      <w:r w:rsidRPr="002803AA">
        <w:rPr>
          <w:sz w:val="22"/>
          <w:szCs w:val="22"/>
        </w:rPr>
        <w:tab/>
      </w:r>
      <w:r w:rsidR="00B11252">
        <w:rPr>
          <w:sz w:val="22"/>
          <w:szCs w:val="22"/>
        </w:rPr>
        <w:t>XX</w:t>
      </w:r>
    </w:p>
    <w:p w14:paraId="55EDAE49" w14:textId="085B080C" w:rsidR="00B85596" w:rsidRPr="002803A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2803AA">
        <w:rPr>
          <w:sz w:val="22"/>
          <w:szCs w:val="22"/>
        </w:rPr>
        <w:t>Zástupce pro věci obchodní:</w:t>
      </w:r>
      <w:r w:rsidRPr="002803AA">
        <w:rPr>
          <w:sz w:val="22"/>
          <w:szCs w:val="22"/>
        </w:rPr>
        <w:tab/>
      </w:r>
      <w:r w:rsidR="00B11252">
        <w:rPr>
          <w:sz w:val="22"/>
          <w:szCs w:val="22"/>
        </w:rPr>
        <w:t>XX</w:t>
      </w:r>
    </w:p>
    <w:p w14:paraId="1A43F832" w14:textId="62C1E77F" w:rsidR="00C81ECB" w:rsidRPr="00EC2024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EC2024">
        <w:rPr>
          <w:sz w:val="22"/>
          <w:szCs w:val="22"/>
        </w:rPr>
        <w:t>Telefon:</w:t>
      </w:r>
      <w:r w:rsidRPr="00EC2024">
        <w:rPr>
          <w:sz w:val="22"/>
          <w:szCs w:val="22"/>
        </w:rPr>
        <w:tab/>
      </w:r>
      <w:r w:rsidR="00B11252">
        <w:rPr>
          <w:sz w:val="22"/>
          <w:szCs w:val="22"/>
        </w:rPr>
        <w:t>XX</w:t>
      </w:r>
    </w:p>
    <w:p w14:paraId="3C954931" w14:textId="524C344D" w:rsidR="00C81ECB" w:rsidRPr="00EC2024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EC2024">
        <w:rPr>
          <w:sz w:val="22"/>
          <w:szCs w:val="22"/>
        </w:rPr>
        <w:t>E-mail:</w:t>
      </w:r>
      <w:r w:rsidRPr="00EC2024">
        <w:rPr>
          <w:sz w:val="22"/>
          <w:szCs w:val="22"/>
        </w:rPr>
        <w:tab/>
      </w:r>
      <w:r w:rsidR="00B11252">
        <w:rPr>
          <w:sz w:val="22"/>
          <w:szCs w:val="22"/>
        </w:rPr>
        <w:t>XX</w:t>
      </w:r>
    </w:p>
    <w:p w14:paraId="535BE18F" w14:textId="10D44CE3" w:rsidR="00137DFD" w:rsidRPr="00EC2024" w:rsidRDefault="00A96854" w:rsidP="00F71B78">
      <w:pPr>
        <w:spacing w:afterLines="60" w:after="144"/>
        <w:jc w:val="both"/>
        <w:rPr>
          <w:sz w:val="22"/>
          <w:szCs w:val="22"/>
        </w:rPr>
      </w:pPr>
      <w:r w:rsidRPr="00EC2024">
        <w:rPr>
          <w:sz w:val="22"/>
          <w:szCs w:val="22"/>
        </w:rPr>
        <w:t>(dále jen „</w:t>
      </w:r>
      <w:r w:rsidR="0083059D">
        <w:rPr>
          <w:sz w:val="22"/>
          <w:szCs w:val="22"/>
        </w:rPr>
        <w:t>prodávající</w:t>
      </w:r>
      <w:r w:rsidRPr="00EC2024">
        <w:rPr>
          <w:sz w:val="22"/>
          <w:szCs w:val="22"/>
        </w:rPr>
        <w:t>“</w:t>
      </w:r>
      <w:r w:rsidR="003F2BE7">
        <w:rPr>
          <w:sz w:val="22"/>
          <w:szCs w:val="22"/>
        </w:rPr>
        <w:t xml:space="preserve">; </w:t>
      </w:r>
      <w:r w:rsidR="001366B2">
        <w:rPr>
          <w:sz w:val="22"/>
          <w:szCs w:val="22"/>
        </w:rPr>
        <w:t>„</w:t>
      </w:r>
      <w:r w:rsidR="0083059D">
        <w:rPr>
          <w:sz w:val="22"/>
          <w:szCs w:val="22"/>
        </w:rPr>
        <w:t>kupující</w:t>
      </w:r>
      <w:r w:rsidR="001366B2">
        <w:rPr>
          <w:sz w:val="22"/>
          <w:szCs w:val="22"/>
        </w:rPr>
        <w:t>“</w:t>
      </w:r>
      <w:r w:rsidR="00137DFD" w:rsidRPr="00EC2024">
        <w:rPr>
          <w:sz w:val="22"/>
          <w:szCs w:val="22"/>
        </w:rPr>
        <w:t xml:space="preserve"> </w:t>
      </w:r>
      <w:r w:rsidR="002873AB" w:rsidRPr="00EC2024">
        <w:rPr>
          <w:sz w:val="22"/>
          <w:szCs w:val="22"/>
        </w:rPr>
        <w:t>a „</w:t>
      </w:r>
      <w:r w:rsidR="0083059D">
        <w:rPr>
          <w:sz w:val="22"/>
          <w:szCs w:val="22"/>
        </w:rPr>
        <w:t>prodávající</w:t>
      </w:r>
      <w:r w:rsidR="002873AB" w:rsidRPr="00EC2024">
        <w:rPr>
          <w:sz w:val="22"/>
          <w:szCs w:val="22"/>
        </w:rPr>
        <w:t xml:space="preserve">“ </w:t>
      </w:r>
      <w:r w:rsidR="00137DFD" w:rsidRPr="00EC2024">
        <w:rPr>
          <w:sz w:val="22"/>
          <w:szCs w:val="22"/>
        </w:rPr>
        <w:t xml:space="preserve">společně </w:t>
      </w:r>
      <w:r w:rsidR="00E05275" w:rsidRPr="00EC2024">
        <w:rPr>
          <w:sz w:val="22"/>
          <w:szCs w:val="22"/>
        </w:rPr>
        <w:t>označováni</w:t>
      </w:r>
      <w:r w:rsidR="00137DFD" w:rsidRPr="00EC2024">
        <w:rPr>
          <w:sz w:val="22"/>
          <w:szCs w:val="22"/>
        </w:rPr>
        <w:t xml:space="preserve"> též jako „smluvní strany“ nebo jednotlivě „smluvní strana“).</w:t>
      </w:r>
    </w:p>
    <w:p w14:paraId="7501EA95" w14:textId="77777777" w:rsidR="006A0974" w:rsidRPr="00EC2024" w:rsidRDefault="006A0974" w:rsidP="001A1571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EC2024">
        <w:rPr>
          <w:rFonts w:ascii="Times New Roman" w:hAnsi="Times New Roman"/>
          <w:sz w:val="22"/>
          <w:szCs w:val="22"/>
        </w:rPr>
        <w:t>Předmět smlouvy</w:t>
      </w:r>
    </w:p>
    <w:p w14:paraId="172B941F" w14:textId="42BA09D3" w:rsidR="00F7017E" w:rsidRPr="00F7017E" w:rsidRDefault="0054129E" w:rsidP="00F7017E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>P</w:t>
      </w:r>
      <w:r w:rsidR="003A09DF">
        <w:rPr>
          <w:rFonts w:ascii="Times New Roman" w:hAnsi="Times New Roman"/>
          <w:b w:val="0"/>
          <w:bCs/>
          <w:sz w:val="22"/>
          <w:szCs w:val="22"/>
        </w:rPr>
        <w:t xml:space="preserve">ředmětem této smlouvy </w:t>
      </w:r>
      <w:r w:rsidR="00D94371">
        <w:rPr>
          <w:rFonts w:ascii="Times New Roman" w:hAnsi="Times New Roman"/>
          <w:b w:val="0"/>
          <w:bCs/>
          <w:sz w:val="22"/>
          <w:szCs w:val="22"/>
        </w:rPr>
        <w:t xml:space="preserve">je dodání </w:t>
      </w:r>
      <w:r w:rsidR="00E61956">
        <w:rPr>
          <w:rFonts w:ascii="Times New Roman" w:hAnsi="Times New Roman"/>
          <w:b w:val="0"/>
          <w:bCs/>
          <w:sz w:val="22"/>
          <w:szCs w:val="22"/>
        </w:rPr>
        <w:t>7</w:t>
      </w:r>
      <w:r w:rsidR="00D94371">
        <w:rPr>
          <w:rFonts w:ascii="Times New Roman" w:hAnsi="Times New Roman"/>
          <w:b w:val="0"/>
          <w:bCs/>
          <w:sz w:val="22"/>
          <w:szCs w:val="22"/>
        </w:rPr>
        <w:t xml:space="preserve"> kusů</w:t>
      </w:r>
      <w:r w:rsidR="007A45E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196B5C">
        <w:rPr>
          <w:rFonts w:ascii="Times New Roman" w:hAnsi="Times New Roman"/>
          <w:b w:val="0"/>
          <w:bCs/>
          <w:sz w:val="22"/>
          <w:szCs w:val="22"/>
        </w:rPr>
        <w:t>diagnostických zařízeních pro komunikaci s řídícími jednotkami vozidel</w:t>
      </w:r>
      <w:r w:rsidR="00D94371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5F1288">
        <w:rPr>
          <w:rFonts w:ascii="Times New Roman" w:hAnsi="Times New Roman"/>
          <w:b w:val="0"/>
          <w:bCs/>
          <w:sz w:val="22"/>
          <w:szCs w:val="22"/>
        </w:rPr>
        <w:t xml:space="preserve">dle přílohy č. 1 – </w:t>
      </w:r>
      <w:r w:rsidR="004E2C6A">
        <w:rPr>
          <w:rFonts w:ascii="Times New Roman" w:hAnsi="Times New Roman"/>
          <w:b w:val="0"/>
          <w:bCs/>
          <w:sz w:val="22"/>
          <w:szCs w:val="22"/>
        </w:rPr>
        <w:t>t</w:t>
      </w:r>
      <w:r w:rsidR="005F1288">
        <w:rPr>
          <w:rFonts w:ascii="Times New Roman" w:hAnsi="Times New Roman"/>
          <w:b w:val="0"/>
          <w:bCs/>
          <w:sz w:val="22"/>
          <w:szCs w:val="22"/>
        </w:rPr>
        <w:t>echnická specifikace (dále jen „zboží“</w:t>
      </w:r>
      <w:r w:rsidR="00C44411">
        <w:rPr>
          <w:rFonts w:ascii="Times New Roman" w:hAnsi="Times New Roman"/>
          <w:b w:val="0"/>
          <w:bCs/>
          <w:sz w:val="22"/>
          <w:szCs w:val="22"/>
        </w:rPr>
        <w:t xml:space="preserve"> nebo „předmět smlouvy“</w:t>
      </w:r>
      <w:r w:rsidR="005F1288">
        <w:rPr>
          <w:rFonts w:ascii="Times New Roman" w:hAnsi="Times New Roman"/>
          <w:b w:val="0"/>
          <w:bCs/>
          <w:sz w:val="22"/>
          <w:szCs w:val="22"/>
        </w:rPr>
        <w:t>)</w:t>
      </w:r>
      <w:r w:rsidR="005D1D82">
        <w:rPr>
          <w:rFonts w:ascii="Times New Roman" w:hAnsi="Times New Roman"/>
          <w:b w:val="0"/>
          <w:bCs/>
          <w:sz w:val="22"/>
          <w:szCs w:val="22"/>
        </w:rPr>
        <w:t>, která je nedílnou součástí této smlouvy, včetně jeho dopravy do místa plnění,</w:t>
      </w:r>
      <w:r w:rsidR="001633BC">
        <w:rPr>
          <w:rFonts w:ascii="Times New Roman" w:hAnsi="Times New Roman"/>
          <w:b w:val="0"/>
          <w:bCs/>
          <w:sz w:val="22"/>
          <w:szCs w:val="22"/>
        </w:rPr>
        <w:t xml:space="preserve"> balení, </w:t>
      </w:r>
      <w:r w:rsidR="00261F08">
        <w:rPr>
          <w:rFonts w:ascii="Times New Roman" w:hAnsi="Times New Roman"/>
          <w:b w:val="0"/>
          <w:bCs/>
          <w:sz w:val="22"/>
          <w:szCs w:val="22"/>
        </w:rPr>
        <w:t>kabelů</w:t>
      </w:r>
      <w:r w:rsidR="005D1D82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="00260E33">
        <w:rPr>
          <w:rFonts w:ascii="Times New Roman" w:hAnsi="Times New Roman"/>
          <w:b w:val="0"/>
          <w:bCs/>
          <w:sz w:val="22"/>
          <w:szCs w:val="22"/>
        </w:rPr>
        <w:t>softwaru,</w:t>
      </w:r>
      <w:r w:rsidR="00261F08">
        <w:rPr>
          <w:rFonts w:ascii="Times New Roman" w:hAnsi="Times New Roman"/>
          <w:b w:val="0"/>
          <w:bCs/>
          <w:sz w:val="22"/>
          <w:szCs w:val="22"/>
        </w:rPr>
        <w:t xml:space="preserve"> záruky,</w:t>
      </w:r>
      <w:r w:rsidR="00260E3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5D1D82">
        <w:rPr>
          <w:rFonts w:ascii="Times New Roman" w:hAnsi="Times New Roman"/>
          <w:b w:val="0"/>
          <w:bCs/>
          <w:sz w:val="22"/>
          <w:szCs w:val="22"/>
        </w:rPr>
        <w:t>plného odborného zprovoznění</w:t>
      </w:r>
      <w:r w:rsidR="008B45E7">
        <w:rPr>
          <w:rFonts w:ascii="Times New Roman" w:hAnsi="Times New Roman"/>
          <w:b w:val="0"/>
          <w:bCs/>
          <w:sz w:val="22"/>
          <w:szCs w:val="22"/>
        </w:rPr>
        <w:t>, vstupního školení a zdokonalovacího školení pro obsluhu zařízení</w:t>
      </w:r>
      <w:r w:rsidR="005D1D82">
        <w:rPr>
          <w:rFonts w:ascii="Times New Roman" w:hAnsi="Times New Roman"/>
          <w:b w:val="0"/>
          <w:bCs/>
          <w:sz w:val="22"/>
          <w:szCs w:val="22"/>
        </w:rPr>
        <w:t>.</w:t>
      </w:r>
      <w:r w:rsidR="009C0CC5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14:paraId="65FA575C" w14:textId="26FCE449" w:rsidR="006C532A" w:rsidRDefault="006C532A" w:rsidP="00BD5BB3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Zboží, konkrétně licence softwaru je pořizována na 3 roky s</w:t>
      </w:r>
      <w:r w:rsidR="004E4699">
        <w:rPr>
          <w:rFonts w:ascii="Times New Roman" w:hAnsi="Times New Roman"/>
          <w:b w:val="0"/>
          <w:bCs/>
          <w:sz w:val="22"/>
          <w:szCs w:val="22"/>
        </w:rPr>
        <w:t> </w:t>
      </w:r>
      <w:r>
        <w:rPr>
          <w:rFonts w:ascii="Times New Roman" w:hAnsi="Times New Roman"/>
          <w:b w:val="0"/>
          <w:bCs/>
          <w:sz w:val="22"/>
          <w:szCs w:val="22"/>
        </w:rPr>
        <w:t>možností</w:t>
      </w:r>
      <w:r w:rsidR="004E4699">
        <w:rPr>
          <w:rFonts w:ascii="Times New Roman" w:hAnsi="Times New Roman"/>
          <w:b w:val="0"/>
          <w:bCs/>
          <w:sz w:val="22"/>
          <w:szCs w:val="22"/>
        </w:rPr>
        <w:t xml:space="preserve"> prodloužení licence na základě objednávky kupujícího. Licence softwaru bude pravidelně aktualizována </w:t>
      </w:r>
      <w:r w:rsidR="00F9364E">
        <w:rPr>
          <w:rFonts w:ascii="Times New Roman" w:hAnsi="Times New Roman"/>
          <w:b w:val="0"/>
          <w:bCs/>
          <w:sz w:val="22"/>
          <w:szCs w:val="22"/>
        </w:rPr>
        <w:t>dle novinek prodávajícího.</w:t>
      </w:r>
    </w:p>
    <w:p w14:paraId="1ACF59D6" w14:textId="488D0B61" w:rsidR="003B2832" w:rsidRDefault="0088601F" w:rsidP="00BD5BB3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Zboží musí být výhradně nové, nepoužité, včetně všech dílů a příslušenství.</w:t>
      </w:r>
    </w:p>
    <w:p w14:paraId="701C9918" w14:textId="5B8BDC16" w:rsidR="0088601F" w:rsidRDefault="0088601F" w:rsidP="00BD5BB3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Spolu se zbožím je prodávající povinen dodat kupujícímu návody v českém jazyce</w:t>
      </w:r>
      <w:r w:rsidR="00B54E85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3F5D71F9" w14:textId="6E7751CC" w:rsidR="008460FE" w:rsidRDefault="008460FE" w:rsidP="00BD5BB3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Prodávající zároveň prohlašuje, že jím dodávané zboží je schváleno k používání na území České republiky.</w:t>
      </w:r>
    </w:p>
    <w:p w14:paraId="4BE2BDFA" w14:textId="446A5C23" w:rsidR="00F7017E" w:rsidRDefault="005C00D0" w:rsidP="00BD5BB3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Touto smlouvou se prodávající zavazuje dodat za podmínek ve smlouvě sjednaných kupujícímu předmět plnění</w:t>
      </w:r>
      <w:r w:rsidR="008B70AC">
        <w:rPr>
          <w:rFonts w:ascii="Times New Roman" w:hAnsi="Times New Roman"/>
          <w:b w:val="0"/>
          <w:bCs/>
          <w:sz w:val="22"/>
          <w:szCs w:val="22"/>
        </w:rPr>
        <w:t xml:space="preserve"> a převést na kupujícího vlastnické právo k tomuto předmětu plnění.</w:t>
      </w:r>
    </w:p>
    <w:p w14:paraId="41A947F8" w14:textId="008FE92B" w:rsidR="00CF170D" w:rsidRDefault="008B70AC" w:rsidP="00CF170D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Kupující se zavazuje za podmínek ve smlouvě sjednaných předmět </w:t>
      </w:r>
      <w:r w:rsidR="00CF170D">
        <w:rPr>
          <w:rFonts w:ascii="Times New Roman" w:hAnsi="Times New Roman"/>
          <w:b w:val="0"/>
          <w:bCs/>
          <w:sz w:val="22"/>
          <w:szCs w:val="22"/>
        </w:rPr>
        <w:t>plnění převzít a zaplatit za něj sjednanou kupní cenu dle čl. 4 této smlouvy.</w:t>
      </w:r>
    </w:p>
    <w:p w14:paraId="3F729F64" w14:textId="03F0A00F" w:rsidR="007F254D" w:rsidRDefault="00CF170D" w:rsidP="007F254D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336EDC">
        <w:rPr>
          <w:rFonts w:ascii="Times New Roman" w:hAnsi="Times New Roman"/>
          <w:b w:val="0"/>
          <w:bCs/>
          <w:sz w:val="22"/>
          <w:szCs w:val="22"/>
        </w:rPr>
        <w:t xml:space="preserve">Podkladem pro uzavření této smlouvy je nabídka prodávajícího </w:t>
      </w:r>
      <w:r w:rsidR="00F518BC" w:rsidRPr="00336EDC">
        <w:rPr>
          <w:rFonts w:ascii="Times New Roman" w:hAnsi="Times New Roman"/>
          <w:b w:val="0"/>
          <w:bCs/>
          <w:sz w:val="22"/>
          <w:szCs w:val="22"/>
        </w:rPr>
        <w:t xml:space="preserve">podaná </w:t>
      </w:r>
      <w:r w:rsidR="00F518BC" w:rsidRPr="000C2A32">
        <w:rPr>
          <w:rFonts w:ascii="Times New Roman" w:hAnsi="Times New Roman"/>
          <w:b w:val="0"/>
          <w:bCs/>
          <w:sz w:val="22"/>
          <w:szCs w:val="22"/>
        </w:rPr>
        <w:t xml:space="preserve">ve veřejné zakázce </w:t>
      </w:r>
      <w:r w:rsidR="00F518BC" w:rsidRPr="000C2A32">
        <w:rPr>
          <w:rFonts w:ascii="Times New Roman" w:hAnsi="Times New Roman"/>
          <w:sz w:val="22"/>
          <w:szCs w:val="22"/>
        </w:rPr>
        <w:t>VZ-130-</w:t>
      </w:r>
      <w:r w:rsidR="00406FF3" w:rsidRPr="000C2A32">
        <w:rPr>
          <w:rFonts w:ascii="Times New Roman" w:hAnsi="Times New Roman"/>
          <w:sz w:val="22"/>
          <w:szCs w:val="22"/>
        </w:rPr>
        <w:t>25</w:t>
      </w:r>
      <w:r w:rsidR="00F518BC" w:rsidRPr="000C2A32">
        <w:rPr>
          <w:rFonts w:ascii="Times New Roman" w:hAnsi="Times New Roman"/>
          <w:sz w:val="22"/>
          <w:szCs w:val="22"/>
        </w:rPr>
        <w:t>-2024</w:t>
      </w:r>
      <w:r w:rsidR="00F518BC" w:rsidRPr="000C2A32">
        <w:rPr>
          <w:rFonts w:ascii="Times New Roman" w:hAnsi="Times New Roman"/>
          <w:b w:val="0"/>
          <w:bCs/>
          <w:sz w:val="22"/>
          <w:szCs w:val="22"/>
        </w:rPr>
        <w:t xml:space="preserve"> s názvem „</w:t>
      </w:r>
      <w:r w:rsidR="00C7059A" w:rsidRPr="000C2A32">
        <w:rPr>
          <w:rFonts w:ascii="Times New Roman" w:hAnsi="Times New Roman"/>
          <w:bCs/>
          <w:sz w:val="22"/>
          <w:szCs w:val="22"/>
        </w:rPr>
        <w:t>Diagnostické zařízení pro komunikaci s řídicími jednotkami vozidel</w:t>
      </w:r>
      <w:r w:rsidR="00336EDC" w:rsidRPr="000C2A32">
        <w:rPr>
          <w:rFonts w:ascii="Times New Roman" w:hAnsi="Times New Roman"/>
          <w:b w:val="0"/>
          <w:bCs/>
          <w:sz w:val="22"/>
          <w:szCs w:val="22"/>
        </w:rPr>
        <w:t>“.</w:t>
      </w:r>
    </w:p>
    <w:p w14:paraId="577951A4" w14:textId="77777777" w:rsidR="00193A71" w:rsidRPr="00193A71" w:rsidRDefault="00193A71" w:rsidP="00193A71"/>
    <w:p w14:paraId="76C6EB76" w14:textId="440B83A4" w:rsidR="00093309" w:rsidRPr="00EC2024" w:rsidRDefault="00E05275" w:rsidP="00BE209F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EC2024">
        <w:rPr>
          <w:rFonts w:ascii="Times New Roman" w:hAnsi="Times New Roman"/>
          <w:sz w:val="22"/>
          <w:szCs w:val="22"/>
        </w:rPr>
        <w:lastRenderedPageBreak/>
        <w:t xml:space="preserve">Doba </w:t>
      </w:r>
      <w:r w:rsidR="008460FE">
        <w:rPr>
          <w:rFonts w:ascii="Times New Roman" w:hAnsi="Times New Roman"/>
          <w:sz w:val="22"/>
          <w:szCs w:val="22"/>
        </w:rPr>
        <w:t>a místo plnění, předání zboží</w:t>
      </w:r>
    </w:p>
    <w:p w14:paraId="6B55EC33" w14:textId="25FF311A" w:rsidR="008347CF" w:rsidRPr="00EC2024" w:rsidRDefault="00937CB4" w:rsidP="00E0527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Prodávající je povinen na vlastní náklady a po předchozí dohodě s oprávněnou osobou uvedenou v odst. 3 tohoto článku dodat zboží do místa plnění a předat jej kupujícímu v termínu nejpozději </w:t>
      </w:r>
      <w:r w:rsidR="00193A71">
        <w:rPr>
          <w:rFonts w:ascii="Times New Roman" w:hAnsi="Times New Roman"/>
          <w:sz w:val="22"/>
          <w:szCs w:val="22"/>
        </w:rPr>
        <w:t>30</w:t>
      </w:r>
      <w:r w:rsidR="00614423">
        <w:rPr>
          <w:rFonts w:ascii="Times New Roman" w:hAnsi="Times New Roman"/>
          <w:sz w:val="22"/>
          <w:szCs w:val="22"/>
        </w:rPr>
        <w:t xml:space="preserve"> dnů ode dne účinnosti smlouvy.</w:t>
      </w:r>
    </w:p>
    <w:p w14:paraId="694D995C" w14:textId="41C4AA07" w:rsidR="00610348" w:rsidRPr="000D0CE5" w:rsidRDefault="00937CB4" w:rsidP="00610348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D0CE5">
        <w:rPr>
          <w:rFonts w:ascii="Times New Roman" w:hAnsi="Times New Roman"/>
          <w:b w:val="0"/>
          <w:bCs/>
          <w:sz w:val="22"/>
          <w:szCs w:val="22"/>
        </w:rPr>
        <w:t>Mí</w:t>
      </w:r>
      <w:r w:rsidR="00610348" w:rsidRPr="000D0CE5">
        <w:rPr>
          <w:rFonts w:ascii="Times New Roman" w:hAnsi="Times New Roman"/>
          <w:b w:val="0"/>
          <w:bCs/>
          <w:sz w:val="22"/>
          <w:szCs w:val="22"/>
        </w:rPr>
        <w:t>st</w:t>
      </w:r>
      <w:r w:rsidR="00256F4D" w:rsidRPr="000D0CE5">
        <w:rPr>
          <w:rFonts w:ascii="Times New Roman" w:hAnsi="Times New Roman"/>
          <w:b w:val="0"/>
          <w:bCs/>
          <w:sz w:val="22"/>
          <w:szCs w:val="22"/>
        </w:rPr>
        <w:t>em</w:t>
      </w:r>
      <w:r w:rsidR="00610348" w:rsidRPr="000D0CE5">
        <w:rPr>
          <w:rFonts w:ascii="Times New Roman" w:hAnsi="Times New Roman"/>
          <w:b w:val="0"/>
          <w:bCs/>
          <w:sz w:val="22"/>
          <w:szCs w:val="22"/>
        </w:rPr>
        <w:t xml:space="preserve"> plnění</w:t>
      </w:r>
      <w:r w:rsidR="00614423" w:rsidRPr="000D0CE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56F4D" w:rsidRPr="000D0CE5">
        <w:rPr>
          <w:rFonts w:ascii="Times New Roman" w:hAnsi="Times New Roman"/>
          <w:b w:val="0"/>
          <w:bCs/>
          <w:sz w:val="22"/>
          <w:szCs w:val="22"/>
        </w:rPr>
        <w:t xml:space="preserve"> je </w:t>
      </w:r>
      <w:r w:rsidR="000D0CE5" w:rsidRPr="000D0CE5">
        <w:rPr>
          <w:rFonts w:ascii="Times New Roman" w:hAnsi="Times New Roman"/>
          <w:b w:val="0"/>
          <w:bCs/>
          <w:sz w:val="22"/>
          <w:szCs w:val="22"/>
        </w:rPr>
        <w:t>Smilova 317 530 02 Pardubice.</w:t>
      </w:r>
    </w:p>
    <w:p w14:paraId="7231CA84" w14:textId="408165EE" w:rsidR="00610348" w:rsidRPr="00614102" w:rsidRDefault="00610348" w:rsidP="00610348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14102">
        <w:rPr>
          <w:rFonts w:ascii="Times New Roman" w:hAnsi="Times New Roman"/>
          <w:b w:val="0"/>
          <w:bCs/>
          <w:sz w:val="22"/>
          <w:szCs w:val="22"/>
        </w:rPr>
        <w:t xml:space="preserve">Prodávající se zavazuje informovat oprávněnou osobu kupujícího o termínu dodání zboží nejméně 3 (slovy: tři) pracovní dny předem. Oprávněná osoba kupujícího k převzetí zboží a podpisu dodacího listu je pověřený zaměstnanec CSPSD </w:t>
      </w:r>
      <w:r w:rsidR="00614102" w:rsidRPr="00614102">
        <w:rPr>
          <w:rFonts w:ascii="Times New Roman" w:hAnsi="Times New Roman"/>
          <w:b w:val="0"/>
          <w:bCs/>
          <w:sz w:val="22"/>
          <w:szCs w:val="22"/>
        </w:rPr>
        <w:t>Ing. Pavel Bergman nebo Bc. Milan Špás.</w:t>
      </w:r>
    </w:p>
    <w:p w14:paraId="3AC78580" w14:textId="7E10324C" w:rsidR="00937CB4" w:rsidRDefault="00610348" w:rsidP="00643046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Zboží bude dodáno </w:t>
      </w:r>
      <w:r w:rsidR="00085480">
        <w:rPr>
          <w:rFonts w:ascii="Times New Roman" w:hAnsi="Times New Roman"/>
          <w:b w:val="0"/>
          <w:bCs/>
          <w:sz w:val="22"/>
          <w:szCs w:val="22"/>
        </w:rPr>
        <w:t>do místa</w:t>
      </w:r>
      <w:r w:rsidR="002B6C2A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085480">
        <w:rPr>
          <w:rFonts w:ascii="Times New Roman" w:hAnsi="Times New Roman"/>
          <w:b w:val="0"/>
          <w:bCs/>
          <w:sz w:val="22"/>
          <w:szCs w:val="22"/>
        </w:rPr>
        <w:t>plnění a jeho převzetí bude učiněno oprávněnou osobou kupujícího</w:t>
      </w:r>
      <w:r w:rsidR="002B6C2A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671E20C2" w14:textId="07F23ED0" w:rsidR="00937CB4" w:rsidRDefault="002B6C2A" w:rsidP="00643046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Kupující je oprávněn odmítnou</w:t>
      </w:r>
      <w:r w:rsidR="00D6509B">
        <w:rPr>
          <w:rFonts w:ascii="Times New Roman" w:hAnsi="Times New Roman"/>
          <w:b w:val="0"/>
          <w:bCs/>
          <w:sz w:val="22"/>
          <w:szCs w:val="22"/>
        </w:rPr>
        <w:t>t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převzetí zboží, pokud zboží nebude dodáno řádně v souladu s touto smlouvou a ve sjednané kvalitě, </w:t>
      </w:r>
      <w:r w:rsidR="008A479D">
        <w:rPr>
          <w:rFonts w:ascii="Times New Roman" w:hAnsi="Times New Roman"/>
          <w:b w:val="0"/>
          <w:bCs/>
          <w:sz w:val="22"/>
          <w:szCs w:val="22"/>
        </w:rPr>
        <w:t xml:space="preserve">přičemž v takovém případě kupující důvody odmítnutí převzetí zboží písemně sdělí prodávajícímu, a to nejpozději do 5 (slovy: pěti) pracovních dnů od původního termínu dodání zboží. V takovém případě nepřechází na kupujícího </w:t>
      </w:r>
      <w:r w:rsidR="00C111A5">
        <w:rPr>
          <w:rFonts w:ascii="Times New Roman" w:hAnsi="Times New Roman"/>
          <w:b w:val="0"/>
          <w:bCs/>
          <w:sz w:val="22"/>
          <w:szCs w:val="22"/>
        </w:rPr>
        <w:t>nebezpečí škody na věci a prodávající je povinen znovu dodat kupujícímu zboží v souladu s touto smlouvou a ve sjednané kvalitě. Na nové předání zboží se použijí ustanovení předchozích odstavců.</w:t>
      </w:r>
    </w:p>
    <w:p w14:paraId="25D13037" w14:textId="6125391D" w:rsidR="00DB0C3E" w:rsidRPr="00EC2024" w:rsidRDefault="00C111A5" w:rsidP="00545ABD">
      <w:pPr>
        <w:pStyle w:val="Nadpis1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zboží</w:t>
      </w:r>
    </w:p>
    <w:p w14:paraId="68D673D0" w14:textId="148998C6" w:rsidR="00EA53C5" w:rsidRDefault="00BC49AC" w:rsidP="00D14036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Kupní cena zboží (dále jen „cena zboží“) specifikovaného v předmětu plnění dle</w:t>
      </w:r>
      <w:r w:rsidR="009B79FA">
        <w:rPr>
          <w:rFonts w:ascii="Times New Roman" w:hAnsi="Times New Roman"/>
          <w:b w:val="0"/>
          <w:bCs/>
          <w:sz w:val="22"/>
          <w:szCs w:val="22"/>
        </w:rPr>
        <w:t xml:space="preserve"> čl. 2 odst. 2.1. této smlouvy je stanovena ve výši:</w:t>
      </w:r>
    </w:p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785770" w:rsidRPr="006472AF" w14:paraId="74569592" w14:textId="77777777" w:rsidTr="00785770">
        <w:trPr>
          <w:trHeight w:val="51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50330" w14:textId="77777777" w:rsidR="00785770" w:rsidRPr="006472AF" w:rsidRDefault="00785770" w:rsidP="009123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8833BC" w14:textId="77777777" w:rsidR="00785770" w:rsidRDefault="00785770" w:rsidP="009123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72AF">
              <w:rPr>
                <w:b/>
                <w:bCs/>
                <w:color w:val="000000"/>
                <w:sz w:val="22"/>
                <w:szCs w:val="22"/>
              </w:rPr>
              <w:t xml:space="preserve">Jednotková cena </w:t>
            </w:r>
          </w:p>
          <w:p w14:paraId="74359154" w14:textId="77777777" w:rsidR="00785770" w:rsidRPr="006472AF" w:rsidRDefault="00785770" w:rsidP="009123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72AF">
              <w:rPr>
                <w:b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54225" w14:textId="77777777" w:rsidR="00785770" w:rsidRDefault="00785770" w:rsidP="009123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72AF">
              <w:rPr>
                <w:b/>
                <w:bCs/>
                <w:color w:val="000000"/>
                <w:sz w:val="22"/>
                <w:szCs w:val="22"/>
              </w:rPr>
              <w:t xml:space="preserve">DPH </w:t>
            </w:r>
          </w:p>
          <w:p w14:paraId="38975E62" w14:textId="77777777" w:rsidR="00785770" w:rsidRPr="006472AF" w:rsidRDefault="00785770" w:rsidP="009123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72AF">
              <w:rPr>
                <w:b/>
                <w:bCs/>
                <w:color w:val="000000"/>
                <w:sz w:val="22"/>
                <w:szCs w:val="22"/>
              </w:rPr>
              <w:t>21 %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0CA062" w14:textId="77777777" w:rsidR="00785770" w:rsidRDefault="00785770" w:rsidP="009123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72AF">
              <w:rPr>
                <w:b/>
                <w:bCs/>
                <w:color w:val="000000"/>
                <w:sz w:val="22"/>
                <w:szCs w:val="22"/>
              </w:rPr>
              <w:t xml:space="preserve">Jednotková cena </w:t>
            </w:r>
          </w:p>
          <w:p w14:paraId="59718DB7" w14:textId="77777777" w:rsidR="00785770" w:rsidRPr="006472AF" w:rsidRDefault="00785770" w:rsidP="009123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72AF">
              <w:rPr>
                <w:b/>
                <w:bCs/>
                <w:color w:val="000000"/>
                <w:sz w:val="22"/>
                <w:szCs w:val="22"/>
              </w:rPr>
              <w:t>včetně DPH</w:t>
            </w:r>
          </w:p>
        </w:tc>
      </w:tr>
      <w:tr w:rsidR="00785770" w:rsidRPr="006472AF" w14:paraId="749BFB55" w14:textId="77777777" w:rsidTr="00785770">
        <w:trPr>
          <w:trHeight w:val="510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F80D" w14:textId="77777777" w:rsidR="00785770" w:rsidRPr="006472AF" w:rsidRDefault="00785770" w:rsidP="0091231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 za 1 kus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E7DD" w14:textId="3F2DFBEB" w:rsidR="00785770" w:rsidRPr="006472AF" w:rsidRDefault="0004247F" w:rsidP="00912310">
            <w:pPr>
              <w:jc w:val="center"/>
              <w:rPr>
                <w:color w:val="000000"/>
                <w:sz w:val="22"/>
                <w:szCs w:val="22"/>
              </w:rPr>
            </w:pPr>
            <w:r w:rsidRPr="0004247F">
              <w:rPr>
                <w:sz w:val="22"/>
                <w:szCs w:val="22"/>
              </w:rPr>
              <w:t>191 890,- Kč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B44B" w14:textId="68E27EB1" w:rsidR="00785770" w:rsidRPr="006472AF" w:rsidRDefault="0004247F" w:rsidP="00912310">
            <w:pPr>
              <w:jc w:val="center"/>
              <w:rPr>
                <w:color w:val="000000"/>
                <w:sz w:val="22"/>
                <w:szCs w:val="22"/>
              </w:rPr>
            </w:pPr>
            <w:r w:rsidRPr="0004247F">
              <w:rPr>
                <w:sz w:val="22"/>
                <w:szCs w:val="22"/>
              </w:rPr>
              <w:t>40 296,90,- Kč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8520" w14:textId="66E24CB3" w:rsidR="00785770" w:rsidRPr="006472AF" w:rsidRDefault="0004247F" w:rsidP="00912310">
            <w:pPr>
              <w:jc w:val="center"/>
              <w:rPr>
                <w:color w:val="000000"/>
                <w:sz w:val="22"/>
                <w:szCs w:val="22"/>
              </w:rPr>
            </w:pPr>
            <w:r w:rsidRPr="0004247F">
              <w:rPr>
                <w:sz w:val="22"/>
                <w:szCs w:val="22"/>
              </w:rPr>
              <w:t>232 186,90,-</w:t>
            </w:r>
            <w:r w:rsidR="00774A9B">
              <w:rPr>
                <w:sz w:val="22"/>
                <w:szCs w:val="22"/>
              </w:rPr>
              <w:t xml:space="preserve"> </w:t>
            </w:r>
            <w:r w:rsidRPr="0004247F">
              <w:rPr>
                <w:sz w:val="22"/>
                <w:szCs w:val="22"/>
              </w:rPr>
              <w:t>Kč</w:t>
            </w:r>
          </w:p>
        </w:tc>
      </w:tr>
      <w:tr w:rsidR="00785770" w:rsidRPr="006472AF" w14:paraId="7BE3D24A" w14:textId="77777777" w:rsidTr="00774A9B">
        <w:trPr>
          <w:trHeight w:val="510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DC80" w14:textId="77777777" w:rsidR="00785770" w:rsidRPr="006472AF" w:rsidRDefault="00785770" w:rsidP="0091231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 za 7 kusů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CE47" w14:textId="275D4C55" w:rsidR="00785770" w:rsidRPr="006472AF" w:rsidRDefault="00774A9B" w:rsidP="00912310">
            <w:pPr>
              <w:jc w:val="center"/>
              <w:rPr>
                <w:color w:val="000000"/>
                <w:sz w:val="22"/>
                <w:szCs w:val="22"/>
              </w:rPr>
            </w:pPr>
            <w:r w:rsidRPr="00774A9B">
              <w:rPr>
                <w:sz w:val="22"/>
                <w:szCs w:val="22"/>
              </w:rPr>
              <w:t>1 025 270,- Kč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40FB" w14:textId="5DA77EBA" w:rsidR="00785770" w:rsidRPr="006472AF" w:rsidRDefault="00774A9B" w:rsidP="00912310">
            <w:pPr>
              <w:jc w:val="center"/>
              <w:rPr>
                <w:color w:val="000000"/>
                <w:sz w:val="22"/>
                <w:szCs w:val="22"/>
              </w:rPr>
            </w:pPr>
            <w:r w:rsidRPr="00774A9B">
              <w:rPr>
                <w:sz w:val="22"/>
                <w:szCs w:val="22"/>
              </w:rPr>
              <w:t>215 306,70,- Kč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7FB9" w14:textId="713A5BD7" w:rsidR="00785770" w:rsidRPr="006472AF" w:rsidRDefault="00774A9B" w:rsidP="00912310">
            <w:pPr>
              <w:jc w:val="center"/>
              <w:rPr>
                <w:color w:val="000000"/>
                <w:sz w:val="22"/>
                <w:szCs w:val="22"/>
              </w:rPr>
            </w:pPr>
            <w:r w:rsidRPr="00774A9B">
              <w:rPr>
                <w:sz w:val="22"/>
                <w:szCs w:val="22"/>
              </w:rPr>
              <w:t>1 240 576,70,- Kč</w:t>
            </w:r>
          </w:p>
        </w:tc>
      </w:tr>
    </w:tbl>
    <w:p w14:paraId="0D224671" w14:textId="77777777" w:rsidR="00785770" w:rsidRDefault="00785770" w:rsidP="00785770">
      <w:pPr>
        <w:pStyle w:val="Nadpis1"/>
        <w:spacing w:before="0" w:line="240" w:lineRule="auto"/>
        <w:ind w:left="567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1FCEE8CF" w14:textId="13ABC0B8" w:rsidR="009B79FA" w:rsidRPr="00F9278C" w:rsidRDefault="009D187B" w:rsidP="00F9278C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Cena </w:t>
      </w:r>
      <w:r w:rsidR="009B79FA">
        <w:rPr>
          <w:rFonts w:ascii="Times New Roman" w:hAnsi="Times New Roman"/>
          <w:b w:val="0"/>
          <w:bCs/>
          <w:sz w:val="22"/>
          <w:szCs w:val="22"/>
        </w:rPr>
        <w:t xml:space="preserve">zboží </w:t>
      </w: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uvedená v odst. 4.1. tohoto článku je cenou </w:t>
      </w:r>
      <w:r w:rsidR="0069368F">
        <w:rPr>
          <w:rFonts w:ascii="Times New Roman" w:hAnsi="Times New Roman"/>
          <w:b w:val="0"/>
          <w:bCs/>
          <w:sz w:val="22"/>
          <w:szCs w:val="22"/>
        </w:rPr>
        <w:t xml:space="preserve">nejvýše přípustnou a zahrnuje veškeré náklady prodávajícího spojené s prodejem zboží, tj. včetně dopravy do místa plnění, instalace, </w:t>
      </w:r>
      <w:r w:rsidR="00A872B2">
        <w:rPr>
          <w:rFonts w:ascii="Times New Roman" w:hAnsi="Times New Roman"/>
          <w:b w:val="0"/>
          <w:bCs/>
          <w:sz w:val="22"/>
          <w:szCs w:val="22"/>
        </w:rPr>
        <w:t xml:space="preserve">plné odborné zprovoznění, </w:t>
      </w:r>
      <w:r w:rsidR="00F9278C">
        <w:rPr>
          <w:rFonts w:ascii="Times New Roman" w:hAnsi="Times New Roman"/>
          <w:b w:val="0"/>
          <w:bCs/>
          <w:sz w:val="22"/>
          <w:szCs w:val="22"/>
        </w:rPr>
        <w:t xml:space="preserve"> proškolení obsluhy, cla, skladování, balného a případně dalších nákladů souvisejících s dodávkou zboží.</w:t>
      </w:r>
    </w:p>
    <w:p w14:paraId="181FFE9A" w14:textId="505FFB0C" w:rsidR="00551452" w:rsidRPr="00B66B91" w:rsidRDefault="006C0F45" w:rsidP="00B66B91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>V případě změny sazby DPH dané právními předpisy bude k ceně bez DPH přiúčtována daň dle</w:t>
      </w:r>
      <w:r w:rsidR="00551452" w:rsidRPr="00EC2024">
        <w:rPr>
          <w:rFonts w:ascii="Times New Roman" w:hAnsi="Times New Roman"/>
          <w:b w:val="0"/>
          <w:bCs/>
          <w:sz w:val="22"/>
          <w:szCs w:val="22"/>
        </w:rPr>
        <w:t xml:space="preserve"> sazby platné ke dni zdanitelného plnění.</w:t>
      </w:r>
    </w:p>
    <w:p w14:paraId="41D9FC20" w14:textId="27A274AE" w:rsidR="009D6A07" w:rsidRPr="00EC2024" w:rsidRDefault="00F9278C" w:rsidP="007D46A8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Kupující</w:t>
      </w:r>
      <w:r w:rsidR="005E30DE">
        <w:rPr>
          <w:rFonts w:ascii="Times New Roman" w:hAnsi="Times New Roman"/>
          <w:b w:val="0"/>
          <w:bCs/>
          <w:sz w:val="22"/>
          <w:szCs w:val="22"/>
        </w:rPr>
        <w:t xml:space="preserve"> neposkytuje zálohu </w:t>
      </w:r>
      <w:r>
        <w:rPr>
          <w:rFonts w:ascii="Times New Roman" w:hAnsi="Times New Roman"/>
          <w:b w:val="0"/>
          <w:bCs/>
          <w:sz w:val="22"/>
          <w:szCs w:val="22"/>
        </w:rPr>
        <w:t>prodávajícímu</w:t>
      </w:r>
      <w:r w:rsidR="0002531E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2EF0F08B" w14:textId="337F38A8" w:rsidR="009D6A07" w:rsidRPr="00EC2024" w:rsidRDefault="005610BA" w:rsidP="007D46A8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Daňový a účetní doklad (dále jen „f</w:t>
      </w:r>
      <w:r w:rsidR="009D6A07" w:rsidRPr="00EC2024">
        <w:rPr>
          <w:rFonts w:ascii="Times New Roman" w:hAnsi="Times New Roman"/>
          <w:b w:val="0"/>
          <w:bCs/>
          <w:sz w:val="22"/>
          <w:szCs w:val="22"/>
        </w:rPr>
        <w:t>aktura</w:t>
      </w:r>
      <w:r>
        <w:rPr>
          <w:rFonts w:ascii="Times New Roman" w:hAnsi="Times New Roman"/>
          <w:b w:val="0"/>
          <w:bCs/>
          <w:sz w:val="22"/>
          <w:szCs w:val="22"/>
        </w:rPr>
        <w:t>“)</w:t>
      </w:r>
      <w:r w:rsidR="009D6A07" w:rsidRPr="00EC2024">
        <w:rPr>
          <w:rFonts w:ascii="Times New Roman" w:hAnsi="Times New Roman"/>
          <w:b w:val="0"/>
          <w:bCs/>
          <w:sz w:val="22"/>
          <w:szCs w:val="22"/>
        </w:rPr>
        <w:t xml:space="preserve"> vystaven</w:t>
      </w:r>
      <w:r w:rsidR="00225768">
        <w:rPr>
          <w:rFonts w:ascii="Times New Roman" w:hAnsi="Times New Roman"/>
          <w:b w:val="0"/>
          <w:bCs/>
          <w:sz w:val="22"/>
          <w:szCs w:val="22"/>
        </w:rPr>
        <w:t>ý</w:t>
      </w:r>
      <w:r w:rsidR="009D6A07" w:rsidRPr="00EC2024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F9278C">
        <w:rPr>
          <w:rFonts w:ascii="Times New Roman" w:hAnsi="Times New Roman"/>
          <w:b w:val="0"/>
          <w:bCs/>
          <w:sz w:val="22"/>
          <w:szCs w:val="22"/>
        </w:rPr>
        <w:t>prodávajícím</w:t>
      </w:r>
      <w:r w:rsidR="009D6A07" w:rsidRPr="00EC2024">
        <w:rPr>
          <w:rFonts w:ascii="Times New Roman" w:hAnsi="Times New Roman"/>
          <w:b w:val="0"/>
          <w:bCs/>
          <w:sz w:val="22"/>
          <w:szCs w:val="22"/>
        </w:rPr>
        <w:t xml:space="preserve"> musí obsahovat náležitosti daňového a</w:t>
      </w:r>
      <w:r w:rsidR="00DB70F4">
        <w:rPr>
          <w:rFonts w:ascii="Times New Roman" w:hAnsi="Times New Roman"/>
          <w:b w:val="0"/>
          <w:bCs/>
          <w:sz w:val="22"/>
          <w:szCs w:val="22"/>
        </w:rPr>
        <w:t> </w:t>
      </w:r>
      <w:r w:rsidR="009D6A07" w:rsidRPr="00EC2024">
        <w:rPr>
          <w:rFonts w:ascii="Times New Roman" w:hAnsi="Times New Roman"/>
          <w:b w:val="0"/>
          <w:bCs/>
          <w:sz w:val="22"/>
          <w:szCs w:val="22"/>
        </w:rPr>
        <w:t>účetního dokladu dle zákona č.</w:t>
      </w:r>
      <w:r w:rsidR="009E4DB6">
        <w:rPr>
          <w:rFonts w:ascii="Times New Roman" w:hAnsi="Times New Roman"/>
          <w:b w:val="0"/>
          <w:bCs/>
          <w:sz w:val="22"/>
          <w:szCs w:val="22"/>
        </w:rPr>
        <w:t> </w:t>
      </w:r>
      <w:r w:rsidR="009D6A07" w:rsidRPr="00EC2024">
        <w:rPr>
          <w:rFonts w:ascii="Times New Roman" w:hAnsi="Times New Roman"/>
          <w:b w:val="0"/>
          <w:bCs/>
          <w:sz w:val="22"/>
          <w:szCs w:val="22"/>
        </w:rPr>
        <w:t xml:space="preserve">235/2004 Sb., o dani z přidané hodnoty, ve znění pozdějších právních předpisů. V případě, že </w:t>
      </w:r>
      <w:r w:rsidR="00F9278C">
        <w:rPr>
          <w:rFonts w:ascii="Times New Roman" w:hAnsi="Times New Roman"/>
          <w:b w:val="0"/>
          <w:bCs/>
          <w:sz w:val="22"/>
          <w:szCs w:val="22"/>
        </w:rPr>
        <w:t>prodávající</w:t>
      </w:r>
      <w:r w:rsidR="009D6A07" w:rsidRPr="00EC2024">
        <w:rPr>
          <w:rFonts w:ascii="Times New Roman" w:hAnsi="Times New Roman"/>
          <w:b w:val="0"/>
          <w:bCs/>
          <w:sz w:val="22"/>
          <w:szCs w:val="22"/>
        </w:rPr>
        <w:t xml:space="preserve"> není plátcem DPH musí faktura splňovat náležitosti </w:t>
      </w:r>
      <w:r w:rsidR="00A42341" w:rsidRPr="00EC2024">
        <w:rPr>
          <w:rFonts w:ascii="Times New Roman" w:hAnsi="Times New Roman"/>
          <w:b w:val="0"/>
          <w:bCs/>
          <w:sz w:val="22"/>
          <w:szCs w:val="22"/>
        </w:rPr>
        <w:t>účetního dokladu podle zákona č. 536/1991 Sb., o</w:t>
      </w:r>
      <w:r w:rsidR="009E4DB6">
        <w:rPr>
          <w:rFonts w:ascii="Times New Roman" w:hAnsi="Times New Roman"/>
          <w:b w:val="0"/>
          <w:bCs/>
          <w:sz w:val="22"/>
          <w:szCs w:val="22"/>
        </w:rPr>
        <w:t> </w:t>
      </w:r>
      <w:r w:rsidR="00A42341" w:rsidRPr="00EC2024">
        <w:rPr>
          <w:rFonts w:ascii="Times New Roman" w:hAnsi="Times New Roman"/>
          <w:b w:val="0"/>
          <w:bCs/>
          <w:sz w:val="22"/>
          <w:szCs w:val="22"/>
        </w:rPr>
        <w:t>účetnictví, ve znění pozdějších právních předpisů.</w:t>
      </w:r>
    </w:p>
    <w:p w14:paraId="5BE25AC8" w14:textId="4351EBA9" w:rsidR="00897731" w:rsidRPr="00FE17E8" w:rsidRDefault="00A42341" w:rsidP="00897731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Fakturu </w:t>
      </w:r>
      <w:r w:rsidR="00B53E88">
        <w:rPr>
          <w:rFonts w:ascii="Times New Roman" w:hAnsi="Times New Roman"/>
          <w:b w:val="0"/>
          <w:bCs/>
          <w:sz w:val="22"/>
          <w:szCs w:val="22"/>
        </w:rPr>
        <w:t>prodávající</w:t>
      </w: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 zašle na e-mail </w:t>
      </w:r>
      <w:r w:rsidR="000C6621">
        <w:rPr>
          <w:rFonts w:ascii="Times New Roman" w:hAnsi="Times New Roman"/>
          <w:b w:val="0"/>
          <w:bCs/>
          <w:sz w:val="22"/>
          <w:szCs w:val="22"/>
        </w:rPr>
        <w:t>XX</w:t>
      </w:r>
      <w:r w:rsidR="00897731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="00897731" w:rsidRPr="00FE17E8">
        <w:rPr>
          <w:rFonts w:ascii="Times New Roman" w:hAnsi="Times New Roman"/>
          <w:b w:val="0"/>
          <w:bCs/>
          <w:sz w:val="22"/>
          <w:szCs w:val="22"/>
        </w:rPr>
        <w:t>a to vždy nejpozději do 15. dne kalendářního měsíce následujícího po kalendářním měsíci v něm byl předmět plnění poskytnut.</w:t>
      </w:r>
      <w:r w:rsidR="005674DB">
        <w:rPr>
          <w:rFonts w:ascii="Times New Roman" w:hAnsi="Times New Roman"/>
          <w:b w:val="0"/>
          <w:bCs/>
          <w:sz w:val="22"/>
          <w:szCs w:val="22"/>
        </w:rPr>
        <w:t xml:space="preserve"> Faktura je splatná </w:t>
      </w:r>
      <w:r w:rsidR="00CD007A">
        <w:rPr>
          <w:rFonts w:ascii="Times New Roman" w:hAnsi="Times New Roman"/>
          <w:b w:val="0"/>
          <w:bCs/>
          <w:sz w:val="22"/>
          <w:szCs w:val="22"/>
        </w:rPr>
        <w:t xml:space="preserve">na účet poskytovatele do 30 dnů ode dne </w:t>
      </w:r>
      <w:r w:rsidR="00380744">
        <w:rPr>
          <w:rFonts w:ascii="Times New Roman" w:hAnsi="Times New Roman"/>
          <w:b w:val="0"/>
          <w:bCs/>
          <w:sz w:val="22"/>
          <w:szCs w:val="22"/>
        </w:rPr>
        <w:t xml:space="preserve">doručení faktury na e-mail </w:t>
      </w:r>
      <w:r w:rsidR="00B53E88">
        <w:rPr>
          <w:rFonts w:ascii="Times New Roman" w:hAnsi="Times New Roman"/>
          <w:b w:val="0"/>
          <w:bCs/>
          <w:sz w:val="22"/>
          <w:szCs w:val="22"/>
        </w:rPr>
        <w:t>kupujícího</w:t>
      </w:r>
      <w:r w:rsidR="00380744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44342FE3" w14:textId="55C54F7D" w:rsidR="00A42341" w:rsidRDefault="0056798B" w:rsidP="007D46A8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Nebude-li faktura obsahovat stanovené náležitosti nebo uvedené údaje budou nesprávné, je </w:t>
      </w:r>
      <w:r w:rsidR="00B53E88">
        <w:rPr>
          <w:rFonts w:ascii="Times New Roman" w:hAnsi="Times New Roman"/>
          <w:b w:val="0"/>
          <w:bCs/>
          <w:sz w:val="22"/>
          <w:szCs w:val="22"/>
        </w:rPr>
        <w:t>kupující</w:t>
      </w: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 oprávněn vrátit ji ve lhůtě splatnosti </w:t>
      </w:r>
      <w:r w:rsidR="00B53E88">
        <w:rPr>
          <w:rFonts w:ascii="Times New Roman" w:hAnsi="Times New Roman"/>
          <w:b w:val="0"/>
          <w:bCs/>
          <w:sz w:val="22"/>
          <w:szCs w:val="22"/>
        </w:rPr>
        <w:t>prodávajícímu</w:t>
      </w: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, aniž se tím dostane do prodlení s její úhradou. Lhůta splatnosti </w:t>
      </w:r>
      <w:r w:rsidR="00001CD9" w:rsidRPr="00EC2024">
        <w:rPr>
          <w:rFonts w:ascii="Times New Roman" w:hAnsi="Times New Roman"/>
          <w:b w:val="0"/>
          <w:bCs/>
          <w:sz w:val="22"/>
          <w:szCs w:val="22"/>
        </w:rPr>
        <w:t xml:space="preserve">počíná znovu běžet ode dne doručení bezvadné faktury </w:t>
      </w:r>
      <w:r w:rsidR="00B53E88">
        <w:rPr>
          <w:rFonts w:ascii="Times New Roman" w:hAnsi="Times New Roman"/>
          <w:b w:val="0"/>
          <w:bCs/>
          <w:sz w:val="22"/>
          <w:szCs w:val="22"/>
        </w:rPr>
        <w:t>kupujícímu</w:t>
      </w:r>
      <w:r w:rsidR="00001CD9" w:rsidRPr="00EC2024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78552114" w14:textId="34EC2BEB" w:rsidR="008D571C" w:rsidRDefault="005B626A" w:rsidP="00EA53C5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Dnem platby se rozumí den, kdy je fakturovaná částka odeslána z účtu </w:t>
      </w:r>
      <w:r w:rsidR="00172244">
        <w:rPr>
          <w:rFonts w:ascii="Times New Roman" w:hAnsi="Times New Roman"/>
          <w:b w:val="0"/>
          <w:bCs/>
          <w:sz w:val="22"/>
          <w:szCs w:val="22"/>
        </w:rPr>
        <w:t>kupujícího</w:t>
      </w: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 na účet </w:t>
      </w:r>
      <w:r w:rsidR="00172244">
        <w:rPr>
          <w:rFonts w:ascii="Times New Roman" w:hAnsi="Times New Roman"/>
          <w:b w:val="0"/>
          <w:bCs/>
          <w:sz w:val="22"/>
          <w:szCs w:val="22"/>
        </w:rPr>
        <w:t>prodávajícího</w:t>
      </w: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 uvedený na faktuře, který musí odpovídat číslu účtu uvedenému v záhlaví této smlouvy</w:t>
      </w:r>
      <w:r w:rsidR="000A5823" w:rsidRPr="00EC2024">
        <w:rPr>
          <w:rFonts w:ascii="Times New Roman" w:hAnsi="Times New Roman"/>
          <w:b w:val="0"/>
          <w:bCs/>
          <w:sz w:val="22"/>
          <w:szCs w:val="22"/>
        </w:rPr>
        <w:t xml:space="preserve">. Případnou změnu čísla účtu je </w:t>
      </w:r>
      <w:r w:rsidR="00172244">
        <w:rPr>
          <w:rFonts w:ascii="Times New Roman" w:hAnsi="Times New Roman"/>
          <w:b w:val="0"/>
          <w:bCs/>
          <w:sz w:val="22"/>
          <w:szCs w:val="22"/>
        </w:rPr>
        <w:t>prodávající</w:t>
      </w:r>
      <w:r w:rsidR="000A5823" w:rsidRPr="00EC2024">
        <w:rPr>
          <w:rFonts w:ascii="Times New Roman" w:hAnsi="Times New Roman"/>
          <w:b w:val="0"/>
          <w:bCs/>
          <w:sz w:val="22"/>
          <w:szCs w:val="22"/>
        </w:rPr>
        <w:t xml:space="preserve"> povinen bezodkladně písemně oznámi</w:t>
      </w:r>
      <w:r w:rsidR="00523CEE" w:rsidRPr="00EC2024">
        <w:rPr>
          <w:rFonts w:ascii="Times New Roman" w:hAnsi="Times New Roman"/>
          <w:b w:val="0"/>
          <w:bCs/>
          <w:sz w:val="22"/>
          <w:szCs w:val="22"/>
        </w:rPr>
        <w:t>t</w:t>
      </w:r>
      <w:r w:rsidR="004F78D7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172244">
        <w:rPr>
          <w:rFonts w:ascii="Times New Roman" w:hAnsi="Times New Roman"/>
          <w:b w:val="0"/>
          <w:bCs/>
          <w:sz w:val="22"/>
          <w:szCs w:val="22"/>
        </w:rPr>
        <w:t>kupujícímu</w:t>
      </w:r>
      <w:r w:rsidR="00523CEE" w:rsidRPr="00EC2024">
        <w:rPr>
          <w:rFonts w:ascii="Times New Roman" w:hAnsi="Times New Roman"/>
          <w:b w:val="0"/>
          <w:bCs/>
          <w:sz w:val="22"/>
          <w:szCs w:val="22"/>
        </w:rPr>
        <w:t xml:space="preserve"> do 2 pracovních dnů od vzniku takové změny. </w:t>
      </w:r>
      <w:r w:rsidR="00927E01" w:rsidRPr="00EC2024">
        <w:rPr>
          <w:rFonts w:ascii="Times New Roman" w:hAnsi="Times New Roman"/>
          <w:b w:val="0"/>
          <w:bCs/>
          <w:sz w:val="22"/>
          <w:szCs w:val="22"/>
        </w:rPr>
        <w:t xml:space="preserve">V případě nenahlášení této změny je </w:t>
      </w:r>
      <w:r w:rsidR="00172244">
        <w:rPr>
          <w:rFonts w:ascii="Times New Roman" w:hAnsi="Times New Roman"/>
          <w:b w:val="0"/>
          <w:bCs/>
          <w:sz w:val="22"/>
          <w:szCs w:val="22"/>
        </w:rPr>
        <w:t>kupující</w:t>
      </w:r>
      <w:r w:rsidR="00927E01" w:rsidRPr="00EC2024">
        <w:rPr>
          <w:rFonts w:ascii="Times New Roman" w:hAnsi="Times New Roman"/>
          <w:b w:val="0"/>
          <w:bCs/>
          <w:sz w:val="22"/>
          <w:szCs w:val="22"/>
        </w:rPr>
        <w:t xml:space="preserve"> oprávněn vrátit fakturu </w:t>
      </w:r>
      <w:r w:rsidR="00172244">
        <w:rPr>
          <w:rFonts w:ascii="Times New Roman" w:hAnsi="Times New Roman"/>
          <w:b w:val="0"/>
          <w:bCs/>
          <w:sz w:val="22"/>
          <w:szCs w:val="22"/>
        </w:rPr>
        <w:t>prodávajícímu</w:t>
      </w:r>
      <w:r w:rsidR="00927E01" w:rsidRPr="00EC2024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7D46A8" w:rsidRPr="00EC2024">
        <w:rPr>
          <w:rFonts w:ascii="Times New Roman" w:hAnsi="Times New Roman"/>
          <w:b w:val="0"/>
          <w:bCs/>
          <w:sz w:val="22"/>
          <w:szCs w:val="22"/>
        </w:rPr>
        <w:t>podle odst.</w:t>
      </w:r>
      <w:r w:rsidR="009E4DB6">
        <w:rPr>
          <w:rFonts w:ascii="Times New Roman" w:hAnsi="Times New Roman"/>
          <w:b w:val="0"/>
          <w:bCs/>
          <w:sz w:val="22"/>
          <w:szCs w:val="22"/>
        </w:rPr>
        <w:t> </w:t>
      </w:r>
      <w:r w:rsidR="005E6F3D">
        <w:rPr>
          <w:rFonts w:ascii="Times New Roman" w:hAnsi="Times New Roman"/>
          <w:b w:val="0"/>
          <w:bCs/>
          <w:sz w:val="22"/>
          <w:szCs w:val="22"/>
        </w:rPr>
        <w:t>4</w:t>
      </w:r>
      <w:r w:rsidR="007D46A8" w:rsidRPr="00EC2024">
        <w:rPr>
          <w:rFonts w:ascii="Times New Roman" w:hAnsi="Times New Roman"/>
          <w:b w:val="0"/>
          <w:bCs/>
          <w:sz w:val="22"/>
          <w:szCs w:val="22"/>
        </w:rPr>
        <w:t>.7. tohoto článku.</w:t>
      </w:r>
    </w:p>
    <w:p w14:paraId="31F23BC8" w14:textId="3E6533F8" w:rsidR="00EA53C5" w:rsidRPr="008D571C" w:rsidRDefault="008D571C" w:rsidP="008D571C">
      <w:pPr>
        <w:suppressAutoHyphens w:val="0"/>
        <w:overflowPunct/>
        <w:autoSpaceDE/>
        <w:textAlignment w:val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8E83EAD" w14:textId="627F90BF" w:rsidR="003215C9" w:rsidRPr="00EC2024" w:rsidRDefault="00172244" w:rsidP="00BE209F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Vlastnické právo ke zboží a nebezpečí škody na zboží</w:t>
      </w:r>
    </w:p>
    <w:p w14:paraId="174C2873" w14:textId="285AFDC2" w:rsidR="00172244" w:rsidRDefault="00172244" w:rsidP="000D6281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Kupující nabývá vlastnické právo ke zboží po jeho převzetí od prodávajícího okamžikem </w:t>
      </w:r>
      <w:r w:rsidR="00336767">
        <w:rPr>
          <w:rFonts w:ascii="Times New Roman" w:hAnsi="Times New Roman"/>
          <w:b w:val="0"/>
          <w:bCs/>
          <w:sz w:val="22"/>
          <w:szCs w:val="22"/>
        </w:rPr>
        <w:t>podpisu dodacího listu.</w:t>
      </w:r>
    </w:p>
    <w:p w14:paraId="1B541710" w14:textId="06D756F4" w:rsidR="00172244" w:rsidRPr="00380775" w:rsidRDefault="00336767" w:rsidP="00380775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Okamžikem podpisu dodacího listu přech</w:t>
      </w:r>
      <w:r w:rsidR="00380775">
        <w:rPr>
          <w:rFonts w:ascii="Times New Roman" w:hAnsi="Times New Roman"/>
          <w:b w:val="0"/>
          <w:bCs/>
          <w:sz w:val="22"/>
          <w:szCs w:val="22"/>
        </w:rPr>
        <w:t>ází na kupujícího i nebezpečí škody na zboží.</w:t>
      </w:r>
    </w:p>
    <w:p w14:paraId="4B71F259" w14:textId="5DDE71BC" w:rsidR="00EA0AB2" w:rsidRPr="00EC2024" w:rsidRDefault="002759E1" w:rsidP="00486257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Povinnost mlčenlivosti</w:t>
      </w:r>
    </w:p>
    <w:p w14:paraId="508E623C" w14:textId="32AD59A0" w:rsidR="002759E1" w:rsidRDefault="002759E1" w:rsidP="00C522F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Prodávající se zavazuje zachovávat ve vztahu ke třetím osobám mlčenlivost o informacích, které při plnění této smlouvy získá od kupujícího nebo o kupujícím či jeho zaměstnancích a spolupracovnících a nesmí je</w:t>
      </w:r>
      <w:r w:rsidR="00DB70F4">
        <w:rPr>
          <w:rFonts w:ascii="Times New Roman" w:hAnsi="Times New Roman"/>
          <w:b w:val="0"/>
          <w:bCs/>
          <w:sz w:val="22"/>
          <w:szCs w:val="22"/>
        </w:rPr>
        <w:t> </w:t>
      </w:r>
      <w:r>
        <w:rPr>
          <w:rFonts w:ascii="Times New Roman" w:hAnsi="Times New Roman"/>
          <w:b w:val="0"/>
          <w:bCs/>
          <w:sz w:val="22"/>
          <w:szCs w:val="22"/>
        </w:rPr>
        <w:t xml:space="preserve">zpřístupnit bez písemného souhlasu kupujícího žádné třetí osobě ani je </w:t>
      </w:r>
      <w:r w:rsidR="00D14CD2">
        <w:rPr>
          <w:rFonts w:ascii="Times New Roman" w:hAnsi="Times New Roman"/>
          <w:b w:val="0"/>
          <w:bCs/>
          <w:sz w:val="22"/>
          <w:szCs w:val="22"/>
        </w:rPr>
        <w:t xml:space="preserve">použít v rozporu s účelem této smlouvy, ledaže se jedná </w:t>
      </w:r>
    </w:p>
    <w:p w14:paraId="2B34B69F" w14:textId="1ADDFA38" w:rsidR="002759E1" w:rsidRDefault="00D14CD2" w:rsidP="00D14CD2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o informace, které jsou veřejně přístupné, nebo</w:t>
      </w:r>
    </w:p>
    <w:p w14:paraId="141503B6" w14:textId="7112EA0E" w:rsidR="00D14CD2" w:rsidRPr="00D14CD2" w:rsidRDefault="00D14CD2" w:rsidP="00D14CD2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D14CD2">
        <w:rPr>
          <w:rFonts w:ascii="Times New Roman" w:hAnsi="Times New Roman"/>
          <w:b w:val="0"/>
          <w:bCs/>
          <w:sz w:val="22"/>
          <w:szCs w:val="22"/>
        </w:rPr>
        <w:t>o případ, kdy je zpřístupnění informace vyžadováno zákonem nebo závazným rozhodnutím oprávněného orgánu.</w:t>
      </w:r>
    </w:p>
    <w:p w14:paraId="0958D676" w14:textId="3F542BBD" w:rsidR="002759E1" w:rsidRDefault="00D14CD2" w:rsidP="00C522F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Prodávající je povinen zavázat povinností mlčenlivosti podle odst. 1 tohoto článku všechny osoby, které se</w:t>
      </w:r>
      <w:r w:rsidR="00DB70F4">
        <w:rPr>
          <w:rFonts w:ascii="Times New Roman" w:hAnsi="Times New Roman"/>
          <w:b w:val="0"/>
          <w:bCs/>
          <w:sz w:val="22"/>
          <w:szCs w:val="22"/>
        </w:rPr>
        <w:t> </w:t>
      </w:r>
      <w:r>
        <w:rPr>
          <w:rFonts w:ascii="Times New Roman" w:hAnsi="Times New Roman"/>
          <w:b w:val="0"/>
          <w:bCs/>
          <w:sz w:val="22"/>
          <w:szCs w:val="22"/>
        </w:rPr>
        <w:t>budou podílet na dodání zboží kupujícímu dle této smlouvy.</w:t>
      </w:r>
    </w:p>
    <w:p w14:paraId="0C52A9E5" w14:textId="00311C97" w:rsidR="002759E1" w:rsidRDefault="00D14CD2" w:rsidP="00C522F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Za porušení </w:t>
      </w:r>
      <w:r w:rsidR="008811A3">
        <w:rPr>
          <w:rFonts w:ascii="Times New Roman" w:hAnsi="Times New Roman"/>
          <w:b w:val="0"/>
          <w:bCs/>
          <w:sz w:val="22"/>
          <w:szCs w:val="22"/>
        </w:rPr>
        <w:t>povinnosti mlčenl</w:t>
      </w:r>
      <w:r w:rsidR="008620B8">
        <w:rPr>
          <w:rFonts w:ascii="Times New Roman" w:hAnsi="Times New Roman"/>
          <w:b w:val="0"/>
          <w:bCs/>
          <w:sz w:val="22"/>
          <w:szCs w:val="22"/>
        </w:rPr>
        <w:t>ivosti osobami, které se budou podílet na dodání zboží dle této smlouvy, odpovídá prodávající, jako by povinnost porušil sám.</w:t>
      </w:r>
    </w:p>
    <w:p w14:paraId="3E5DDF4D" w14:textId="52BFF93B" w:rsidR="002759E1" w:rsidRDefault="008620B8" w:rsidP="00C522F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Povinnost mlčenlivosti trvá i po skončení účinnosti této smlouvy.</w:t>
      </w:r>
    </w:p>
    <w:p w14:paraId="41E4EF23" w14:textId="21D37123" w:rsidR="00486257" w:rsidRPr="00EC2024" w:rsidRDefault="000D72D7" w:rsidP="00486257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pokuty a odstoupení od smlouvy</w:t>
      </w:r>
    </w:p>
    <w:p w14:paraId="3DC40A2A" w14:textId="534266F8" w:rsidR="005D1549" w:rsidRDefault="005D1549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 případě nedodání sjednaného  zboží prodávajícím v termínu dle</w:t>
      </w:r>
      <w:r w:rsidR="00DC44DE">
        <w:rPr>
          <w:rFonts w:ascii="Times New Roman" w:hAnsi="Times New Roman"/>
          <w:b w:val="0"/>
          <w:bCs/>
          <w:sz w:val="22"/>
          <w:szCs w:val="22"/>
        </w:rPr>
        <w:t xml:space="preserve"> čl. 3 odst. 3.1. této smlouvy je prodávající povinen uhradit kupujícímu smluvní pokutu ve výši 0,</w:t>
      </w:r>
      <w:r w:rsidR="007444AC">
        <w:rPr>
          <w:rFonts w:ascii="Times New Roman" w:hAnsi="Times New Roman"/>
          <w:b w:val="0"/>
          <w:bCs/>
          <w:sz w:val="22"/>
          <w:szCs w:val="22"/>
        </w:rPr>
        <w:t>05</w:t>
      </w:r>
      <w:r w:rsidR="00DC44DE">
        <w:rPr>
          <w:rFonts w:ascii="Times New Roman" w:hAnsi="Times New Roman"/>
          <w:b w:val="0"/>
          <w:bCs/>
          <w:sz w:val="22"/>
          <w:szCs w:val="22"/>
        </w:rPr>
        <w:t xml:space="preserve"> % z celkové ceny z</w:t>
      </w:r>
      <w:r w:rsidR="008F4709">
        <w:rPr>
          <w:rFonts w:ascii="Times New Roman" w:hAnsi="Times New Roman"/>
          <w:b w:val="0"/>
          <w:bCs/>
          <w:sz w:val="22"/>
          <w:szCs w:val="22"/>
        </w:rPr>
        <w:t>a zboží včetně DPH za každý, byť i započatý kalendářní den prodlení. To platí i pro případ, kdy kupující odmítne převzetí zboží</w:t>
      </w:r>
      <w:r w:rsidR="00B37B5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D6509B">
        <w:rPr>
          <w:rFonts w:ascii="Times New Roman" w:hAnsi="Times New Roman"/>
          <w:b w:val="0"/>
          <w:bCs/>
          <w:sz w:val="22"/>
          <w:szCs w:val="22"/>
        </w:rPr>
        <w:t>dle čl. 3 odst. 3.5.</w:t>
      </w:r>
      <w:r w:rsidR="008D30B8">
        <w:rPr>
          <w:rFonts w:ascii="Times New Roman" w:hAnsi="Times New Roman"/>
          <w:b w:val="0"/>
          <w:bCs/>
          <w:sz w:val="22"/>
          <w:szCs w:val="22"/>
        </w:rPr>
        <w:t xml:space="preserve"> a prodávající znovu nedodá zboží v tomto termínu.</w:t>
      </w:r>
    </w:p>
    <w:p w14:paraId="764CF8B8" w14:textId="04DFE287" w:rsidR="005D1549" w:rsidRDefault="006A3573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</w:t>
      </w:r>
      <w:r w:rsidR="008F5213">
        <w:rPr>
          <w:rFonts w:ascii="Times New Roman" w:hAnsi="Times New Roman"/>
          <w:b w:val="0"/>
          <w:bCs/>
          <w:sz w:val="22"/>
          <w:szCs w:val="22"/>
        </w:rPr>
        <w:t> </w:t>
      </w:r>
      <w:r>
        <w:rPr>
          <w:rFonts w:ascii="Times New Roman" w:hAnsi="Times New Roman"/>
          <w:b w:val="0"/>
          <w:bCs/>
          <w:sz w:val="22"/>
          <w:szCs w:val="22"/>
        </w:rPr>
        <w:t>příp</w:t>
      </w:r>
      <w:r w:rsidR="008F5213">
        <w:rPr>
          <w:rFonts w:ascii="Times New Roman" w:hAnsi="Times New Roman"/>
          <w:b w:val="0"/>
          <w:bCs/>
          <w:sz w:val="22"/>
          <w:szCs w:val="22"/>
        </w:rPr>
        <w:t xml:space="preserve">adě prodlení s odstraněním uznané reklamované vady zboží je prodávající povinen zaplatit kupujícímu smluvní pokutu ve výši </w:t>
      </w:r>
      <w:r w:rsidR="002D4C83">
        <w:rPr>
          <w:rFonts w:ascii="Times New Roman" w:hAnsi="Times New Roman"/>
          <w:b w:val="0"/>
          <w:bCs/>
          <w:sz w:val="22"/>
          <w:szCs w:val="22"/>
        </w:rPr>
        <w:t>1 000</w:t>
      </w:r>
      <w:r w:rsidR="008F5213">
        <w:rPr>
          <w:rFonts w:ascii="Times New Roman" w:hAnsi="Times New Roman"/>
          <w:b w:val="0"/>
          <w:bCs/>
          <w:sz w:val="22"/>
          <w:szCs w:val="22"/>
        </w:rPr>
        <w:t xml:space="preserve"> Kč </w:t>
      </w:r>
      <w:r w:rsidR="007444AC">
        <w:rPr>
          <w:rFonts w:ascii="Times New Roman" w:hAnsi="Times New Roman"/>
          <w:b w:val="0"/>
          <w:bCs/>
          <w:sz w:val="22"/>
          <w:szCs w:val="22"/>
        </w:rPr>
        <w:t xml:space="preserve">(slovy: </w:t>
      </w:r>
      <w:r w:rsidR="002D4C83">
        <w:rPr>
          <w:rFonts w:ascii="Times New Roman" w:hAnsi="Times New Roman"/>
          <w:b w:val="0"/>
          <w:bCs/>
          <w:sz w:val="22"/>
          <w:szCs w:val="22"/>
        </w:rPr>
        <w:t>tisíc</w:t>
      </w:r>
      <w:r w:rsidR="007444AC">
        <w:rPr>
          <w:rFonts w:ascii="Times New Roman" w:hAnsi="Times New Roman"/>
          <w:b w:val="0"/>
          <w:bCs/>
          <w:sz w:val="22"/>
          <w:szCs w:val="22"/>
        </w:rPr>
        <w:t xml:space="preserve"> korun českých), a to za každý kalendářní den prodlení.</w:t>
      </w:r>
    </w:p>
    <w:p w14:paraId="3C6F79BF" w14:textId="1B1EB89F" w:rsidR="005D1549" w:rsidRDefault="00D84678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Kupující je povinen zaplatit prodávajícímu, za prodlení s úhradou faktury po sjednané lhůtě </w:t>
      </w:r>
      <w:r w:rsidR="00EE6C21">
        <w:rPr>
          <w:rFonts w:ascii="Times New Roman" w:hAnsi="Times New Roman"/>
          <w:b w:val="0"/>
          <w:bCs/>
          <w:sz w:val="22"/>
          <w:szCs w:val="22"/>
        </w:rPr>
        <w:t>splatnosti, úrok z prodlení ve výši stanovené nařízením vlády č. 351/2013 Sb., kterým se určuje výše úroku z prodlení a</w:t>
      </w:r>
      <w:r w:rsidR="00DB70F4">
        <w:rPr>
          <w:rFonts w:ascii="Times New Roman" w:hAnsi="Times New Roman"/>
          <w:b w:val="0"/>
          <w:bCs/>
          <w:sz w:val="22"/>
          <w:szCs w:val="22"/>
        </w:rPr>
        <w:t> </w:t>
      </w:r>
      <w:r w:rsidR="00EE6C21">
        <w:rPr>
          <w:rFonts w:ascii="Times New Roman" w:hAnsi="Times New Roman"/>
          <w:b w:val="0"/>
          <w:bCs/>
          <w:sz w:val="22"/>
          <w:szCs w:val="22"/>
        </w:rPr>
        <w:t>nákladů spojených s uplatněním pohledávky.</w:t>
      </w:r>
    </w:p>
    <w:p w14:paraId="24629901" w14:textId="049D5FC4" w:rsidR="005D1549" w:rsidRDefault="000B1EE6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Pokud prodávající prokazatelným způsobem poruší povinnost mlčenlivosti vyplývající z</w:t>
      </w:r>
      <w:r w:rsidR="001032D3">
        <w:rPr>
          <w:rFonts w:ascii="Times New Roman" w:hAnsi="Times New Roman"/>
          <w:b w:val="0"/>
          <w:bCs/>
          <w:sz w:val="22"/>
          <w:szCs w:val="22"/>
        </w:rPr>
        <w:t> </w:t>
      </w:r>
      <w:r>
        <w:rPr>
          <w:rFonts w:ascii="Times New Roman" w:hAnsi="Times New Roman"/>
          <w:b w:val="0"/>
          <w:bCs/>
          <w:sz w:val="22"/>
          <w:szCs w:val="22"/>
        </w:rPr>
        <w:t>čl</w:t>
      </w:r>
      <w:r w:rsidR="001032D3">
        <w:rPr>
          <w:rFonts w:ascii="Times New Roman" w:hAnsi="Times New Roman"/>
          <w:b w:val="0"/>
          <w:bCs/>
          <w:sz w:val="22"/>
          <w:szCs w:val="22"/>
        </w:rPr>
        <w:t>. 6 této smlouvy</w:t>
      </w:r>
      <w:r w:rsidR="00AD5AFC">
        <w:rPr>
          <w:rFonts w:ascii="Times New Roman" w:hAnsi="Times New Roman"/>
          <w:b w:val="0"/>
          <w:bCs/>
          <w:sz w:val="22"/>
          <w:szCs w:val="22"/>
        </w:rPr>
        <w:t>, je</w:t>
      </w:r>
      <w:r w:rsidR="00DB70F4">
        <w:rPr>
          <w:rFonts w:ascii="Times New Roman" w:hAnsi="Times New Roman"/>
          <w:b w:val="0"/>
          <w:bCs/>
          <w:sz w:val="22"/>
          <w:szCs w:val="22"/>
        </w:rPr>
        <w:t> </w:t>
      </w:r>
      <w:r w:rsidR="00AD5AFC">
        <w:rPr>
          <w:rFonts w:ascii="Times New Roman" w:hAnsi="Times New Roman"/>
          <w:b w:val="0"/>
          <w:bCs/>
          <w:sz w:val="22"/>
          <w:szCs w:val="22"/>
        </w:rPr>
        <w:t xml:space="preserve">povinen zaplatit </w:t>
      </w:r>
      <w:r w:rsidR="00742A2F">
        <w:rPr>
          <w:rFonts w:ascii="Times New Roman" w:hAnsi="Times New Roman"/>
          <w:b w:val="0"/>
          <w:bCs/>
          <w:sz w:val="22"/>
          <w:szCs w:val="22"/>
        </w:rPr>
        <w:t>kupujícímu smluvní pokutu ve výši 20 000 Kč</w:t>
      </w:r>
      <w:r w:rsidR="008F736D">
        <w:rPr>
          <w:rFonts w:ascii="Times New Roman" w:hAnsi="Times New Roman"/>
          <w:b w:val="0"/>
          <w:bCs/>
          <w:sz w:val="22"/>
          <w:szCs w:val="22"/>
        </w:rPr>
        <w:t xml:space="preserve"> (slovy: dvacet tisíc korun českých) za každé prokazatelné podstatné porušení takové povinnosti.</w:t>
      </w:r>
    </w:p>
    <w:p w14:paraId="5A89BE7C" w14:textId="7D292D4B" w:rsidR="005D1549" w:rsidRDefault="008F736D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Smluvní pokuta a úrok z prodlení jsou splatné do 14 (slovy: čtrnácti) kalendářních dnů ode dne jejich uplatnění.</w:t>
      </w:r>
    </w:p>
    <w:p w14:paraId="28DB7FD4" w14:textId="76CC471E" w:rsidR="005D1549" w:rsidRDefault="008F736D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Zaplacením smluvní pokuty a úroku z prodlení není dotčen nárok smluvních stran na náhradu škody nebo odškodnění v plném rozsahu ani povinnost prodávajícího řádně dodat zboží.</w:t>
      </w:r>
    </w:p>
    <w:p w14:paraId="7A52D2DA" w14:textId="6B600673" w:rsidR="005D1549" w:rsidRDefault="008F736D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Za podstatné porušení smlouvy prodávajícím, které zakládá právo kupujícího na odstoupení od této smlouvy se považuje zejména:</w:t>
      </w:r>
    </w:p>
    <w:p w14:paraId="1D06FFC2" w14:textId="1CFF4A8A" w:rsidR="005D1549" w:rsidRDefault="003C1FBF" w:rsidP="00C24187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prodlení prodávajícího s dodáním zboží o více než 7 (slovy: sedm) kalendářních dnů</w:t>
      </w:r>
      <w:r w:rsidR="00C24187">
        <w:rPr>
          <w:rFonts w:ascii="Times New Roman" w:hAnsi="Times New Roman"/>
          <w:b w:val="0"/>
          <w:bCs/>
          <w:sz w:val="22"/>
          <w:szCs w:val="22"/>
        </w:rPr>
        <w:t>;</w:t>
      </w:r>
    </w:p>
    <w:p w14:paraId="625DFF92" w14:textId="7BB1F513" w:rsidR="00C24187" w:rsidRPr="00C24187" w:rsidRDefault="00C24187" w:rsidP="00C24187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24187">
        <w:rPr>
          <w:rFonts w:ascii="Times New Roman" w:hAnsi="Times New Roman"/>
          <w:b w:val="0"/>
          <w:bCs/>
          <w:sz w:val="22"/>
          <w:szCs w:val="22"/>
        </w:rPr>
        <w:t>postup prodávajícího při dodání zboží v rozporu s touto smlouvou;</w:t>
      </w:r>
    </w:p>
    <w:p w14:paraId="16DC6163" w14:textId="0A08C400" w:rsidR="00C24187" w:rsidRPr="00C24187" w:rsidRDefault="00C24187" w:rsidP="00C24187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24187">
        <w:rPr>
          <w:rFonts w:ascii="Times New Roman" w:hAnsi="Times New Roman"/>
          <w:b w:val="0"/>
          <w:bCs/>
          <w:sz w:val="22"/>
          <w:szCs w:val="22"/>
        </w:rPr>
        <w:t>nedodržení parametrů technické specifikace.</w:t>
      </w:r>
    </w:p>
    <w:p w14:paraId="628E081D" w14:textId="5EE21AF6" w:rsidR="005D1549" w:rsidRDefault="00C24187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Kupující je dále oprávněn od této smlouvy odstoupit v případě, že</w:t>
      </w:r>
    </w:p>
    <w:p w14:paraId="34213BD0" w14:textId="56BF9A7D" w:rsidR="005D1549" w:rsidRDefault="00C24187" w:rsidP="00BD605D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vůči majetku prodávajícího probíhá insolvenční řízení, v němž bylo vydáno rozhodnutí o úpadku, pokud to právní předpisy umožňují;</w:t>
      </w:r>
    </w:p>
    <w:p w14:paraId="568196AE" w14:textId="48F92D25" w:rsidR="00BD605D" w:rsidRPr="008834D4" w:rsidRDefault="008428F7" w:rsidP="008428F7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834D4">
        <w:rPr>
          <w:rFonts w:ascii="Times New Roman" w:hAnsi="Times New Roman"/>
          <w:b w:val="0"/>
          <w:bCs/>
          <w:sz w:val="22"/>
          <w:szCs w:val="22"/>
        </w:rPr>
        <w:t>insolvenční návrh na prodávajícího byl zamítnut proto, že majetek prodávajícího neposta</w:t>
      </w:r>
      <w:r w:rsidR="008834D4" w:rsidRPr="008834D4">
        <w:rPr>
          <w:rFonts w:ascii="Times New Roman" w:hAnsi="Times New Roman"/>
          <w:b w:val="0"/>
          <w:bCs/>
          <w:sz w:val="22"/>
          <w:szCs w:val="22"/>
        </w:rPr>
        <w:t>čuje k úhradě nákladů insolvenčního řízení;</w:t>
      </w:r>
    </w:p>
    <w:p w14:paraId="200E2E8D" w14:textId="30CF00C1" w:rsidR="00C24187" w:rsidRPr="008834D4" w:rsidRDefault="008834D4" w:rsidP="00C24187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834D4">
        <w:rPr>
          <w:rFonts w:ascii="Times New Roman" w:hAnsi="Times New Roman"/>
          <w:b w:val="0"/>
          <w:bCs/>
          <w:sz w:val="22"/>
          <w:szCs w:val="22"/>
        </w:rPr>
        <w:t>prodávající vstoupí do likvidace.</w:t>
      </w:r>
    </w:p>
    <w:p w14:paraId="7EEBA02C" w14:textId="69781178" w:rsidR="005D1549" w:rsidRDefault="003D5FBA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Prodávající je oprávněn od smlouvy odstoupit v případě, že kupující bude v prodlení s úhradou svých peněžitých závazků vyplývajících z této smlouvy po dobu delší než </w:t>
      </w:r>
      <w:r w:rsidR="00BF0144">
        <w:rPr>
          <w:rFonts w:ascii="Times New Roman" w:hAnsi="Times New Roman"/>
          <w:b w:val="0"/>
          <w:bCs/>
          <w:sz w:val="22"/>
          <w:szCs w:val="22"/>
        </w:rPr>
        <w:t>60 (slovy: šedesát) kalendářních dní.</w:t>
      </w:r>
    </w:p>
    <w:p w14:paraId="1792FB29" w14:textId="40C9A674" w:rsidR="008834D4" w:rsidRDefault="00787E85" w:rsidP="00992257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Účinky odstoupení od smlouvy nastávají okamžikem </w:t>
      </w:r>
      <w:r w:rsidR="00995415">
        <w:rPr>
          <w:rFonts w:ascii="Times New Roman" w:hAnsi="Times New Roman"/>
          <w:b w:val="0"/>
          <w:bCs/>
          <w:sz w:val="22"/>
          <w:szCs w:val="22"/>
        </w:rPr>
        <w:t xml:space="preserve">doručení písemného projevu vůle odstoupit od této </w:t>
      </w:r>
      <w:r w:rsidR="003B458D">
        <w:rPr>
          <w:rFonts w:ascii="Times New Roman" w:hAnsi="Times New Roman"/>
          <w:b w:val="0"/>
          <w:bCs/>
          <w:sz w:val="22"/>
          <w:szCs w:val="22"/>
        </w:rPr>
        <w:t>smlouvy</w:t>
      </w:r>
      <w:r w:rsidR="00995415">
        <w:rPr>
          <w:rFonts w:ascii="Times New Roman" w:hAnsi="Times New Roman"/>
          <w:b w:val="0"/>
          <w:bCs/>
          <w:sz w:val="22"/>
          <w:szCs w:val="22"/>
        </w:rPr>
        <w:t xml:space="preserve"> druhé smluvní straně. Odstoupení od smlouvy se nedotýká zejména nároku na náhradu škody, smluvní pokuty a povinnosti mlčenlivosti.</w:t>
      </w:r>
    </w:p>
    <w:p w14:paraId="184226CA" w14:textId="5612B282" w:rsidR="00D35CE7" w:rsidRDefault="00D35CE7" w:rsidP="005600E2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Záruka a reklamace </w:t>
      </w:r>
    </w:p>
    <w:p w14:paraId="5A0C9261" w14:textId="38AC75A3" w:rsidR="008177C1" w:rsidRPr="00034045" w:rsidRDefault="008177C1" w:rsidP="000340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34045">
        <w:rPr>
          <w:rFonts w:ascii="Times New Roman" w:hAnsi="Times New Roman"/>
          <w:b w:val="0"/>
          <w:bCs/>
          <w:sz w:val="22"/>
          <w:szCs w:val="22"/>
        </w:rPr>
        <w:t>Prodávající ručí za funkčnost, jakost a kvalitu zboží</w:t>
      </w:r>
      <w:r w:rsidR="00A47E0F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034045">
        <w:rPr>
          <w:rFonts w:ascii="Times New Roman" w:hAnsi="Times New Roman"/>
          <w:b w:val="0"/>
          <w:bCs/>
          <w:sz w:val="22"/>
          <w:szCs w:val="22"/>
        </w:rPr>
        <w:t>dle této smlouvy a poskytuje na toto zboží záruční dobu v</w:t>
      </w:r>
      <w:r w:rsidR="003144A5" w:rsidRPr="00034045">
        <w:rPr>
          <w:rFonts w:ascii="Times New Roman" w:hAnsi="Times New Roman"/>
          <w:b w:val="0"/>
          <w:bCs/>
          <w:sz w:val="22"/>
          <w:szCs w:val="22"/>
        </w:rPr>
        <w:t xml:space="preserve"> délce </w:t>
      </w:r>
      <w:r w:rsidR="00A47E0F" w:rsidRPr="00A47E0F">
        <w:rPr>
          <w:rFonts w:ascii="Times New Roman" w:hAnsi="Times New Roman"/>
          <w:sz w:val="22"/>
          <w:szCs w:val="22"/>
        </w:rPr>
        <w:t>36</w:t>
      </w:r>
      <w:r w:rsidR="00591945" w:rsidRPr="00A47E0F">
        <w:rPr>
          <w:rFonts w:ascii="Times New Roman" w:hAnsi="Times New Roman"/>
          <w:sz w:val="22"/>
          <w:szCs w:val="22"/>
        </w:rPr>
        <w:t xml:space="preserve"> (slovy: </w:t>
      </w:r>
      <w:r w:rsidR="00A47E0F" w:rsidRPr="00A47E0F">
        <w:rPr>
          <w:rFonts w:ascii="Times New Roman" w:hAnsi="Times New Roman"/>
          <w:sz w:val="22"/>
          <w:szCs w:val="22"/>
        </w:rPr>
        <w:t>třiceti šesti</w:t>
      </w:r>
      <w:r w:rsidR="00591945" w:rsidRPr="00A47E0F">
        <w:rPr>
          <w:rFonts w:ascii="Times New Roman" w:hAnsi="Times New Roman"/>
          <w:sz w:val="22"/>
          <w:szCs w:val="22"/>
        </w:rPr>
        <w:t>) měsíců</w:t>
      </w:r>
      <w:r w:rsidR="00591945" w:rsidRPr="00034045">
        <w:rPr>
          <w:rFonts w:ascii="Times New Roman" w:hAnsi="Times New Roman"/>
          <w:b w:val="0"/>
          <w:bCs/>
          <w:sz w:val="22"/>
          <w:szCs w:val="22"/>
        </w:rPr>
        <w:t xml:space="preserve"> ode dne převzetí zboží kupujícím.</w:t>
      </w:r>
      <w:r w:rsidR="00F43E01" w:rsidRPr="00034045">
        <w:rPr>
          <w:rFonts w:ascii="Times New Roman" w:hAnsi="Times New Roman"/>
          <w:b w:val="0"/>
          <w:bCs/>
          <w:sz w:val="22"/>
          <w:szCs w:val="22"/>
        </w:rPr>
        <w:t xml:space="preserve"> V záruční listině je nutné uvést podmínky údržby a zacházení se zbožím a materiály, jejichž nedodržení vylučuje odpovědnost za výskyt vady v záruční lhůtě.</w:t>
      </w:r>
      <w:r w:rsidR="001602F1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14:paraId="07482440" w14:textId="06384603" w:rsidR="00F43E01" w:rsidRPr="00034045" w:rsidRDefault="00F43E01" w:rsidP="000340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34045">
        <w:rPr>
          <w:rFonts w:ascii="Times New Roman" w:hAnsi="Times New Roman"/>
          <w:b w:val="0"/>
          <w:bCs/>
          <w:sz w:val="22"/>
          <w:szCs w:val="22"/>
        </w:rPr>
        <w:t xml:space="preserve">Reklamace vad zboží kupujícím musí být provedena písemně. Prodávající se zavazuje vyjádřit se k písemné reklamaci do 3 (slovy: tří) </w:t>
      </w:r>
      <w:r w:rsidR="009A79D5" w:rsidRPr="00034045">
        <w:rPr>
          <w:rFonts w:ascii="Times New Roman" w:hAnsi="Times New Roman"/>
          <w:b w:val="0"/>
          <w:bCs/>
          <w:sz w:val="22"/>
          <w:szCs w:val="22"/>
        </w:rPr>
        <w:t>pracovních dnů od jejího obdržení; pokud tak neučiní, má se za to, že reklamaci uznává.</w:t>
      </w:r>
    </w:p>
    <w:p w14:paraId="09509D06" w14:textId="246F97EE" w:rsidR="009A79D5" w:rsidRPr="00034045" w:rsidRDefault="009A79D5" w:rsidP="000340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34045">
        <w:rPr>
          <w:rFonts w:ascii="Times New Roman" w:hAnsi="Times New Roman"/>
          <w:b w:val="0"/>
          <w:bCs/>
          <w:sz w:val="22"/>
          <w:szCs w:val="22"/>
        </w:rPr>
        <w:t>Místem předání reklamovaného zboží kupujícím prodávajícímu je místo plnění</w:t>
      </w:r>
      <w:r w:rsidR="00A25F96" w:rsidRPr="00034045">
        <w:rPr>
          <w:rFonts w:ascii="Times New Roman" w:hAnsi="Times New Roman"/>
          <w:b w:val="0"/>
          <w:bCs/>
          <w:sz w:val="22"/>
          <w:szCs w:val="22"/>
        </w:rPr>
        <w:t xml:space="preserve"> a prodávající má povinnost si</w:t>
      </w:r>
      <w:r w:rsidR="00DB70F4">
        <w:rPr>
          <w:rFonts w:ascii="Times New Roman" w:hAnsi="Times New Roman"/>
          <w:b w:val="0"/>
          <w:bCs/>
          <w:sz w:val="22"/>
          <w:szCs w:val="22"/>
        </w:rPr>
        <w:t> </w:t>
      </w:r>
      <w:r w:rsidR="00A25F96" w:rsidRPr="00034045">
        <w:rPr>
          <w:rFonts w:ascii="Times New Roman" w:hAnsi="Times New Roman"/>
          <w:b w:val="0"/>
          <w:bCs/>
          <w:sz w:val="22"/>
          <w:szCs w:val="22"/>
        </w:rPr>
        <w:t>reklamované zboží na vlastní náklady převzít v místě plnění nejpozději do 3 (slovy: tří) pracovních dnů, pokud se s pověřeným pracovníkem kupujícího nedohodnou jinak (</w:t>
      </w:r>
      <w:r w:rsidR="00034045" w:rsidRPr="00034045">
        <w:rPr>
          <w:rFonts w:ascii="Times New Roman" w:hAnsi="Times New Roman"/>
          <w:b w:val="0"/>
          <w:bCs/>
          <w:sz w:val="22"/>
          <w:szCs w:val="22"/>
        </w:rPr>
        <w:t>např</w:t>
      </w:r>
      <w:r w:rsidR="00A25F96" w:rsidRPr="00034045">
        <w:rPr>
          <w:rFonts w:ascii="Times New Roman" w:hAnsi="Times New Roman"/>
          <w:b w:val="0"/>
          <w:bCs/>
          <w:sz w:val="22"/>
          <w:szCs w:val="22"/>
        </w:rPr>
        <w:t xml:space="preserve">. na předání reklamovaného zboží v sídle prodejce, apod.). V případě nepřevzetí předávaného reklamovaného zboží prodávajícím ve stanoveném termínu se má za to, že prodávající uznal reklamované </w:t>
      </w:r>
      <w:r w:rsidR="00DA37A7" w:rsidRPr="00034045">
        <w:rPr>
          <w:rFonts w:ascii="Times New Roman" w:hAnsi="Times New Roman"/>
          <w:b w:val="0"/>
          <w:bCs/>
          <w:sz w:val="22"/>
          <w:szCs w:val="22"/>
        </w:rPr>
        <w:t>vady zboží.</w:t>
      </w:r>
    </w:p>
    <w:p w14:paraId="66ABDD43" w14:textId="68244200" w:rsidR="00DA37A7" w:rsidRPr="00034045" w:rsidRDefault="00DA37A7" w:rsidP="000340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34045">
        <w:rPr>
          <w:rFonts w:ascii="Times New Roman" w:hAnsi="Times New Roman"/>
          <w:b w:val="0"/>
          <w:bCs/>
          <w:sz w:val="22"/>
          <w:szCs w:val="22"/>
        </w:rPr>
        <w:t>Prodávající se zavazuje odstranit jím uznané reklamované vady, ve lhůtě 5 (slovy: pěti) kalendářních dnů od</w:t>
      </w:r>
      <w:r w:rsidR="00DB70F4">
        <w:rPr>
          <w:rFonts w:ascii="Times New Roman" w:hAnsi="Times New Roman"/>
          <w:b w:val="0"/>
          <w:bCs/>
          <w:sz w:val="22"/>
          <w:szCs w:val="22"/>
        </w:rPr>
        <w:t> </w:t>
      </w:r>
      <w:r w:rsidRPr="00034045">
        <w:rPr>
          <w:rFonts w:ascii="Times New Roman" w:hAnsi="Times New Roman"/>
          <w:b w:val="0"/>
          <w:bCs/>
          <w:sz w:val="22"/>
          <w:szCs w:val="22"/>
        </w:rPr>
        <w:t>doručení reklamace.</w:t>
      </w:r>
    </w:p>
    <w:p w14:paraId="3123F3EA" w14:textId="1E976761" w:rsidR="00DA37A7" w:rsidRPr="00034045" w:rsidRDefault="00DA37A7" w:rsidP="000340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34045">
        <w:rPr>
          <w:rFonts w:ascii="Times New Roman" w:hAnsi="Times New Roman"/>
          <w:b w:val="0"/>
          <w:bCs/>
          <w:sz w:val="22"/>
          <w:szCs w:val="22"/>
        </w:rPr>
        <w:t>Reklamace jsou ze strany kupujícího řešeny pověřeným pracovníkem</w:t>
      </w:r>
      <w:r w:rsidR="00034045" w:rsidRPr="00034045">
        <w:rPr>
          <w:rFonts w:ascii="Times New Roman" w:hAnsi="Times New Roman"/>
          <w:b w:val="0"/>
          <w:bCs/>
          <w:sz w:val="22"/>
          <w:szCs w:val="22"/>
        </w:rPr>
        <w:t xml:space="preserve"> bude doplněno, popřípadě jiným pracovníkem kupujícího na základě předchozí domluvy.</w:t>
      </w:r>
    </w:p>
    <w:p w14:paraId="17864CDD" w14:textId="0F75B84D" w:rsidR="00D35CE7" w:rsidRDefault="00034045" w:rsidP="005600E2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Ostatní ujednání</w:t>
      </w:r>
    </w:p>
    <w:p w14:paraId="61F77AA9" w14:textId="0533E0BC" w:rsidR="00034045" w:rsidRPr="006264E4" w:rsidRDefault="00034045" w:rsidP="006264E4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264E4">
        <w:rPr>
          <w:rFonts w:ascii="Times New Roman" w:hAnsi="Times New Roman"/>
          <w:b w:val="0"/>
          <w:bCs/>
          <w:sz w:val="22"/>
          <w:szCs w:val="22"/>
        </w:rPr>
        <w:t xml:space="preserve">Smluvní strany jsou povinny bez zbytečného odkladu oznámit druhé smluvní straně </w:t>
      </w:r>
      <w:r w:rsidR="00500E22" w:rsidRPr="006264E4">
        <w:rPr>
          <w:rFonts w:ascii="Times New Roman" w:hAnsi="Times New Roman"/>
          <w:b w:val="0"/>
          <w:bCs/>
          <w:sz w:val="22"/>
          <w:szCs w:val="22"/>
        </w:rPr>
        <w:t>změnu údajů v záhlaví smlouvy.</w:t>
      </w:r>
    </w:p>
    <w:p w14:paraId="0D8E7137" w14:textId="0B3F0B87" w:rsidR="00500E22" w:rsidRPr="006264E4" w:rsidRDefault="00500E22" w:rsidP="006264E4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264E4">
        <w:rPr>
          <w:rFonts w:ascii="Times New Roman" w:hAnsi="Times New Roman"/>
          <w:b w:val="0"/>
          <w:bCs/>
          <w:sz w:val="22"/>
          <w:szCs w:val="22"/>
        </w:rPr>
        <w:t>Prodávající je povinen dokumenty související s prodejem zboží dle této smlouvy uchovávat nejméně po dobu 10 (slovy: deseti) let od konce účetního období, ve kterém došlo k zaplacení ceny zboží, popř. k poslednímu zdanitelnému plnění dle této smlouvy, a to zejména pro účely kontroly oprávněnými orgány.</w:t>
      </w:r>
    </w:p>
    <w:p w14:paraId="622D9406" w14:textId="5204F136" w:rsidR="004D7990" w:rsidRPr="006264E4" w:rsidRDefault="004D7990" w:rsidP="006264E4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264E4">
        <w:rPr>
          <w:rFonts w:ascii="Times New Roman" w:hAnsi="Times New Roman"/>
          <w:b w:val="0"/>
          <w:bCs/>
          <w:sz w:val="22"/>
          <w:szCs w:val="22"/>
        </w:rPr>
        <w:t>Prodávající je povinen ve smyslu ustanovení § 2 písm. e) zákona č. 320/2001 Sb., o finanční kontrole ve</w:t>
      </w:r>
      <w:r w:rsidR="00DB70F4">
        <w:rPr>
          <w:rFonts w:ascii="Times New Roman" w:hAnsi="Times New Roman"/>
          <w:b w:val="0"/>
          <w:bCs/>
          <w:sz w:val="22"/>
          <w:szCs w:val="22"/>
        </w:rPr>
        <w:t> </w:t>
      </w:r>
      <w:r w:rsidRPr="006264E4">
        <w:rPr>
          <w:rFonts w:ascii="Times New Roman" w:hAnsi="Times New Roman"/>
          <w:b w:val="0"/>
          <w:bCs/>
          <w:sz w:val="22"/>
          <w:szCs w:val="22"/>
        </w:rPr>
        <w:t>veřejné správě a o změně některých zákonů (zákon o finanční kontrole), spolupůsobit při výkonu finanční kontroly.</w:t>
      </w:r>
    </w:p>
    <w:p w14:paraId="05AF2895" w14:textId="3CD6CD14" w:rsidR="003215C9" w:rsidRPr="00EC2024" w:rsidRDefault="00913636" w:rsidP="005600E2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EC2024">
        <w:rPr>
          <w:rFonts w:ascii="Times New Roman" w:hAnsi="Times New Roman"/>
          <w:sz w:val="22"/>
          <w:szCs w:val="22"/>
        </w:rPr>
        <w:t>Závěrečná ustanovení</w:t>
      </w:r>
    </w:p>
    <w:p w14:paraId="35101242" w14:textId="55F22DF8" w:rsidR="00532ACA" w:rsidRPr="00EC2024" w:rsidRDefault="00532ACA" w:rsidP="00532ACA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>Tato smlouva včetně úplného souboru příloh je</w:t>
      </w:r>
      <w:r w:rsidR="00CF6444">
        <w:rPr>
          <w:rFonts w:ascii="Times New Roman" w:hAnsi="Times New Roman"/>
          <w:b w:val="0"/>
          <w:bCs/>
          <w:sz w:val="22"/>
          <w:szCs w:val="22"/>
        </w:rPr>
        <w:t xml:space="preserve"> vyhotovena ve 2 (slovy: dvou) stejnopisech s platností originálu, z nichž každá smluvní strana obdrží 1 (slovy: jeden) stejnopis</w:t>
      </w:r>
      <w:r w:rsidRPr="00EC2024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449937DB" w14:textId="3F92DC6D" w:rsidR="00532ACA" w:rsidRPr="00EC2024" w:rsidRDefault="00532ACA" w:rsidP="00532ACA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 xml:space="preserve">Tato smlouva nabývá platnosti dnem </w:t>
      </w:r>
      <w:r w:rsidR="00B22EAC">
        <w:rPr>
          <w:rFonts w:ascii="Times New Roman" w:hAnsi="Times New Roman"/>
          <w:b w:val="0"/>
          <w:bCs/>
          <w:sz w:val="22"/>
          <w:szCs w:val="22"/>
        </w:rPr>
        <w:t>jejího podpisu oprávněnými zástupci obou smluvních stran a účinností okamžikem zveřejněním v registru smluv, jež zajistí kupující</w:t>
      </w:r>
      <w:r w:rsidRPr="00EC2024">
        <w:rPr>
          <w:rFonts w:ascii="Times New Roman" w:hAnsi="Times New Roman"/>
          <w:b w:val="0"/>
          <w:bCs/>
          <w:sz w:val="22"/>
          <w:szCs w:val="22"/>
        </w:rPr>
        <w:t>. Plnění předmětu této smlouvy v době mezi podpisem a před nabytím účinnosti této smlouvy, tedy před zveřejněním v registru smluv, se považuje za plnění podle této smlouvy a práva a</w:t>
      </w:r>
      <w:r w:rsidR="00E32233">
        <w:rPr>
          <w:rFonts w:ascii="Times New Roman" w:hAnsi="Times New Roman"/>
          <w:b w:val="0"/>
          <w:bCs/>
          <w:sz w:val="22"/>
          <w:szCs w:val="22"/>
        </w:rPr>
        <w:t> </w:t>
      </w:r>
      <w:r w:rsidRPr="00EC2024">
        <w:rPr>
          <w:rFonts w:ascii="Times New Roman" w:hAnsi="Times New Roman"/>
          <w:b w:val="0"/>
          <w:bCs/>
          <w:sz w:val="22"/>
          <w:szCs w:val="22"/>
        </w:rPr>
        <w:t>povinnosti z něj vzniklé se řídí touto smlouvou.</w:t>
      </w:r>
    </w:p>
    <w:p w14:paraId="4500AA25" w14:textId="0FE07CB4" w:rsidR="00532ACA" w:rsidRPr="00EC2024" w:rsidRDefault="00532ACA" w:rsidP="00532ACA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>Smluvní strany prohlašují, že smlouvu uzavřely na základě své svobodné vůle, vážně, nikoliv pod nátlakem ani za nápadně nevýhodných podmínek pro kteroukoliv z nich, že si ji přečetly, porozuměly jejímu obsahu a</w:t>
      </w:r>
      <w:r w:rsidR="00E32233">
        <w:rPr>
          <w:rFonts w:ascii="Times New Roman" w:hAnsi="Times New Roman"/>
          <w:b w:val="0"/>
          <w:bCs/>
          <w:sz w:val="22"/>
          <w:szCs w:val="22"/>
        </w:rPr>
        <w:t> </w:t>
      </w:r>
      <w:r w:rsidRPr="00EC2024">
        <w:rPr>
          <w:rFonts w:ascii="Times New Roman" w:hAnsi="Times New Roman"/>
          <w:b w:val="0"/>
          <w:bCs/>
          <w:sz w:val="22"/>
          <w:szCs w:val="22"/>
        </w:rPr>
        <w:t>na důkaz toho k ní připojují své podpisy.</w:t>
      </w:r>
    </w:p>
    <w:p w14:paraId="310004AC" w14:textId="797336F3" w:rsidR="00DB1134" w:rsidRDefault="00532ACA" w:rsidP="00A46B3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EC2024">
        <w:rPr>
          <w:rFonts w:ascii="Times New Roman" w:hAnsi="Times New Roman"/>
          <w:b w:val="0"/>
          <w:bCs/>
          <w:sz w:val="22"/>
          <w:szCs w:val="22"/>
        </w:rPr>
        <w:t>Veškeré změny a doplňky k této smlouvě jsou možné po vzájemné dohodě obou smluvních stran, a to výhradně formou písemného dodatku k této smlouvě, podepsaného oběma smluvními stranami. Veškeré změny této smlouvy musí respektovat příslušné právní předpisy, zejména zákon č. 134/2016 Sb., o zadávání veřejných zakázek, ve znění pozdějších předpisů.</w:t>
      </w:r>
    </w:p>
    <w:p w14:paraId="0FF20832" w14:textId="5BDCE808" w:rsidR="0081630E" w:rsidRDefault="001E42E1" w:rsidP="0081630E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1E42E1">
        <w:rPr>
          <w:rFonts w:ascii="Times New Roman" w:hAnsi="Times New Roman"/>
          <w:b w:val="0"/>
          <w:bCs/>
          <w:sz w:val="22"/>
          <w:szCs w:val="22"/>
        </w:rPr>
        <w:t xml:space="preserve">Nedílnou součástí této smlouvy </w:t>
      </w:r>
      <w:r w:rsidR="008B45E7">
        <w:rPr>
          <w:rFonts w:ascii="Times New Roman" w:hAnsi="Times New Roman"/>
          <w:b w:val="0"/>
          <w:bCs/>
          <w:sz w:val="22"/>
          <w:szCs w:val="22"/>
        </w:rPr>
        <w:t>je příloha</w:t>
      </w:r>
      <w:r w:rsidRPr="001E42E1">
        <w:rPr>
          <w:rFonts w:ascii="Times New Roman" w:hAnsi="Times New Roman"/>
          <w:b w:val="0"/>
          <w:bCs/>
          <w:sz w:val="22"/>
          <w:szCs w:val="22"/>
        </w:rPr>
        <w:t>:</w:t>
      </w:r>
    </w:p>
    <w:p w14:paraId="1DCAB3E6" w14:textId="487E7D6E" w:rsidR="0081630E" w:rsidRDefault="0081630E" w:rsidP="0081630E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Technická specifikace,</w:t>
      </w:r>
    </w:p>
    <w:p w14:paraId="7870516D" w14:textId="6C99D6F2" w:rsidR="003215C9" w:rsidRPr="00532ACA" w:rsidRDefault="003215C9" w:rsidP="00B3421C">
      <w:pPr>
        <w:tabs>
          <w:tab w:val="left" w:pos="4678"/>
        </w:tabs>
        <w:spacing w:before="240" w:after="60"/>
        <w:jc w:val="both"/>
        <w:rPr>
          <w:sz w:val="22"/>
          <w:szCs w:val="22"/>
        </w:rPr>
      </w:pPr>
      <w:r w:rsidRPr="00532ACA">
        <w:rPr>
          <w:sz w:val="22"/>
          <w:szCs w:val="22"/>
        </w:rPr>
        <w:t xml:space="preserve">V Praze dne </w:t>
      </w:r>
      <w:r w:rsidRPr="00532ACA">
        <w:rPr>
          <w:sz w:val="22"/>
          <w:szCs w:val="22"/>
        </w:rPr>
        <w:tab/>
      </w:r>
      <w:r w:rsidR="006264E4">
        <w:rPr>
          <w:sz w:val="22"/>
          <w:szCs w:val="22"/>
        </w:rPr>
        <w:tab/>
      </w:r>
      <w:r w:rsidRPr="00532ACA">
        <w:rPr>
          <w:sz w:val="22"/>
          <w:szCs w:val="22"/>
        </w:rPr>
        <w:t>V</w:t>
      </w:r>
      <w:r w:rsidR="00084A65">
        <w:rPr>
          <w:sz w:val="22"/>
          <w:szCs w:val="22"/>
        </w:rPr>
        <w:t> Liberci</w:t>
      </w:r>
      <w:r w:rsidRPr="00532ACA">
        <w:rPr>
          <w:sz w:val="22"/>
          <w:szCs w:val="22"/>
        </w:rPr>
        <w:t xml:space="preserve"> dne </w:t>
      </w:r>
    </w:p>
    <w:p w14:paraId="06B724A6" w14:textId="71F13026" w:rsidR="003215C9" w:rsidRPr="00532ACA" w:rsidRDefault="003215C9" w:rsidP="007E613B">
      <w:pPr>
        <w:tabs>
          <w:tab w:val="left" w:pos="4678"/>
        </w:tabs>
        <w:spacing w:before="840" w:after="60"/>
        <w:jc w:val="both"/>
        <w:rPr>
          <w:sz w:val="22"/>
          <w:szCs w:val="22"/>
        </w:rPr>
      </w:pPr>
      <w:r w:rsidRPr="00532ACA">
        <w:rPr>
          <w:sz w:val="22"/>
          <w:szCs w:val="22"/>
        </w:rPr>
        <w:t>……………………………………………</w:t>
      </w:r>
      <w:r w:rsidRPr="00532ACA">
        <w:rPr>
          <w:sz w:val="22"/>
          <w:szCs w:val="22"/>
        </w:rPr>
        <w:tab/>
      </w:r>
      <w:r w:rsidR="006264E4">
        <w:rPr>
          <w:sz w:val="22"/>
          <w:szCs w:val="22"/>
        </w:rPr>
        <w:tab/>
      </w:r>
      <w:r w:rsidRPr="00532ACA">
        <w:rPr>
          <w:sz w:val="22"/>
          <w:szCs w:val="22"/>
        </w:rPr>
        <w:t>……………………………………………</w:t>
      </w:r>
    </w:p>
    <w:p w14:paraId="3B05A9F4" w14:textId="3D86714D" w:rsidR="003215C9" w:rsidRPr="00532ACA" w:rsidRDefault="003215C9" w:rsidP="00353E66">
      <w:pPr>
        <w:tabs>
          <w:tab w:val="left" w:pos="4678"/>
        </w:tabs>
        <w:spacing w:after="60"/>
        <w:jc w:val="both"/>
        <w:rPr>
          <w:bCs/>
          <w:sz w:val="22"/>
          <w:szCs w:val="22"/>
        </w:rPr>
      </w:pPr>
      <w:r w:rsidRPr="00532ACA">
        <w:rPr>
          <w:sz w:val="22"/>
          <w:szCs w:val="22"/>
        </w:rPr>
        <w:t xml:space="preserve">Za </w:t>
      </w:r>
      <w:r w:rsidR="006264E4">
        <w:rPr>
          <w:sz w:val="22"/>
          <w:szCs w:val="22"/>
        </w:rPr>
        <w:t>kupujícího</w:t>
      </w:r>
      <w:r w:rsidRPr="00532ACA">
        <w:rPr>
          <w:sz w:val="22"/>
          <w:szCs w:val="22"/>
        </w:rPr>
        <w:tab/>
      </w:r>
      <w:r w:rsidR="006264E4">
        <w:rPr>
          <w:sz w:val="22"/>
          <w:szCs w:val="22"/>
        </w:rPr>
        <w:tab/>
      </w:r>
      <w:r w:rsidRPr="00532ACA">
        <w:rPr>
          <w:sz w:val="22"/>
          <w:szCs w:val="22"/>
        </w:rPr>
        <w:t xml:space="preserve">Za </w:t>
      </w:r>
      <w:r w:rsidR="006264E4">
        <w:rPr>
          <w:sz w:val="22"/>
          <w:szCs w:val="22"/>
        </w:rPr>
        <w:t>prodávajícího</w:t>
      </w:r>
    </w:p>
    <w:p w14:paraId="546E80BB" w14:textId="070A1E7E" w:rsidR="00A57968" w:rsidRPr="00BF270F" w:rsidRDefault="006264E4" w:rsidP="00B3421C">
      <w:pPr>
        <w:tabs>
          <w:tab w:val="left" w:pos="4678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JUDr. Lenka Ptáčková Melicharová, MBA</w:t>
      </w:r>
      <w:r w:rsidR="003215C9" w:rsidRPr="00532ACA">
        <w:rPr>
          <w:sz w:val="22"/>
          <w:szCs w:val="22"/>
        </w:rPr>
        <w:t>, ředitelka</w:t>
      </w:r>
      <w:r w:rsidR="003215C9" w:rsidRPr="00532AC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E34FA" w:rsidRPr="004E34FA">
        <w:rPr>
          <w:sz w:val="22"/>
          <w:szCs w:val="22"/>
        </w:rPr>
        <w:t>Katarína Haringová</w:t>
      </w:r>
      <w:r w:rsidR="00A57968" w:rsidRPr="00BF270F">
        <w:rPr>
          <w:sz w:val="22"/>
          <w:szCs w:val="22"/>
        </w:rPr>
        <w:br w:type="page"/>
      </w:r>
    </w:p>
    <w:p w14:paraId="4369FB72" w14:textId="77777777" w:rsidR="008B45E7" w:rsidRPr="008B45E7" w:rsidRDefault="008B45E7" w:rsidP="008B45E7">
      <w:pPr>
        <w:suppressAutoHyphens w:val="0"/>
        <w:overflowPunct/>
        <w:autoSpaceDE/>
        <w:spacing w:before="120" w:after="120"/>
        <w:jc w:val="right"/>
        <w:textAlignment w:val="auto"/>
        <w:rPr>
          <w:sz w:val="22"/>
          <w:szCs w:val="22"/>
          <w:lang w:eastAsia="cs-CZ"/>
        </w:rPr>
      </w:pPr>
      <w:r w:rsidRPr="008B45E7">
        <w:rPr>
          <w:sz w:val="22"/>
          <w:szCs w:val="22"/>
          <w:lang w:eastAsia="cs-CZ"/>
        </w:rPr>
        <w:lastRenderedPageBreak/>
        <w:t>Příloha č. 1</w:t>
      </w:r>
    </w:p>
    <w:p w14:paraId="53E00BE5" w14:textId="77777777" w:rsidR="008B45E7" w:rsidRPr="008B45E7" w:rsidRDefault="008B45E7" w:rsidP="008B45E7">
      <w:pPr>
        <w:suppressAutoHyphens w:val="0"/>
        <w:overflowPunct/>
        <w:autoSpaceDE/>
        <w:spacing w:before="120" w:after="120"/>
        <w:jc w:val="center"/>
        <w:textAlignment w:val="auto"/>
        <w:rPr>
          <w:b/>
          <w:bCs/>
          <w:i/>
          <w:iCs/>
          <w:sz w:val="22"/>
          <w:szCs w:val="22"/>
          <w:lang w:eastAsia="cs-CZ"/>
        </w:rPr>
      </w:pPr>
      <w:r w:rsidRPr="008B45E7">
        <w:rPr>
          <w:b/>
          <w:bCs/>
          <w:sz w:val="22"/>
          <w:szCs w:val="22"/>
          <w:lang w:eastAsia="cs-CZ"/>
        </w:rPr>
        <w:t>Technická specifikace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86"/>
        <w:gridCol w:w="6095"/>
      </w:tblGrid>
      <w:tr w:rsidR="008B45E7" w:rsidRPr="008B45E7" w14:paraId="753DF3B2" w14:textId="77777777" w:rsidTr="00DA1004">
        <w:trPr>
          <w:jc w:val="center"/>
        </w:trPr>
        <w:tc>
          <w:tcPr>
            <w:tcW w:w="9781" w:type="dxa"/>
            <w:gridSpan w:val="2"/>
            <w:shd w:val="clear" w:color="auto" w:fill="D9D9D9"/>
            <w:vAlign w:val="center"/>
          </w:tcPr>
          <w:p w14:paraId="553534F8" w14:textId="77777777" w:rsidR="008B45E7" w:rsidRPr="008B45E7" w:rsidRDefault="008B45E7" w:rsidP="008B45E7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8B45E7">
              <w:rPr>
                <w:b/>
                <w:bCs/>
                <w:sz w:val="22"/>
                <w:szCs w:val="22"/>
                <w:lang w:eastAsia="cs-CZ"/>
              </w:rPr>
              <w:t>Veřejná zakázka</w:t>
            </w:r>
          </w:p>
        </w:tc>
      </w:tr>
      <w:tr w:rsidR="008B45E7" w:rsidRPr="008B45E7" w14:paraId="61628AF9" w14:textId="77777777" w:rsidTr="00DA1004">
        <w:trPr>
          <w:jc w:val="center"/>
        </w:trPr>
        <w:tc>
          <w:tcPr>
            <w:tcW w:w="3686" w:type="dxa"/>
            <w:vAlign w:val="center"/>
          </w:tcPr>
          <w:p w14:paraId="64BAD931" w14:textId="77777777" w:rsidR="008B45E7" w:rsidRPr="008B45E7" w:rsidRDefault="008B45E7" w:rsidP="008B45E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cs-CZ"/>
              </w:rPr>
            </w:pPr>
            <w:r w:rsidRPr="008B45E7">
              <w:rPr>
                <w:sz w:val="22"/>
                <w:szCs w:val="22"/>
                <w:lang w:eastAsia="cs-CZ"/>
              </w:rPr>
              <w:t>Název veřejné zakázky:</w:t>
            </w:r>
          </w:p>
        </w:tc>
        <w:tc>
          <w:tcPr>
            <w:tcW w:w="6095" w:type="dxa"/>
            <w:vAlign w:val="center"/>
          </w:tcPr>
          <w:p w14:paraId="6F2B0B6F" w14:textId="77777777" w:rsidR="008B45E7" w:rsidRPr="008B45E7" w:rsidRDefault="008B45E7" w:rsidP="008B45E7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sz w:val="22"/>
                <w:szCs w:val="22"/>
                <w:lang w:eastAsia="cs-CZ"/>
              </w:rPr>
            </w:pPr>
            <w:r w:rsidRPr="008B45E7">
              <w:rPr>
                <w:b/>
                <w:bCs/>
                <w:color w:val="000000"/>
                <w:sz w:val="22"/>
                <w:szCs w:val="22"/>
                <w:lang w:eastAsia="cs-CZ"/>
              </w:rPr>
              <w:t>Diagnostické zařízení pro komunikaci s řídicími jednotkami vozidel</w:t>
            </w:r>
          </w:p>
        </w:tc>
      </w:tr>
      <w:tr w:rsidR="008B45E7" w:rsidRPr="008B45E7" w14:paraId="3D6361FC" w14:textId="77777777" w:rsidTr="00DA1004">
        <w:trPr>
          <w:jc w:val="center"/>
        </w:trPr>
        <w:tc>
          <w:tcPr>
            <w:tcW w:w="3686" w:type="dxa"/>
            <w:vAlign w:val="center"/>
          </w:tcPr>
          <w:p w14:paraId="1C7A50CB" w14:textId="77777777" w:rsidR="008B45E7" w:rsidRPr="008B45E7" w:rsidRDefault="008B45E7" w:rsidP="008B45E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cs-CZ"/>
              </w:rPr>
            </w:pPr>
            <w:r w:rsidRPr="008B45E7">
              <w:rPr>
                <w:sz w:val="22"/>
                <w:szCs w:val="22"/>
                <w:lang w:eastAsia="cs-CZ"/>
              </w:rPr>
              <w:t>Evidenční číslo veřejné zakázky</w:t>
            </w:r>
          </w:p>
        </w:tc>
        <w:tc>
          <w:tcPr>
            <w:tcW w:w="6095" w:type="dxa"/>
            <w:vAlign w:val="center"/>
          </w:tcPr>
          <w:p w14:paraId="1B7A4986" w14:textId="77777777" w:rsidR="008B45E7" w:rsidRPr="008B45E7" w:rsidRDefault="008B45E7" w:rsidP="008B45E7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8B45E7">
              <w:rPr>
                <w:color w:val="000000"/>
                <w:sz w:val="22"/>
                <w:szCs w:val="22"/>
                <w:lang w:eastAsia="cs-CZ"/>
              </w:rPr>
              <w:t>VZ-130-25-2024</w:t>
            </w:r>
          </w:p>
        </w:tc>
      </w:tr>
      <w:tr w:rsidR="008B45E7" w:rsidRPr="008B45E7" w14:paraId="7211A6E2" w14:textId="77777777" w:rsidTr="00DA1004">
        <w:trPr>
          <w:jc w:val="center"/>
        </w:trPr>
        <w:tc>
          <w:tcPr>
            <w:tcW w:w="9781" w:type="dxa"/>
            <w:gridSpan w:val="2"/>
            <w:shd w:val="clear" w:color="auto" w:fill="D9D9D9"/>
            <w:vAlign w:val="center"/>
          </w:tcPr>
          <w:p w14:paraId="28B2E541" w14:textId="77777777" w:rsidR="008B45E7" w:rsidRPr="008B45E7" w:rsidRDefault="008B45E7" w:rsidP="008B45E7">
            <w:pPr>
              <w:shd w:val="clear" w:color="auto" w:fill="D9D9D9"/>
              <w:suppressAutoHyphens w:val="0"/>
              <w:overflowPunct/>
              <w:autoSpaceDE/>
              <w:spacing w:line="320" w:lineRule="exact"/>
              <w:jc w:val="both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8B45E7">
              <w:rPr>
                <w:b/>
                <w:bCs/>
                <w:sz w:val="22"/>
                <w:szCs w:val="22"/>
                <w:lang w:eastAsia="cs-CZ"/>
              </w:rPr>
              <w:t>Identifikační údaje zadavatele</w:t>
            </w:r>
          </w:p>
        </w:tc>
      </w:tr>
      <w:tr w:rsidR="008B45E7" w:rsidRPr="008B45E7" w14:paraId="57362AC4" w14:textId="77777777" w:rsidTr="00DA1004">
        <w:trPr>
          <w:jc w:val="center"/>
        </w:trPr>
        <w:tc>
          <w:tcPr>
            <w:tcW w:w="3686" w:type="dxa"/>
            <w:vAlign w:val="center"/>
          </w:tcPr>
          <w:p w14:paraId="2A3C15C1" w14:textId="77777777" w:rsidR="008B45E7" w:rsidRPr="008B45E7" w:rsidRDefault="008B45E7" w:rsidP="008B45E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cs-CZ"/>
              </w:rPr>
            </w:pPr>
            <w:r w:rsidRPr="008B45E7">
              <w:rPr>
                <w:sz w:val="22"/>
                <w:szCs w:val="22"/>
                <w:lang w:eastAsia="cs-CZ"/>
              </w:rPr>
              <w:t>Obchodní název:</w:t>
            </w:r>
          </w:p>
        </w:tc>
        <w:tc>
          <w:tcPr>
            <w:tcW w:w="6095" w:type="dxa"/>
            <w:vAlign w:val="center"/>
          </w:tcPr>
          <w:p w14:paraId="5E1B4515" w14:textId="77777777" w:rsidR="008B45E7" w:rsidRPr="008B45E7" w:rsidRDefault="008B45E7" w:rsidP="008B45E7">
            <w:pPr>
              <w:suppressAutoHyphens w:val="0"/>
              <w:overflowPunct/>
              <w:autoSpaceDE/>
              <w:jc w:val="both"/>
              <w:textAlignment w:val="auto"/>
              <w:rPr>
                <w:b/>
                <w:bCs/>
                <w:sz w:val="22"/>
                <w:szCs w:val="22"/>
                <w:lang w:eastAsia="cs-CZ"/>
              </w:rPr>
            </w:pPr>
            <w:r w:rsidRPr="008B45E7">
              <w:rPr>
                <w:sz w:val="22"/>
                <w:szCs w:val="22"/>
                <w:lang w:eastAsia="cs-CZ"/>
              </w:rPr>
              <w:t>Centrum služeb pro silniční dopravu</w:t>
            </w:r>
          </w:p>
        </w:tc>
      </w:tr>
      <w:tr w:rsidR="008B45E7" w:rsidRPr="008B45E7" w14:paraId="7FA3451D" w14:textId="77777777" w:rsidTr="00DA1004">
        <w:trPr>
          <w:jc w:val="center"/>
        </w:trPr>
        <w:tc>
          <w:tcPr>
            <w:tcW w:w="3686" w:type="dxa"/>
            <w:vAlign w:val="center"/>
          </w:tcPr>
          <w:p w14:paraId="54138FDF" w14:textId="77777777" w:rsidR="008B45E7" w:rsidRPr="008B45E7" w:rsidRDefault="008B45E7" w:rsidP="008B45E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cs-CZ"/>
              </w:rPr>
            </w:pPr>
            <w:r w:rsidRPr="008B45E7">
              <w:rPr>
                <w:sz w:val="22"/>
                <w:szCs w:val="22"/>
                <w:lang w:eastAsia="cs-CZ"/>
              </w:rPr>
              <w:t>Sídlo:</w:t>
            </w:r>
          </w:p>
        </w:tc>
        <w:tc>
          <w:tcPr>
            <w:tcW w:w="6095" w:type="dxa"/>
            <w:vAlign w:val="center"/>
          </w:tcPr>
          <w:p w14:paraId="0D8342B8" w14:textId="77777777" w:rsidR="008B45E7" w:rsidRPr="008B45E7" w:rsidRDefault="008B45E7" w:rsidP="008B45E7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cs-CZ"/>
              </w:rPr>
            </w:pPr>
            <w:r w:rsidRPr="008B45E7">
              <w:rPr>
                <w:sz w:val="22"/>
                <w:szCs w:val="22"/>
                <w:lang w:eastAsia="cs-CZ"/>
              </w:rPr>
              <w:t>nábřeží Ludvíka Svobody 1222/12, 110 15 Praha 1</w:t>
            </w:r>
          </w:p>
        </w:tc>
      </w:tr>
      <w:tr w:rsidR="008B45E7" w:rsidRPr="008B45E7" w14:paraId="0D4D59EC" w14:textId="77777777" w:rsidTr="00DA1004">
        <w:trPr>
          <w:jc w:val="center"/>
        </w:trPr>
        <w:tc>
          <w:tcPr>
            <w:tcW w:w="3686" w:type="dxa"/>
            <w:vAlign w:val="center"/>
          </w:tcPr>
          <w:p w14:paraId="359F532F" w14:textId="77777777" w:rsidR="008B45E7" w:rsidRPr="008B45E7" w:rsidRDefault="008B45E7" w:rsidP="008B45E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cs-CZ"/>
              </w:rPr>
            </w:pPr>
            <w:r w:rsidRPr="008B45E7">
              <w:rPr>
                <w:sz w:val="22"/>
                <w:szCs w:val="22"/>
                <w:lang w:eastAsia="cs-CZ"/>
              </w:rPr>
              <w:t>IČO:</w:t>
            </w:r>
          </w:p>
        </w:tc>
        <w:tc>
          <w:tcPr>
            <w:tcW w:w="6095" w:type="dxa"/>
            <w:vAlign w:val="center"/>
          </w:tcPr>
          <w:p w14:paraId="3C471069" w14:textId="77777777" w:rsidR="008B45E7" w:rsidRPr="008B45E7" w:rsidRDefault="008B45E7" w:rsidP="008B45E7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cs-CZ"/>
              </w:rPr>
            </w:pPr>
            <w:r w:rsidRPr="008B45E7">
              <w:rPr>
                <w:sz w:val="22"/>
                <w:szCs w:val="22"/>
                <w:lang w:eastAsia="cs-CZ"/>
              </w:rPr>
              <w:t>70898219</w:t>
            </w:r>
          </w:p>
        </w:tc>
      </w:tr>
      <w:tr w:rsidR="008B45E7" w:rsidRPr="008B45E7" w14:paraId="5C12A8E0" w14:textId="77777777" w:rsidTr="00DA1004">
        <w:trPr>
          <w:jc w:val="center"/>
        </w:trPr>
        <w:tc>
          <w:tcPr>
            <w:tcW w:w="3686" w:type="dxa"/>
            <w:vAlign w:val="center"/>
          </w:tcPr>
          <w:p w14:paraId="6B7F7B0A" w14:textId="77777777" w:rsidR="008B45E7" w:rsidRPr="008B45E7" w:rsidRDefault="008B45E7" w:rsidP="008B45E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cs-CZ"/>
              </w:rPr>
            </w:pPr>
            <w:r w:rsidRPr="008B45E7">
              <w:rPr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6095" w:type="dxa"/>
            <w:vAlign w:val="center"/>
          </w:tcPr>
          <w:p w14:paraId="14A01357" w14:textId="77777777" w:rsidR="008B45E7" w:rsidRPr="008B45E7" w:rsidRDefault="008B45E7" w:rsidP="008B45E7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cs-CZ"/>
              </w:rPr>
            </w:pPr>
            <w:r w:rsidRPr="008B45E7">
              <w:rPr>
                <w:sz w:val="22"/>
                <w:szCs w:val="22"/>
                <w:lang w:eastAsia="cs-CZ"/>
              </w:rPr>
              <w:t>CZ70898219</w:t>
            </w:r>
          </w:p>
        </w:tc>
      </w:tr>
      <w:tr w:rsidR="008B45E7" w:rsidRPr="008B45E7" w14:paraId="3F1DE4FD" w14:textId="77777777" w:rsidTr="00DA1004">
        <w:trPr>
          <w:jc w:val="center"/>
        </w:trPr>
        <w:tc>
          <w:tcPr>
            <w:tcW w:w="3686" w:type="dxa"/>
            <w:vAlign w:val="center"/>
          </w:tcPr>
          <w:p w14:paraId="52E58306" w14:textId="77777777" w:rsidR="008B45E7" w:rsidRPr="008B45E7" w:rsidRDefault="008B45E7" w:rsidP="008B45E7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cs-CZ"/>
              </w:rPr>
            </w:pPr>
            <w:r w:rsidRPr="008B45E7">
              <w:rPr>
                <w:sz w:val="22"/>
                <w:szCs w:val="22"/>
                <w:lang w:eastAsia="cs-CZ"/>
              </w:rPr>
              <w:t>Ředitelka:</w:t>
            </w:r>
          </w:p>
        </w:tc>
        <w:tc>
          <w:tcPr>
            <w:tcW w:w="6095" w:type="dxa"/>
            <w:vAlign w:val="center"/>
          </w:tcPr>
          <w:p w14:paraId="49E05B5D" w14:textId="77777777" w:rsidR="008B45E7" w:rsidRPr="008B45E7" w:rsidRDefault="008B45E7" w:rsidP="008B45E7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cs-CZ"/>
              </w:rPr>
            </w:pPr>
            <w:r w:rsidRPr="008B45E7">
              <w:rPr>
                <w:sz w:val="22"/>
                <w:szCs w:val="22"/>
                <w:lang w:eastAsia="cs-CZ"/>
              </w:rPr>
              <w:t>JUDr. Lenka Ptáčková Melicharová, MBA</w:t>
            </w:r>
          </w:p>
        </w:tc>
      </w:tr>
    </w:tbl>
    <w:p w14:paraId="78E68E74" w14:textId="77777777" w:rsidR="008B45E7" w:rsidRPr="008B45E7" w:rsidRDefault="008B45E7" w:rsidP="008B45E7">
      <w:pPr>
        <w:suppressAutoHyphens w:val="0"/>
        <w:overflowPunct/>
        <w:autoSpaceDE/>
        <w:jc w:val="both"/>
        <w:textAlignment w:val="auto"/>
        <w:rPr>
          <w:rFonts w:eastAsia="Calibri"/>
          <w:color w:val="000000"/>
          <w:kern w:val="2"/>
          <w:sz w:val="22"/>
          <w:szCs w:val="24"/>
          <w:lang w:eastAsia="cs-CZ"/>
          <w14:ligatures w14:val="standardContextual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4062"/>
        <w:gridCol w:w="2884"/>
      </w:tblGrid>
      <w:tr w:rsidR="0001632C" w:rsidRPr="0001632C" w14:paraId="59600F1F" w14:textId="77777777" w:rsidTr="0001632C">
        <w:trPr>
          <w:trHeight w:val="398"/>
        </w:trPr>
        <w:tc>
          <w:tcPr>
            <w:tcW w:w="2881" w:type="dxa"/>
            <w:shd w:val="clear" w:color="auto" w:fill="BFBFBF"/>
          </w:tcPr>
          <w:p w14:paraId="6DCA79C6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b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b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Požadavek</w:t>
            </w:r>
          </w:p>
        </w:tc>
        <w:tc>
          <w:tcPr>
            <w:tcW w:w="4062" w:type="dxa"/>
            <w:shd w:val="clear" w:color="auto" w:fill="BFBFBF"/>
          </w:tcPr>
          <w:p w14:paraId="0BAE9872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b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b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Popis požadavku</w:t>
            </w:r>
          </w:p>
        </w:tc>
        <w:tc>
          <w:tcPr>
            <w:tcW w:w="2884" w:type="dxa"/>
            <w:shd w:val="clear" w:color="auto" w:fill="BFBFBF"/>
          </w:tcPr>
          <w:p w14:paraId="441AF61A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b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b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Popis nabídky účastníka</w:t>
            </w:r>
          </w:p>
        </w:tc>
      </w:tr>
      <w:tr w:rsidR="0001632C" w:rsidRPr="0001632C" w14:paraId="0475958F" w14:textId="77777777" w:rsidTr="0001632C">
        <w:trPr>
          <w:trHeight w:val="505"/>
        </w:trPr>
        <w:tc>
          <w:tcPr>
            <w:tcW w:w="2881" w:type="dxa"/>
          </w:tcPr>
          <w:p w14:paraId="553103A2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Název a značka nabízeného zařízení</w:t>
            </w:r>
          </w:p>
        </w:tc>
        <w:tc>
          <w:tcPr>
            <w:tcW w:w="4062" w:type="dxa"/>
          </w:tcPr>
          <w:p w14:paraId="546542DB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</w:p>
        </w:tc>
        <w:tc>
          <w:tcPr>
            <w:tcW w:w="2884" w:type="dxa"/>
            <w:shd w:val="clear" w:color="auto" w:fill="auto"/>
          </w:tcPr>
          <w:p w14:paraId="4BC29FB4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ANO, multiznačkové diagnostické zařízení BOSCH KTS TRUCK V3</w:t>
            </w:r>
          </w:p>
        </w:tc>
      </w:tr>
      <w:tr w:rsidR="0001632C" w:rsidRPr="0001632C" w14:paraId="640D1A78" w14:textId="77777777" w:rsidTr="0001632C">
        <w:trPr>
          <w:trHeight w:val="756"/>
        </w:trPr>
        <w:tc>
          <w:tcPr>
            <w:tcW w:w="2881" w:type="dxa"/>
          </w:tcPr>
          <w:p w14:paraId="2DF74845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Modul</w:t>
            </w:r>
          </w:p>
        </w:tc>
        <w:tc>
          <w:tcPr>
            <w:tcW w:w="4062" w:type="dxa"/>
          </w:tcPr>
          <w:p w14:paraId="42C970EE" w14:textId="1A8F562C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Modul pro komunikaci s řídicími jednotkami</w:t>
            </w:r>
            <w:r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 xml:space="preserve"> </w:t>
            </w: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nákladních vozidel a vozidel pro přepravu osob.</w:t>
            </w:r>
          </w:p>
        </w:tc>
        <w:tc>
          <w:tcPr>
            <w:tcW w:w="2884" w:type="dxa"/>
            <w:shd w:val="clear" w:color="auto" w:fill="auto"/>
          </w:tcPr>
          <w:p w14:paraId="44FE1F8C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ANO, součástí nabídky je komunikační modul KTS TRUCK V3, další popis a podporované komunikační protokoly jsou uvedeny v dalších přílohách nabídky</w:t>
            </w:r>
          </w:p>
        </w:tc>
      </w:tr>
      <w:tr w:rsidR="0001632C" w:rsidRPr="0001632C" w14:paraId="20ACCD7D" w14:textId="77777777" w:rsidTr="0001632C">
        <w:trPr>
          <w:trHeight w:val="506"/>
        </w:trPr>
        <w:tc>
          <w:tcPr>
            <w:tcW w:w="2881" w:type="dxa"/>
          </w:tcPr>
          <w:p w14:paraId="65BD5AEA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Balení</w:t>
            </w:r>
          </w:p>
        </w:tc>
        <w:tc>
          <w:tcPr>
            <w:tcW w:w="4062" w:type="dxa"/>
          </w:tcPr>
          <w:p w14:paraId="2C559D5F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V přenosném kufru.</w:t>
            </w:r>
          </w:p>
        </w:tc>
        <w:tc>
          <w:tcPr>
            <w:tcW w:w="2884" w:type="dxa"/>
            <w:shd w:val="clear" w:color="auto" w:fill="auto"/>
          </w:tcPr>
          <w:p w14:paraId="6B832199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ANO, kompletní diagnostické zařízení (komunikační modul a kabely) jsou uloženy v jednom přenosném kufru</w:t>
            </w:r>
          </w:p>
        </w:tc>
      </w:tr>
      <w:tr w:rsidR="0001632C" w:rsidRPr="0001632C" w14:paraId="234ABCAC" w14:textId="77777777" w:rsidTr="0001632C">
        <w:trPr>
          <w:trHeight w:val="504"/>
        </w:trPr>
        <w:tc>
          <w:tcPr>
            <w:tcW w:w="2881" w:type="dxa"/>
          </w:tcPr>
          <w:p w14:paraId="20540543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Kabely, propojení a konektory</w:t>
            </w:r>
          </w:p>
        </w:tc>
        <w:tc>
          <w:tcPr>
            <w:tcW w:w="4062" w:type="dxa"/>
          </w:tcPr>
          <w:p w14:paraId="525A8E71" w14:textId="2F4931EA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Pro</w:t>
            </w:r>
            <w:r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 xml:space="preserve"> </w:t>
            </w: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zajištění</w:t>
            </w:r>
            <w:r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 xml:space="preserve"> </w:t>
            </w: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funkčnosti</w:t>
            </w: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ab/>
              <w:t>zařízení</w:t>
            </w: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ab/>
              <w:t>a</w:t>
            </w:r>
          </w:p>
          <w:p w14:paraId="77175A3E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komunikaci s běžnými vozidly v celé EU.</w:t>
            </w:r>
          </w:p>
        </w:tc>
        <w:tc>
          <w:tcPr>
            <w:tcW w:w="2884" w:type="dxa"/>
            <w:shd w:val="clear" w:color="auto" w:fill="auto"/>
          </w:tcPr>
          <w:p w14:paraId="55EDEA84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ANO, součástí každého kufru je OBD kabel. Pak je součástí také univerzální adaptér v novém provedení (viz. další přílohy), sada pinů a také napájecí kabely pro modul KTS TRUCK V3. Tato kombinace připojovacích kabelů zajišťuje funkční propojení a komunikaci s běžnými vozidly v celé EU.</w:t>
            </w:r>
          </w:p>
        </w:tc>
      </w:tr>
      <w:tr w:rsidR="0001632C" w:rsidRPr="0001632C" w14:paraId="576FA50A" w14:textId="77777777" w:rsidTr="0001632C">
        <w:trPr>
          <w:trHeight w:val="2531"/>
        </w:trPr>
        <w:tc>
          <w:tcPr>
            <w:tcW w:w="2881" w:type="dxa"/>
          </w:tcPr>
          <w:p w14:paraId="0534C97C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b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</w:p>
          <w:p w14:paraId="552259F6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b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</w:p>
          <w:p w14:paraId="21E209E3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b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</w:p>
          <w:p w14:paraId="77A202EF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b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</w:p>
          <w:p w14:paraId="1D5770E1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Software</w:t>
            </w:r>
          </w:p>
        </w:tc>
        <w:tc>
          <w:tcPr>
            <w:tcW w:w="4062" w:type="dxa"/>
          </w:tcPr>
          <w:p w14:paraId="3E922A80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4"/>
                <w:szCs w:val="28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4"/>
                <w:szCs w:val="28"/>
                <w:lang w:eastAsia="cs-CZ"/>
                <w14:ligatures w14:val="standardContextual"/>
              </w:rPr>
              <w:t>Příslušný funkční software, umožňující komunikaci s běžnými vozidly. SW musí bezproblémově komunikovat s řídicími jednotkami vozidel, kromě základního čtení chybových kódů musí umožňovat detailní kontrolu emisních systémů vozidel, zejména SCR. Dále musí být možné porovnávat záznamy s časy nefunkčních asistenčních</w:t>
            </w:r>
          </w:p>
          <w:p w14:paraId="08754446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4"/>
                <w:szCs w:val="28"/>
                <w:lang w:eastAsia="cs-CZ"/>
                <w14:ligatures w14:val="standardContextual"/>
              </w:rPr>
              <w:t>systémů a identifikovat závady vozidla související s bezpečností provozu</w:t>
            </w: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14:paraId="15C8E7C1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b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A</w:t>
            </w: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NO, software splňuje uvedené požadavky. Zabezpečuje komunikaci s řídícími systémy běžných vozidel. Kromě načtení závad a jejich detailního popisu umožňuje další úkony, které zahrnují také detailní kontrolu emisních systémů včetně SCR. Software obsahuje také další technické informace, schéma, popisy systémů apod. (viz. další přílohy).</w:t>
            </w:r>
          </w:p>
        </w:tc>
      </w:tr>
      <w:tr w:rsidR="0001632C" w:rsidRPr="0001632C" w14:paraId="68FAD7EB" w14:textId="77777777" w:rsidTr="0001632C">
        <w:trPr>
          <w:trHeight w:val="1010"/>
        </w:trPr>
        <w:tc>
          <w:tcPr>
            <w:tcW w:w="2881" w:type="dxa"/>
          </w:tcPr>
          <w:p w14:paraId="711B46DF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b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</w:p>
          <w:p w14:paraId="3E7ADBD6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Licence softwaru</w:t>
            </w:r>
          </w:p>
        </w:tc>
        <w:tc>
          <w:tcPr>
            <w:tcW w:w="4062" w:type="dxa"/>
          </w:tcPr>
          <w:p w14:paraId="0A508048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Plná funkčnost i pro nové typy vozidel po dobu tříleté platnosti licence. Dále bude</w:t>
            </w:r>
          </w:p>
          <w:p w14:paraId="4D55EDF9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umožněno prodloužení licence podle potřeby zadavatele.</w:t>
            </w:r>
          </w:p>
        </w:tc>
        <w:tc>
          <w:tcPr>
            <w:tcW w:w="2884" w:type="dxa"/>
            <w:shd w:val="clear" w:color="auto" w:fill="auto"/>
          </w:tcPr>
          <w:p w14:paraId="74973C8D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 xml:space="preserve">ANO, licence software zabezpečuje plnou funkčnost po celou dobu platnosti. Pravidelné aktualizace </w:t>
            </w: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lastRenderedPageBreak/>
              <w:t>zabezpečují funkčnost také pro nové typy vozidel a jejich systémy. Licenci je možné prodloužit podle potřeby zadavatele.</w:t>
            </w:r>
          </w:p>
        </w:tc>
      </w:tr>
      <w:tr w:rsidR="0001632C" w:rsidRPr="0001632C" w14:paraId="788B4C86" w14:textId="77777777" w:rsidTr="0001632C">
        <w:trPr>
          <w:trHeight w:val="506"/>
        </w:trPr>
        <w:tc>
          <w:tcPr>
            <w:tcW w:w="2881" w:type="dxa"/>
          </w:tcPr>
          <w:p w14:paraId="7A3A4562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lastRenderedPageBreak/>
              <w:t>Standardní záruka na HW</w:t>
            </w:r>
          </w:p>
        </w:tc>
        <w:tc>
          <w:tcPr>
            <w:tcW w:w="4062" w:type="dxa"/>
          </w:tcPr>
          <w:p w14:paraId="2884B9D6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1 rok s možností prodloužení.</w:t>
            </w:r>
          </w:p>
        </w:tc>
        <w:tc>
          <w:tcPr>
            <w:tcW w:w="2884" w:type="dxa"/>
            <w:shd w:val="clear" w:color="auto" w:fill="auto"/>
          </w:tcPr>
          <w:p w14:paraId="06DA1CB0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ANO, standardní záruka na hardware je dva roky s možností prodloužení.</w:t>
            </w:r>
          </w:p>
        </w:tc>
      </w:tr>
      <w:tr w:rsidR="0001632C" w:rsidRPr="0001632C" w14:paraId="19005DB4" w14:textId="77777777" w:rsidTr="0001632C">
        <w:trPr>
          <w:trHeight w:val="504"/>
        </w:trPr>
        <w:tc>
          <w:tcPr>
            <w:tcW w:w="2881" w:type="dxa"/>
          </w:tcPr>
          <w:p w14:paraId="1303A08D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Záruka zařízení jako celku</w:t>
            </w:r>
          </w:p>
        </w:tc>
        <w:tc>
          <w:tcPr>
            <w:tcW w:w="4062" w:type="dxa"/>
          </w:tcPr>
          <w:p w14:paraId="0D32FC0B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Prodloužená záruka na 3 roky.</w:t>
            </w:r>
          </w:p>
        </w:tc>
        <w:tc>
          <w:tcPr>
            <w:tcW w:w="2884" w:type="dxa"/>
            <w:shd w:val="clear" w:color="auto" w:fill="auto"/>
          </w:tcPr>
          <w:p w14:paraId="77FBFC06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ANO, na zařízení jako celek je poskytnuta prodloužení záruka na 3 roky.</w:t>
            </w:r>
          </w:p>
        </w:tc>
      </w:tr>
      <w:tr w:rsidR="0001632C" w:rsidRPr="0001632C" w14:paraId="14BEEC18" w14:textId="77777777" w:rsidTr="0001632C">
        <w:trPr>
          <w:trHeight w:val="1012"/>
        </w:trPr>
        <w:tc>
          <w:tcPr>
            <w:tcW w:w="2881" w:type="dxa"/>
          </w:tcPr>
          <w:p w14:paraId="3E178F0B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b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</w:p>
          <w:p w14:paraId="28D76BDE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Technická podpora</w:t>
            </w:r>
          </w:p>
        </w:tc>
        <w:tc>
          <w:tcPr>
            <w:tcW w:w="4062" w:type="dxa"/>
          </w:tcPr>
          <w:p w14:paraId="6B51F970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Zajištění technické podpory v pracovní dny, tj. od pondělí do pátku v čase od 08:00 – 17:00 hodin, a to po celou dobu platnosti</w:t>
            </w:r>
          </w:p>
          <w:p w14:paraId="42DB3D11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licence SW.</w:t>
            </w:r>
          </w:p>
        </w:tc>
        <w:tc>
          <w:tcPr>
            <w:tcW w:w="2884" w:type="dxa"/>
            <w:shd w:val="clear" w:color="auto" w:fill="auto"/>
          </w:tcPr>
          <w:p w14:paraId="6FC286EC" w14:textId="7777777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ANO, technická podpora je zahrnuta v nabídce a bude zajištěna v pracovní dny, tj. od pondělí do pátku v čase od 08:00 – 17:00 hodin, a to po celou dobu platnosti licence SW.</w:t>
            </w:r>
          </w:p>
        </w:tc>
      </w:tr>
      <w:tr w:rsidR="0001632C" w:rsidRPr="0001632C" w14:paraId="1DFEC65A" w14:textId="77777777" w:rsidTr="0001632C">
        <w:trPr>
          <w:trHeight w:val="2025"/>
        </w:trPr>
        <w:tc>
          <w:tcPr>
            <w:tcW w:w="2881" w:type="dxa"/>
          </w:tcPr>
          <w:p w14:paraId="7B741EF8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b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</w:p>
          <w:p w14:paraId="30D51086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b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</w:p>
          <w:p w14:paraId="78E7A50A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b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</w:p>
          <w:p w14:paraId="69B371F5" w14:textId="77777777" w:rsidR="0001632C" w:rsidRPr="0001632C" w:rsidRDefault="0001632C" w:rsidP="0001632C">
            <w:pPr>
              <w:suppressAutoHyphens w:val="0"/>
              <w:overflowPunct/>
              <w:autoSpaceDE/>
              <w:jc w:val="both"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Školení</w:t>
            </w:r>
          </w:p>
        </w:tc>
        <w:tc>
          <w:tcPr>
            <w:tcW w:w="4062" w:type="dxa"/>
          </w:tcPr>
          <w:p w14:paraId="21D61700" w14:textId="2A084EF7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Vstupní školení a následné zdokonalovací školení pro obsluhu zařízení. Vstupní školení v délce nejméně 8 hodin a následná školení mohou být rozdělena tak, aby jejich celková délka byla alespoň 15 hodin. Školení proběhne  v prostorách  zadavatele,  počet</w:t>
            </w:r>
            <w:r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 xml:space="preserve"> </w:t>
            </w: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účastníků školení může převyšovat počet zakoupených licencí.</w:t>
            </w:r>
          </w:p>
        </w:tc>
        <w:tc>
          <w:tcPr>
            <w:tcW w:w="2884" w:type="dxa"/>
            <w:shd w:val="clear" w:color="auto" w:fill="auto"/>
          </w:tcPr>
          <w:p w14:paraId="2D3D269B" w14:textId="4BE0C469" w:rsidR="0001632C" w:rsidRPr="0001632C" w:rsidRDefault="0001632C" w:rsidP="0001632C">
            <w:pPr>
              <w:suppressAutoHyphens w:val="0"/>
              <w:overflowPunct/>
              <w:autoSpaceDE/>
              <w:textAlignment w:val="auto"/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</w:pP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 xml:space="preserve">ANO, v nabídce je zahrnuto vstupní školení v délce 8 hodin.  Součástí nabídky jsou následná školení v délce </w:t>
            </w:r>
            <w:r w:rsidR="00545629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16</w:t>
            </w: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 xml:space="preserve"> hodin na každý rok platnosti licence (po dobu platnosti tří let se tedy jedná celkem o </w:t>
            </w:r>
            <w:r w:rsidR="00545629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>48</w:t>
            </w: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 xml:space="preserve"> hodin </w:t>
            </w:r>
            <w:r w:rsidR="00545629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 xml:space="preserve">pro následná </w:t>
            </w:r>
            <w:r w:rsidRPr="0001632C">
              <w:rPr>
                <w:rFonts w:eastAsia="Calibri"/>
                <w:color w:val="000000"/>
                <w:kern w:val="2"/>
                <w:sz w:val="22"/>
                <w:szCs w:val="24"/>
                <w:lang w:eastAsia="cs-CZ"/>
                <w14:ligatures w14:val="standardContextual"/>
              </w:rPr>
              <w:t xml:space="preserve">školení). </w:t>
            </w:r>
          </w:p>
        </w:tc>
      </w:tr>
    </w:tbl>
    <w:p w14:paraId="2F22875B" w14:textId="77777777" w:rsidR="008B45E7" w:rsidRPr="008B45E7" w:rsidRDefault="008B45E7" w:rsidP="008B45E7">
      <w:pPr>
        <w:suppressAutoHyphens w:val="0"/>
        <w:overflowPunct/>
        <w:autoSpaceDE/>
        <w:jc w:val="both"/>
        <w:textAlignment w:val="auto"/>
        <w:rPr>
          <w:rFonts w:eastAsia="Calibri"/>
          <w:color w:val="000000"/>
          <w:kern w:val="2"/>
          <w:sz w:val="22"/>
          <w:szCs w:val="24"/>
          <w:lang w:eastAsia="cs-CZ"/>
          <w14:ligatures w14:val="standardContextual"/>
        </w:rPr>
      </w:pPr>
    </w:p>
    <w:p w14:paraId="372F07DB" w14:textId="5C78223C" w:rsidR="00022350" w:rsidRPr="00A57968" w:rsidRDefault="00B54E85" w:rsidP="0040579D">
      <w:pPr>
        <w:suppressAutoHyphens w:val="0"/>
        <w:overflowPunct/>
        <w:autoSpaceDE/>
        <w:ind w:left="142"/>
        <w:textAlignment w:val="auto"/>
        <w:rPr>
          <w:sz w:val="22"/>
          <w:szCs w:val="22"/>
        </w:rPr>
      </w:pPr>
      <w:r w:rsidRPr="0001632C">
        <w:rPr>
          <w:sz w:val="22"/>
          <w:szCs w:val="22"/>
        </w:rPr>
        <w:t>Součástí této technické specifikace bude datasheet příslušného zařízení, které je nabízeno</w:t>
      </w:r>
      <w:r w:rsidR="000F4D7E">
        <w:rPr>
          <w:sz w:val="22"/>
          <w:szCs w:val="22"/>
        </w:rPr>
        <w:t>.</w:t>
      </w:r>
    </w:p>
    <w:sectPr w:rsidR="00022350" w:rsidRPr="00A57968" w:rsidSect="00055450">
      <w:headerReference w:type="default" r:id="rId8"/>
      <w:footerReference w:type="default" r:id="rId9"/>
      <w:pgSz w:w="11906" w:h="16838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CD647" w14:textId="77777777" w:rsidR="00B25C6D" w:rsidRDefault="00B25C6D">
      <w:r>
        <w:separator/>
      </w:r>
    </w:p>
  </w:endnote>
  <w:endnote w:type="continuationSeparator" w:id="0">
    <w:p w14:paraId="19B2A9C8" w14:textId="77777777" w:rsidR="00B25C6D" w:rsidRDefault="00B2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373476"/>
      <w:docPartObj>
        <w:docPartGallery w:val="Page Numbers (Bottom of Page)"/>
        <w:docPartUnique/>
      </w:docPartObj>
    </w:sdtPr>
    <w:sdtEndPr/>
    <w:sdtContent>
      <w:p w14:paraId="51519599" w14:textId="77777777" w:rsidR="003215C9" w:rsidRDefault="003215C9" w:rsidP="00F71B78">
        <w:pPr>
          <w:pStyle w:val="Zpat"/>
          <w:spacing w:before="120"/>
          <w:jc w:val="center"/>
        </w:pPr>
        <w:r w:rsidRPr="00487F77">
          <w:rPr>
            <w:rFonts w:ascii="Times New Roman" w:hAnsi="Times New Roman"/>
            <w:sz w:val="22"/>
            <w:szCs w:val="22"/>
          </w:rPr>
          <w:fldChar w:fldCharType="begin"/>
        </w:r>
        <w:r w:rsidRPr="00487F77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487F77">
          <w:rPr>
            <w:rFonts w:ascii="Times New Roman" w:hAnsi="Times New Roman"/>
            <w:sz w:val="22"/>
            <w:szCs w:val="22"/>
          </w:rPr>
          <w:fldChar w:fldCharType="separate"/>
        </w:r>
        <w:r w:rsidRPr="00487F77">
          <w:rPr>
            <w:rFonts w:ascii="Times New Roman" w:hAnsi="Times New Roman"/>
            <w:sz w:val="22"/>
            <w:szCs w:val="22"/>
          </w:rPr>
          <w:t>2</w:t>
        </w:r>
        <w:r w:rsidRPr="00487F77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5F7A4" w14:textId="77777777" w:rsidR="00B25C6D" w:rsidRDefault="00B25C6D">
      <w:r>
        <w:separator/>
      </w:r>
    </w:p>
  </w:footnote>
  <w:footnote w:type="continuationSeparator" w:id="0">
    <w:p w14:paraId="2C436480" w14:textId="77777777" w:rsidR="00B25C6D" w:rsidRDefault="00B2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E0F6B" w14:textId="3F3F8FC7" w:rsidR="00F71B78" w:rsidRPr="00001509" w:rsidRDefault="00F71B78" w:rsidP="00001509">
    <w:pPr>
      <w:pStyle w:val="Zhlav"/>
      <w:tabs>
        <w:tab w:val="clear" w:pos="9071"/>
        <w:tab w:val="left" w:pos="2430"/>
        <w:tab w:val="right" w:pos="9070"/>
      </w:tabs>
      <w:jc w:val="right"/>
      <w:rPr>
        <w:rFonts w:ascii="Times New Roman" w:hAnsi="Times New Roman"/>
        <w:bCs/>
        <w:i/>
        <w:iCs/>
        <w:sz w:val="22"/>
        <w:szCs w:val="22"/>
      </w:rPr>
    </w:pPr>
    <w:r w:rsidRPr="00E4045E">
      <w:rPr>
        <w:rFonts w:ascii="Times New Roman" w:hAnsi="Times New Roman"/>
        <w:bCs/>
        <w:i/>
        <w:iCs/>
        <w:noProof/>
        <w:sz w:val="22"/>
        <w:szCs w:val="22"/>
        <w:lang w:eastAsia="cs-CZ"/>
      </w:rPr>
      <w:drawing>
        <wp:anchor distT="0" distB="0" distL="114300" distR="114300" simplePos="0" relativeHeight="251659264" behindDoc="0" locked="0" layoutInCell="1" allowOverlap="1" wp14:anchorId="7EB7266C" wp14:editId="5349F33F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798320" cy="561975"/>
          <wp:effectExtent l="0" t="0" r="0" b="0"/>
          <wp:wrapNone/>
          <wp:docPr id="3" name="obrázek 3" descr="Obsah obrázku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C3E">
      <w:rPr>
        <w:rFonts w:ascii="Times New Roman" w:hAnsi="Times New Roman"/>
        <w:sz w:val="22"/>
        <w:szCs w:val="22"/>
      </w:rPr>
      <w:t>Číslo smlouvy: CSPSD/</w:t>
    </w:r>
    <w:r w:rsidR="00001509">
      <w:rPr>
        <w:rFonts w:ascii="Times New Roman" w:hAnsi="Times New Roman"/>
        <w:sz w:val="22"/>
        <w:szCs w:val="22"/>
      </w:rPr>
      <w:t>147</w:t>
    </w:r>
    <w:r w:rsidRPr="00D20C3E">
      <w:rPr>
        <w:rFonts w:ascii="Times New Roman" w:hAnsi="Times New Roman"/>
        <w:sz w:val="22"/>
        <w:szCs w:val="22"/>
      </w:rPr>
      <w:t>/202</w:t>
    </w:r>
    <w:r w:rsidR="00022507">
      <w:rPr>
        <w:rFonts w:ascii="Times New Roman" w:hAnsi="Times New Roman"/>
        <w:sz w:val="22"/>
        <w:szCs w:val="22"/>
      </w:rPr>
      <w:t>4</w:t>
    </w:r>
  </w:p>
  <w:p w14:paraId="4E89D98C" w14:textId="27FCA416" w:rsidR="003215C9" w:rsidRPr="00F71B78" w:rsidRDefault="003215C9" w:rsidP="00F71B78">
    <w:pPr>
      <w:pStyle w:val="Zhlav"/>
      <w:spacing w:after="12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2"/>
      <w:numFmt w:val="decimal"/>
      <w:suff w:val="nothing"/>
      <w:lvlText w:val="Článek 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pStyle w:val="slolnku"/>
      <w:suff w:val="nothing"/>
      <w:lvlText w:val="Článek 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00000005"/>
    <w:multiLevelType w:val="singleLevel"/>
    <w:tmpl w:val="B31E0E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09" w:hanging="283"/>
      </w:pPr>
      <w:rPr>
        <w:rFonts w:ascii="Symbol" w:hAnsi="Symbo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454" w:hanging="170"/>
      </w:pPr>
      <w:rPr>
        <w:rFonts w:ascii="Symbol" w:hAnsi="Symbol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pStyle w:val="opmbody"/>
      <w:lvlText w:val="←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44303B"/>
    <w:multiLevelType w:val="multilevel"/>
    <w:tmpl w:val="AAD8A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207011C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24F43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89451E3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8A3018C"/>
    <w:multiLevelType w:val="hybridMultilevel"/>
    <w:tmpl w:val="E8A22E26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343968"/>
    <w:multiLevelType w:val="hybridMultilevel"/>
    <w:tmpl w:val="22266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A1429D"/>
    <w:multiLevelType w:val="hybridMultilevel"/>
    <w:tmpl w:val="9D34524C"/>
    <w:lvl w:ilvl="0" w:tplc="A8C6478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AA6E61"/>
    <w:multiLevelType w:val="multilevel"/>
    <w:tmpl w:val="65480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81F205F"/>
    <w:multiLevelType w:val="multilevel"/>
    <w:tmpl w:val="64EC1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9C83118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A556CB0"/>
    <w:multiLevelType w:val="hybridMultilevel"/>
    <w:tmpl w:val="EACC4F94"/>
    <w:lvl w:ilvl="0" w:tplc="758CE552">
      <w:start w:val="1"/>
      <w:numFmt w:val="decimal"/>
      <w:lvlText w:val="12.1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E57F6C"/>
    <w:multiLevelType w:val="hybridMultilevel"/>
    <w:tmpl w:val="191CC8E0"/>
    <w:lvl w:ilvl="0" w:tplc="F6A26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017C86"/>
    <w:multiLevelType w:val="multilevel"/>
    <w:tmpl w:val="E9E8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0E1AE9"/>
    <w:multiLevelType w:val="multilevel"/>
    <w:tmpl w:val="C526BC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2E07955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48A4F53"/>
    <w:multiLevelType w:val="hybridMultilevel"/>
    <w:tmpl w:val="4EBE6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0A0C11"/>
    <w:multiLevelType w:val="multilevel"/>
    <w:tmpl w:val="A05EA8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9150CF4"/>
    <w:multiLevelType w:val="hybridMultilevel"/>
    <w:tmpl w:val="F614E404"/>
    <w:lvl w:ilvl="0" w:tplc="F96C68C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8B2746"/>
    <w:multiLevelType w:val="hybridMultilevel"/>
    <w:tmpl w:val="AEA68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B08589A"/>
    <w:multiLevelType w:val="multilevel"/>
    <w:tmpl w:val="53B0F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7.3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70845F7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C255FD"/>
    <w:multiLevelType w:val="multilevel"/>
    <w:tmpl w:val="30EC2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60250FA"/>
    <w:multiLevelType w:val="hybridMultilevel"/>
    <w:tmpl w:val="7668F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F768E6"/>
    <w:multiLevelType w:val="hybridMultilevel"/>
    <w:tmpl w:val="042C68E8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3F17EA"/>
    <w:multiLevelType w:val="hybridMultilevel"/>
    <w:tmpl w:val="4134F1AE"/>
    <w:lvl w:ilvl="0" w:tplc="4F84F4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5D320077"/>
    <w:multiLevelType w:val="hybridMultilevel"/>
    <w:tmpl w:val="225EE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33304C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D8D21F1"/>
    <w:multiLevelType w:val="hybridMultilevel"/>
    <w:tmpl w:val="8280E26C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6366C5"/>
    <w:multiLevelType w:val="hybridMultilevel"/>
    <w:tmpl w:val="C5F85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056B5A"/>
    <w:multiLevelType w:val="hybridMultilevel"/>
    <w:tmpl w:val="39BEB090"/>
    <w:lvl w:ilvl="0" w:tplc="F14EC3F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682238FE"/>
    <w:multiLevelType w:val="multilevel"/>
    <w:tmpl w:val="1688C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C3F03D6"/>
    <w:multiLevelType w:val="hybridMultilevel"/>
    <w:tmpl w:val="191C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6339B0"/>
    <w:multiLevelType w:val="hybridMultilevel"/>
    <w:tmpl w:val="916C4858"/>
    <w:lvl w:ilvl="0" w:tplc="45F6684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7356B"/>
    <w:multiLevelType w:val="hybridMultilevel"/>
    <w:tmpl w:val="8A4E5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FE4C95"/>
    <w:multiLevelType w:val="hybridMultilevel"/>
    <w:tmpl w:val="29F4E8B8"/>
    <w:lvl w:ilvl="0" w:tplc="915293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CB1A7F"/>
    <w:multiLevelType w:val="hybridMultilevel"/>
    <w:tmpl w:val="5F26CD82"/>
    <w:lvl w:ilvl="0" w:tplc="EA068C80">
      <w:start w:val="1"/>
      <w:numFmt w:val="decimal"/>
      <w:lvlText w:val="4.8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8343C2"/>
    <w:multiLevelType w:val="multilevel"/>
    <w:tmpl w:val="D9C03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1144945">
    <w:abstractNumId w:val="0"/>
  </w:num>
  <w:num w:numId="2" w16cid:durableId="423572737">
    <w:abstractNumId w:val="3"/>
  </w:num>
  <w:num w:numId="3" w16cid:durableId="1122697830">
    <w:abstractNumId w:val="14"/>
  </w:num>
  <w:num w:numId="4" w16cid:durableId="276106335">
    <w:abstractNumId w:val="34"/>
  </w:num>
  <w:num w:numId="5" w16cid:durableId="16778341">
    <w:abstractNumId w:val="31"/>
  </w:num>
  <w:num w:numId="6" w16cid:durableId="349918854">
    <w:abstractNumId w:val="43"/>
  </w:num>
  <w:num w:numId="7" w16cid:durableId="763956760">
    <w:abstractNumId w:val="39"/>
  </w:num>
  <w:num w:numId="8" w16cid:durableId="1792822994">
    <w:abstractNumId w:val="49"/>
  </w:num>
  <w:num w:numId="9" w16cid:durableId="152724691">
    <w:abstractNumId w:val="15"/>
  </w:num>
  <w:num w:numId="10" w16cid:durableId="506792153">
    <w:abstractNumId w:val="21"/>
  </w:num>
  <w:num w:numId="11" w16cid:durableId="1490755705">
    <w:abstractNumId w:val="36"/>
  </w:num>
  <w:num w:numId="12" w16cid:durableId="1345550578">
    <w:abstractNumId w:val="22"/>
  </w:num>
  <w:num w:numId="13" w16cid:durableId="1825663629">
    <w:abstractNumId w:val="23"/>
  </w:num>
  <w:num w:numId="14" w16cid:durableId="2052727580">
    <w:abstractNumId w:val="47"/>
  </w:num>
  <w:num w:numId="15" w16cid:durableId="1810630744">
    <w:abstractNumId w:val="38"/>
  </w:num>
  <w:num w:numId="16" w16cid:durableId="92484714">
    <w:abstractNumId w:val="27"/>
  </w:num>
  <w:num w:numId="17" w16cid:durableId="1068959536">
    <w:abstractNumId w:val="44"/>
  </w:num>
  <w:num w:numId="18" w16cid:durableId="393741122">
    <w:abstractNumId w:val="25"/>
  </w:num>
  <w:num w:numId="19" w16cid:durableId="1331176833">
    <w:abstractNumId w:val="50"/>
  </w:num>
  <w:num w:numId="20" w16cid:durableId="889657051">
    <w:abstractNumId w:val="32"/>
  </w:num>
  <w:num w:numId="21" w16cid:durableId="214048360">
    <w:abstractNumId w:val="19"/>
  </w:num>
  <w:num w:numId="22" w16cid:durableId="568731982">
    <w:abstractNumId w:val="42"/>
  </w:num>
  <w:num w:numId="23" w16cid:durableId="1707679739">
    <w:abstractNumId w:val="30"/>
  </w:num>
  <w:num w:numId="24" w16cid:durableId="138347541">
    <w:abstractNumId w:val="40"/>
  </w:num>
  <w:num w:numId="25" w16cid:durableId="1026062828">
    <w:abstractNumId w:val="20"/>
  </w:num>
  <w:num w:numId="26" w16cid:durableId="1057583782">
    <w:abstractNumId w:val="28"/>
  </w:num>
  <w:num w:numId="27" w16cid:durableId="238369384">
    <w:abstractNumId w:val="51"/>
  </w:num>
  <w:num w:numId="28" w16cid:durableId="1542402668">
    <w:abstractNumId w:val="17"/>
  </w:num>
  <w:num w:numId="29" w16cid:durableId="449980140">
    <w:abstractNumId w:val="45"/>
  </w:num>
  <w:num w:numId="30" w16cid:durableId="619724019">
    <w:abstractNumId w:val="24"/>
  </w:num>
  <w:num w:numId="31" w16cid:durableId="349066483">
    <w:abstractNumId w:val="41"/>
  </w:num>
  <w:num w:numId="32" w16cid:durableId="2050910870">
    <w:abstractNumId w:val="29"/>
  </w:num>
  <w:num w:numId="33" w16cid:durableId="1323583070">
    <w:abstractNumId w:val="35"/>
  </w:num>
  <w:num w:numId="34" w16cid:durableId="1031417733">
    <w:abstractNumId w:val="16"/>
  </w:num>
  <w:num w:numId="35" w16cid:durableId="1208182634">
    <w:abstractNumId w:val="18"/>
  </w:num>
  <w:num w:numId="36" w16cid:durableId="525752751">
    <w:abstractNumId w:val="37"/>
  </w:num>
  <w:num w:numId="37" w16cid:durableId="1264070258">
    <w:abstractNumId w:val="48"/>
  </w:num>
  <w:num w:numId="38" w16cid:durableId="1888687413">
    <w:abstractNumId w:val="33"/>
  </w:num>
  <w:num w:numId="39" w16cid:durableId="1061252218">
    <w:abstractNumId w:val="26"/>
  </w:num>
  <w:num w:numId="40" w16cid:durableId="1273513980">
    <w:abstractNumId w:val="4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0F"/>
    <w:rsid w:val="00000111"/>
    <w:rsid w:val="00001509"/>
    <w:rsid w:val="00001CD9"/>
    <w:rsid w:val="00002295"/>
    <w:rsid w:val="00003AE4"/>
    <w:rsid w:val="00014005"/>
    <w:rsid w:val="0001632C"/>
    <w:rsid w:val="00017347"/>
    <w:rsid w:val="0001743B"/>
    <w:rsid w:val="0001753B"/>
    <w:rsid w:val="00017F9E"/>
    <w:rsid w:val="000202AD"/>
    <w:rsid w:val="00021948"/>
    <w:rsid w:val="00022350"/>
    <w:rsid w:val="00022507"/>
    <w:rsid w:val="0002531E"/>
    <w:rsid w:val="00027919"/>
    <w:rsid w:val="00027CF0"/>
    <w:rsid w:val="0003245F"/>
    <w:rsid w:val="00034045"/>
    <w:rsid w:val="0003606A"/>
    <w:rsid w:val="00040059"/>
    <w:rsid w:val="0004247F"/>
    <w:rsid w:val="00043602"/>
    <w:rsid w:val="0004411F"/>
    <w:rsid w:val="00044822"/>
    <w:rsid w:val="00044862"/>
    <w:rsid w:val="00053828"/>
    <w:rsid w:val="00054DF8"/>
    <w:rsid w:val="00055450"/>
    <w:rsid w:val="00062910"/>
    <w:rsid w:val="00065772"/>
    <w:rsid w:val="00066D51"/>
    <w:rsid w:val="000709C2"/>
    <w:rsid w:val="00073963"/>
    <w:rsid w:val="00077806"/>
    <w:rsid w:val="00077F9D"/>
    <w:rsid w:val="0008066E"/>
    <w:rsid w:val="00084A65"/>
    <w:rsid w:val="00085480"/>
    <w:rsid w:val="00085E80"/>
    <w:rsid w:val="00086849"/>
    <w:rsid w:val="0008708A"/>
    <w:rsid w:val="00087E35"/>
    <w:rsid w:val="00090AD7"/>
    <w:rsid w:val="000928FD"/>
    <w:rsid w:val="00093309"/>
    <w:rsid w:val="00093C67"/>
    <w:rsid w:val="00094467"/>
    <w:rsid w:val="00097BE7"/>
    <w:rsid w:val="000A4A95"/>
    <w:rsid w:val="000A4B9B"/>
    <w:rsid w:val="000A5823"/>
    <w:rsid w:val="000A6AE9"/>
    <w:rsid w:val="000B097C"/>
    <w:rsid w:val="000B1EE6"/>
    <w:rsid w:val="000B2884"/>
    <w:rsid w:val="000B2DD8"/>
    <w:rsid w:val="000B43D5"/>
    <w:rsid w:val="000B4FA8"/>
    <w:rsid w:val="000B6595"/>
    <w:rsid w:val="000B6F07"/>
    <w:rsid w:val="000C0DC9"/>
    <w:rsid w:val="000C2A32"/>
    <w:rsid w:val="000C36E1"/>
    <w:rsid w:val="000C4D95"/>
    <w:rsid w:val="000C53DE"/>
    <w:rsid w:val="000C6621"/>
    <w:rsid w:val="000C7398"/>
    <w:rsid w:val="000D0CE5"/>
    <w:rsid w:val="000D26FF"/>
    <w:rsid w:val="000D52E5"/>
    <w:rsid w:val="000D6281"/>
    <w:rsid w:val="000D72D7"/>
    <w:rsid w:val="000D76C1"/>
    <w:rsid w:val="000E10A2"/>
    <w:rsid w:val="000E2308"/>
    <w:rsid w:val="000E27EB"/>
    <w:rsid w:val="000E3144"/>
    <w:rsid w:val="000E38F7"/>
    <w:rsid w:val="000E5427"/>
    <w:rsid w:val="000F08D1"/>
    <w:rsid w:val="000F2CEC"/>
    <w:rsid w:val="000F4D7E"/>
    <w:rsid w:val="00102B8B"/>
    <w:rsid w:val="001032D3"/>
    <w:rsid w:val="001054D7"/>
    <w:rsid w:val="00106CFA"/>
    <w:rsid w:val="0011040F"/>
    <w:rsid w:val="00115E64"/>
    <w:rsid w:val="00117186"/>
    <w:rsid w:val="0012105F"/>
    <w:rsid w:val="00121F35"/>
    <w:rsid w:val="00122141"/>
    <w:rsid w:val="00122ACA"/>
    <w:rsid w:val="00122B1B"/>
    <w:rsid w:val="00122C23"/>
    <w:rsid w:val="001277AE"/>
    <w:rsid w:val="00130399"/>
    <w:rsid w:val="00133753"/>
    <w:rsid w:val="00134F42"/>
    <w:rsid w:val="001366B2"/>
    <w:rsid w:val="00137DFD"/>
    <w:rsid w:val="00137FFE"/>
    <w:rsid w:val="00143137"/>
    <w:rsid w:val="00152203"/>
    <w:rsid w:val="0015240C"/>
    <w:rsid w:val="00152DE1"/>
    <w:rsid w:val="00153B7C"/>
    <w:rsid w:val="0015560D"/>
    <w:rsid w:val="0015575E"/>
    <w:rsid w:val="001564D4"/>
    <w:rsid w:val="00156AF6"/>
    <w:rsid w:val="00156EF6"/>
    <w:rsid w:val="00156FAD"/>
    <w:rsid w:val="001602F1"/>
    <w:rsid w:val="001633BC"/>
    <w:rsid w:val="00166DFE"/>
    <w:rsid w:val="00166E5E"/>
    <w:rsid w:val="0017085E"/>
    <w:rsid w:val="00171942"/>
    <w:rsid w:val="001719EC"/>
    <w:rsid w:val="00172244"/>
    <w:rsid w:val="001800DD"/>
    <w:rsid w:val="0018118F"/>
    <w:rsid w:val="00184B86"/>
    <w:rsid w:val="00191027"/>
    <w:rsid w:val="00192343"/>
    <w:rsid w:val="00192A02"/>
    <w:rsid w:val="0019350F"/>
    <w:rsid w:val="00193834"/>
    <w:rsid w:val="00193A71"/>
    <w:rsid w:val="00195DCF"/>
    <w:rsid w:val="00196B5C"/>
    <w:rsid w:val="001A0B77"/>
    <w:rsid w:val="001A1571"/>
    <w:rsid w:val="001A1637"/>
    <w:rsid w:val="001A21F4"/>
    <w:rsid w:val="001A6362"/>
    <w:rsid w:val="001A669A"/>
    <w:rsid w:val="001B075F"/>
    <w:rsid w:val="001B2339"/>
    <w:rsid w:val="001B5C6F"/>
    <w:rsid w:val="001C1ACA"/>
    <w:rsid w:val="001C2352"/>
    <w:rsid w:val="001C6EE9"/>
    <w:rsid w:val="001D37C4"/>
    <w:rsid w:val="001D4F07"/>
    <w:rsid w:val="001D5E21"/>
    <w:rsid w:val="001D693C"/>
    <w:rsid w:val="001D77DA"/>
    <w:rsid w:val="001E2029"/>
    <w:rsid w:val="001E42E1"/>
    <w:rsid w:val="001E66CB"/>
    <w:rsid w:val="001F0255"/>
    <w:rsid w:val="001F1018"/>
    <w:rsid w:val="001F1698"/>
    <w:rsid w:val="001F4741"/>
    <w:rsid w:val="001F71C5"/>
    <w:rsid w:val="001F753A"/>
    <w:rsid w:val="002008E1"/>
    <w:rsid w:val="00201309"/>
    <w:rsid w:val="002018CD"/>
    <w:rsid w:val="00202D20"/>
    <w:rsid w:val="00204FF6"/>
    <w:rsid w:val="002057AA"/>
    <w:rsid w:val="002072D3"/>
    <w:rsid w:val="002106C5"/>
    <w:rsid w:val="00214548"/>
    <w:rsid w:val="0021552D"/>
    <w:rsid w:val="0021643A"/>
    <w:rsid w:val="002176A0"/>
    <w:rsid w:val="00222DD9"/>
    <w:rsid w:val="00225768"/>
    <w:rsid w:val="00225E84"/>
    <w:rsid w:val="00227566"/>
    <w:rsid w:val="002323ED"/>
    <w:rsid w:val="0023394B"/>
    <w:rsid w:val="0023524B"/>
    <w:rsid w:val="00236342"/>
    <w:rsid w:val="0023703F"/>
    <w:rsid w:val="00241959"/>
    <w:rsid w:val="00242819"/>
    <w:rsid w:val="00244E97"/>
    <w:rsid w:val="002462E7"/>
    <w:rsid w:val="00250822"/>
    <w:rsid w:val="00252E4D"/>
    <w:rsid w:val="002534B8"/>
    <w:rsid w:val="00256F4D"/>
    <w:rsid w:val="002605BB"/>
    <w:rsid w:val="00260E33"/>
    <w:rsid w:val="00261F08"/>
    <w:rsid w:val="00263690"/>
    <w:rsid w:val="00263B37"/>
    <w:rsid w:val="002677E8"/>
    <w:rsid w:val="002726F1"/>
    <w:rsid w:val="002746DF"/>
    <w:rsid w:val="002759E1"/>
    <w:rsid w:val="00277100"/>
    <w:rsid w:val="002803AA"/>
    <w:rsid w:val="0028134C"/>
    <w:rsid w:val="002831B9"/>
    <w:rsid w:val="002838DB"/>
    <w:rsid w:val="00286C5C"/>
    <w:rsid w:val="00286CBC"/>
    <w:rsid w:val="002873AB"/>
    <w:rsid w:val="00287EFD"/>
    <w:rsid w:val="002924A9"/>
    <w:rsid w:val="00295A9A"/>
    <w:rsid w:val="002A133F"/>
    <w:rsid w:val="002A4343"/>
    <w:rsid w:val="002A61C6"/>
    <w:rsid w:val="002B1A31"/>
    <w:rsid w:val="002B1EF4"/>
    <w:rsid w:val="002B2AD7"/>
    <w:rsid w:val="002B483F"/>
    <w:rsid w:val="002B5F76"/>
    <w:rsid w:val="002B65B0"/>
    <w:rsid w:val="002B6C2A"/>
    <w:rsid w:val="002B7167"/>
    <w:rsid w:val="002C0A20"/>
    <w:rsid w:val="002C18C2"/>
    <w:rsid w:val="002C3941"/>
    <w:rsid w:val="002C48BA"/>
    <w:rsid w:val="002C50D1"/>
    <w:rsid w:val="002C6127"/>
    <w:rsid w:val="002C7CC6"/>
    <w:rsid w:val="002D0C5B"/>
    <w:rsid w:val="002D4C83"/>
    <w:rsid w:val="002E2BE4"/>
    <w:rsid w:val="002E4FD8"/>
    <w:rsid w:val="002E5C25"/>
    <w:rsid w:val="002E61C2"/>
    <w:rsid w:val="002E6762"/>
    <w:rsid w:val="002F0157"/>
    <w:rsid w:val="002F24DA"/>
    <w:rsid w:val="002F3282"/>
    <w:rsid w:val="002F44B8"/>
    <w:rsid w:val="002F6865"/>
    <w:rsid w:val="002F69F5"/>
    <w:rsid w:val="002F7257"/>
    <w:rsid w:val="0030230E"/>
    <w:rsid w:val="00306DEC"/>
    <w:rsid w:val="00307035"/>
    <w:rsid w:val="00307889"/>
    <w:rsid w:val="0030790C"/>
    <w:rsid w:val="00310A54"/>
    <w:rsid w:val="0031290B"/>
    <w:rsid w:val="00314223"/>
    <w:rsid w:val="003144A5"/>
    <w:rsid w:val="00317723"/>
    <w:rsid w:val="00317CA0"/>
    <w:rsid w:val="00321002"/>
    <w:rsid w:val="003215C9"/>
    <w:rsid w:val="0032300D"/>
    <w:rsid w:val="00325E6E"/>
    <w:rsid w:val="00327EDF"/>
    <w:rsid w:val="0033121A"/>
    <w:rsid w:val="00331DC7"/>
    <w:rsid w:val="00332346"/>
    <w:rsid w:val="00332399"/>
    <w:rsid w:val="003328CA"/>
    <w:rsid w:val="00332946"/>
    <w:rsid w:val="00333438"/>
    <w:rsid w:val="00334A83"/>
    <w:rsid w:val="00336767"/>
    <w:rsid w:val="0033676C"/>
    <w:rsid w:val="00336B97"/>
    <w:rsid w:val="00336EDC"/>
    <w:rsid w:val="003401FA"/>
    <w:rsid w:val="00340232"/>
    <w:rsid w:val="00343F98"/>
    <w:rsid w:val="003529A5"/>
    <w:rsid w:val="00353E66"/>
    <w:rsid w:val="003554E4"/>
    <w:rsid w:val="0036198E"/>
    <w:rsid w:val="00363249"/>
    <w:rsid w:val="00363712"/>
    <w:rsid w:val="00363796"/>
    <w:rsid w:val="00363E03"/>
    <w:rsid w:val="003665AE"/>
    <w:rsid w:val="00366985"/>
    <w:rsid w:val="003719BE"/>
    <w:rsid w:val="00372F7D"/>
    <w:rsid w:val="00373A9D"/>
    <w:rsid w:val="00380744"/>
    <w:rsid w:val="00380775"/>
    <w:rsid w:val="00383F60"/>
    <w:rsid w:val="00386384"/>
    <w:rsid w:val="003911A5"/>
    <w:rsid w:val="003930DF"/>
    <w:rsid w:val="003945C2"/>
    <w:rsid w:val="003973CB"/>
    <w:rsid w:val="00397C82"/>
    <w:rsid w:val="003A09DF"/>
    <w:rsid w:val="003A1FBA"/>
    <w:rsid w:val="003A235C"/>
    <w:rsid w:val="003A2376"/>
    <w:rsid w:val="003A40E7"/>
    <w:rsid w:val="003A5B33"/>
    <w:rsid w:val="003B2818"/>
    <w:rsid w:val="003B2832"/>
    <w:rsid w:val="003B2CDE"/>
    <w:rsid w:val="003B326B"/>
    <w:rsid w:val="003B458D"/>
    <w:rsid w:val="003B66B7"/>
    <w:rsid w:val="003B6766"/>
    <w:rsid w:val="003B7225"/>
    <w:rsid w:val="003C0781"/>
    <w:rsid w:val="003C1FBF"/>
    <w:rsid w:val="003C339F"/>
    <w:rsid w:val="003D4BD3"/>
    <w:rsid w:val="003D5FBA"/>
    <w:rsid w:val="003E06C5"/>
    <w:rsid w:val="003E0E58"/>
    <w:rsid w:val="003E2F03"/>
    <w:rsid w:val="003E7230"/>
    <w:rsid w:val="003E7ECC"/>
    <w:rsid w:val="003F0511"/>
    <w:rsid w:val="003F2BE7"/>
    <w:rsid w:val="003F3B70"/>
    <w:rsid w:val="003F6E81"/>
    <w:rsid w:val="003F7B5D"/>
    <w:rsid w:val="004018F0"/>
    <w:rsid w:val="004021E9"/>
    <w:rsid w:val="00402B67"/>
    <w:rsid w:val="0040470A"/>
    <w:rsid w:val="00404E74"/>
    <w:rsid w:val="0040579D"/>
    <w:rsid w:val="00406FF3"/>
    <w:rsid w:val="004070E6"/>
    <w:rsid w:val="00412C8A"/>
    <w:rsid w:val="00413DCB"/>
    <w:rsid w:val="00415B9A"/>
    <w:rsid w:val="004163F5"/>
    <w:rsid w:val="00417369"/>
    <w:rsid w:val="00417B5B"/>
    <w:rsid w:val="004202FE"/>
    <w:rsid w:val="00421325"/>
    <w:rsid w:val="00423216"/>
    <w:rsid w:val="004264C4"/>
    <w:rsid w:val="00426E85"/>
    <w:rsid w:val="00427B74"/>
    <w:rsid w:val="00430DBE"/>
    <w:rsid w:val="00433152"/>
    <w:rsid w:val="00435B64"/>
    <w:rsid w:val="004365BC"/>
    <w:rsid w:val="00436BBC"/>
    <w:rsid w:val="0044053E"/>
    <w:rsid w:val="004413BB"/>
    <w:rsid w:val="00442A48"/>
    <w:rsid w:val="0044396E"/>
    <w:rsid w:val="004440CB"/>
    <w:rsid w:val="00444D26"/>
    <w:rsid w:val="004503DB"/>
    <w:rsid w:val="004526B4"/>
    <w:rsid w:val="004555CD"/>
    <w:rsid w:val="00461A25"/>
    <w:rsid w:val="00467C8F"/>
    <w:rsid w:val="00471594"/>
    <w:rsid w:val="004716E1"/>
    <w:rsid w:val="00474299"/>
    <w:rsid w:val="00482E18"/>
    <w:rsid w:val="00483C29"/>
    <w:rsid w:val="00485733"/>
    <w:rsid w:val="00485EEB"/>
    <w:rsid w:val="00486257"/>
    <w:rsid w:val="004878AC"/>
    <w:rsid w:val="00487F77"/>
    <w:rsid w:val="004958A0"/>
    <w:rsid w:val="004A1FEF"/>
    <w:rsid w:val="004A297D"/>
    <w:rsid w:val="004A34C4"/>
    <w:rsid w:val="004A43CF"/>
    <w:rsid w:val="004B19AC"/>
    <w:rsid w:val="004B58C7"/>
    <w:rsid w:val="004B6563"/>
    <w:rsid w:val="004B6910"/>
    <w:rsid w:val="004B6B18"/>
    <w:rsid w:val="004B6FE7"/>
    <w:rsid w:val="004C539D"/>
    <w:rsid w:val="004C61D2"/>
    <w:rsid w:val="004D19F7"/>
    <w:rsid w:val="004D2D1A"/>
    <w:rsid w:val="004D7990"/>
    <w:rsid w:val="004E0218"/>
    <w:rsid w:val="004E07BE"/>
    <w:rsid w:val="004E1334"/>
    <w:rsid w:val="004E2C6A"/>
    <w:rsid w:val="004E34FA"/>
    <w:rsid w:val="004E4699"/>
    <w:rsid w:val="004F2449"/>
    <w:rsid w:val="004F78D7"/>
    <w:rsid w:val="00500E22"/>
    <w:rsid w:val="00502009"/>
    <w:rsid w:val="0050294D"/>
    <w:rsid w:val="005034B5"/>
    <w:rsid w:val="00503862"/>
    <w:rsid w:val="00507AB4"/>
    <w:rsid w:val="00510F53"/>
    <w:rsid w:val="00513144"/>
    <w:rsid w:val="00516D06"/>
    <w:rsid w:val="005226BD"/>
    <w:rsid w:val="00523CEE"/>
    <w:rsid w:val="0052449A"/>
    <w:rsid w:val="00530213"/>
    <w:rsid w:val="00532ACA"/>
    <w:rsid w:val="00534C59"/>
    <w:rsid w:val="0054129E"/>
    <w:rsid w:val="00541EA0"/>
    <w:rsid w:val="00545200"/>
    <w:rsid w:val="00545629"/>
    <w:rsid w:val="00545ABD"/>
    <w:rsid w:val="00546973"/>
    <w:rsid w:val="005471AA"/>
    <w:rsid w:val="0054789D"/>
    <w:rsid w:val="005502FA"/>
    <w:rsid w:val="00551452"/>
    <w:rsid w:val="005600E2"/>
    <w:rsid w:val="005610BA"/>
    <w:rsid w:val="00561C3D"/>
    <w:rsid w:val="005624C5"/>
    <w:rsid w:val="00562602"/>
    <w:rsid w:val="00565134"/>
    <w:rsid w:val="00566310"/>
    <w:rsid w:val="005674DB"/>
    <w:rsid w:val="0056798B"/>
    <w:rsid w:val="00571158"/>
    <w:rsid w:val="00571676"/>
    <w:rsid w:val="00571B98"/>
    <w:rsid w:val="00572424"/>
    <w:rsid w:val="0057560E"/>
    <w:rsid w:val="00575CBD"/>
    <w:rsid w:val="005803E4"/>
    <w:rsid w:val="005852F9"/>
    <w:rsid w:val="00585BBE"/>
    <w:rsid w:val="00591945"/>
    <w:rsid w:val="0059218B"/>
    <w:rsid w:val="00594565"/>
    <w:rsid w:val="00595DAA"/>
    <w:rsid w:val="00595E31"/>
    <w:rsid w:val="005A0818"/>
    <w:rsid w:val="005A3B63"/>
    <w:rsid w:val="005B08E6"/>
    <w:rsid w:val="005B1194"/>
    <w:rsid w:val="005B11A8"/>
    <w:rsid w:val="005B626A"/>
    <w:rsid w:val="005C00D0"/>
    <w:rsid w:val="005C083A"/>
    <w:rsid w:val="005C0E61"/>
    <w:rsid w:val="005C2824"/>
    <w:rsid w:val="005C6470"/>
    <w:rsid w:val="005D1549"/>
    <w:rsid w:val="005D1D82"/>
    <w:rsid w:val="005D3977"/>
    <w:rsid w:val="005D515C"/>
    <w:rsid w:val="005D5882"/>
    <w:rsid w:val="005D6C54"/>
    <w:rsid w:val="005E1F0D"/>
    <w:rsid w:val="005E2363"/>
    <w:rsid w:val="005E30C5"/>
    <w:rsid w:val="005E30DE"/>
    <w:rsid w:val="005E4952"/>
    <w:rsid w:val="005E53C2"/>
    <w:rsid w:val="005E6F3D"/>
    <w:rsid w:val="005E7A8D"/>
    <w:rsid w:val="005F04D6"/>
    <w:rsid w:val="005F1288"/>
    <w:rsid w:val="005F4B23"/>
    <w:rsid w:val="005F58C2"/>
    <w:rsid w:val="005F732D"/>
    <w:rsid w:val="00600B67"/>
    <w:rsid w:val="00602896"/>
    <w:rsid w:val="006061AB"/>
    <w:rsid w:val="00610348"/>
    <w:rsid w:val="006103C6"/>
    <w:rsid w:val="006126DD"/>
    <w:rsid w:val="00613F4F"/>
    <w:rsid w:val="00614102"/>
    <w:rsid w:val="00614423"/>
    <w:rsid w:val="006153DE"/>
    <w:rsid w:val="00623AE7"/>
    <w:rsid w:val="00625F81"/>
    <w:rsid w:val="006264E4"/>
    <w:rsid w:val="00626E57"/>
    <w:rsid w:val="00632064"/>
    <w:rsid w:val="00632ABE"/>
    <w:rsid w:val="00633B97"/>
    <w:rsid w:val="0063590D"/>
    <w:rsid w:val="006364C3"/>
    <w:rsid w:val="00636925"/>
    <w:rsid w:val="00640ACA"/>
    <w:rsid w:val="00640B82"/>
    <w:rsid w:val="00643046"/>
    <w:rsid w:val="00643991"/>
    <w:rsid w:val="00645F7E"/>
    <w:rsid w:val="00646647"/>
    <w:rsid w:val="00647443"/>
    <w:rsid w:val="00652A28"/>
    <w:rsid w:val="006535A1"/>
    <w:rsid w:val="00661F53"/>
    <w:rsid w:val="00666524"/>
    <w:rsid w:val="006671AD"/>
    <w:rsid w:val="00667A27"/>
    <w:rsid w:val="00667B6E"/>
    <w:rsid w:val="0067355A"/>
    <w:rsid w:val="00681AD4"/>
    <w:rsid w:val="0068245D"/>
    <w:rsid w:val="0069368F"/>
    <w:rsid w:val="006963D0"/>
    <w:rsid w:val="006A0974"/>
    <w:rsid w:val="006A0F0F"/>
    <w:rsid w:val="006A3573"/>
    <w:rsid w:val="006A4642"/>
    <w:rsid w:val="006A5DFB"/>
    <w:rsid w:val="006B03DE"/>
    <w:rsid w:val="006B49C2"/>
    <w:rsid w:val="006B4C78"/>
    <w:rsid w:val="006B69F5"/>
    <w:rsid w:val="006C00FE"/>
    <w:rsid w:val="006C0F45"/>
    <w:rsid w:val="006C1731"/>
    <w:rsid w:val="006C26F4"/>
    <w:rsid w:val="006C32DC"/>
    <w:rsid w:val="006C532A"/>
    <w:rsid w:val="006C6C0C"/>
    <w:rsid w:val="006C7A57"/>
    <w:rsid w:val="006D21FD"/>
    <w:rsid w:val="006D25D2"/>
    <w:rsid w:val="006D3A48"/>
    <w:rsid w:val="006D3B64"/>
    <w:rsid w:val="006D4A2D"/>
    <w:rsid w:val="006D50DD"/>
    <w:rsid w:val="006D73F0"/>
    <w:rsid w:val="006D7630"/>
    <w:rsid w:val="006D7CCC"/>
    <w:rsid w:val="006E258A"/>
    <w:rsid w:val="006F0B44"/>
    <w:rsid w:val="006F212A"/>
    <w:rsid w:val="006F2F13"/>
    <w:rsid w:val="006F4D9E"/>
    <w:rsid w:val="006F775F"/>
    <w:rsid w:val="00702F02"/>
    <w:rsid w:val="00705259"/>
    <w:rsid w:val="00705EA1"/>
    <w:rsid w:val="007064B6"/>
    <w:rsid w:val="007109F5"/>
    <w:rsid w:val="0071145A"/>
    <w:rsid w:val="0071255D"/>
    <w:rsid w:val="0071623D"/>
    <w:rsid w:val="0071712A"/>
    <w:rsid w:val="00717C41"/>
    <w:rsid w:val="00721654"/>
    <w:rsid w:val="007216D4"/>
    <w:rsid w:val="00722BC5"/>
    <w:rsid w:val="00723D18"/>
    <w:rsid w:val="00724EBC"/>
    <w:rsid w:val="007258E9"/>
    <w:rsid w:val="00726EA3"/>
    <w:rsid w:val="007327B5"/>
    <w:rsid w:val="007329D3"/>
    <w:rsid w:val="00733957"/>
    <w:rsid w:val="00734C81"/>
    <w:rsid w:val="00737230"/>
    <w:rsid w:val="007408CD"/>
    <w:rsid w:val="00742A2F"/>
    <w:rsid w:val="0074411B"/>
    <w:rsid w:val="007444AC"/>
    <w:rsid w:val="00747C4E"/>
    <w:rsid w:val="007505F8"/>
    <w:rsid w:val="00751771"/>
    <w:rsid w:val="0075480F"/>
    <w:rsid w:val="0075555F"/>
    <w:rsid w:val="00756879"/>
    <w:rsid w:val="0075752D"/>
    <w:rsid w:val="00764010"/>
    <w:rsid w:val="0076597F"/>
    <w:rsid w:val="00766271"/>
    <w:rsid w:val="00766A04"/>
    <w:rsid w:val="00770EB9"/>
    <w:rsid w:val="007719F7"/>
    <w:rsid w:val="00774A9B"/>
    <w:rsid w:val="0077628A"/>
    <w:rsid w:val="00776ECD"/>
    <w:rsid w:val="007809F2"/>
    <w:rsid w:val="007831DF"/>
    <w:rsid w:val="00785770"/>
    <w:rsid w:val="00787DD8"/>
    <w:rsid w:val="00787E85"/>
    <w:rsid w:val="007972E1"/>
    <w:rsid w:val="00797DF2"/>
    <w:rsid w:val="007A45E8"/>
    <w:rsid w:val="007A6D4B"/>
    <w:rsid w:val="007A705D"/>
    <w:rsid w:val="007A724D"/>
    <w:rsid w:val="007B187C"/>
    <w:rsid w:val="007B48EF"/>
    <w:rsid w:val="007B56B7"/>
    <w:rsid w:val="007B5F94"/>
    <w:rsid w:val="007B6244"/>
    <w:rsid w:val="007B6F07"/>
    <w:rsid w:val="007C0D80"/>
    <w:rsid w:val="007C2733"/>
    <w:rsid w:val="007C6587"/>
    <w:rsid w:val="007C7BE7"/>
    <w:rsid w:val="007D123B"/>
    <w:rsid w:val="007D3A6D"/>
    <w:rsid w:val="007D46A8"/>
    <w:rsid w:val="007D5691"/>
    <w:rsid w:val="007E092E"/>
    <w:rsid w:val="007E317C"/>
    <w:rsid w:val="007E3593"/>
    <w:rsid w:val="007E4139"/>
    <w:rsid w:val="007E5739"/>
    <w:rsid w:val="007E5B98"/>
    <w:rsid w:val="007E613B"/>
    <w:rsid w:val="007E6520"/>
    <w:rsid w:val="007F08D7"/>
    <w:rsid w:val="007F0CC5"/>
    <w:rsid w:val="007F219F"/>
    <w:rsid w:val="007F254D"/>
    <w:rsid w:val="007F4362"/>
    <w:rsid w:val="007F560E"/>
    <w:rsid w:val="007F58C8"/>
    <w:rsid w:val="00802281"/>
    <w:rsid w:val="00807882"/>
    <w:rsid w:val="00807A69"/>
    <w:rsid w:val="0081630E"/>
    <w:rsid w:val="0081772D"/>
    <w:rsid w:val="008177C1"/>
    <w:rsid w:val="00821447"/>
    <w:rsid w:val="00821E01"/>
    <w:rsid w:val="00827171"/>
    <w:rsid w:val="0083059D"/>
    <w:rsid w:val="0083078A"/>
    <w:rsid w:val="0083328E"/>
    <w:rsid w:val="008334A6"/>
    <w:rsid w:val="008347CF"/>
    <w:rsid w:val="00836FF6"/>
    <w:rsid w:val="00837D9A"/>
    <w:rsid w:val="008404CF"/>
    <w:rsid w:val="008428F7"/>
    <w:rsid w:val="008446BB"/>
    <w:rsid w:val="00844AF1"/>
    <w:rsid w:val="00845CDD"/>
    <w:rsid w:val="008460FE"/>
    <w:rsid w:val="008465A0"/>
    <w:rsid w:val="00846648"/>
    <w:rsid w:val="008474FB"/>
    <w:rsid w:val="00852DDF"/>
    <w:rsid w:val="00856AEB"/>
    <w:rsid w:val="00856B97"/>
    <w:rsid w:val="00861539"/>
    <w:rsid w:val="008620B8"/>
    <w:rsid w:val="00862A4A"/>
    <w:rsid w:val="0086362B"/>
    <w:rsid w:val="00863CB8"/>
    <w:rsid w:val="00866554"/>
    <w:rsid w:val="00870FE4"/>
    <w:rsid w:val="0087274E"/>
    <w:rsid w:val="00872A9C"/>
    <w:rsid w:val="008754CC"/>
    <w:rsid w:val="00875796"/>
    <w:rsid w:val="008777D5"/>
    <w:rsid w:val="0088022E"/>
    <w:rsid w:val="008811A3"/>
    <w:rsid w:val="008834D4"/>
    <w:rsid w:val="008851A5"/>
    <w:rsid w:val="00885A11"/>
    <w:rsid w:val="00885D2F"/>
    <w:rsid w:val="0088601F"/>
    <w:rsid w:val="0088663D"/>
    <w:rsid w:val="008867FF"/>
    <w:rsid w:val="00891F67"/>
    <w:rsid w:val="00893C70"/>
    <w:rsid w:val="00895489"/>
    <w:rsid w:val="00897731"/>
    <w:rsid w:val="008A1FD5"/>
    <w:rsid w:val="008A479D"/>
    <w:rsid w:val="008A6A04"/>
    <w:rsid w:val="008A6BF8"/>
    <w:rsid w:val="008A7021"/>
    <w:rsid w:val="008B45E7"/>
    <w:rsid w:val="008B4C44"/>
    <w:rsid w:val="008B583F"/>
    <w:rsid w:val="008B70AC"/>
    <w:rsid w:val="008D0AB0"/>
    <w:rsid w:val="008D0F72"/>
    <w:rsid w:val="008D30B8"/>
    <w:rsid w:val="008D372F"/>
    <w:rsid w:val="008D45CE"/>
    <w:rsid w:val="008D571C"/>
    <w:rsid w:val="008D5BE8"/>
    <w:rsid w:val="008D5F52"/>
    <w:rsid w:val="008E020E"/>
    <w:rsid w:val="008E0D9E"/>
    <w:rsid w:val="008E1562"/>
    <w:rsid w:val="008E1B6C"/>
    <w:rsid w:val="008E2A64"/>
    <w:rsid w:val="008E3412"/>
    <w:rsid w:val="008E384E"/>
    <w:rsid w:val="008E411D"/>
    <w:rsid w:val="008E41E0"/>
    <w:rsid w:val="008E422D"/>
    <w:rsid w:val="008E590F"/>
    <w:rsid w:val="008F4709"/>
    <w:rsid w:val="008F5213"/>
    <w:rsid w:val="008F5D82"/>
    <w:rsid w:val="008F736D"/>
    <w:rsid w:val="008F7669"/>
    <w:rsid w:val="009029CC"/>
    <w:rsid w:val="00902D12"/>
    <w:rsid w:val="00903742"/>
    <w:rsid w:val="0090576D"/>
    <w:rsid w:val="009074C6"/>
    <w:rsid w:val="00912910"/>
    <w:rsid w:val="00913012"/>
    <w:rsid w:val="009131F3"/>
    <w:rsid w:val="00913636"/>
    <w:rsid w:val="0091502B"/>
    <w:rsid w:val="00916211"/>
    <w:rsid w:val="00920BFD"/>
    <w:rsid w:val="0092207E"/>
    <w:rsid w:val="00924244"/>
    <w:rsid w:val="00924470"/>
    <w:rsid w:val="00924487"/>
    <w:rsid w:val="009273AF"/>
    <w:rsid w:val="00927E01"/>
    <w:rsid w:val="00930494"/>
    <w:rsid w:val="00933EE4"/>
    <w:rsid w:val="00936636"/>
    <w:rsid w:val="00936BC7"/>
    <w:rsid w:val="00937CB4"/>
    <w:rsid w:val="00943921"/>
    <w:rsid w:val="00945583"/>
    <w:rsid w:val="009465C3"/>
    <w:rsid w:val="00947C69"/>
    <w:rsid w:val="009512E1"/>
    <w:rsid w:val="009603AC"/>
    <w:rsid w:val="00960C63"/>
    <w:rsid w:val="00961A48"/>
    <w:rsid w:val="00962A1B"/>
    <w:rsid w:val="009643D3"/>
    <w:rsid w:val="009713BF"/>
    <w:rsid w:val="009719C7"/>
    <w:rsid w:val="00971D08"/>
    <w:rsid w:val="00972004"/>
    <w:rsid w:val="00973D65"/>
    <w:rsid w:val="0097572F"/>
    <w:rsid w:val="0098008D"/>
    <w:rsid w:val="009908C4"/>
    <w:rsid w:val="009916AD"/>
    <w:rsid w:val="00992257"/>
    <w:rsid w:val="00993E47"/>
    <w:rsid w:val="009942F4"/>
    <w:rsid w:val="00995415"/>
    <w:rsid w:val="00995CB2"/>
    <w:rsid w:val="009A3AA5"/>
    <w:rsid w:val="009A79D5"/>
    <w:rsid w:val="009B00B4"/>
    <w:rsid w:val="009B1E5D"/>
    <w:rsid w:val="009B5E64"/>
    <w:rsid w:val="009B77D2"/>
    <w:rsid w:val="009B79FA"/>
    <w:rsid w:val="009B7A4A"/>
    <w:rsid w:val="009C0CC5"/>
    <w:rsid w:val="009C33C2"/>
    <w:rsid w:val="009C6C9B"/>
    <w:rsid w:val="009C71FA"/>
    <w:rsid w:val="009D043D"/>
    <w:rsid w:val="009D187B"/>
    <w:rsid w:val="009D5274"/>
    <w:rsid w:val="009D6A07"/>
    <w:rsid w:val="009D75F2"/>
    <w:rsid w:val="009E1068"/>
    <w:rsid w:val="009E2ECA"/>
    <w:rsid w:val="009E4870"/>
    <w:rsid w:val="009E4DB6"/>
    <w:rsid w:val="009E5296"/>
    <w:rsid w:val="009E74F1"/>
    <w:rsid w:val="009F27B0"/>
    <w:rsid w:val="00A02722"/>
    <w:rsid w:val="00A02EB0"/>
    <w:rsid w:val="00A0474E"/>
    <w:rsid w:val="00A12F0A"/>
    <w:rsid w:val="00A14897"/>
    <w:rsid w:val="00A149BD"/>
    <w:rsid w:val="00A15477"/>
    <w:rsid w:val="00A176FD"/>
    <w:rsid w:val="00A178D0"/>
    <w:rsid w:val="00A20A5B"/>
    <w:rsid w:val="00A21F58"/>
    <w:rsid w:val="00A23DA6"/>
    <w:rsid w:val="00A23FF3"/>
    <w:rsid w:val="00A25318"/>
    <w:rsid w:val="00A25F4C"/>
    <w:rsid w:val="00A25F96"/>
    <w:rsid w:val="00A35865"/>
    <w:rsid w:val="00A35D05"/>
    <w:rsid w:val="00A37343"/>
    <w:rsid w:val="00A42341"/>
    <w:rsid w:val="00A4439B"/>
    <w:rsid w:val="00A46445"/>
    <w:rsid w:val="00A4681B"/>
    <w:rsid w:val="00A46B35"/>
    <w:rsid w:val="00A47E0F"/>
    <w:rsid w:val="00A542E4"/>
    <w:rsid w:val="00A54F13"/>
    <w:rsid w:val="00A5501C"/>
    <w:rsid w:val="00A5549E"/>
    <w:rsid w:val="00A55835"/>
    <w:rsid w:val="00A566AF"/>
    <w:rsid w:val="00A573DC"/>
    <w:rsid w:val="00A57968"/>
    <w:rsid w:val="00A6054C"/>
    <w:rsid w:val="00A64CC7"/>
    <w:rsid w:val="00A6504D"/>
    <w:rsid w:val="00A67AE6"/>
    <w:rsid w:val="00A7267D"/>
    <w:rsid w:val="00A778B3"/>
    <w:rsid w:val="00A804DF"/>
    <w:rsid w:val="00A80607"/>
    <w:rsid w:val="00A834B7"/>
    <w:rsid w:val="00A86143"/>
    <w:rsid w:val="00A8645B"/>
    <w:rsid w:val="00A872B2"/>
    <w:rsid w:val="00A92210"/>
    <w:rsid w:val="00A9268D"/>
    <w:rsid w:val="00A9385C"/>
    <w:rsid w:val="00A95E46"/>
    <w:rsid w:val="00A96854"/>
    <w:rsid w:val="00A97151"/>
    <w:rsid w:val="00AA06DC"/>
    <w:rsid w:val="00AA0AE0"/>
    <w:rsid w:val="00AA0C1F"/>
    <w:rsid w:val="00AA1BF5"/>
    <w:rsid w:val="00AA3BB4"/>
    <w:rsid w:val="00AB06A7"/>
    <w:rsid w:val="00AB098C"/>
    <w:rsid w:val="00AB5606"/>
    <w:rsid w:val="00AB6CF2"/>
    <w:rsid w:val="00AC6980"/>
    <w:rsid w:val="00AD3966"/>
    <w:rsid w:val="00AD3A0E"/>
    <w:rsid w:val="00AD5AFC"/>
    <w:rsid w:val="00AD711C"/>
    <w:rsid w:val="00AE0FBF"/>
    <w:rsid w:val="00AE6B8F"/>
    <w:rsid w:val="00AF0E70"/>
    <w:rsid w:val="00AF463D"/>
    <w:rsid w:val="00AF4B37"/>
    <w:rsid w:val="00B015DB"/>
    <w:rsid w:val="00B02861"/>
    <w:rsid w:val="00B079AC"/>
    <w:rsid w:val="00B11252"/>
    <w:rsid w:val="00B1135A"/>
    <w:rsid w:val="00B113C7"/>
    <w:rsid w:val="00B11B1A"/>
    <w:rsid w:val="00B12E23"/>
    <w:rsid w:val="00B139F7"/>
    <w:rsid w:val="00B2041C"/>
    <w:rsid w:val="00B22212"/>
    <w:rsid w:val="00B22EAC"/>
    <w:rsid w:val="00B253A7"/>
    <w:rsid w:val="00B25746"/>
    <w:rsid w:val="00B25C41"/>
    <w:rsid w:val="00B25C6D"/>
    <w:rsid w:val="00B3270A"/>
    <w:rsid w:val="00B341D9"/>
    <w:rsid w:val="00B3421C"/>
    <w:rsid w:val="00B352E5"/>
    <w:rsid w:val="00B37B53"/>
    <w:rsid w:val="00B50081"/>
    <w:rsid w:val="00B51558"/>
    <w:rsid w:val="00B51F8B"/>
    <w:rsid w:val="00B53E88"/>
    <w:rsid w:val="00B54089"/>
    <w:rsid w:val="00B54E85"/>
    <w:rsid w:val="00B5567F"/>
    <w:rsid w:val="00B56DCD"/>
    <w:rsid w:val="00B620C3"/>
    <w:rsid w:val="00B64C1E"/>
    <w:rsid w:val="00B650FC"/>
    <w:rsid w:val="00B66B91"/>
    <w:rsid w:val="00B70BF1"/>
    <w:rsid w:val="00B74058"/>
    <w:rsid w:val="00B74F13"/>
    <w:rsid w:val="00B75936"/>
    <w:rsid w:val="00B779B7"/>
    <w:rsid w:val="00B80313"/>
    <w:rsid w:val="00B8085A"/>
    <w:rsid w:val="00B80EBA"/>
    <w:rsid w:val="00B8208C"/>
    <w:rsid w:val="00B83250"/>
    <w:rsid w:val="00B85596"/>
    <w:rsid w:val="00B86158"/>
    <w:rsid w:val="00B928A7"/>
    <w:rsid w:val="00B939FE"/>
    <w:rsid w:val="00B94D36"/>
    <w:rsid w:val="00B954CD"/>
    <w:rsid w:val="00B96D2F"/>
    <w:rsid w:val="00B974AA"/>
    <w:rsid w:val="00BA404E"/>
    <w:rsid w:val="00BA4267"/>
    <w:rsid w:val="00BA625E"/>
    <w:rsid w:val="00BA69E9"/>
    <w:rsid w:val="00BA6A52"/>
    <w:rsid w:val="00BA72E8"/>
    <w:rsid w:val="00BB203C"/>
    <w:rsid w:val="00BB23E7"/>
    <w:rsid w:val="00BB2F87"/>
    <w:rsid w:val="00BB4BED"/>
    <w:rsid w:val="00BB6666"/>
    <w:rsid w:val="00BB68B0"/>
    <w:rsid w:val="00BB6C72"/>
    <w:rsid w:val="00BB7C49"/>
    <w:rsid w:val="00BC0F4C"/>
    <w:rsid w:val="00BC17E0"/>
    <w:rsid w:val="00BC2D96"/>
    <w:rsid w:val="00BC31D5"/>
    <w:rsid w:val="00BC49AC"/>
    <w:rsid w:val="00BC72BA"/>
    <w:rsid w:val="00BD0490"/>
    <w:rsid w:val="00BD388E"/>
    <w:rsid w:val="00BD5BB3"/>
    <w:rsid w:val="00BD605D"/>
    <w:rsid w:val="00BD7681"/>
    <w:rsid w:val="00BD7A4C"/>
    <w:rsid w:val="00BE209F"/>
    <w:rsid w:val="00BE5520"/>
    <w:rsid w:val="00BE7460"/>
    <w:rsid w:val="00BF0144"/>
    <w:rsid w:val="00BF14A4"/>
    <w:rsid w:val="00BF270F"/>
    <w:rsid w:val="00BF4D51"/>
    <w:rsid w:val="00BF7C91"/>
    <w:rsid w:val="00C0164C"/>
    <w:rsid w:val="00C04FCA"/>
    <w:rsid w:val="00C05CC8"/>
    <w:rsid w:val="00C06900"/>
    <w:rsid w:val="00C10EDC"/>
    <w:rsid w:val="00C111A5"/>
    <w:rsid w:val="00C13899"/>
    <w:rsid w:val="00C22DCB"/>
    <w:rsid w:val="00C23440"/>
    <w:rsid w:val="00C24187"/>
    <w:rsid w:val="00C24390"/>
    <w:rsid w:val="00C245A4"/>
    <w:rsid w:val="00C24EF9"/>
    <w:rsid w:val="00C2669B"/>
    <w:rsid w:val="00C277A5"/>
    <w:rsid w:val="00C314A1"/>
    <w:rsid w:val="00C4035F"/>
    <w:rsid w:val="00C406E8"/>
    <w:rsid w:val="00C44411"/>
    <w:rsid w:val="00C44765"/>
    <w:rsid w:val="00C454DC"/>
    <w:rsid w:val="00C4594F"/>
    <w:rsid w:val="00C46839"/>
    <w:rsid w:val="00C47915"/>
    <w:rsid w:val="00C47DC2"/>
    <w:rsid w:val="00C51109"/>
    <w:rsid w:val="00C51591"/>
    <w:rsid w:val="00C522F5"/>
    <w:rsid w:val="00C55F6C"/>
    <w:rsid w:val="00C56951"/>
    <w:rsid w:val="00C57D56"/>
    <w:rsid w:val="00C66006"/>
    <w:rsid w:val="00C70032"/>
    <w:rsid w:val="00C7059A"/>
    <w:rsid w:val="00C74E25"/>
    <w:rsid w:val="00C75CA3"/>
    <w:rsid w:val="00C76E84"/>
    <w:rsid w:val="00C800E1"/>
    <w:rsid w:val="00C81ECB"/>
    <w:rsid w:val="00C8352D"/>
    <w:rsid w:val="00C85A98"/>
    <w:rsid w:val="00C93486"/>
    <w:rsid w:val="00C93EA7"/>
    <w:rsid w:val="00C94A01"/>
    <w:rsid w:val="00C95D5A"/>
    <w:rsid w:val="00CA0B5F"/>
    <w:rsid w:val="00CA2C3E"/>
    <w:rsid w:val="00CA4A32"/>
    <w:rsid w:val="00CB1CDC"/>
    <w:rsid w:val="00CB2807"/>
    <w:rsid w:val="00CB3745"/>
    <w:rsid w:val="00CB39AB"/>
    <w:rsid w:val="00CB408C"/>
    <w:rsid w:val="00CB56F9"/>
    <w:rsid w:val="00CC0985"/>
    <w:rsid w:val="00CC1C89"/>
    <w:rsid w:val="00CC47AA"/>
    <w:rsid w:val="00CC4EFD"/>
    <w:rsid w:val="00CC73FD"/>
    <w:rsid w:val="00CD007A"/>
    <w:rsid w:val="00CD3BF7"/>
    <w:rsid w:val="00CD5031"/>
    <w:rsid w:val="00CD52DE"/>
    <w:rsid w:val="00CD5D01"/>
    <w:rsid w:val="00CD64BE"/>
    <w:rsid w:val="00CD7D11"/>
    <w:rsid w:val="00CE2475"/>
    <w:rsid w:val="00CE2E35"/>
    <w:rsid w:val="00CE3478"/>
    <w:rsid w:val="00CE4E2D"/>
    <w:rsid w:val="00CE73CF"/>
    <w:rsid w:val="00CF0BE5"/>
    <w:rsid w:val="00CF170D"/>
    <w:rsid w:val="00CF2FED"/>
    <w:rsid w:val="00CF3DFB"/>
    <w:rsid w:val="00CF4F01"/>
    <w:rsid w:val="00CF597B"/>
    <w:rsid w:val="00CF6444"/>
    <w:rsid w:val="00D05055"/>
    <w:rsid w:val="00D05DBA"/>
    <w:rsid w:val="00D12601"/>
    <w:rsid w:val="00D12A9B"/>
    <w:rsid w:val="00D13613"/>
    <w:rsid w:val="00D14761"/>
    <w:rsid w:val="00D14BF8"/>
    <w:rsid w:val="00D14CD2"/>
    <w:rsid w:val="00D2029D"/>
    <w:rsid w:val="00D205ED"/>
    <w:rsid w:val="00D20921"/>
    <w:rsid w:val="00D23B2B"/>
    <w:rsid w:val="00D260DE"/>
    <w:rsid w:val="00D332C8"/>
    <w:rsid w:val="00D33CC1"/>
    <w:rsid w:val="00D35CE7"/>
    <w:rsid w:val="00D36D29"/>
    <w:rsid w:val="00D4023F"/>
    <w:rsid w:val="00D41A26"/>
    <w:rsid w:val="00D42418"/>
    <w:rsid w:val="00D439D7"/>
    <w:rsid w:val="00D50350"/>
    <w:rsid w:val="00D50E86"/>
    <w:rsid w:val="00D518A6"/>
    <w:rsid w:val="00D5276E"/>
    <w:rsid w:val="00D5345D"/>
    <w:rsid w:val="00D5476B"/>
    <w:rsid w:val="00D54C8C"/>
    <w:rsid w:val="00D62A3A"/>
    <w:rsid w:val="00D6509B"/>
    <w:rsid w:val="00D66227"/>
    <w:rsid w:val="00D66D90"/>
    <w:rsid w:val="00D72EBA"/>
    <w:rsid w:val="00D74C51"/>
    <w:rsid w:val="00D76954"/>
    <w:rsid w:val="00D8109C"/>
    <w:rsid w:val="00D81B24"/>
    <w:rsid w:val="00D84678"/>
    <w:rsid w:val="00D8656E"/>
    <w:rsid w:val="00D872FD"/>
    <w:rsid w:val="00D87308"/>
    <w:rsid w:val="00D87497"/>
    <w:rsid w:val="00D92C78"/>
    <w:rsid w:val="00D94371"/>
    <w:rsid w:val="00DA1D4A"/>
    <w:rsid w:val="00DA37A7"/>
    <w:rsid w:val="00DA3F53"/>
    <w:rsid w:val="00DA3FDA"/>
    <w:rsid w:val="00DA4152"/>
    <w:rsid w:val="00DA4716"/>
    <w:rsid w:val="00DA671F"/>
    <w:rsid w:val="00DA70F3"/>
    <w:rsid w:val="00DA7D4D"/>
    <w:rsid w:val="00DB0676"/>
    <w:rsid w:val="00DB0C3E"/>
    <w:rsid w:val="00DB0EFF"/>
    <w:rsid w:val="00DB1134"/>
    <w:rsid w:val="00DB36D2"/>
    <w:rsid w:val="00DB6905"/>
    <w:rsid w:val="00DB70F4"/>
    <w:rsid w:val="00DB7569"/>
    <w:rsid w:val="00DB7FEE"/>
    <w:rsid w:val="00DC02E0"/>
    <w:rsid w:val="00DC2C14"/>
    <w:rsid w:val="00DC44DE"/>
    <w:rsid w:val="00DC4700"/>
    <w:rsid w:val="00DC7E5F"/>
    <w:rsid w:val="00DD2B25"/>
    <w:rsid w:val="00DD3582"/>
    <w:rsid w:val="00DD3AC7"/>
    <w:rsid w:val="00DD6B28"/>
    <w:rsid w:val="00DD6C92"/>
    <w:rsid w:val="00DE003E"/>
    <w:rsid w:val="00DE0D16"/>
    <w:rsid w:val="00DE27C3"/>
    <w:rsid w:val="00DE2AED"/>
    <w:rsid w:val="00DF1BCA"/>
    <w:rsid w:val="00DF31E6"/>
    <w:rsid w:val="00DF424C"/>
    <w:rsid w:val="00DF668C"/>
    <w:rsid w:val="00DF7577"/>
    <w:rsid w:val="00DF76F0"/>
    <w:rsid w:val="00E01734"/>
    <w:rsid w:val="00E05275"/>
    <w:rsid w:val="00E05290"/>
    <w:rsid w:val="00E0646D"/>
    <w:rsid w:val="00E07CFC"/>
    <w:rsid w:val="00E108A4"/>
    <w:rsid w:val="00E113A4"/>
    <w:rsid w:val="00E13D82"/>
    <w:rsid w:val="00E1652A"/>
    <w:rsid w:val="00E20A42"/>
    <w:rsid w:val="00E248DA"/>
    <w:rsid w:val="00E24EF9"/>
    <w:rsid w:val="00E264AF"/>
    <w:rsid w:val="00E26C5A"/>
    <w:rsid w:val="00E2746A"/>
    <w:rsid w:val="00E27BAB"/>
    <w:rsid w:val="00E3183A"/>
    <w:rsid w:val="00E32233"/>
    <w:rsid w:val="00E4045E"/>
    <w:rsid w:val="00E40756"/>
    <w:rsid w:val="00E42968"/>
    <w:rsid w:val="00E432F9"/>
    <w:rsid w:val="00E475C5"/>
    <w:rsid w:val="00E47E9C"/>
    <w:rsid w:val="00E5451C"/>
    <w:rsid w:val="00E54938"/>
    <w:rsid w:val="00E5512A"/>
    <w:rsid w:val="00E569D6"/>
    <w:rsid w:val="00E60510"/>
    <w:rsid w:val="00E6136C"/>
    <w:rsid w:val="00E61956"/>
    <w:rsid w:val="00E61A55"/>
    <w:rsid w:val="00E61BA1"/>
    <w:rsid w:val="00E634E8"/>
    <w:rsid w:val="00E645D3"/>
    <w:rsid w:val="00E716D0"/>
    <w:rsid w:val="00E745FE"/>
    <w:rsid w:val="00E80833"/>
    <w:rsid w:val="00E8134D"/>
    <w:rsid w:val="00E81D43"/>
    <w:rsid w:val="00E835D9"/>
    <w:rsid w:val="00E86485"/>
    <w:rsid w:val="00E911E6"/>
    <w:rsid w:val="00E954B7"/>
    <w:rsid w:val="00E96CA1"/>
    <w:rsid w:val="00EA0459"/>
    <w:rsid w:val="00EA0AB2"/>
    <w:rsid w:val="00EA16B4"/>
    <w:rsid w:val="00EA32DC"/>
    <w:rsid w:val="00EA51D9"/>
    <w:rsid w:val="00EA53C5"/>
    <w:rsid w:val="00EA63DB"/>
    <w:rsid w:val="00EB3A31"/>
    <w:rsid w:val="00EC2024"/>
    <w:rsid w:val="00EC294B"/>
    <w:rsid w:val="00EC318A"/>
    <w:rsid w:val="00EC3BC5"/>
    <w:rsid w:val="00EC405A"/>
    <w:rsid w:val="00EC416A"/>
    <w:rsid w:val="00EC6C65"/>
    <w:rsid w:val="00EC741F"/>
    <w:rsid w:val="00ED3552"/>
    <w:rsid w:val="00ED61EE"/>
    <w:rsid w:val="00ED7789"/>
    <w:rsid w:val="00EE0BD3"/>
    <w:rsid w:val="00EE4A79"/>
    <w:rsid w:val="00EE4F1E"/>
    <w:rsid w:val="00EE57B0"/>
    <w:rsid w:val="00EE5ADA"/>
    <w:rsid w:val="00EE6C21"/>
    <w:rsid w:val="00EF01D8"/>
    <w:rsid w:val="00EF2FC1"/>
    <w:rsid w:val="00EF3E26"/>
    <w:rsid w:val="00EF5396"/>
    <w:rsid w:val="00EF6C9C"/>
    <w:rsid w:val="00F0331D"/>
    <w:rsid w:val="00F03A3D"/>
    <w:rsid w:val="00F066B0"/>
    <w:rsid w:val="00F106F0"/>
    <w:rsid w:val="00F10EB8"/>
    <w:rsid w:val="00F12177"/>
    <w:rsid w:val="00F15FD9"/>
    <w:rsid w:val="00F17A90"/>
    <w:rsid w:val="00F20FC0"/>
    <w:rsid w:val="00F2252B"/>
    <w:rsid w:val="00F240FC"/>
    <w:rsid w:val="00F32556"/>
    <w:rsid w:val="00F3561A"/>
    <w:rsid w:val="00F36ABE"/>
    <w:rsid w:val="00F3714A"/>
    <w:rsid w:val="00F411C4"/>
    <w:rsid w:val="00F42FC7"/>
    <w:rsid w:val="00F43E01"/>
    <w:rsid w:val="00F506E1"/>
    <w:rsid w:val="00F50EFC"/>
    <w:rsid w:val="00F50FD5"/>
    <w:rsid w:val="00F518BC"/>
    <w:rsid w:val="00F64BEB"/>
    <w:rsid w:val="00F6639E"/>
    <w:rsid w:val="00F67E1C"/>
    <w:rsid w:val="00F7017E"/>
    <w:rsid w:val="00F70EEE"/>
    <w:rsid w:val="00F71630"/>
    <w:rsid w:val="00F71B78"/>
    <w:rsid w:val="00F74E0E"/>
    <w:rsid w:val="00F75031"/>
    <w:rsid w:val="00F81D9B"/>
    <w:rsid w:val="00F92048"/>
    <w:rsid w:val="00F9278C"/>
    <w:rsid w:val="00F9364E"/>
    <w:rsid w:val="00F93C01"/>
    <w:rsid w:val="00F9574D"/>
    <w:rsid w:val="00F96123"/>
    <w:rsid w:val="00F96494"/>
    <w:rsid w:val="00F96E5F"/>
    <w:rsid w:val="00FA43D0"/>
    <w:rsid w:val="00FB6069"/>
    <w:rsid w:val="00FB7361"/>
    <w:rsid w:val="00FC08ED"/>
    <w:rsid w:val="00FC1B0B"/>
    <w:rsid w:val="00FC37E5"/>
    <w:rsid w:val="00FC3AE7"/>
    <w:rsid w:val="00FD094C"/>
    <w:rsid w:val="00FD1C22"/>
    <w:rsid w:val="00FD31F2"/>
    <w:rsid w:val="00FD3784"/>
    <w:rsid w:val="00FD3AAA"/>
    <w:rsid w:val="00FD560C"/>
    <w:rsid w:val="00FD600D"/>
    <w:rsid w:val="00FD7D99"/>
    <w:rsid w:val="00FE17E8"/>
    <w:rsid w:val="00FE7C3E"/>
    <w:rsid w:val="00FF0C6E"/>
    <w:rsid w:val="00FF272E"/>
    <w:rsid w:val="00FF4464"/>
    <w:rsid w:val="00FF6B70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0CB38C"/>
  <w15:chartTrackingRefBased/>
  <w15:docId w15:val="{F4A767CC-E0EA-4AF3-8751-53871FD3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60" w:after="60" w:line="360" w:lineRule="atLeast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Lines/>
      <w:tabs>
        <w:tab w:val="left" w:pos="993"/>
      </w:tabs>
      <w:spacing w:before="120" w:line="240" w:lineRule="atLeast"/>
      <w:ind w:left="454" w:hanging="454"/>
      <w:jc w:val="both"/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52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</w:tabs>
      <w:overflowPunct/>
      <w:autoSpaceDE/>
      <w:spacing w:before="240" w:after="240"/>
      <w:textAlignment w:val="auto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basedOn w:val="Normln"/>
    <w:next w:val="Normln"/>
    <w:qFormat/>
    <w:pPr>
      <w:tabs>
        <w:tab w:val="left" w:pos="0"/>
      </w:tabs>
      <w:overflowPunct/>
      <w:autoSpaceDE/>
      <w:spacing w:before="240" w:after="60"/>
      <w:textAlignment w:val="auto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tabs>
        <w:tab w:val="left" w:pos="0"/>
      </w:tabs>
      <w:overflowPunct/>
      <w:autoSpaceDE/>
      <w:spacing w:before="240" w:after="60"/>
      <w:textAlignment w:val="auto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tabs>
        <w:tab w:val="left" w:pos="0"/>
      </w:tabs>
      <w:overflowPunct/>
      <w:autoSpaceDE/>
      <w:spacing w:before="240" w:after="60"/>
      <w:textAlignment w:val="auto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tabs>
        <w:tab w:val="left" w:pos="0"/>
      </w:tabs>
      <w:overflowPunct/>
      <w:autoSpaceDE/>
      <w:spacing w:before="240" w:after="6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1"/>
    <w:qFormat/>
    <w:pPr>
      <w:spacing w:before="60" w:after="60"/>
      <w:jc w:val="center"/>
      <w:outlineLvl w:val="8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4"/>
    </w:rPr>
  </w:style>
  <w:style w:type="character" w:customStyle="1" w:styleId="WW8Num1z1">
    <w:name w:val="WW8Num1z1"/>
    <w:rPr>
      <w:rFonts w:ascii="Times New Roman" w:hAnsi="Times New Roman"/>
      <w:b w:val="0"/>
      <w:i w:val="0"/>
      <w:sz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  <w:b/>
      <w:i w:val="0"/>
      <w:sz w:val="24"/>
    </w:rPr>
  </w:style>
  <w:style w:type="character" w:customStyle="1" w:styleId="WW8Num4z1">
    <w:name w:val="WW8Num4z1"/>
    <w:rPr>
      <w:rFonts w:ascii="Times New Roman" w:hAnsi="Times New Roman"/>
      <w:b w:val="0"/>
      <w:i w:val="0"/>
      <w:sz w:val="24"/>
    </w:rPr>
  </w:style>
  <w:style w:type="character" w:customStyle="1" w:styleId="WW8Num4z2">
    <w:name w:val="WW8Num4z2"/>
    <w:rPr>
      <w:b w:val="0"/>
      <w:i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6z0">
    <w:name w:val="WW8NumSt6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5">
    <w:name w:val="Char Char5"/>
    <w:rPr>
      <w:rFonts w:ascii="NimbusSanNovTEE" w:hAnsi="NimbusSanNovTEE"/>
      <w:b/>
      <w:sz w:val="22"/>
      <w:lang w:val="en-GB"/>
    </w:rPr>
  </w:style>
  <w:style w:type="character" w:customStyle="1" w:styleId="CharChar4">
    <w:name w:val="Char Char4"/>
    <w:rPr>
      <w:rFonts w:ascii="Arial" w:hAnsi="Arial"/>
      <w:sz w:val="22"/>
    </w:rPr>
  </w:style>
  <w:style w:type="character" w:customStyle="1" w:styleId="CharChar3">
    <w:name w:val="Char Char3"/>
    <w:rPr>
      <w:rFonts w:ascii="Arial" w:hAnsi="Arial"/>
      <w:i/>
      <w:sz w:val="22"/>
    </w:rPr>
  </w:style>
  <w:style w:type="character" w:customStyle="1" w:styleId="CharChar2">
    <w:name w:val="Char Char2"/>
    <w:rPr>
      <w:rFonts w:ascii="Arial" w:hAnsi="Arial"/>
    </w:rPr>
  </w:style>
  <w:style w:type="character" w:customStyle="1" w:styleId="CharChar1">
    <w:name w:val="Char Char1"/>
    <w:rPr>
      <w:rFonts w:ascii="Arial" w:hAnsi="Arial"/>
      <w:i/>
    </w:rPr>
  </w:style>
  <w:style w:type="character" w:styleId="Hypertextovodkaz">
    <w:name w:val="Hyperlink"/>
    <w:rPr>
      <w:color w:val="0000FF"/>
      <w:u w:val="single"/>
    </w:rPr>
  </w:style>
  <w:style w:type="character" w:customStyle="1" w:styleId="CharChar">
    <w:name w:val="Char Char"/>
    <w:rPr>
      <w:rFonts w:ascii="Arial" w:hAnsi="Aria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8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lnSoD">
    <w:name w:val="Normální SoD"/>
    <w:basedOn w:val="Normln"/>
    <w:pPr>
      <w:jc w:val="both"/>
    </w:pPr>
    <w:rPr>
      <w:rFonts w:ascii="Arial" w:hAnsi="Arial"/>
    </w:rPr>
  </w:style>
  <w:style w:type="paragraph" w:customStyle="1" w:styleId="NormlnSoDodsaz">
    <w:name w:val="Normální SoD_odsaz"/>
    <w:basedOn w:val="Normln"/>
    <w:pPr>
      <w:ind w:left="426"/>
    </w:pPr>
    <w:rPr>
      <w:rFonts w:ascii="Arial" w:hAnsi="Arial"/>
    </w:rPr>
  </w:style>
  <w:style w:type="paragraph" w:customStyle="1" w:styleId="Normlnodsazen1">
    <w:name w:val="Normální odsazený1"/>
    <w:basedOn w:val="Normln"/>
    <w:pPr>
      <w:ind w:left="708"/>
    </w:pPr>
    <w:rPr>
      <w:rFonts w:ascii="Arial" w:hAnsi="Arial"/>
    </w:rPr>
  </w:style>
  <w:style w:type="paragraph" w:customStyle="1" w:styleId="Normln1">
    <w:name w:val="Normální1"/>
    <w:pPr>
      <w:suppressAutoHyphens/>
      <w:overflowPunct w:val="0"/>
      <w:autoSpaceDE w:val="0"/>
      <w:spacing w:before="120" w:line="360" w:lineRule="atLeast"/>
      <w:ind w:left="357" w:hanging="357"/>
      <w:jc w:val="both"/>
      <w:textAlignment w:val="baseline"/>
    </w:pPr>
    <w:rPr>
      <w:rFonts w:ascii="Arial" w:eastAsia="Arial" w:hAnsi="Arial"/>
      <w:lang w:eastAsia="ar-SA"/>
    </w:rPr>
  </w:style>
  <w:style w:type="paragraph" w:customStyle="1" w:styleId="Poznmka">
    <w:name w:val="Poznámka"/>
    <w:basedOn w:val="Normln1"/>
    <w:next w:val="NormlnSoD"/>
    <w:pPr>
      <w:spacing w:before="0" w:line="240" w:lineRule="auto"/>
      <w:ind w:left="850" w:hanging="425"/>
    </w:pPr>
    <w:rPr>
      <w:rFonts w:ascii="Times New Roman" w:hAnsi="Times New Roman"/>
      <w:sz w:val="16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rFonts w:ascii="Arial" w:hAnsi="Arial"/>
    </w:rPr>
  </w:style>
  <w:style w:type="paragraph" w:styleId="Zkladntextodsazen">
    <w:name w:val="Body Text Indent"/>
    <w:basedOn w:val="Normln"/>
    <w:pPr>
      <w:overflowPunct/>
      <w:autoSpaceDE/>
      <w:ind w:left="435"/>
      <w:textAlignment w:val="auto"/>
    </w:pPr>
    <w:rPr>
      <w:sz w:val="28"/>
      <w:szCs w:val="24"/>
    </w:rPr>
  </w:style>
  <w:style w:type="paragraph" w:customStyle="1" w:styleId="Zkladntextodsazen31">
    <w:name w:val="Základní text odsazený 31"/>
    <w:basedOn w:val="Normln"/>
    <w:pPr>
      <w:overflowPunct/>
      <w:autoSpaceDE/>
      <w:ind w:left="360"/>
      <w:textAlignment w:val="auto"/>
    </w:pPr>
    <w:rPr>
      <w:sz w:val="24"/>
      <w:szCs w:val="24"/>
    </w:rPr>
  </w:style>
  <w:style w:type="paragraph" w:customStyle="1" w:styleId="Zkladntext21">
    <w:name w:val="Základní text 21"/>
    <w:basedOn w:val="Normln"/>
    <w:pPr>
      <w:spacing w:before="120" w:after="120"/>
      <w:jc w:val="center"/>
    </w:pPr>
    <w:rPr>
      <w:b/>
      <w:bCs/>
      <w:sz w:val="32"/>
    </w:rPr>
  </w:style>
  <w:style w:type="paragraph" w:customStyle="1" w:styleId="opmt">
    <w:name w:val="op_m_t"/>
    <w:basedOn w:val="Nadpis2"/>
    <w:pPr>
      <w:keepLines w:val="0"/>
      <w:tabs>
        <w:tab w:val="clear" w:pos="993"/>
      </w:tabs>
      <w:spacing w:before="40" w:line="240" w:lineRule="auto"/>
      <w:ind w:left="284" w:hanging="284"/>
    </w:pPr>
    <w:rPr>
      <w:color w:val="000000"/>
      <w:sz w:val="12"/>
    </w:rPr>
  </w:style>
  <w:style w:type="paragraph" w:customStyle="1" w:styleId="opmbody">
    <w:name w:val="op_m_body"/>
    <w:basedOn w:val="opmt"/>
    <w:pPr>
      <w:numPr>
        <w:numId w:val="3"/>
      </w:numPr>
      <w:ind w:left="312"/>
    </w:pPr>
  </w:style>
  <w:style w:type="paragraph" w:customStyle="1" w:styleId="slolnku">
    <w:name w:val="Číslo článku"/>
    <w:basedOn w:val="Normln"/>
    <w:next w:val="Normln"/>
    <w:pPr>
      <w:keepNext/>
      <w:numPr>
        <w:numId w:val="2"/>
      </w:numPr>
      <w:tabs>
        <w:tab w:val="left" w:pos="0"/>
        <w:tab w:val="left" w:pos="284"/>
        <w:tab w:val="left" w:pos="1701"/>
      </w:tabs>
      <w:overflowPunct/>
      <w:autoSpaceDE/>
      <w:spacing w:before="160" w:after="40"/>
      <w:jc w:val="center"/>
      <w:textAlignment w:val="auto"/>
    </w:pPr>
    <w:rPr>
      <w:b/>
      <w:sz w:val="24"/>
    </w:rPr>
  </w:style>
  <w:style w:type="paragraph" w:customStyle="1" w:styleId="Textodst1sl">
    <w:name w:val="Text odst.1čísl"/>
    <w:basedOn w:val="Normln"/>
    <w:pPr>
      <w:numPr>
        <w:ilvl w:val="1"/>
        <w:numId w:val="1"/>
      </w:numPr>
      <w:tabs>
        <w:tab w:val="left" w:pos="0"/>
        <w:tab w:val="left" w:pos="284"/>
      </w:tabs>
      <w:overflowPunct/>
      <w:autoSpaceDE/>
      <w:spacing w:before="80"/>
      <w:jc w:val="both"/>
      <w:textAlignment w:val="auto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pPr>
      <w:numPr>
        <w:ilvl w:val="3"/>
      </w:numPr>
      <w:spacing w:before="0"/>
      <w:outlineLvl w:val="3"/>
    </w:pPr>
  </w:style>
  <w:style w:type="paragraph" w:customStyle="1" w:styleId="Nzevlnku">
    <w:name w:val="Název článku"/>
    <w:basedOn w:val="slolnku"/>
    <w:next w:val="Textodst1sl"/>
    <w:pPr>
      <w:numPr>
        <w:numId w:val="0"/>
      </w:numPr>
      <w:tabs>
        <w:tab w:val="left" w:pos="0"/>
      </w:tabs>
      <w:spacing w:before="0" w:after="0"/>
    </w:pPr>
  </w:style>
  <w:style w:type="paragraph" w:customStyle="1" w:styleId="WW-Zkladntext3">
    <w:name w:val="WW-Základní text 3"/>
    <w:basedOn w:val="Normln"/>
    <w:pPr>
      <w:overflowPunct/>
      <w:autoSpaceDE/>
      <w:jc w:val="both"/>
      <w:textAlignment w:val="auto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Odstavecseseznamem">
    <w:name w:val="List Paragraph"/>
    <w:basedOn w:val="Normln"/>
    <w:link w:val="OdstavecseseznamemChar"/>
    <w:uiPriority w:val="34"/>
    <w:qFormat/>
    <w:rsid w:val="002C50D1"/>
    <w:pPr>
      <w:ind w:left="708"/>
    </w:pPr>
  </w:style>
  <w:style w:type="character" w:customStyle="1" w:styleId="ZpatChar">
    <w:name w:val="Zápatí Char"/>
    <w:link w:val="Zpat"/>
    <w:uiPriority w:val="99"/>
    <w:rsid w:val="00C24EF9"/>
    <w:rPr>
      <w:rFonts w:ascii="Arial" w:hAnsi="Arial"/>
      <w:lang w:eastAsia="ar-SA"/>
    </w:rPr>
  </w:style>
  <w:style w:type="paragraph" w:customStyle="1" w:styleId="Normal2odst2">
    <w:name w:val="Normal2odst2"/>
    <w:basedOn w:val="Normln"/>
    <w:rsid w:val="00E01734"/>
    <w:pPr>
      <w:suppressAutoHyphens w:val="0"/>
      <w:autoSpaceDN w:val="0"/>
      <w:adjustRightInd w:val="0"/>
      <w:ind w:left="907"/>
    </w:pPr>
    <w:rPr>
      <w:rFonts w:ascii="Arial" w:hAnsi="Arial"/>
      <w:sz w:val="24"/>
      <w:lang w:eastAsia="cs-CZ"/>
    </w:rPr>
  </w:style>
  <w:style w:type="paragraph" w:customStyle="1" w:styleId="odst2">
    <w:name w:val="odst2"/>
    <w:basedOn w:val="Normln"/>
    <w:rsid w:val="00C47915"/>
    <w:pPr>
      <w:suppressAutoHyphens w:val="0"/>
      <w:autoSpaceDN w:val="0"/>
      <w:adjustRightInd w:val="0"/>
      <w:spacing w:before="120" w:after="120"/>
      <w:ind w:left="2041"/>
      <w:jc w:val="both"/>
    </w:pPr>
    <w:rPr>
      <w:rFonts w:ascii="Helv" w:hAnsi="Helv"/>
      <w:sz w:val="24"/>
      <w:lang w:val="en-GB" w:eastAsia="cs-CZ"/>
    </w:rPr>
  </w:style>
  <w:style w:type="paragraph" w:customStyle="1" w:styleId="Nodtr">
    <w:name w:val="Nodtr"/>
    <w:basedOn w:val="Normln"/>
    <w:rsid w:val="00924487"/>
    <w:pPr>
      <w:suppressAutoHyphens w:val="0"/>
      <w:autoSpaceDN w:val="0"/>
      <w:adjustRightInd w:val="0"/>
      <w:spacing w:before="120"/>
      <w:ind w:left="397" w:hanging="397"/>
      <w:jc w:val="both"/>
    </w:pPr>
    <w:rPr>
      <w:rFonts w:ascii="Helv" w:hAnsi="Helv"/>
      <w:sz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090AD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90AD7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customStyle="1" w:styleId="Nadpis1Char">
    <w:name w:val="Nadpis 1 Char"/>
    <w:link w:val="Nadpis1"/>
    <w:rsid w:val="00C47DC2"/>
    <w:rPr>
      <w:rFonts w:ascii="Arial" w:hAnsi="Arial"/>
      <w:b/>
      <w:lang w:eastAsia="ar-SA"/>
    </w:rPr>
  </w:style>
  <w:style w:type="paragraph" w:styleId="Zkladntext3">
    <w:name w:val="Body Text 3"/>
    <w:basedOn w:val="Normln"/>
    <w:link w:val="Zkladntext3Char"/>
    <w:rsid w:val="000709C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0709C2"/>
    <w:rPr>
      <w:sz w:val="16"/>
      <w:szCs w:val="16"/>
      <w:lang w:eastAsia="ar-SA"/>
    </w:rPr>
  </w:style>
  <w:style w:type="paragraph" w:styleId="Normlnweb">
    <w:name w:val="Normal (Web)"/>
    <w:basedOn w:val="Normln"/>
    <w:rsid w:val="000709C2"/>
    <w:pPr>
      <w:suppressAutoHyphens w:val="0"/>
      <w:overflowPunct/>
      <w:autoSpaceDE/>
      <w:textAlignment w:val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709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B257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5746"/>
  </w:style>
  <w:style w:type="character" w:customStyle="1" w:styleId="TextkomenteChar">
    <w:name w:val="Text komentáře Char"/>
    <w:link w:val="Textkomente"/>
    <w:uiPriority w:val="99"/>
    <w:rsid w:val="00B25746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25746"/>
    <w:rPr>
      <w:b/>
      <w:bCs/>
    </w:rPr>
  </w:style>
  <w:style w:type="character" w:customStyle="1" w:styleId="PedmtkomenteChar">
    <w:name w:val="Předmět komentáře Char"/>
    <w:link w:val="Pedmtkomente"/>
    <w:rsid w:val="00B25746"/>
    <w:rPr>
      <w:b/>
      <w:bCs/>
      <w:lang w:eastAsia="ar-SA"/>
    </w:rPr>
  </w:style>
  <w:style w:type="paragraph" w:styleId="Revize">
    <w:name w:val="Revision"/>
    <w:hidden/>
    <w:uiPriority w:val="99"/>
    <w:semiHidden/>
    <w:rsid w:val="00BF4D51"/>
    <w:rPr>
      <w:lang w:eastAsia="ar-SA"/>
    </w:rPr>
  </w:style>
  <w:style w:type="paragraph" w:styleId="Zkladntextodsazen2">
    <w:name w:val="Body Text Indent 2"/>
    <w:basedOn w:val="Normln"/>
    <w:link w:val="Zkladntextodsazen2Char"/>
    <w:rsid w:val="00A67AE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67AE6"/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3F7B5D"/>
    <w:rPr>
      <w:color w:val="605E5C"/>
      <w:shd w:val="clear" w:color="auto" w:fill="E1DFDD"/>
    </w:rPr>
  </w:style>
  <w:style w:type="paragraph" w:customStyle="1" w:styleId="ZZZEssTer1219cm">
    <w:name w:val="ZZZEssTer12 + 1. ř.  9 cm"/>
    <w:basedOn w:val="Normln"/>
    <w:rsid w:val="007E5B98"/>
    <w:pPr>
      <w:overflowPunct/>
      <w:autoSpaceDE/>
      <w:ind w:firstLine="5103"/>
      <w:textAlignment w:val="auto"/>
    </w:pPr>
    <w:rPr>
      <w:sz w:val="24"/>
      <w:lang w:eastAsia="cs-CZ"/>
    </w:rPr>
  </w:style>
  <w:style w:type="paragraph" w:styleId="Textpoznpodarou">
    <w:name w:val="footnote text"/>
    <w:basedOn w:val="Normln"/>
    <w:link w:val="TextpoznpodarouChar"/>
    <w:rsid w:val="00263B37"/>
  </w:style>
  <w:style w:type="character" w:customStyle="1" w:styleId="TextpoznpodarouChar">
    <w:name w:val="Text pozn. pod čarou Char"/>
    <w:basedOn w:val="Standardnpsmoodstavce"/>
    <w:link w:val="Textpoznpodarou"/>
    <w:rsid w:val="00263B37"/>
    <w:rPr>
      <w:lang w:eastAsia="ar-SA"/>
    </w:rPr>
  </w:style>
  <w:style w:type="character" w:styleId="Znakapoznpodarou">
    <w:name w:val="footnote reference"/>
    <w:basedOn w:val="Standardnpsmoodstavce"/>
    <w:rsid w:val="00263B37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E4FD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DOKUMENT\TEXTY\CSSD\ZD-&#167;49\ZD%20-%20So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63C5-C8EC-46FE-8B5B-03E91C80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 - SoD</Template>
  <TotalTime>51</TotalTime>
  <Pages>6</Pages>
  <Words>2402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HYDROČEZ, a.s.                                                         Praha 1, Dlážděná 4                                                                    IČO: 63079852</vt:lpstr>
    </vt:vector>
  </TitlesOfParts>
  <Company>Microsoft</Company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HYDROČEZ, a.s.                                                         Praha 1, Dlážděná 4                                                                    IČO: 63079852</dc:title>
  <dc:subject/>
  <dc:creator>Petr Holzner</dc:creator>
  <cp:keywords/>
  <cp:lastModifiedBy>Veronika Zichová</cp:lastModifiedBy>
  <cp:revision>30</cp:revision>
  <cp:lastPrinted>2023-11-20T15:27:00Z</cp:lastPrinted>
  <dcterms:created xsi:type="dcterms:W3CDTF">2024-11-03T08:07:00Z</dcterms:created>
  <dcterms:modified xsi:type="dcterms:W3CDTF">2024-11-21T08:15:00Z</dcterms:modified>
</cp:coreProperties>
</file>