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8A" w:rsidRDefault="00120941">
      <w:pPr>
        <w:pStyle w:val="Bodytext30"/>
        <w:spacing w:after="0"/>
      </w:pPr>
      <w:r>
        <w:rPr>
          <w:rStyle w:val="Bodytext3"/>
          <w:b/>
          <w:bCs/>
        </w:rPr>
        <w:t>- -MĚSTO ČESKÝ TĚŠÍN ■■■■HilH</w:t>
      </w:r>
    </w:p>
    <w:p w:rsidR="0011768A" w:rsidRDefault="00120941">
      <w:pPr>
        <w:pStyle w:val="Bodytext10"/>
        <w:tabs>
          <w:tab w:val="left" w:pos="7286"/>
        </w:tabs>
      </w:pPr>
      <w:r>
        <w:rPr>
          <w:rStyle w:val="Bodytext1"/>
          <w:b/>
          <w:bCs/>
          <w:sz w:val="22"/>
          <w:szCs w:val="22"/>
        </w:rPr>
        <w:t>■i ■■ ■■Městský úřad Český Těšín</w:t>
      </w:r>
      <w:r>
        <w:rPr>
          <w:rStyle w:val="Bodytext1"/>
          <w:b/>
          <w:bCs/>
          <w:sz w:val="22"/>
          <w:szCs w:val="22"/>
        </w:rPr>
        <w:tab/>
      </w:r>
      <w:r>
        <w:rPr>
          <w:rStyle w:val="Bodytext1"/>
        </w:rPr>
        <w:t>MUCTX0100JDH</w:t>
      </w:r>
    </w:p>
    <w:p w:rsidR="0011768A" w:rsidRDefault="00120941">
      <w:pPr>
        <w:pStyle w:val="Bodytext10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■■ ■■ ■■ odbor místního hospodářství</w:t>
      </w:r>
    </w:p>
    <w:p w:rsidR="0011768A" w:rsidRDefault="0011768A">
      <w:pPr>
        <w:pStyle w:val="Tablecaption10"/>
        <w:tabs>
          <w:tab w:val="left" w:leader="dot" w:pos="2578"/>
        </w:tabs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4097"/>
        <w:gridCol w:w="2513"/>
      </w:tblGrid>
      <w:tr w:rsidR="0011768A">
        <w:trPr>
          <w:trHeight w:hRule="exact" w:val="187"/>
        </w:trPr>
        <w:tc>
          <w:tcPr>
            <w:tcW w:w="1872" w:type="dxa"/>
            <w:vMerge w:val="restart"/>
            <w:shd w:val="clear" w:color="auto" w:fill="auto"/>
            <w:vAlign w:val="bottom"/>
          </w:tcPr>
          <w:p w:rsidR="0011768A" w:rsidRDefault="00120941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NAŠEZN:</w:t>
            </w:r>
          </w:p>
        </w:tc>
        <w:tc>
          <w:tcPr>
            <w:tcW w:w="66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68A" w:rsidRDefault="0011768A">
            <w:pPr>
              <w:pStyle w:val="Other10"/>
              <w:tabs>
                <w:tab w:val="left" w:leader="dot" w:pos="2578"/>
              </w:tabs>
              <w:jc w:val="center"/>
              <w:rPr>
                <w:sz w:val="12"/>
                <w:szCs w:val="12"/>
              </w:rPr>
            </w:pPr>
          </w:p>
        </w:tc>
      </w:tr>
      <w:tr w:rsidR="0011768A">
        <w:trPr>
          <w:trHeight w:hRule="exact" w:val="238"/>
        </w:trPr>
        <w:tc>
          <w:tcPr>
            <w:tcW w:w="1872" w:type="dxa"/>
            <w:vMerge/>
            <w:shd w:val="clear" w:color="auto" w:fill="auto"/>
            <w:vAlign w:val="bottom"/>
          </w:tcPr>
          <w:p w:rsidR="0011768A" w:rsidRDefault="0011768A"/>
        </w:tc>
        <w:tc>
          <w:tcPr>
            <w:tcW w:w="40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68A" w:rsidRDefault="00120941" w:rsidP="00D508AE">
            <w:pPr>
              <w:pStyle w:val="Other10"/>
              <w:tabs>
                <w:tab w:val="left" w:leader="dot" w:pos="4055"/>
              </w:tabs>
              <w:ind w:firstLine="160"/>
              <w:jc w:val="both"/>
              <w:rPr>
                <w:sz w:val="12"/>
                <w:szCs w:val="12"/>
              </w:rPr>
            </w:pPr>
            <w:r>
              <w:rPr>
                <w:rStyle w:val="Other1"/>
                <w:sz w:val="22"/>
                <w:szCs w:val="22"/>
              </w:rPr>
              <w:t xml:space="preserve">087 1 /2024/MH/O 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68A" w:rsidRDefault="00D508AE">
            <w:pPr>
              <w:pStyle w:val="Other10"/>
              <w:tabs>
                <w:tab w:val="right" w:leader="dot" w:pos="1044"/>
                <w:tab w:val="left" w:pos="1109"/>
              </w:tabs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 xml:space="preserve">           </w:t>
            </w:r>
            <w:r w:rsidR="00120941">
              <w:rPr>
                <w:rStyle w:val="Other1"/>
                <w:sz w:val="22"/>
                <w:szCs w:val="22"/>
              </w:rPr>
              <w:t xml:space="preserve"> Erik</w:t>
            </w:r>
            <w:r w:rsidR="00120941">
              <w:rPr>
                <w:rStyle w:val="Other1"/>
                <w:sz w:val="22"/>
                <w:szCs w:val="22"/>
              </w:rPr>
              <w:tab/>
              <w:t>Salamon</w:t>
            </w:r>
          </w:p>
        </w:tc>
      </w:tr>
      <w:tr w:rsidR="0011768A">
        <w:trPr>
          <w:trHeight w:hRule="exact" w:val="274"/>
        </w:trPr>
        <w:tc>
          <w:tcPr>
            <w:tcW w:w="1872" w:type="dxa"/>
            <w:shd w:val="clear" w:color="auto" w:fill="auto"/>
          </w:tcPr>
          <w:p w:rsidR="0011768A" w:rsidRDefault="00120941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VYŘIZUJE: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shd w:val="clear" w:color="auto" w:fill="auto"/>
          </w:tcPr>
          <w:p w:rsidR="0011768A" w:rsidRDefault="00120941">
            <w:pPr>
              <w:pStyle w:val="Other10"/>
              <w:ind w:firstLine="1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Pavlína Martynková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</w:tcPr>
          <w:p w:rsidR="0011768A" w:rsidRDefault="00120941">
            <w:pPr>
              <w:pStyle w:val="Other10"/>
              <w:ind w:firstLine="6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Nádražní 1286/26</w:t>
            </w:r>
          </w:p>
        </w:tc>
      </w:tr>
      <w:tr w:rsidR="0011768A">
        <w:trPr>
          <w:trHeight w:hRule="exact" w:val="1022"/>
        </w:trPr>
        <w:tc>
          <w:tcPr>
            <w:tcW w:w="1872" w:type="dxa"/>
            <w:shd w:val="clear" w:color="auto" w:fill="auto"/>
          </w:tcPr>
          <w:p w:rsidR="0011768A" w:rsidRDefault="00120941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POČET PŘÍLOH:</w:t>
            </w:r>
          </w:p>
          <w:p w:rsidR="0011768A" w:rsidRDefault="00120941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TEL:</w:t>
            </w:r>
          </w:p>
          <w:p w:rsidR="0011768A" w:rsidRDefault="00120941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E-MAIL:</w:t>
            </w:r>
          </w:p>
          <w:p w:rsidR="0011768A" w:rsidRDefault="00120941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DATUM:</w:t>
            </w:r>
          </w:p>
        </w:tc>
        <w:tc>
          <w:tcPr>
            <w:tcW w:w="4097" w:type="dxa"/>
            <w:shd w:val="clear" w:color="auto" w:fill="auto"/>
            <w:vAlign w:val="bottom"/>
          </w:tcPr>
          <w:p w:rsidR="0011768A" w:rsidRDefault="00D508AE">
            <w:pPr>
              <w:pStyle w:val="Other10"/>
              <w:ind w:firstLine="16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xxxxxxxxxxx</w:t>
            </w:r>
          </w:p>
          <w:p w:rsidR="0011768A" w:rsidRDefault="00D508AE">
            <w:pPr>
              <w:pStyle w:val="Other10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</w:t>
            </w:r>
          </w:p>
        </w:tc>
        <w:tc>
          <w:tcPr>
            <w:tcW w:w="2513" w:type="dxa"/>
            <w:shd w:val="clear" w:color="auto" w:fill="auto"/>
          </w:tcPr>
          <w:p w:rsidR="0011768A" w:rsidRDefault="00120941">
            <w:pPr>
              <w:pStyle w:val="Other10"/>
              <w:ind w:firstLine="6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737 01 Český Těšín</w:t>
            </w:r>
          </w:p>
        </w:tc>
      </w:tr>
    </w:tbl>
    <w:p w:rsidR="0011768A" w:rsidRDefault="0011768A">
      <w:pPr>
        <w:spacing w:after="519" w:line="1" w:lineRule="exact"/>
      </w:pPr>
    </w:p>
    <w:p w:rsidR="0011768A" w:rsidRDefault="00120941">
      <w:pPr>
        <w:pStyle w:val="Bodytext30"/>
        <w:spacing w:after="100"/>
        <w:jc w:val="center"/>
      </w:pPr>
      <w:r>
        <w:rPr>
          <w:rStyle w:val="Bodytext3"/>
          <w:b/>
          <w:bCs/>
        </w:rPr>
        <w:t>Objednací list</w:t>
      </w:r>
    </w:p>
    <w:p w:rsidR="0011768A" w:rsidRDefault="00120941">
      <w:pPr>
        <w:pStyle w:val="Bodytext10"/>
        <w:spacing w:after="640"/>
        <w:jc w:val="center"/>
        <w:rPr>
          <w:sz w:val="22"/>
          <w:szCs w:val="22"/>
        </w:rPr>
      </w:pPr>
      <w:r>
        <w:rPr>
          <w:rStyle w:val="Bodytext1"/>
          <w:sz w:val="22"/>
          <w:szCs w:val="22"/>
          <w:u w:val="single"/>
        </w:rPr>
        <w:t>čís.:</w:t>
      </w:r>
      <w:r>
        <w:rPr>
          <w:rStyle w:val="Bodytext1"/>
          <w:sz w:val="22"/>
          <w:szCs w:val="22"/>
        </w:rPr>
        <w:t xml:space="preserve"> 0871/2024/MH/O dne: 04.11.2024</w:t>
      </w:r>
    </w:p>
    <w:p w:rsidR="0011768A" w:rsidRDefault="00120941">
      <w:pPr>
        <w:pStyle w:val="Bodytext10"/>
        <w:spacing w:after="220"/>
      </w:pPr>
      <w:r>
        <w:rPr>
          <w:rStyle w:val="Bodytext1"/>
          <w:b/>
          <w:bCs/>
        </w:rPr>
        <w:t>Objednatel: Město Český Těšín, MěÚ, nám. ČSA 1/1, 737 01 Český Těšín</w:t>
      </w:r>
    </w:p>
    <w:p w:rsidR="0011768A" w:rsidRDefault="00120941">
      <w:pPr>
        <w:pStyle w:val="Bodytext10"/>
        <w:pBdr>
          <w:bottom w:val="single" w:sz="4" w:space="0" w:color="auto"/>
        </w:pBdr>
        <w:spacing w:after="220"/>
      </w:pPr>
      <w:r>
        <w:rPr>
          <w:rStyle w:val="Bodytext1"/>
          <w:b/>
          <w:bCs/>
        </w:rPr>
        <w:t>Dodavatel: Erik Salamon, Nádražní 1289/26, 737 01 Český Těšín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4644"/>
        <w:gridCol w:w="1447"/>
      </w:tblGrid>
      <w:tr w:rsidR="0011768A">
        <w:trPr>
          <w:trHeight w:hRule="exact" w:val="706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68A" w:rsidRDefault="00120941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Počet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68A" w:rsidRDefault="00120941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Text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8A" w:rsidRDefault="00120941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Kč vč.</w:t>
            </w:r>
          </w:p>
          <w:p w:rsidR="0011768A" w:rsidRDefault="00120941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DPH</w:t>
            </w:r>
          </w:p>
        </w:tc>
      </w:tr>
      <w:tr w:rsidR="0011768A">
        <w:trPr>
          <w:trHeight w:hRule="exact" w:val="40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768A" w:rsidRDefault="0011768A">
            <w:pPr>
              <w:rPr>
                <w:sz w:val="10"/>
                <w:szCs w:val="1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768A" w:rsidRDefault="00120941">
            <w:pPr>
              <w:pStyle w:val="Other10"/>
              <w:spacing w:before="240" w:line="252" w:lineRule="auto"/>
            </w:pPr>
            <w:r>
              <w:rPr>
                <w:rStyle w:val="Other1"/>
              </w:rPr>
              <w:t>Objednáváme u Vás opravu elektro sloupků a rozvaděče včetně zásuvek v dřevěném Stánku v parku A.Sikory, způsobenou povodněmi, dle cenové nabídky ze dne 8.10.2024.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8A" w:rsidRDefault="00120941">
            <w:pPr>
              <w:pStyle w:val="Other10"/>
              <w:spacing w:before="260"/>
            </w:pPr>
            <w:r>
              <w:rPr>
                <w:rStyle w:val="Other1"/>
              </w:rPr>
              <w:t>145 540 Kč</w:t>
            </w:r>
          </w:p>
        </w:tc>
      </w:tr>
      <w:tr w:rsidR="0011768A">
        <w:trPr>
          <w:trHeight w:hRule="exact" w:val="814"/>
          <w:jc w:val="center"/>
        </w:trPr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8A" w:rsidRDefault="00120941">
            <w:pPr>
              <w:pStyle w:val="Other10"/>
            </w:pPr>
            <w:r>
              <w:rPr>
                <w:rStyle w:val="Other1"/>
              </w:rPr>
              <w:t>Stane-li se dodavatel nespolehlivým plátcem, hodnota plnění odpovídající dani bude hrazena přímo na účet správce daně v režimu podle § 109a zákona o dani z přidané hodnoty.</w:t>
            </w:r>
          </w:p>
        </w:tc>
      </w:tr>
      <w:tr w:rsidR="0011768A">
        <w:trPr>
          <w:trHeight w:hRule="exact" w:val="605"/>
          <w:jc w:val="center"/>
        </w:trPr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8A" w:rsidRDefault="00120941">
            <w:pPr>
              <w:pStyle w:val="Other10"/>
            </w:pPr>
            <w:r>
              <w:rPr>
                <w:rStyle w:val="Other1"/>
              </w:rPr>
              <w:t>Město Český Těšín je povinným subjektem dle zákona č 340/2015 Sb., a tento dokument bude zveřejněn v registru smluv.</w:t>
            </w:r>
          </w:p>
        </w:tc>
      </w:tr>
    </w:tbl>
    <w:p w:rsidR="0011768A" w:rsidRDefault="0011768A">
      <w:pPr>
        <w:spacing w:after="579" w:line="1" w:lineRule="exact"/>
      </w:pPr>
    </w:p>
    <w:p w:rsidR="0011768A" w:rsidRDefault="00120941">
      <w:pPr>
        <w:pStyle w:val="Bodytext10"/>
        <w:spacing w:after="160"/>
        <w:ind w:left="4760"/>
        <w:rPr>
          <w:sz w:val="19"/>
          <w:szCs w:val="19"/>
        </w:rPr>
      </w:pPr>
      <w:r>
        <w:rPr>
          <w:rStyle w:val="Bodytext1"/>
          <w:sz w:val="19"/>
          <w:szCs w:val="19"/>
        </w:rPr>
        <w:t>Podmínky objednávky akceptuji:</w:t>
      </w:r>
    </w:p>
    <w:p w:rsidR="0011768A" w:rsidRDefault="00120941">
      <w:pPr>
        <w:pStyle w:val="Bodytext10"/>
        <w:spacing w:after="16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6093460</wp:posOffset>
                </wp:positionH>
                <wp:positionV relativeFrom="paragraph">
                  <wp:posOffset>25400</wp:posOffset>
                </wp:positionV>
                <wp:extent cx="356870" cy="1600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768A" w:rsidRDefault="00120941">
                            <w:pPr>
                              <w:pStyle w:val="Bodytext1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1"/>
                                <w:sz w:val="19"/>
                                <w:szCs w:val="19"/>
                              </w:rPr>
                              <w:t>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9.80000000000001pt;margin-top:2.pt;width:28.100000000000001pt;height:12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sz w:val="19"/>
          <w:szCs w:val="19"/>
        </w:rPr>
        <w:t>Objednal: razítko a podpis</w:t>
      </w:r>
    </w:p>
    <w:p w:rsidR="0011768A" w:rsidRDefault="0011768A">
      <w:pPr>
        <w:pStyle w:val="Bodytext20"/>
        <w:spacing w:after="0"/>
        <w:jc w:val="right"/>
        <w:sectPr w:rsidR="0011768A">
          <w:pgSz w:w="11900" w:h="16840"/>
          <w:pgMar w:top="1227" w:right="331" w:bottom="689" w:left="1460" w:header="799" w:footer="261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11768A" w:rsidRDefault="00120941">
      <w:pPr>
        <w:pStyle w:val="Bodytext10"/>
        <w:framePr w:w="7272" w:h="742" w:wrap="none" w:vAnchor="text" w:hAnchor="page" w:x="1454" w:y="217"/>
        <w:tabs>
          <w:tab w:val="left" w:pos="994"/>
          <w:tab w:val="left" w:pos="6602"/>
        </w:tabs>
      </w:pPr>
      <w:r>
        <w:rPr>
          <w:rStyle w:val="Bodytext1"/>
        </w:rPr>
        <w:t>E-mail:</w:t>
      </w:r>
      <w:r>
        <w:rPr>
          <w:rStyle w:val="Bodytext1"/>
        </w:rPr>
        <w:tab/>
      </w:r>
      <w:hyperlink r:id="rId6" w:history="1">
        <w:r w:rsidR="00D508AE" w:rsidRPr="00D508AE">
          <w:rPr>
            <w:rStyle w:val="Hypertextovodkaz"/>
            <w:lang w:val="en-US" w:eastAsia="en-US" w:bidi="en-US"/>
          </w:rPr>
          <w:t>epodatelna@tesin.cz</w:t>
        </w:r>
      </w:hyperlink>
      <w:r w:rsidRPr="00D508AE">
        <w:rPr>
          <w:rStyle w:val="Bodytext1"/>
          <w:lang w:val="en-US" w:eastAsia="en-US" w:bidi="en-US"/>
        </w:rPr>
        <w:tab/>
      </w:r>
      <w:r>
        <w:rPr>
          <w:rStyle w:val="Bodytext1"/>
        </w:rPr>
        <w:t>ID DS:</w:t>
      </w:r>
    </w:p>
    <w:p w:rsidR="0011768A" w:rsidRDefault="00120941">
      <w:pPr>
        <w:pStyle w:val="Bodytext10"/>
        <w:framePr w:w="7272" w:h="742" w:wrap="none" w:vAnchor="text" w:hAnchor="page" w:x="1454" w:y="217"/>
        <w:tabs>
          <w:tab w:val="left" w:pos="1044"/>
        </w:tabs>
      </w:pPr>
      <w:r>
        <w:rPr>
          <w:rStyle w:val="Bodytext1"/>
        </w:rPr>
        <w:t>Tel.:</w:t>
      </w:r>
      <w:r>
        <w:rPr>
          <w:rStyle w:val="Bodytext1"/>
        </w:rPr>
        <w:tab/>
        <w:t>+420 553 035 111 nám. ČSA 1/1,737 01 Český Těšín IČO:</w:t>
      </w:r>
    </w:p>
    <w:p w:rsidR="0011768A" w:rsidRDefault="00120941">
      <w:pPr>
        <w:pStyle w:val="Bodytext10"/>
        <w:framePr w:w="7272" w:h="742" w:wrap="none" w:vAnchor="text" w:hAnchor="page" w:x="1454" w:y="217"/>
        <w:tabs>
          <w:tab w:val="left" w:pos="986"/>
          <w:tab w:val="left" w:pos="6595"/>
        </w:tabs>
      </w:pPr>
      <w:r>
        <w:rPr>
          <w:rStyle w:val="Bodytext1"/>
        </w:rPr>
        <w:t>Web:</w:t>
      </w:r>
      <w:r>
        <w:rPr>
          <w:rStyle w:val="Bodytext1"/>
        </w:rPr>
        <w:tab/>
      </w:r>
      <w:hyperlink r:id="rId7" w:history="1">
        <w:r w:rsidRPr="00D508AE">
          <w:rPr>
            <w:rStyle w:val="Bodytext1"/>
            <w:lang w:eastAsia="en-US" w:bidi="en-US"/>
          </w:rPr>
          <w:t>http://www.tesin.cz</w:t>
        </w:r>
      </w:hyperlink>
      <w:r w:rsidRPr="00D508AE">
        <w:rPr>
          <w:rStyle w:val="Bodytext1"/>
          <w:lang w:eastAsia="en-US" w:bidi="en-US"/>
        </w:rPr>
        <w:tab/>
      </w:r>
      <w:r>
        <w:rPr>
          <w:rStyle w:val="Bodytext1"/>
        </w:rPr>
        <w:t>DIČ:</w:t>
      </w:r>
    </w:p>
    <w:p w:rsidR="0011768A" w:rsidRDefault="00120941">
      <w:pPr>
        <w:pStyle w:val="Bodytext10"/>
        <w:framePr w:w="907" w:h="490" w:wrap="none" w:vAnchor="text" w:hAnchor="page" w:x="9144" w:y="231"/>
      </w:pPr>
      <w:r>
        <w:rPr>
          <w:rStyle w:val="Bodytext1"/>
        </w:rPr>
        <w:t>D1CBU92 00297437</w:t>
      </w:r>
    </w:p>
    <w:p w:rsidR="0011768A" w:rsidRDefault="0011768A">
      <w:pPr>
        <w:pStyle w:val="Bodytext20"/>
        <w:framePr w:w="1411" w:h="727" w:wrap="none" w:vAnchor="text" w:hAnchor="page" w:x="10152" w:y="21"/>
      </w:pPr>
    </w:p>
    <w:p w:rsidR="0011768A" w:rsidRDefault="00120941">
      <w:pPr>
        <w:pStyle w:val="Bodytext10"/>
        <w:framePr w:w="1159" w:h="252" w:wrap="none" w:vAnchor="text" w:hAnchor="page" w:x="9144" w:y="735"/>
      </w:pPr>
      <w:r>
        <w:rPr>
          <w:rStyle w:val="Bodytext1"/>
        </w:rPr>
        <w:t>CZ00297437</w:t>
      </w:r>
    </w:p>
    <w:p w:rsidR="0011768A" w:rsidRDefault="0011768A">
      <w:pPr>
        <w:spacing w:line="360" w:lineRule="exact"/>
      </w:pPr>
    </w:p>
    <w:p w:rsidR="0011768A" w:rsidRDefault="0011768A">
      <w:pPr>
        <w:spacing w:after="625" w:line="1" w:lineRule="exact"/>
      </w:pPr>
    </w:p>
    <w:p w:rsidR="0011768A" w:rsidRDefault="0011768A">
      <w:pPr>
        <w:spacing w:line="1" w:lineRule="exact"/>
      </w:pPr>
    </w:p>
    <w:sectPr w:rsidR="0011768A">
      <w:type w:val="continuous"/>
      <w:pgSz w:w="11900" w:h="16840"/>
      <w:pgMar w:top="1227" w:right="331" w:bottom="689" w:left="14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37" w:rsidRDefault="000E2437">
      <w:r>
        <w:separator/>
      </w:r>
    </w:p>
  </w:endnote>
  <w:endnote w:type="continuationSeparator" w:id="0">
    <w:p w:rsidR="000E2437" w:rsidRDefault="000E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37" w:rsidRDefault="000E2437"/>
  </w:footnote>
  <w:footnote w:type="continuationSeparator" w:id="0">
    <w:p w:rsidR="000E2437" w:rsidRDefault="000E24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8A"/>
    <w:rsid w:val="000B6BE7"/>
    <w:rsid w:val="000E2437"/>
    <w:rsid w:val="0011768A"/>
    <w:rsid w:val="00120941"/>
    <w:rsid w:val="00D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66D5"/>
  <w15:docId w15:val="{84A6601B-E635-406C-8AA4-F146C3FE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10">
    <w:name w:val="Body text|1"/>
    <w:basedOn w:val="Normln"/>
    <w:link w:val="Bodytext1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50"/>
    </w:pPr>
    <w:rPr>
      <w:b/>
      <w:bCs/>
      <w:sz w:val="36"/>
      <w:szCs w:val="36"/>
    </w:rPr>
  </w:style>
  <w:style w:type="paragraph" w:customStyle="1" w:styleId="Tablecaption10">
    <w:name w:val="Table caption|1"/>
    <w:basedOn w:val="Normln"/>
    <w:link w:val="Tablecaption1"/>
    <w:pPr>
      <w:spacing w:line="377" w:lineRule="auto"/>
      <w:jc w:val="center"/>
    </w:pPr>
    <w:rPr>
      <w:rFonts w:ascii="Arial" w:eastAsia="Arial" w:hAnsi="Arial" w:cs="Arial"/>
      <w:sz w:val="12"/>
      <w:szCs w:val="12"/>
    </w:rPr>
  </w:style>
  <w:style w:type="paragraph" w:customStyle="1" w:styleId="Other10">
    <w:name w:val="Other|1"/>
    <w:basedOn w:val="Normln"/>
    <w:link w:val="Other1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60"/>
    </w:pPr>
    <w:rPr>
      <w:sz w:val="9"/>
      <w:szCs w:val="9"/>
    </w:rPr>
  </w:style>
  <w:style w:type="paragraph" w:customStyle="1" w:styleId="Bodytext40">
    <w:name w:val="Body text|4"/>
    <w:basedOn w:val="Normln"/>
    <w:link w:val="Bodytext4"/>
    <w:pPr>
      <w:spacing w:after="60"/>
    </w:pPr>
    <w:rPr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D50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s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tes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3</cp:revision>
  <dcterms:created xsi:type="dcterms:W3CDTF">2024-11-21T07:21:00Z</dcterms:created>
  <dcterms:modified xsi:type="dcterms:W3CDTF">2024-11-21T07:23:00Z</dcterms:modified>
</cp:coreProperties>
</file>