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6" w:rsidRDefault="003D47E6" w:rsidP="003D47E6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4 k Dohodě o podmínkách podávání poštovních zásilek Balík Do ruky, Balík Na poštu a Obchodní balík</w:t>
      </w:r>
    </w:p>
    <w:p w:rsidR="003D47E6" w:rsidRDefault="003D47E6" w:rsidP="003D47E6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982607-2138/2011</w:t>
      </w:r>
    </w:p>
    <w:p w:rsidR="003D47E6" w:rsidRDefault="003D47E6" w:rsidP="003D47E6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DC09A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DC09A7">
        <w:tab/>
      </w:r>
      <w:r w:rsidR="00DC09A7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 Obchod JM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 s.p., odbor firemní obchod, J.A.Bati 5648, 760 01 Zlín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</w:p>
    <w:p w:rsidR="003D47E6" w:rsidRDefault="003D47E6" w:rsidP="003D47E6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3D47E6" w:rsidRDefault="003D47E6" w:rsidP="003D47E6">
      <w:pPr>
        <w:numPr>
          <w:ilvl w:val="0"/>
          <w:numId w:val="0"/>
        </w:numPr>
        <w:spacing w:after="0" w:line="240" w:lineRule="auto"/>
        <w:ind w:left="142"/>
      </w:pPr>
    </w:p>
    <w:p w:rsidR="003D47E6" w:rsidRDefault="00CF07CA" w:rsidP="003D47E6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CF07CA">
        <w:t>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DC09A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7CA">
        <w:t>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7CA"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 w:rsidR="00DC09A7">
        <w:tab/>
      </w:r>
      <w:r w:rsidR="00DC09A7">
        <w:tab/>
      </w:r>
      <w:r>
        <w:tab/>
      </w:r>
      <w:r>
        <w:tab/>
      </w:r>
      <w:r>
        <w:tab/>
      </w:r>
      <w:r w:rsidR="00CF07CA"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zapsán/a v </w:t>
      </w:r>
      <w:r w:rsidR="00DC09A7">
        <w:t>živnostenském</w:t>
      </w:r>
      <w:r>
        <w:t xml:space="preserve"> rejstříku:</w:t>
      </w:r>
      <w:r>
        <w:tab/>
      </w:r>
      <w:r w:rsidR="00CF07CA"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CF07CA"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7CA"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CF07CA">
        <w:t>XXXXXXXX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CF07CA">
        <w:t>XXXXXXXX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</w:r>
      <w:r w:rsidR="00CF07CA">
        <w:rPr>
          <w:b/>
        </w:rPr>
        <w:t>XXXXXXX</w:t>
      </w:r>
    </w:p>
    <w:p w:rsidR="003D47E6" w:rsidRDefault="003D47E6" w:rsidP="003D47E6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3D47E6" w:rsidRDefault="003D47E6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3D47E6" w:rsidRPr="003D47E6" w:rsidRDefault="003D47E6" w:rsidP="003D47E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Balík Na poštu a Obchodní balík, č. 982607-2138/2011 ze dne 1.3.2012 (dále jen "Dohoda"), a to následujícím způsobem: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0 - Cena za službu Obchodní balík, je plně nahrazen textem obsaženým v Příloze č. 0 tohoto Dodatku.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1 - Cena za službu Balík Do ruky, je plně nahrazen textem obsaženým v Příloze č. 0 tohoto Dodatku.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2 - Cena za službu Balík Na poštu, je plně nahrazen textem obsaženým v Příloze č. 2 tohoto Dodatku.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7. Závěrečná ustanovení, bod </w:t>
      </w:r>
      <w:r w:rsidR="00DC09A7">
        <w:t>7</w:t>
      </w:r>
      <w:r>
        <w:t>.1, s následujícím textem:</w:t>
      </w:r>
    </w:p>
    <w:p w:rsidR="003D47E6" w:rsidRPr="003D47E6" w:rsidRDefault="003D47E6" w:rsidP="003D47E6">
      <w:pPr>
        <w:numPr>
          <w:ilvl w:val="2"/>
          <w:numId w:val="50"/>
        </w:numPr>
        <w:spacing w:after="120"/>
        <w:jc w:val="both"/>
      </w:pPr>
      <w:r>
        <w:t xml:space="preserve">Tato </w:t>
      </w:r>
      <w:r w:rsidRPr="00DC09A7">
        <w:rPr>
          <w:b/>
        </w:rPr>
        <w:t>Dohoda se uzavírá na dobu určitou do 31.12.2017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3D47E6" w:rsidRPr="003D47E6" w:rsidRDefault="003D47E6" w:rsidP="003D47E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Dodatek č. 4 je platný a účinný dnem jeho podpisu oběma smluvními stranami.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Dodatek č. 4 je sepsán ve dvou vyhotoveních s platností originálu, z nichž každá ze stran obdrží po jednom vyhotovení.</w:t>
      </w:r>
    </w:p>
    <w:p w:rsidR="003D47E6" w:rsidRPr="003D47E6" w:rsidRDefault="003D47E6" w:rsidP="003D47E6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3D47E6" w:rsidRPr="003D47E6" w:rsidRDefault="003D47E6" w:rsidP="003D47E6">
      <w:pPr>
        <w:numPr>
          <w:ilvl w:val="2"/>
          <w:numId w:val="50"/>
        </w:numPr>
        <w:spacing w:after="120"/>
      </w:pPr>
      <w:r>
        <w:t>Příloha č. 1 - Cena za službu Balík Do ruky</w:t>
      </w:r>
    </w:p>
    <w:p w:rsidR="003D47E6" w:rsidRPr="003D47E6" w:rsidRDefault="003D47E6" w:rsidP="003D47E6">
      <w:pPr>
        <w:numPr>
          <w:ilvl w:val="2"/>
          <w:numId w:val="50"/>
        </w:numPr>
        <w:spacing w:after="120"/>
      </w:pPr>
      <w:r>
        <w:t>Příloha č. 2 - Cena za službu Balík Na poštu</w:t>
      </w: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  <w:sectPr w:rsidR="003D47E6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D47E6" w:rsidRDefault="003D47E6" w:rsidP="003D47E6">
      <w:pPr>
        <w:numPr>
          <w:ilvl w:val="0"/>
          <w:numId w:val="0"/>
        </w:numPr>
        <w:spacing w:after="120"/>
      </w:pPr>
      <w:r>
        <w:lastRenderedPageBreak/>
        <w:t>V Brně dne 12.12.2014</w:t>
      </w: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</w:pPr>
      <w:r>
        <w:t>Za ČP:</w:t>
      </w: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  <w:r>
        <w:t>Obchodní ředitelka regionu,  Obchod JM</w:t>
      </w:r>
    </w:p>
    <w:p w:rsidR="003D47E6" w:rsidRDefault="003D47E6" w:rsidP="003D47E6">
      <w:pPr>
        <w:numPr>
          <w:ilvl w:val="0"/>
          <w:numId w:val="0"/>
        </w:numPr>
        <w:spacing w:after="120"/>
      </w:pPr>
      <w:r>
        <w:br w:type="column"/>
      </w:r>
      <w:r w:rsidR="00DC09A7">
        <w:lastRenderedPageBreak/>
        <w:t>Ve Zlíně</w:t>
      </w:r>
      <w:r>
        <w:t xml:space="preserve"> dne </w:t>
      </w: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</w:pPr>
      <w:r>
        <w:t>Za Odesílatele:</w:t>
      </w:r>
    </w:p>
    <w:p w:rsidR="003D47E6" w:rsidRDefault="003D47E6" w:rsidP="003D47E6">
      <w:pPr>
        <w:numPr>
          <w:ilvl w:val="0"/>
          <w:numId w:val="0"/>
        </w:numPr>
        <w:spacing w:after="120"/>
      </w:pP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3D47E6" w:rsidRDefault="003D47E6" w:rsidP="003D47E6">
      <w:pPr>
        <w:numPr>
          <w:ilvl w:val="0"/>
          <w:numId w:val="0"/>
        </w:numPr>
        <w:spacing w:after="120"/>
        <w:jc w:val="center"/>
      </w:pPr>
    </w:p>
    <w:p w:rsidR="00AA4A4D" w:rsidRPr="003D47E6" w:rsidRDefault="00CF07CA" w:rsidP="003D47E6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AA4A4D" w:rsidRPr="003D47E6" w:rsidSect="003D47E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20" w:rsidRDefault="00995D20">
      <w:r>
        <w:separator/>
      </w:r>
    </w:p>
  </w:endnote>
  <w:endnote w:type="continuationSeparator" w:id="0">
    <w:p w:rsidR="00995D20" w:rsidRDefault="009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03547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035479" w:rsidRPr="00160A6D">
      <w:rPr>
        <w:sz w:val="18"/>
        <w:szCs w:val="18"/>
      </w:rPr>
      <w:fldChar w:fldCharType="separate"/>
    </w:r>
    <w:r w:rsidR="00CF07CA">
      <w:rPr>
        <w:noProof/>
        <w:sz w:val="18"/>
        <w:szCs w:val="18"/>
      </w:rPr>
      <w:t>2</w:t>
    </w:r>
    <w:r w:rsidR="0003547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03547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035479" w:rsidRPr="00160A6D">
      <w:rPr>
        <w:sz w:val="18"/>
        <w:szCs w:val="18"/>
      </w:rPr>
      <w:fldChar w:fldCharType="separate"/>
    </w:r>
    <w:r w:rsidR="00CF07CA">
      <w:rPr>
        <w:noProof/>
        <w:sz w:val="18"/>
        <w:szCs w:val="18"/>
      </w:rPr>
      <w:t>2</w:t>
    </w:r>
    <w:r w:rsidR="0003547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20" w:rsidRDefault="00995D20">
      <w:r>
        <w:separator/>
      </w:r>
    </w:p>
  </w:footnote>
  <w:footnote w:type="continuationSeparator" w:id="0">
    <w:p w:rsidR="00995D20" w:rsidRDefault="0099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46F4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D47E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4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3D47E6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Balík Na poštu a Obchodní balík, Číslo 982607-2138/2011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8BB6570"/>
    <w:multiLevelType w:val="multilevel"/>
    <w:tmpl w:val="8D325B36"/>
    <w:numStyleLink w:val="Styl1"/>
  </w:abstractNum>
  <w:abstractNum w:abstractNumId="43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3670E"/>
    <w:multiLevelType w:val="multilevel"/>
    <w:tmpl w:val="8D325B36"/>
    <w:numStyleLink w:val="Styl1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5"/>
  </w:num>
  <w:num w:numId="18">
    <w:abstractNumId w:val="34"/>
  </w:num>
  <w:num w:numId="19">
    <w:abstractNumId w:val="44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3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2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35479"/>
    <w:rsid w:val="00046F43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D47E6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D3482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40C89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95D20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07CA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09A7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6A9F-C524-4A5F-B4F1-FAD7E2DA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4</cp:revision>
  <cp:lastPrinted>2014-12-12T14:18:00Z</cp:lastPrinted>
  <dcterms:created xsi:type="dcterms:W3CDTF">2016-07-21T06:18:00Z</dcterms:created>
  <dcterms:modified xsi:type="dcterms:W3CDTF">2016-07-21T06:20:00Z</dcterms:modified>
</cp:coreProperties>
</file>