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02D4F" w14:textId="77777777" w:rsidR="0003035D" w:rsidRDefault="00000000">
      <w:pPr>
        <w:spacing w:before="76"/>
        <w:ind w:left="115" w:right="6658"/>
        <w:rPr>
          <w:b/>
          <w:sz w:val="20"/>
        </w:rPr>
      </w:pPr>
      <w:r>
        <w:rPr>
          <w:b/>
          <w:sz w:val="20"/>
        </w:rPr>
        <w:t>František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Vondráček ELEKTRO FV</w:t>
      </w:r>
    </w:p>
    <w:p w14:paraId="5ED02999" w14:textId="0B483EF5" w:rsidR="007D5C16" w:rsidRDefault="007D5C16">
      <w:pPr>
        <w:spacing w:before="76"/>
        <w:ind w:left="115" w:right="6658"/>
        <w:rPr>
          <w:b/>
          <w:sz w:val="20"/>
        </w:rPr>
      </w:pPr>
      <w:r>
        <w:rPr>
          <w:b/>
          <w:sz w:val="20"/>
        </w:rPr>
        <w:t>XXXXXXXX</w:t>
      </w:r>
    </w:p>
    <w:p w14:paraId="4605F677" w14:textId="77777777" w:rsidR="0003035D" w:rsidRDefault="00000000">
      <w:pPr>
        <w:spacing w:before="243"/>
        <w:ind w:left="115"/>
        <w:rPr>
          <w:b/>
          <w:sz w:val="20"/>
        </w:rPr>
      </w:pPr>
      <w:r>
        <w:rPr>
          <w:b/>
          <w:sz w:val="20"/>
        </w:rPr>
        <w:t>Tel: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+420774693489</w:t>
      </w:r>
    </w:p>
    <w:p w14:paraId="6DCD165C" w14:textId="77777777" w:rsidR="0003035D" w:rsidRDefault="00000000">
      <w:pPr>
        <w:ind w:left="115"/>
        <w:rPr>
          <w:b/>
          <w:sz w:val="20"/>
        </w:rPr>
      </w:pPr>
      <w:hyperlink r:id="rId5">
        <w:r>
          <w:rPr>
            <w:b/>
            <w:spacing w:val="-2"/>
            <w:sz w:val="20"/>
            <w:u w:val="single"/>
          </w:rPr>
          <w:t>fandavondracek@seznam.cz</w:t>
        </w:r>
      </w:hyperlink>
    </w:p>
    <w:p w14:paraId="6FDFAD2C" w14:textId="77777777" w:rsidR="0003035D" w:rsidRDefault="00000000">
      <w:pPr>
        <w:ind w:left="115"/>
        <w:rPr>
          <w:b/>
          <w:sz w:val="20"/>
        </w:rPr>
      </w:pPr>
      <w:r>
        <w:rPr>
          <w:b/>
          <w:sz w:val="20"/>
        </w:rPr>
        <w:t>číslo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oprávnění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3515/2/22/RE-EZ-</w:t>
      </w:r>
      <w:r>
        <w:rPr>
          <w:b/>
          <w:spacing w:val="-5"/>
          <w:sz w:val="20"/>
        </w:rPr>
        <w:t>E2A</w:t>
      </w:r>
    </w:p>
    <w:p w14:paraId="73036499" w14:textId="77777777" w:rsidR="0003035D" w:rsidRDefault="0003035D">
      <w:pPr>
        <w:pStyle w:val="Zkladntext"/>
        <w:spacing w:before="242"/>
        <w:rPr>
          <w:b/>
        </w:rPr>
      </w:pPr>
    </w:p>
    <w:p w14:paraId="643725E9" w14:textId="77777777" w:rsidR="0003035D" w:rsidRDefault="00000000">
      <w:pPr>
        <w:ind w:left="115"/>
        <w:rPr>
          <w:b/>
          <w:sz w:val="20"/>
        </w:rPr>
      </w:pPr>
      <w:r>
        <w:rPr>
          <w:b/>
          <w:sz w:val="20"/>
        </w:rPr>
        <w:t>Nabídka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202411007</w:t>
      </w:r>
    </w:p>
    <w:p w14:paraId="32B63DE0" w14:textId="77777777" w:rsidR="0003035D" w:rsidRDefault="0003035D">
      <w:pPr>
        <w:pStyle w:val="Zkladntext"/>
        <w:rPr>
          <w:b/>
        </w:rPr>
      </w:pPr>
    </w:p>
    <w:p w14:paraId="1470993D" w14:textId="77777777" w:rsidR="0003035D" w:rsidRDefault="00000000">
      <w:pPr>
        <w:pStyle w:val="Zkladntext"/>
        <w:ind w:left="115"/>
      </w:pPr>
      <w:r>
        <w:t>ze</w:t>
      </w:r>
      <w:r>
        <w:rPr>
          <w:spacing w:val="-4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rPr>
          <w:spacing w:val="-2"/>
        </w:rPr>
        <w:t>15.11.2024</w:t>
      </w:r>
    </w:p>
    <w:p w14:paraId="3EB36AFD" w14:textId="77777777" w:rsidR="0003035D" w:rsidRDefault="0003035D">
      <w:pPr>
        <w:pStyle w:val="Zkladntext"/>
      </w:pPr>
    </w:p>
    <w:p w14:paraId="041C3DBC" w14:textId="77777777" w:rsidR="0003035D" w:rsidRDefault="00000000">
      <w:pPr>
        <w:pStyle w:val="Zkladntext"/>
        <w:ind w:left="115" w:firstLine="210"/>
      </w:pPr>
      <w:r>
        <w:t>Revize,</w:t>
      </w:r>
      <w:r>
        <w:rPr>
          <w:spacing w:val="-6"/>
        </w:rPr>
        <w:t xml:space="preserve"> </w:t>
      </w:r>
      <w:r>
        <w:t>instalace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údržba</w:t>
      </w:r>
      <w:r>
        <w:rPr>
          <w:spacing w:val="-6"/>
        </w:rPr>
        <w:t xml:space="preserve"> </w:t>
      </w:r>
      <w:r>
        <w:t>elektrických</w:t>
      </w:r>
      <w:r>
        <w:rPr>
          <w:spacing w:val="-6"/>
        </w:rPr>
        <w:t xml:space="preserve"> </w:t>
      </w:r>
      <w:r>
        <w:t>zařízení,</w:t>
      </w:r>
      <w:r>
        <w:rPr>
          <w:spacing w:val="-6"/>
        </w:rPr>
        <w:t xml:space="preserve"> </w:t>
      </w:r>
      <w:r>
        <w:t>strojů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ostatních</w:t>
      </w:r>
      <w:r>
        <w:rPr>
          <w:spacing w:val="-6"/>
        </w:rPr>
        <w:t xml:space="preserve"> </w:t>
      </w:r>
      <w:r>
        <w:t>vyhrazených</w:t>
      </w:r>
      <w:r>
        <w:rPr>
          <w:spacing w:val="-6"/>
        </w:rPr>
        <w:t xml:space="preserve"> </w:t>
      </w:r>
      <w:r>
        <w:t>zařízeních</w:t>
      </w:r>
      <w:r>
        <w:rPr>
          <w:spacing w:val="-6"/>
        </w:rPr>
        <w:t xml:space="preserve"> </w:t>
      </w:r>
      <w:r>
        <w:t>do 1000V/AC a hromosvodů areálu společnosti:</w:t>
      </w:r>
    </w:p>
    <w:p w14:paraId="4A791642" w14:textId="77777777" w:rsidR="0003035D" w:rsidRDefault="0003035D">
      <w:pPr>
        <w:pStyle w:val="Zkladntext"/>
      </w:pPr>
    </w:p>
    <w:p w14:paraId="2257CE53" w14:textId="77777777" w:rsidR="0003035D" w:rsidRDefault="00000000">
      <w:pPr>
        <w:pStyle w:val="Odstavecseseznamem"/>
        <w:numPr>
          <w:ilvl w:val="0"/>
          <w:numId w:val="1"/>
        </w:numPr>
        <w:tabs>
          <w:tab w:val="left" w:pos="278"/>
        </w:tabs>
        <w:ind w:left="278" w:hanging="163"/>
        <w:rPr>
          <w:b/>
          <w:sz w:val="20"/>
        </w:rPr>
      </w:pPr>
      <w:r>
        <w:rPr>
          <w:b/>
          <w:sz w:val="20"/>
        </w:rPr>
        <w:t>Astronomický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v.v.i.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Fričova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298,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Ondřejov,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251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/dále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„ASU“/</w:t>
      </w:r>
    </w:p>
    <w:p w14:paraId="1D9312A8" w14:textId="77777777" w:rsidR="0003035D" w:rsidRDefault="0003035D">
      <w:pPr>
        <w:pStyle w:val="Zkladntext"/>
        <w:rPr>
          <w:b/>
        </w:rPr>
      </w:pPr>
    </w:p>
    <w:p w14:paraId="2E3F7BF7" w14:textId="77777777" w:rsidR="0003035D" w:rsidRDefault="00000000">
      <w:pPr>
        <w:pStyle w:val="Odstavecseseznamem"/>
        <w:numPr>
          <w:ilvl w:val="0"/>
          <w:numId w:val="1"/>
        </w:numPr>
        <w:tabs>
          <w:tab w:val="left" w:pos="278"/>
          <w:tab w:val="left" w:pos="1191"/>
        </w:tabs>
        <w:ind w:left="278" w:hanging="163"/>
        <w:rPr>
          <w:b/>
          <w:sz w:val="20"/>
        </w:rPr>
      </w:pPr>
      <w:r>
        <w:rPr>
          <w:b/>
          <w:spacing w:val="-2"/>
          <w:sz w:val="20"/>
        </w:rPr>
        <w:t>místo:</w:t>
      </w:r>
      <w:r>
        <w:rPr>
          <w:b/>
          <w:sz w:val="20"/>
        </w:rPr>
        <w:tab/>
        <w:t>Dílna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provozně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technický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úsek</w:t>
      </w:r>
      <w:r>
        <w:rPr>
          <w:b/>
          <w:spacing w:val="-5"/>
          <w:sz w:val="20"/>
        </w:rPr>
        <w:t xml:space="preserve"> ASU</w:t>
      </w:r>
    </w:p>
    <w:p w14:paraId="548390C4" w14:textId="77777777" w:rsidR="0003035D" w:rsidRDefault="00000000">
      <w:pPr>
        <w:spacing w:before="243"/>
        <w:ind w:left="115" w:right="52" w:firstLine="210"/>
        <w:rPr>
          <w:b/>
          <w:sz w:val="20"/>
        </w:rPr>
      </w:pPr>
      <w:r>
        <w:rPr>
          <w:sz w:val="20"/>
        </w:rPr>
        <w:t xml:space="preserve">Dle dohody s provozním správcem technických budov a zařízení panem Kalibou, dále z předběžné obhlídky, se jedná o částečnou instalaci, nedodělané hromosvodné soustavy na střeše výše uvedené budovy, údržbu a pravidelnou revizi výše uvedené </w:t>
      </w:r>
      <w:r>
        <w:rPr>
          <w:b/>
          <w:sz w:val="20"/>
        </w:rPr>
        <w:t>hromosvodné mřížové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soustavy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budově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dílny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rozměry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pultové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střechy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29x12metrů,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atika, plech, žebřík, 4x vyůstění vzduhotechniky</w:t>
      </w:r>
    </w:p>
    <w:p w14:paraId="56558778" w14:textId="77777777" w:rsidR="0003035D" w:rsidRDefault="00000000">
      <w:pPr>
        <w:pStyle w:val="Zkladntext"/>
        <w:spacing w:before="242"/>
        <w:ind w:left="115" w:firstLine="210"/>
      </w:pPr>
      <w:r>
        <w:t>Předpokládaná</w:t>
      </w:r>
      <w:r>
        <w:rPr>
          <w:spacing w:val="-7"/>
        </w:rPr>
        <w:t xml:space="preserve"> </w:t>
      </w:r>
      <w:r>
        <w:t>doba</w:t>
      </w:r>
      <w:r>
        <w:rPr>
          <w:spacing w:val="-7"/>
        </w:rPr>
        <w:t xml:space="preserve"> </w:t>
      </w:r>
      <w:r>
        <w:t>prací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údržby,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odhadována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dny,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zpracovaní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práce</w:t>
      </w:r>
      <w:r>
        <w:rPr>
          <w:spacing w:val="-7"/>
        </w:rPr>
        <w:t xml:space="preserve"> </w:t>
      </w:r>
      <w:r>
        <w:t>s naměřenými</w:t>
      </w:r>
      <w:r>
        <w:rPr>
          <w:spacing w:val="-9"/>
        </w:rPr>
        <w:t xml:space="preserve"> </w:t>
      </w:r>
      <w:r>
        <w:t>hodnotami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vypracování</w:t>
      </w:r>
      <w:r>
        <w:rPr>
          <w:spacing w:val="59"/>
        </w:rPr>
        <w:t xml:space="preserve"> </w:t>
      </w:r>
      <w:r>
        <w:t>revizních</w:t>
      </w:r>
      <w:r>
        <w:rPr>
          <w:spacing w:val="-7"/>
        </w:rPr>
        <w:t xml:space="preserve"> </w:t>
      </w:r>
      <w:r>
        <w:t>zpráv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odhadována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rPr>
          <w:spacing w:val="-4"/>
        </w:rPr>
        <w:t>den.</w:t>
      </w:r>
    </w:p>
    <w:p w14:paraId="2A3ADF63" w14:textId="77777777" w:rsidR="0003035D" w:rsidRDefault="00000000">
      <w:pPr>
        <w:pStyle w:val="Zkladntext"/>
        <w:ind w:left="326"/>
      </w:pPr>
      <w:r>
        <w:t>Nutnost</w:t>
      </w:r>
      <w:r>
        <w:rPr>
          <w:spacing w:val="-11"/>
        </w:rPr>
        <w:t xml:space="preserve"> </w:t>
      </w:r>
      <w:r>
        <w:t>doložení</w:t>
      </w:r>
      <w:r>
        <w:rPr>
          <w:spacing w:val="-9"/>
        </w:rPr>
        <w:t xml:space="preserve"> </w:t>
      </w:r>
      <w:r>
        <w:t>poslední</w:t>
      </w:r>
      <w:r>
        <w:rPr>
          <w:spacing w:val="-9"/>
        </w:rPr>
        <w:t xml:space="preserve"> </w:t>
      </w:r>
      <w:r>
        <w:t>pravidelné</w:t>
      </w:r>
      <w:r>
        <w:rPr>
          <w:spacing w:val="-9"/>
        </w:rPr>
        <w:t xml:space="preserve"> </w:t>
      </w:r>
      <w:r>
        <w:t>revizní</w:t>
      </w:r>
      <w:r>
        <w:rPr>
          <w:spacing w:val="-9"/>
        </w:rPr>
        <w:t xml:space="preserve"> </w:t>
      </w:r>
      <w:r>
        <w:t>zprávy,</w:t>
      </w:r>
      <w:r>
        <w:rPr>
          <w:spacing w:val="-9"/>
        </w:rPr>
        <w:t xml:space="preserve"> </w:t>
      </w:r>
      <w:r>
        <w:t>popřípadě</w:t>
      </w:r>
      <w:r>
        <w:rPr>
          <w:spacing w:val="-9"/>
        </w:rPr>
        <w:t xml:space="preserve"> </w:t>
      </w:r>
      <w:r>
        <w:t>projektové</w:t>
      </w:r>
      <w:r>
        <w:rPr>
          <w:spacing w:val="-8"/>
        </w:rPr>
        <w:t xml:space="preserve"> </w:t>
      </w:r>
      <w:r>
        <w:rPr>
          <w:spacing w:val="-2"/>
        </w:rPr>
        <w:t>dokumentace.</w:t>
      </w:r>
    </w:p>
    <w:p w14:paraId="2F9895CF" w14:textId="77777777" w:rsidR="0003035D" w:rsidRDefault="00000000">
      <w:pPr>
        <w:pStyle w:val="Zkladntext"/>
        <w:ind w:left="115" w:firstLine="210"/>
      </w:pPr>
      <w:r>
        <w:t>Případná</w:t>
      </w:r>
      <w:r>
        <w:rPr>
          <w:spacing w:val="-7"/>
        </w:rPr>
        <w:t xml:space="preserve"> </w:t>
      </w:r>
      <w:r>
        <w:t>nutnost</w:t>
      </w:r>
      <w:r>
        <w:rPr>
          <w:spacing w:val="-7"/>
        </w:rPr>
        <w:t xml:space="preserve"> </w:t>
      </w:r>
      <w:r>
        <w:t>dopracování/případně</w:t>
      </w:r>
      <w:r>
        <w:rPr>
          <w:spacing w:val="-7"/>
        </w:rPr>
        <w:t xml:space="preserve"> </w:t>
      </w:r>
      <w:r>
        <w:t>úpravy</w:t>
      </w:r>
      <w:r>
        <w:rPr>
          <w:spacing w:val="-7"/>
        </w:rPr>
        <w:t xml:space="preserve"> </w:t>
      </w:r>
      <w:r>
        <w:t>projektové</w:t>
      </w:r>
      <w:r>
        <w:rPr>
          <w:spacing w:val="-7"/>
        </w:rPr>
        <w:t xml:space="preserve"> </w:t>
      </w:r>
      <w:r>
        <w:t>dokumentace</w:t>
      </w:r>
      <w:r>
        <w:rPr>
          <w:spacing w:val="-7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možná,</w:t>
      </w:r>
      <w:r>
        <w:rPr>
          <w:spacing w:val="-7"/>
        </w:rPr>
        <w:t xml:space="preserve"> </w:t>
      </w:r>
      <w:r>
        <w:t>dle dohody a není v tuto chvíli součástí této nabídky</w:t>
      </w:r>
    </w:p>
    <w:p w14:paraId="0BB7EC8F" w14:textId="77777777" w:rsidR="0003035D" w:rsidRDefault="00000000">
      <w:pPr>
        <w:pStyle w:val="Zkladntext"/>
        <w:ind w:left="115" w:firstLine="210"/>
      </w:pPr>
      <w:r>
        <w:t>Po</w:t>
      </w:r>
      <w:r>
        <w:rPr>
          <w:spacing w:val="-7"/>
        </w:rPr>
        <w:t xml:space="preserve"> </w:t>
      </w:r>
      <w:r>
        <w:t>vypracování</w:t>
      </w:r>
      <w:r>
        <w:rPr>
          <w:spacing w:val="-7"/>
        </w:rPr>
        <w:t xml:space="preserve"> </w:t>
      </w:r>
      <w:r>
        <w:t>revizní</w:t>
      </w:r>
      <w:r>
        <w:rPr>
          <w:spacing w:val="-7"/>
        </w:rPr>
        <w:t xml:space="preserve"> </w:t>
      </w:r>
      <w:r>
        <w:t>zprávy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posouzení</w:t>
      </w:r>
      <w:r>
        <w:rPr>
          <w:spacing w:val="-7"/>
        </w:rPr>
        <w:t xml:space="preserve"> </w:t>
      </w:r>
      <w:r>
        <w:t>stavu</w:t>
      </w:r>
      <w:r>
        <w:rPr>
          <w:spacing w:val="-7"/>
        </w:rPr>
        <w:t xml:space="preserve"> </w:t>
      </w:r>
      <w:r>
        <w:t>celé</w:t>
      </w:r>
      <w:r>
        <w:rPr>
          <w:spacing w:val="-7"/>
        </w:rPr>
        <w:t xml:space="preserve"> </w:t>
      </w:r>
      <w:r>
        <w:t>soustavy,</w:t>
      </w:r>
      <w:r>
        <w:rPr>
          <w:spacing w:val="-7"/>
        </w:rPr>
        <w:t xml:space="preserve"> </w:t>
      </w:r>
      <w:r>
        <w:t>vypracujeme</w:t>
      </w:r>
      <w:r>
        <w:rPr>
          <w:spacing w:val="-7"/>
        </w:rPr>
        <w:t xml:space="preserve"> </w:t>
      </w:r>
      <w:r>
        <w:t>návrh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další pravidelné servisní a měřící kontroly, dle dohody.</w:t>
      </w:r>
    </w:p>
    <w:p w14:paraId="29FAF2EE" w14:textId="77777777" w:rsidR="0003035D" w:rsidRDefault="0003035D">
      <w:pPr>
        <w:pStyle w:val="Zkladntext"/>
      </w:pPr>
    </w:p>
    <w:p w14:paraId="1B466B28" w14:textId="77777777" w:rsidR="0003035D" w:rsidRDefault="00000000">
      <w:pPr>
        <w:pStyle w:val="Zkladntext"/>
        <w:ind w:left="115" w:right="173" w:firstLine="210"/>
        <w:jc w:val="both"/>
      </w:pPr>
      <w:r>
        <w:t>Předpokládaná</w:t>
      </w:r>
      <w:r>
        <w:rPr>
          <w:spacing w:val="-3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vypracování</w:t>
      </w:r>
      <w:r>
        <w:rPr>
          <w:spacing w:val="-3"/>
        </w:rPr>
        <w:t xml:space="preserve"> </w:t>
      </w:r>
      <w:r>
        <w:t>servisních</w:t>
      </w:r>
      <w:r>
        <w:rPr>
          <w:spacing w:val="-3"/>
        </w:rPr>
        <w:t xml:space="preserve"> </w:t>
      </w:r>
      <w:r>
        <w:t>úkonů,</w:t>
      </w:r>
      <w:r>
        <w:rPr>
          <w:spacing w:val="-3"/>
        </w:rPr>
        <w:t xml:space="preserve"> </w:t>
      </w:r>
      <w:r>
        <w:t>vypracování</w:t>
      </w:r>
      <w:r>
        <w:rPr>
          <w:spacing w:val="-3"/>
        </w:rPr>
        <w:t xml:space="preserve"> </w:t>
      </w:r>
      <w:r>
        <w:t>revizních</w:t>
      </w:r>
      <w:r>
        <w:rPr>
          <w:spacing w:val="-3"/>
        </w:rPr>
        <w:t xml:space="preserve"> </w:t>
      </w:r>
      <w:r>
        <w:t>zpráv, dle</w:t>
      </w:r>
      <w:r>
        <w:rPr>
          <w:spacing w:val="-5"/>
        </w:rPr>
        <w:t xml:space="preserve"> </w:t>
      </w:r>
      <w:r>
        <w:t>oddělení,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napětí,</w:t>
      </w:r>
      <w:r>
        <w:rPr>
          <w:spacing w:val="-6"/>
        </w:rPr>
        <w:t xml:space="preserve"> </w:t>
      </w:r>
      <w:r>
        <w:t>zdokumentování</w:t>
      </w:r>
      <w:r>
        <w:rPr>
          <w:spacing w:val="-5"/>
        </w:rPr>
        <w:t xml:space="preserve"> </w:t>
      </w:r>
      <w:r>
        <w:t>stávajícího</w:t>
      </w:r>
      <w:r>
        <w:rPr>
          <w:spacing w:val="-6"/>
        </w:rPr>
        <w:t xml:space="preserve"> </w:t>
      </w:r>
      <w:r>
        <w:t>stavu,</w:t>
      </w:r>
      <w:r>
        <w:rPr>
          <w:spacing w:val="-5"/>
        </w:rPr>
        <w:t xml:space="preserve"> </w:t>
      </w:r>
      <w:r>
        <w:t>měření,</w:t>
      </w:r>
      <w:r>
        <w:rPr>
          <w:spacing w:val="-6"/>
        </w:rPr>
        <w:t xml:space="preserve"> </w:t>
      </w:r>
      <w:r>
        <w:t>posouzení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odzkoušení</w:t>
      </w:r>
      <w:r>
        <w:rPr>
          <w:spacing w:val="-5"/>
        </w:rPr>
        <w:t xml:space="preserve"> </w:t>
      </w:r>
      <w:r>
        <w:t>se odhaduje v rozmezí od 60 000 - 70.000,- Kč</w:t>
      </w:r>
    </w:p>
    <w:p w14:paraId="77899713" w14:textId="77777777" w:rsidR="0003035D" w:rsidRDefault="0003035D">
      <w:pPr>
        <w:pStyle w:val="Zkladntext"/>
        <w:spacing w:before="32"/>
      </w:pPr>
    </w:p>
    <w:p w14:paraId="7475A0EC" w14:textId="77777777" w:rsidR="0003035D" w:rsidRDefault="00000000">
      <w:pPr>
        <w:pStyle w:val="Zkladntext"/>
        <w:spacing w:before="1"/>
        <w:ind w:left="115" w:right="115" w:firstLine="210"/>
        <w:jc w:val="both"/>
      </w:pPr>
      <w:r>
        <w:t>Rozpis</w:t>
      </w:r>
      <w:r>
        <w:rPr>
          <w:spacing w:val="-5"/>
        </w:rPr>
        <w:t xml:space="preserve"> </w:t>
      </w:r>
      <w:r>
        <w:t>materiálu,</w:t>
      </w:r>
      <w:r>
        <w:rPr>
          <w:spacing w:val="-5"/>
        </w:rPr>
        <w:t xml:space="preserve"> </w:t>
      </w:r>
      <w:r>
        <w:t>prací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dopravy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/cenová</w:t>
      </w:r>
      <w:r>
        <w:rPr>
          <w:spacing w:val="-5"/>
        </w:rPr>
        <w:t xml:space="preserve"> </w:t>
      </w:r>
      <w:r>
        <w:t>nabídka</w:t>
      </w:r>
      <w:r>
        <w:rPr>
          <w:spacing w:val="-5"/>
        </w:rPr>
        <w:t xml:space="preserve"> </w:t>
      </w:r>
      <w:r>
        <w:t>hromosvod</w:t>
      </w:r>
      <w:r>
        <w:rPr>
          <w:spacing w:val="-5"/>
        </w:rPr>
        <w:t xml:space="preserve"> </w:t>
      </w:r>
      <w:r>
        <w:t>dílna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provozně technický úsek ASU/</w:t>
      </w:r>
    </w:p>
    <w:p w14:paraId="5FAB62A9" w14:textId="77777777" w:rsidR="0003035D" w:rsidRDefault="00000000">
      <w:pPr>
        <w:pStyle w:val="Zkladntext"/>
        <w:spacing w:before="242"/>
        <w:ind w:left="115" w:right="214" w:firstLine="210"/>
        <w:jc w:val="both"/>
      </w:pPr>
      <w:r>
        <w:t>Předpokládaná</w:t>
      </w:r>
      <w:r>
        <w:rPr>
          <w:spacing w:val="-5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revize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dokumentů,</w:t>
      </w:r>
      <w:r>
        <w:rPr>
          <w:spacing w:val="-5"/>
        </w:rPr>
        <w:t xml:space="preserve"> </w:t>
      </w:r>
      <w:r>
        <w:t>odhadována</w:t>
      </w:r>
      <w:r>
        <w:rPr>
          <w:spacing w:val="-5"/>
        </w:rPr>
        <w:t xml:space="preserve"> </w:t>
      </w: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náročnosti a časové vytíženosti do konce roku 2024.</w:t>
      </w:r>
    </w:p>
    <w:p w14:paraId="4CF4E102" w14:textId="77777777" w:rsidR="0003035D" w:rsidRDefault="0003035D">
      <w:pPr>
        <w:pStyle w:val="Zkladntext"/>
      </w:pPr>
    </w:p>
    <w:p w14:paraId="6968EDFA" w14:textId="77777777" w:rsidR="0003035D" w:rsidRDefault="0003035D">
      <w:pPr>
        <w:pStyle w:val="Zkladntext"/>
      </w:pPr>
    </w:p>
    <w:p w14:paraId="797E915E" w14:textId="77777777" w:rsidR="0003035D" w:rsidRDefault="00000000">
      <w:pPr>
        <w:pStyle w:val="Zkladntext"/>
        <w:ind w:left="115"/>
      </w:pPr>
      <w:r>
        <w:t>S</w:t>
      </w:r>
      <w:r>
        <w:rPr>
          <w:spacing w:val="-11"/>
        </w:rPr>
        <w:t xml:space="preserve"> </w:t>
      </w:r>
      <w:r>
        <w:t>pozdravem</w:t>
      </w:r>
      <w:r>
        <w:rPr>
          <w:spacing w:val="-11"/>
        </w:rPr>
        <w:t xml:space="preserve"> </w:t>
      </w:r>
      <w:r>
        <w:t>Vondráček</w:t>
      </w:r>
      <w:r>
        <w:rPr>
          <w:spacing w:val="-11"/>
        </w:rPr>
        <w:t xml:space="preserve"> </w:t>
      </w:r>
      <w:r>
        <w:t>František</w:t>
      </w:r>
      <w:r>
        <w:rPr>
          <w:spacing w:val="-10"/>
        </w:rPr>
        <w:t xml:space="preserve"> </w:t>
      </w:r>
      <w:r>
        <w:rPr>
          <w:spacing w:val="-4"/>
        </w:rPr>
        <w:t>v.r.</w:t>
      </w:r>
    </w:p>
    <w:sectPr w:rsidR="0003035D">
      <w:type w:val="continuous"/>
      <w:pgSz w:w="11910" w:h="16840"/>
      <w:pgMar w:top="104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06D17"/>
    <w:multiLevelType w:val="hybridMultilevel"/>
    <w:tmpl w:val="BC6C3498"/>
    <w:lvl w:ilvl="0" w:tplc="184C729A">
      <w:numFmt w:val="bullet"/>
      <w:lvlText w:val="-"/>
      <w:lvlJc w:val="left"/>
      <w:pPr>
        <w:ind w:left="280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0DB8A10A">
      <w:numFmt w:val="bullet"/>
      <w:lvlText w:val="•"/>
      <w:lvlJc w:val="left"/>
      <w:pPr>
        <w:ind w:left="1236" w:hanging="164"/>
      </w:pPr>
      <w:rPr>
        <w:rFonts w:hint="default"/>
        <w:lang w:val="cs-CZ" w:eastAsia="en-US" w:bidi="ar-SA"/>
      </w:rPr>
    </w:lvl>
    <w:lvl w:ilvl="2" w:tplc="7130ADCE">
      <w:numFmt w:val="bullet"/>
      <w:lvlText w:val="•"/>
      <w:lvlJc w:val="left"/>
      <w:pPr>
        <w:ind w:left="2193" w:hanging="164"/>
      </w:pPr>
      <w:rPr>
        <w:rFonts w:hint="default"/>
        <w:lang w:val="cs-CZ" w:eastAsia="en-US" w:bidi="ar-SA"/>
      </w:rPr>
    </w:lvl>
    <w:lvl w:ilvl="3" w:tplc="54F80A82">
      <w:numFmt w:val="bullet"/>
      <w:lvlText w:val="•"/>
      <w:lvlJc w:val="left"/>
      <w:pPr>
        <w:ind w:left="3149" w:hanging="164"/>
      </w:pPr>
      <w:rPr>
        <w:rFonts w:hint="default"/>
        <w:lang w:val="cs-CZ" w:eastAsia="en-US" w:bidi="ar-SA"/>
      </w:rPr>
    </w:lvl>
    <w:lvl w:ilvl="4" w:tplc="890277B6">
      <w:numFmt w:val="bullet"/>
      <w:lvlText w:val="•"/>
      <w:lvlJc w:val="left"/>
      <w:pPr>
        <w:ind w:left="4106" w:hanging="164"/>
      </w:pPr>
      <w:rPr>
        <w:rFonts w:hint="default"/>
        <w:lang w:val="cs-CZ" w:eastAsia="en-US" w:bidi="ar-SA"/>
      </w:rPr>
    </w:lvl>
    <w:lvl w:ilvl="5" w:tplc="1E8A104C">
      <w:numFmt w:val="bullet"/>
      <w:lvlText w:val="•"/>
      <w:lvlJc w:val="left"/>
      <w:pPr>
        <w:ind w:left="5063" w:hanging="164"/>
      </w:pPr>
      <w:rPr>
        <w:rFonts w:hint="default"/>
        <w:lang w:val="cs-CZ" w:eastAsia="en-US" w:bidi="ar-SA"/>
      </w:rPr>
    </w:lvl>
    <w:lvl w:ilvl="6" w:tplc="998E50DE">
      <w:numFmt w:val="bullet"/>
      <w:lvlText w:val="•"/>
      <w:lvlJc w:val="left"/>
      <w:pPr>
        <w:ind w:left="6019" w:hanging="164"/>
      </w:pPr>
      <w:rPr>
        <w:rFonts w:hint="default"/>
        <w:lang w:val="cs-CZ" w:eastAsia="en-US" w:bidi="ar-SA"/>
      </w:rPr>
    </w:lvl>
    <w:lvl w:ilvl="7" w:tplc="CB7873E4">
      <w:numFmt w:val="bullet"/>
      <w:lvlText w:val="•"/>
      <w:lvlJc w:val="left"/>
      <w:pPr>
        <w:ind w:left="6976" w:hanging="164"/>
      </w:pPr>
      <w:rPr>
        <w:rFonts w:hint="default"/>
        <w:lang w:val="cs-CZ" w:eastAsia="en-US" w:bidi="ar-SA"/>
      </w:rPr>
    </w:lvl>
    <w:lvl w:ilvl="8" w:tplc="6C4E6A30">
      <w:numFmt w:val="bullet"/>
      <w:lvlText w:val="•"/>
      <w:lvlJc w:val="left"/>
      <w:pPr>
        <w:ind w:left="7932" w:hanging="164"/>
      </w:pPr>
      <w:rPr>
        <w:rFonts w:hint="default"/>
        <w:lang w:val="cs-CZ" w:eastAsia="en-US" w:bidi="ar-SA"/>
      </w:rPr>
    </w:lvl>
  </w:abstractNum>
  <w:num w:numId="1" w16cid:durableId="48247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35D"/>
    <w:rsid w:val="0003035D"/>
    <w:rsid w:val="0064062E"/>
    <w:rsid w:val="007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5F5E"/>
  <w15:docId w15:val="{C5452FF7-E015-439E-96DF-AFBD5CB4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78" w:hanging="1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davondracek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1617</Characters>
  <Application>Microsoft Office Word</Application>
  <DocSecurity>0</DocSecurity>
  <Lines>13</Lines>
  <Paragraphs>3</Paragraphs>
  <ScaleCrop>false</ScaleCrop>
  <Company>Astronomický ústav AV ČR, v.v.i.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2024-11-20T13:18:00Z</dcterms:created>
  <dcterms:modified xsi:type="dcterms:W3CDTF">2024-11-20T13:19:00Z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2024-11-20T00:00:00Z</vt:filetime>
  </property>
  <property fmtid="{D5CDD505-2E9C-101B-9397-08002B2CF9AE}" pid="5" name="Producer">
    <vt:lpwstr>LibreOffice 24.2</vt:lpwstr>
  </property>
</Properties>
</file>