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94" w:rsidRDefault="00987358">
      <w:pPr>
        <w:spacing w:before="63"/>
        <w:ind w:right="849"/>
        <w:jc w:val="right"/>
        <w:rPr>
          <w:sz w:val="18"/>
        </w:rPr>
      </w:pP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 xml:space="preserve">: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 xml:space="preserve"> z 1</w:t>
      </w:r>
    </w:p>
    <w:p w:rsidR="000E0C94" w:rsidRDefault="000E0C94">
      <w:pPr>
        <w:pStyle w:val="Zkladntext"/>
      </w:pPr>
    </w:p>
    <w:p w:rsidR="000E0C94" w:rsidRDefault="000E0C94">
      <w:pPr>
        <w:pStyle w:val="Zkladntext"/>
        <w:spacing w:before="1"/>
        <w:rPr>
          <w:sz w:val="24"/>
        </w:rPr>
      </w:pPr>
    </w:p>
    <w:p w:rsidR="000E0C94" w:rsidRDefault="00987358">
      <w:pPr>
        <w:pStyle w:val="Zkladntext"/>
        <w:spacing w:before="92"/>
        <w:ind w:left="7202"/>
      </w:pPr>
      <w:r>
        <w:pict>
          <v:group id="_x0000_s1054" style="position:absolute;left:0;text-align:left;margin-left:148pt;margin-top:4.15pt;width:214pt;height:114pt;z-index:-251952128;mso-position-horizontal-relative:page" coordorigin="2960,83" coordsize="4280,2280">
            <v:shape id="_x0000_s1059" style="position:absolute;left:2960;top:1882;width:3240;height:480" coordorigin="2960,1883" coordsize="3240,480" path="m6200,1883r-2300,l2960,1883r,240l2960,2363r940,l6200,2363r,-240l6200,1883e" fillcolor="#f4f4f4" stroked="f">
              <v:path arrowok="t"/>
            </v:shape>
            <v:rect id="_x0000_s1058" style="position:absolute;left:2960;top:1582;width:3240;height:300" fillcolor="#f4f4f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3940;top:1900;width:1098;height:462" filled="f" stroked="f">
              <v:textbox inset="0,0,0,0">
                <w:txbxContent>
                  <w:p w:rsidR="000E0C94" w:rsidRDefault="00987358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56" type="#_x0000_t202" style="position:absolute;left:3000;top:1900;width:420;height:462" filled="f" stroked="f">
              <v:textbox inset="0,0,0,0">
                <w:txbxContent>
                  <w:p w:rsidR="000E0C94" w:rsidRDefault="00987358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55" type="#_x0000_t202" style="position:absolute;left:2960;top:82;width:4280;height:1500" fillcolor="#f4f4f4" stroked="f">
              <v:textbox inset="0,0,0,0">
                <w:txbxContent>
                  <w:p w:rsidR="000E0C94" w:rsidRDefault="00987358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Geologický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v. v. </w:t>
                    </w:r>
                    <w:proofErr w:type="spellStart"/>
                    <w:r>
                      <w:rPr>
                        <w:b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0"/>
                      </w:rPr>
                      <w:t>Rozvojová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269</w:t>
                    </w:r>
                  </w:p>
                  <w:p w:rsidR="000E0C94" w:rsidRDefault="00987358">
                    <w:pPr>
                      <w:ind w:right="2399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>16500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Praha-</w:t>
                    </w:r>
                    <w:proofErr w:type="spellStart"/>
                    <w:r>
                      <w:rPr>
                        <w:b/>
                        <w:sz w:val="20"/>
                      </w:rPr>
                      <w:t>Lysolaje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Česká republika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053" style="position:absolute;left:0;text-align:left;z-index:251669504;mso-position-horizontal-relative:page" points="987pt,8.3pt,12in,8.3pt,12in,20.3pt,12in,32.3pt,987pt,32.3pt,987pt,20.3pt,987pt,8.3pt" coordorigin="8640,83" coordsize="2460,480" fillcolor="#f4f4f4" stroked="f">
            <v:path arrowok="t"/>
            <w10:wrap anchorx="page"/>
          </v:polyline>
        </w:pict>
      </w:r>
      <w:r>
        <w:t>PID:</w:t>
      </w:r>
    </w:p>
    <w:p w:rsidR="000E0C94" w:rsidRDefault="00987358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0E0C94" w:rsidRDefault="000E0C94">
      <w:pPr>
        <w:pStyle w:val="Zkladntext"/>
        <w:spacing w:before="8"/>
        <w:rPr>
          <w:sz w:val="21"/>
        </w:rPr>
      </w:pPr>
    </w:p>
    <w:p w:rsidR="000E0C94" w:rsidRDefault="00987358">
      <w:pPr>
        <w:pStyle w:val="Zkladntext"/>
        <w:spacing w:before="1" w:line="249" w:lineRule="auto"/>
        <w:ind w:left="6420" w:right="3254" w:firstLine="288"/>
      </w:pPr>
      <w:r>
        <w:pict>
          <v:polyline id="_x0000_s1052" style="position:absolute;left:0;text-align:left;z-index:251670528;mso-position-horizontal-relative:page" points="987pt,-.8pt,12in,-.8pt,12in,11.2pt,12in,23.2pt,987pt,23.2pt,987pt,11.2pt,987pt,-.8pt" coordorigin="8640,-8" coordsize="2460,480" fillcolor="#f4f4f4" stroked="f">
            <v:path arrowok="t"/>
            <w10:wrap anchorx="page"/>
          </v:polylin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3"/>
        </w:rPr>
        <w:t>účtu</w:t>
      </w:r>
      <w:proofErr w:type="spellEnd"/>
      <w:r>
        <w:rPr>
          <w:spacing w:val="-3"/>
        </w:rPr>
        <w:t xml:space="preserve">: </w:t>
      </w:r>
      <w:proofErr w:type="spellStart"/>
      <w:r>
        <w:t>Peněžní</w:t>
      </w:r>
      <w:proofErr w:type="spellEnd"/>
      <w:r>
        <w:rPr>
          <w:spacing w:val="-18"/>
        </w:rPr>
        <w:t xml:space="preserve"> </w:t>
      </w:r>
      <w:proofErr w:type="spellStart"/>
      <w:r>
        <w:t>ústav</w:t>
      </w:r>
      <w:proofErr w:type="spellEnd"/>
      <w:r>
        <w:t>:</w:t>
      </w:r>
    </w:p>
    <w:p w:rsidR="000E0C94" w:rsidRDefault="000E0C94">
      <w:pPr>
        <w:pStyle w:val="Zkladntext"/>
        <w:spacing w:before="6"/>
        <w:rPr>
          <w:sz w:val="21"/>
        </w:rPr>
      </w:pPr>
    </w:p>
    <w:p w:rsidR="000E0C94" w:rsidRDefault="00987358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0E0C94" w:rsidRDefault="000E0C94">
      <w:pPr>
        <w:jc w:val="center"/>
        <w:sectPr w:rsidR="000E0C94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0E0C94" w:rsidRDefault="00987358">
      <w:pPr>
        <w:pStyle w:val="Zkladntext"/>
        <w:spacing w:before="28"/>
        <w:jc w:val="right"/>
      </w:pPr>
      <w:r>
        <w:t>IČ:</w:t>
      </w:r>
    </w:p>
    <w:p w:rsidR="000E0C94" w:rsidRDefault="00987358">
      <w:pPr>
        <w:pStyle w:val="Nadpis2"/>
        <w:spacing w:before="28"/>
        <w:ind w:left="504"/>
      </w:pPr>
      <w:r>
        <w:rPr>
          <w:b w:val="0"/>
        </w:rPr>
        <w:br w:type="column"/>
      </w:r>
      <w:r>
        <w:t>03906591</w:t>
      </w:r>
    </w:p>
    <w:p w:rsidR="000E0C94" w:rsidRDefault="00987358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t>DIČ:</w:t>
      </w:r>
      <w:r>
        <w:rPr>
          <w:sz w:val="20"/>
        </w:rPr>
        <w:tab/>
      </w:r>
      <w:r>
        <w:rPr>
          <w:b/>
          <w:sz w:val="20"/>
        </w:rPr>
        <w:t>CZ8212131004</w:t>
      </w:r>
    </w:p>
    <w:p w:rsidR="000E0C94" w:rsidRDefault="000E0C94">
      <w:pPr>
        <w:rPr>
          <w:sz w:val="20"/>
        </w:rPr>
        <w:sectPr w:rsidR="000E0C94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0E0C94" w:rsidRDefault="000E0C94">
      <w:pPr>
        <w:pStyle w:val="Zkladntext"/>
        <w:spacing w:before="3"/>
        <w:rPr>
          <w:b/>
          <w:sz w:val="23"/>
        </w:rPr>
      </w:pPr>
    </w:p>
    <w:p w:rsidR="000E0C94" w:rsidRDefault="00987358">
      <w:pPr>
        <w:pStyle w:val="Nadpis1"/>
        <w:ind w:left="160"/>
      </w:pPr>
      <w:r>
        <w:pict>
          <v:group id="_x0000_s1049" style="position:absolute;left:0;text-align:left;margin-left:58.5pt;margin-top:18.15pt;width:243pt;height:113pt;z-index:-251949056;mso-position-horizontal-relative:page" coordorigin="1170,363" coordsize="4860,2260">
            <v:line id="_x0000_s1051" style="position:absolute" from="1240,1813" to="5960,1813" strokeweight=".5pt"/>
            <v:shape id="_x0000_s1050" style="position:absolute;left:1170;top:362;width:4860;height:2260" coordorigin="1170,363" coordsize="4860,2260" o:spt="100" adj="0,,0" path="m1170,373r4860,m1180,363r,2260m1170,2613r4860,m6020,363r,2260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48" type="#_x0000_t202" style="position:absolute;left:0;text-align:left;margin-left:143.95pt;margin-top:5pt;width:9.7pt;height:13.3pt;z-index:251674624;mso-position-horizontal-relative:page" filled="f" stroked="f">
            <v:textbox inset="0,0,0,0">
              <w:txbxContent>
                <w:p w:rsidR="000E0C94" w:rsidRDefault="00987358">
                  <w:pPr>
                    <w:spacing w:line="266" w:lineRule="exact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e</w:t>
                  </w:r>
                  <w:proofErr w:type="gramEnd"/>
                  <w:r>
                    <w:rPr>
                      <w:sz w:val="24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pict>
          <v:shape id="_x0000_s1047" type="#_x0000_t202" style="position:absolute;left:0;text-align:left;margin-left:313pt;margin-top:-10.35pt;width:242pt;height:111pt;z-index:251675648;mso-position-horizontal-relative:page" fillcolor="#f4f4f4" strokeweight="2pt">
            <v:textbox inset="0,0,0,0">
              <w:txbxContent>
                <w:p w:rsidR="000E0C94" w:rsidRDefault="00987358">
                  <w:pPr>
                    <w:ind w:left="40" w:right="305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Roman Spejchal 140</w:t>
                  </w:r>
                </w:p>
                <w:p w:rsidR="000E0C94" w:rsidRDefault="00987358">
                  <w:pPr>
                    <w:ind w:left="40" w:right="2680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28902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Kněžice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Česká republika</w:t>
                  </w:r>
                </w:p>
              </w:txbxContent>
            </v:textbox>
            <w10:wrap anchorx="page"/>
          </v:shape>
        </w:pict>
      </w:r>
      <w:r>
        <w:t xml:space="preserve">Konečný </w:t>
      </w:r>
      <w:proofErr w:type="spellStart"/>
      <w:r>
        <w:t>příjemc</w:t>
      </w:r>
      <w:proofErr w:type="spellEnd"/>
    </w:p>
    <w:p w:rsidR="000E0C94" w:rsidRDefault="00987358">
      <w:pPr>
        <w:pStyle w:val="Nadpis2"/>
        <w:spacing w:before="11"/>
        <w:ind w:left="200"/>
      </w:pPr>
      <w:r>
        <w:t>030200 THS</w:t>
      </w:r>
    </w:p>
    <w:p w:rsidR="000E0C94" w:rsidRDefault="000E0C94">
      <w:pPr>
        <w:pStyle w:val="Zkladntext"/>
        <w:rPr>
          <w:b/>
        </w:rPr>
      </w:pPr>
    </w:p>
    <w:p w:rsidR="000E0C94" w:rsidRDefault="000E0C94">
      <w:pPr>
        <w:pStyle w:val="Zkladntext"/>
        <w:rPr>
          <w:b/>
        </w:rPr>
      </w:pPr>
    </w:p>
    <w:p w:rsidR="000E0C94" w:rsidRDefault="000E0C94">
      <w:pPr>
        <w:pStyle w:val="Zkladntext"/>
        <w:rPr>
          <w:b/>
        </w:rPr>
      </w:pPr>
    </w:p>
    <w:p w:rsidR="000E0C94" w:rsidRDefault="000E0C94">
      <w:pPr>
        <w:pStyle w:val="Zkladntext"/>
        <w:rPr>
          <w:b/>
        </w:rPr>
      </w:pPr>
    </w:p>
    <w:p w:rsidR="000E0C94" w:rsidRDefault="000E0C94">
      <w:pPr>
        <w:pStyle w:val="Zkladntext"/>
        <w:rPr>
          <w:b/>
          <w:sz w:val="19"/>
        </w:rPr>
      </w:pPr>
    </w:p>
    <w:p w:rsidR="000E0C94" w:rsidRDefault="000E0C94">
      <w:pPr>
        <w:rPr>
          <w:sz w:val="19"/>
        </w:rPr>
        <w:sectPr w:rsidR="000E0C94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0E0C94" w:rsidRDefault="00987358">
      <w:pPr>
        <w:spacing w:before="92" w:line="292" w:lineRule="auto"/>
        <w:ind w:left="180" w:right="274"/>
        <w:rPr>
          <w:b/>
          <w:sz w:val="20"/>
        </w:rPr>
      </w:pPr>
      <w:r>
        <w:pict>
          <v:shape id="_x0000_s1046" type="#_x0000_t202" style="position:absolute;left:0;text-align:left;margin-left:142pt;margin-top:30.5pt;width:33.75pt;height:11.1pt;z-index:251673600;mso-position-horizontal-relative:page" filled="f" stroked="f">
            <v:textbox inset="0,0,0,0">
              <w:txbxContent>
                <w:p w:rsidR="000E0C94" w:rsidRDefault="00987358">
                  <w:pPr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li.cas.cz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 xml:space="preserve"> Tel.</w:t>
      </w:r>
      <w:proofErr w:type="gramStart"/>
      <w:r>
        <w:rPr>
          <w:b/>
          <w:sz w:val="20"/>
        </w:rPr>
        <w:t>: ,</w:t>
      </w:r>
      <w:proofErr w:type="gramEnd"/>
      <w:r>
        <w:rPr>
          <w:b/>
          <w:sz w:val="20"/>
        </w:rPr>
        <w:t xml:space="preserve"> Fax:</w:t>
      </w:r>
    </w:p>
    <w:p w:rsidR="000E0C94" w:rsidRDefault="00987358">
      <w:pPr>
        <w:pStyle w:val="Zkladntext"/>
        <w:spacing w:before="65" w:line="249" w:lineRule="auto"/>
        <w:ind w:left="120" w:right="145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0E0C94" w:rsidRDefault="00987358">
      <w:pPr>
        <w:pStyle w:val="Zkladntext"/>
        <w:rPr>
          <w:sz w:val="22"/>
        </w:rPr>
      </w:pPr>
      <w:r>
        <w:br w:type="column"/>
      </w:r>
    </w:p>
    <w:p w:rsidR="000E0C94" w:rsidRDefault="000E0C94">
      <w:pPr>
        <w:pStyle w:val="Zkladntext"/>
        <w:rPr>
          <w:sz w:val="22"/>
        </w:rPr>
      </w:pPr>
    </w:p>
    <w:p w:rsidR="000E0C94" w:rsidRDefault="000E0C94">
      <w:pPr>
        <w:pStyle w:val="Zkladntext"/>
        <w:rPr>
          <w:sz w:val="22"/>
        </w:rPr>
      </w:pPr>
    </w:p>
    <w:p w:rsidR="000E0C94" w:rsidRDefault="00987358">
      <w:pPr>
        <w:pStyle w:val="Nadpis2"/>
        <w:tabs>
          <w:tab w:val="left" w:pos="782"/>
        </w:tabs>
        <w:spacing w:before="138"/>
      </w:pPr>
      <w:r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0E0C94" w:rsidRDefault="00987358">
      <w:pPr>
        <w:pStyle w:val="Zkladntext"/>
        <w:spacing w:before="7" w:after="40"/>
        <w:rPr>
          <w:b/>
          <w:sz w:val="21"/>
        </w:rPr>
      </w:pPr>
      <w:r>
        <w:br w:type="column"/>
      </w:r>
    </w:p>
    <w:p w:rsidR="000E0C94" w:rsidRDefault="00987358">
      <w:pPr>
        <w:pStyle w:val="Zkladntext"/>
        <w:ind w:left="1398"/>
      </w:pPr>
      <w:r>
        <w:pict>
          <v:group id="_x0000_s1040" style="width:77pt;height:28.5pt;mso-position-horizontal-relative:char;mso-position-vertical-relative:line" coordsize="1540,570">
            <v:rect id="_x0000_s1045" style="position:absolute;top:70;width:1540;height:20" fillcolor="black" stroked="f"/>
            <v:line id="_x0000_s1044" style="position:absolute" from="10,70" to="10,330" strokeweight="1pt"/>
            <v:line id="_x0000_s1043" style="position:absolute" from="1530,70" to="1530,330" strokeweight="1pt"/>
            <v:shape id="_x0000_s1042" type="#_x0000_t202" style="position:absolute;left:10;top:320;width:1520;height:240" fillcolor="#f4f4f4" strokeweight="1pt">
              <v:textbox inset="0,0,0,0">
                <w:txbxContent>
                  <w:p w:rsidR="000E0C94" w:rsidRDefault="00987358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04.12.2024</w:t>
                    </w:r>
                  </w:p>
                </w:txbxContent>
              </v:textbox>
            </v:shape>
            <v:shape id="_x0000_s1041" type="#_x0000_t202" style="position:absolute;left:20;width:1500;height:310" fillcolor="#f4f4f4" stroked="f">
              <v:textbox inset="0,0,0,0">
                <w:txbxContent>
                  <w:p w:rsidR="000E0C94" w:rsidRDefault="00987358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0C94" w:rsidRDefault="00987358">
      <w:pPr>
        <w:ind w:left="186"/>
        <w:rPr>
          <w:b/>
          <w:sz w:val="20"/>
        </w:rPr>
      </w:pPr>
      <w:r>
        <w:pict>
          <v:shape id="_x0000_s1039" type="#_x0000_t202" style="position:absolute;left:0;text-align:left;margin-left:373.15pt;margin-top:-23.6pt;width:104.85pt;height:23.1pt;z-index:251672576;mso-position-horizontal-relative:page" filled="f" stroked="f">
            <v:textbox inset="0,0,0,0">
              <w:txbxContent>
                <w:p w:rsidR="000E0C94" w:rsidRDefault="00987358">
                  <w:pPr>
                    <w:spacing w:line="221" w:lineRule="exact"/>
                    <w:ind w:right="19"/>
                    <w:jc w:val="right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Platnost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objednávky</w:t>
                  </w:r>
                  <w:proofErr w:type="spellEnd"/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do:</w:t>
                  </w:r>
                </w:p>
                <w:p w:rsidR="000E0C94" w:rsidRDefault="00987358">
                  <w:pPr>
                    <w:pStyle w:val="Zkladntext"/>
                    <w:spacing w:before="10"/>
                    <w:ind w:right="18"/>
                    <w:jc w:val="right"/>
                  </w:pPr>
                  <w:proofErr w:type="spellStart"/>
                  <w:r>
                    <w:t>Termín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dodání</w:t>
                  </w:r>
                  <w:proofErr w:type="spellEnd"/>
                  <w:r>
                    <w:t>: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0E0C94" w:rsidRDefault="00987358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0E0C94" w:rsidRDefault="000E0C94">
      <w:pPr>
        <w:sectPr w:rsidR="000E0C94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780" w:space="40"/>
            <w:col w:w="4215" w:space="1077"/>
            <w:col w:w="3728"/>
          </w:cols>
        </w:sectPr>
      </w:pPr>
    </w:p>
    <w:p w:rsidR="000E0C94" w:rsidRDefault="000E0C94">
      <w:pPr>
        <w:pStyle w:val="Zkladntext"/>
        <w:spacing w:before="2"/>
        <w:rPr>
          <w:sz w:val="16"/>
        </w:rPr>
      </w:pPr>
    </w:p>
    <w:p w:rsidR="000E0C94" w:rsidRDefault="00987358">
      <w:pPr>
        <w:pStyle w:val="Zkladntext"/>
        <w:spacing w:before="91"/>
        <w:ind w:left="120"/>
      </w:pPr>
      <w:proofErr w:type="spellStart"/>
      <w:proofErr w:type="gramStart"/>
      <w:r>
        <w:t>podle</w:t>
      </w:r>
      <w:proofErr w:type="spellEnd"/>
      <w:proofErr w:type="gramEnd"/>
      <w:r>
        <w:t xml:space="preserve"> </w:t>
      </w:r>
      <w:proofErr w:type="spellStart"/>
      <w:r>
        <w:t>nabídky</w:t>
      </w:r>
      <w:proofErr w:type="spellEnd"/>
      <w:r>
        <w:t xml:space="preserve"> z 13.11.2024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0E0C94">
        <w:trPr>
          <w:trHeight w:val="230"/>
        </w:trPr>
        <w:tc>
          <w:tcPr>
            <w:tcW w:w="9920" w:type="dxa"/>
            <w:gridSpan w:val="5"/>
            <w:shd w:val="clear" w:color="auto" w:fill="F0F0F0"/>
          </w:tcPr>
          <w:p w:rsidR="000E0C94" w:rsidRDefault="00987358">
            <w:pPr>
              <w:pStyle w:val="TableParagraph"/>
              <w:spacing w:before="15" w:line="195" w:lineRule="exact"/>
              <w:ind w:left="4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0E0C94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F0F0F0"/>
          </w:tcPr>
          <w:p w:rsidR="000E0C94" w:rsidRDefault="00987358">
            <w:pPr>
              <w:pStyle w:val="TableParagraph"/>
              <w:spacing w:before="15" w:line="195" w:lineRule="exact"/>
              <w:ind w:left="66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F0F0F0"/>
          </w:tcPr>
          <w:p w:rsidR="000E0C94" w:rsidRDefault="00987358">
            <w:pPr>
              <w:pStyle w:val="TableParagraph"/>
              <w:spacing w:before="15" w:line="195" w:lineRule="exact"/>
              <w:ind w:right="27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F0F0F0"/>
          </w:tcPr>
          <w:p w:rsidR="000E0C94" w:rsidRDefault="00987358">
            <w:pPr>
              <w:pStyle w:val="TableParagraph"/>
              <w:spacing w:before="15" w:line="195" w:lineRule="exact"/>
              <w:ind w:right="27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F0F0F0"/>
          </w:tcPr>
          <w:p w:rsidR="000E0C94" w:rsidRDefault="00987358">
            <w:pPr>
              <w:pStyle w:val="TableParagraph"/>
              <w:spacing w:before="15" w:line="195" w:lineRule="exact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F0F0F0"/>
          </w:tcPr>
          <w:p w:rsidR="000E0C94" w:rsidRDefault="00987358">
            <w:pPr>
              <w:pStyle w:val="TableParagraph"/>
              <w:spacing w:before="15" w:line="195" w:lineRule="exact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0E0C94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E0C94" w:rsidRDefault="00987358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rozvaděče</w:t>
            </w:r>
            <w:proofErr w:type="spellEnd"/>
            <w:r>
              <w:rPr>
                <w:sz w:val="18"/>
              </w:rPr>
              <w:t xml:space="preserve"> 20 </w:t>
            </w:r>
            <w:proofErr w:type="spellStart"/>
            <w:r>
              <w:rPr>
                <w:sz w:val="18"/>
              </w:rPr>
              <w:t>ks</w:t>
            </w:r>
            <w:proofErr w:type="spellEnd"/>
          </w:p>
        </w:tc>
      </w:tr>
      <w:tr w:rsidR="000E0C94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E0C94" w:rsidRDefault="000E0C9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E0C94" w:rsidRDefault="00987358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E0C94" w:rsidRDefault="00987358">
            <w:pPr>
              <w:pStyle w:val="TableParagraph"/>
              <w:spacing w:before="5"/>
              <w:ind w:right="27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E0C94" w:rsidRDefault="00987358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 xml:space="preserve">144 775,00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E0C94" w:rsidRDefault="00987358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 xml:space="preserve">144 775,00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0E0C94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0E0C94" w:rsidRDefault="00987358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sleva</w:t>
            </w:r>
            <w:proofErr w:type="spellEnd"/>
          </w:p>
        </w:tc>
      </w:tr>
      <w:tr w:rsidR="000E0C94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0E0C94" w:rsidRDefault="000E0C9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0E0C94" w:rsidRDefault="00987358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0E0C94" w:rsidRDefault="00987358">
            <w:pPr>
              <w:pStyle w:val="TableParagraph"/>
              <w:spacing w:before="8"/>
              <w:ind w:right="27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0E0C94" w:rsidRDefault="00987358">
            <w:pPr>
              <w:pStyle w:val="TableParagraph"/>
              <w:spacing w:before="8"/>
              <w:ind w:right="27"/>
              <w:rPr>
                <w:sz w:val="18"/>
              </w:rPr>
            </w:pPr>
            <w:r>
              <w:rPr>
                <w:sz w:val="18"/>
              </w:rPr>
              <w:t xml:space="preserve">-19 277,50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0E0C94" w:rsidRDefault="00987358">
            <w:pPr>
              <w:pStyle w:val="TableParagraph"/>
              <w:spacing w:before="8"/>
              <w:ind w:right="27"/>
              <w:rPr>
                <w:sz w:val="18"/>
              </w:rPr>
            </w:pPr>
            <w:r>
              <w:rPr>
                <w:sz w:val="18"/>
              </w:rPr>
              <w:t xml:space="preserve">-19 277,50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0E0C94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E0C94" w:rsidRDefault="00987358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ostatní</w:t>
            </w:r>
            <w:proofErr w:type="spellEnd"/>
          </w:p>
        </w:tc>
      </w:tr>
      <w:tr w:rsidR="000E0C94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E0C94" w:rsidRDefault="000E0C9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E0C94" w:rsidRDefault="00987358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E0C94" w:rsidRDefault="00987358">
            <w:pPr>
              <w:pStyle w:val="TableParagraph"/>
              <w:spacing w:before="5"/>
              <w:ind w:right="27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E0C94" w:rsidRDefault="00987358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 xml:space="preserve">700,00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0E0C94" w:rsidRDefault="00987358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 xml:space="preserve">4 200,00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0E0C94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0E0C94" w:rsidRDefault="00987358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dph</w:t>
            </w:r>
            <w:proofErr w:type="spellEnd"/>
          </w:p>
        </w:tc>
      </w:tr>
      <w:tr w:rsidR="000E0C94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0E0C94" w:rsidRDefault="000E0C9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0E0C94" w:rsidRDefault="000E0C9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0E0C94" w:rsidRDefault="000E0C9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0E0C94" w:rsidRDefault="000E0C9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0E0C94" w:rsidRDefault="00987358">
            <w:pPr>
              <w:pStyle w:val="TableParagraph"/>
              <w:spacing w:before="8"/>
              <w:ind w:right="27"/>
              <w:rPr>
                <w:sz w:val="18"/>
              </w:rPr>
            </w:pPr>
            <w:r>
              <w:rPr>
                <w:sz w:val="18"/>
              </w:rPr>
              <w:t xml:space="preserve">27 236,48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0E0C94" w:rsidRDefault="00987358">
      <w:pPr>
        <w:pStyle w:val="Zkladntext"/>
        <w:spacing w:before="2"/>
        <w:rPr>
          <w:sz w:val="9"/>
        </w:rPr>
      </w:pPr>
      <w:r>
        <w:pict>
          <v:shape id="_x0000_s1038" type="#_x0000_t202" style="position:absolute;margin-left:59pt;margin-top:7.75pt;width:496pt;height:23pt;z-index:-251655168;mso-wrap-distance-left:0;mso-wrap-distance-right:0;mso-position-horizontal-relative:page;mso-position-vertical-relative:text" filled="f" strokeweight="1pt">
            <v:textbox inset="0,0,0,0">
              <w:txbxContent>
                <w:p w:rsidR="000E0C94" w:rsidRDefault="00987358">
                  <w:pPr>
                    <w:tabs>
                      <w:tab w:val="left" w:pos="841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včetně</w:t>
                  </w:r>
                  <w:proofErr w:type="spellEnd"/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156 933</w:t>
                  </w:r>
                  <w:proofErr w:type="gramStart"/>
                  <w:r>
                    <w:rPr>
                      <w:b/>
                      <w:position w:val="1"/>
                      <w:sz w:val="24"/>
                    </w:rPr>
                    <w:t>,98</w:t>
                  </w:r>
                  <w:proofErr w:type="gramEnd"/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0E0C94" w:rsidRDefault="00987358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20.11.2024</w:t>
      </w:r>
    </w:p>
    <w:p w:rsidR="000E0C94" w:rsidRDefault="000E0C94">
      <w:pPr>
        <w:pStyle w:val="Zkladntext"/>
      </w:pPr>
    </w:p>
    <w:p w:rsidR="000E0C94" w:rsidRDefault="000E0C94">
      <w:pPr>
        <w:pStyle w:val="Zkladntext"/>
        <w:spacing w:before="6"/>
        <w:rPr>
          <w:sz w:val="22"/>
        </w:rPr>
      </w:pPr>
    </w:p>
    <w:p w:rsidR="000E0C94" w:rsidRDefault="000E0C94">
      <w:pPr>
        <w:sectPr w:rsidR="000E0C94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0E0C94" w:rsidRDefault="00987358">
      <w:pPr>
        <w:pStyle w:val="Nadpis2"/>
        <w:spacing w:before="92"/>
        <w:ind w:left="120"/>
      </w:pPr>
      <w:r>
        <w:pict>
          <v:group id="_x0000_s1027" style="position:absolute;left:0;text-align:left;margin-left:13.9pt;margin-top:33.9pt;width:541.15pt;height:142.4pt;z-index:-251956224;mso-position-horizontal-relative:page;mso-position-vertical-relative:page" coordorigin="278,678" coordsize="10823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77;top:677;width:828;height:828">
              <v:imagedata r:id="rId4" o:title=""/>
            </v:shape>
            <v:shape id="_x0000_s1036" type="#_x0000_t75" style="position:absolute;left:1180;top:1580;width:1700;height:1177">
              <v:imagedata r:id="rId5" o:title=""/>
            </v:shape>
            <v:shape id="_x0000_s1035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shape id="_x0000_s1034" type="#_x0000_t75" style="position:absolute;left:1180;top:1580;width:1700;height:1700">
              <v:imagedata r:id="rId6" o:title=""/>
            </v:shape>
            <v:shape id="_x0000_s1033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rect id="_x0000_s1032" style="position:absolute;left:1180;top:1580;width:1700;height:1940" stroked="f"/>
            <v:shape id="_x0000_s1031" type="#_x0000_t75" style="position:absolute;left:1180;top:1579;width:1700;height:808">
              <v:imagedata r:id="rId7" o:title=""/>
            </v:shape>
            <v:shape id="_x0000_s1030" style="position:absolute;left:1175;top:1575;width:1710;height:1950" coordorigin="1175,1575" coordsize="1710,1950" o:spt="100" adj="0,,0" path="m1175,1580r1710,m1180,1575r,1950m1175,3520r1710,m2880,1575r,1950e" filled="f" strokecolor="white" strokeweight=".5pt">
              <v:stroke joinstyle="round"/>
              <v:formulas/>
              <v:path arrowok="t" o:connecttype="segments"/>
            </v:shape>
            <v:shape id="_x0000_s1029" type="#_x0000_t202" style="position:absolute;left:1180;top:1307;width:1033;height:266" filled="f" stroked="f">
              <v:textbox inset="0,0,0,0">
                <w:txbxContent>
                  <w:p w:rsidR="000E0C94" w:rsidRDefault="00987358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Odběratel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8" type="#_x0000_t202" style="position:absolute;left:1200;top:800;width:9880;height:400" fillcolor="#f4f4f4" strokeweight="2pt">
              <v:textbox inset="0,0,0,0">
                <w:txbxContent>
                  <w:p w:rsidR="000E0C94" w:rsidRDefault="00987358">
                    <w:pPr>
                      <w:spacing w:before="25"/>
                      <w:ind w:left="5911"/>
                      <w:rPr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b/>
                        <w:i/>
                        <w:sz w:val="28"/>
                      </w:rPr>
                      <w:t>Objednávka</w:t>
                    </w:r>
                    <w:proofErr w:type="spellEnd"/>
                    <w:r>
                      <w:rPr>
                        <w:b/>
                        <w:i/>
                        <w:sz w:val="28"/>
                      </w:rPr>
                      <w:t xml:space="preserve"> č.: </w:t>
                    </w:r>
                    <w:bookmarkStart w:id="0" w:name="_GoBack"/>
                    <w:r>
                      <w:rPr>
                        <w:b/>
                        <w:i/>
                        <w:sz w:val="28"/>
                      </w:rPr>
                      <w:t>0024800433</w:t>
                    </w:r>
                    <w:bookmarkEnd w:id="0"/>
                    <w:r>
                      <w:rPr>
                        <w:b/>
                        <w:i/>
                        <w:sz w:val="28"/>
                      </w:rPr>
                      <w:t>/0210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26" type="#_x0000_t202" style="position:absolute;left:0;text-align:left;margin-left:26.4pt;margin-top:78pt;width:10.9pt;height:34pt;z-index:251676672;mso-position-horizontal-relative:page;mso-position-vertical-relative:page" filled="f" stroked="f">
            <v:textbox style="layout-flow:vertical;mso-layout-flow-alt:bottom-to-top" inset="0,0,0,0">
              <w:txbxContent>
                <w:p w:rsidR="000E0C94" w:rsidRDefault="00987358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24800433</w:t>
                  </w:r>
                </w:p>
              </w:txbxContent>
            </v:textbox>
            <w10:wrap anchorx="page" anchory="page"/>
          </v:shape>
        </w:pict>
      </w:r>
      <w:proofErr w:type="spellStart"/>
      <w:r>
        <w:t>Vystavil</w:t>
      </w:r>
      <w:proofErr w:type="spellEnd"/>
      <w:r>
        <w:t>:</w:t>
      </w:r>
    </w:p>
    <w:p w:rsidR="000E0C94" w:rsidRDefault="000E0C94">
      <w:pPr>
        <w:pStyle w:val="Zkladntext"/>
        <w:rPr>
          <w:sz w:val="22"/>
        </w:rPr>
      </w:pPr>
    </w:p>
    <w:p w:rsidR="000E0C94" w:rsidRDefault="000E0C94">
      <w:pPr>
        <w:pStyle w:val="Zkladntext"/>
        <w:rPr>
          <w:sz w:val="30"/>
        </w:rPr>
      </w:pPr>
    </w:p>
    <w:p w:rsidR="000E0C94" w:rsidRDefault="00987358">
      <w:pPr>
        <w:ind w:left="120"/>
        <w:rPr>
          <w:b/>
          <w:sz w:val="14"/>
        </w:rPr>
      </w:pP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objednatele</w:t>
      </w:r>
      <w:proofErr w:type="spellEnd"/>
      <w:r>
        <w:rPr>
          <w:b/>
          <w:sz w:val="14"/>
        </w:rPr>
        <w:t xml:space="preserve"> :</w:t>
      </w:r>
      <w:proofErr w:type="gramEnd"/>
      <w:r>
        <w:rPr>
          <w:b/>
          <w:sz w:val="14"/>
        </w:rPr>
        <w:t xml:space="preserve"> 030210 \ 100 \ 888800/</w:t>
      </w:r>
      <w:proofErr w:type="spellStart"/>
      <w:r>
        <w:rPr>
          <w:b/>
          <w:sz w:val="14"/>
        </w:rPr>
        <w:t>Režie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celoústavní</w:t>
      </w:r>
      <w:proofErr w:type="spellEnd"/>
      <w:r>
        <w:rPr>
          <w:b/>
          <w:sz w:val="14"/>
        </w:rPr>
        <w:t xml:space="preserve"> \ 0800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VERSO*CP</w:t>
      </w:r>
    </w:p>
    <w:p w:rsidR="000E0C94" w:rsidRDefault="00987358">
      <w:pPr>
        <w:ind w:left="120"/>
        <w:rPr>
          <w:sz w:val="14"/>
        </w:rPr>
      </w:pPr>
      <w:proofErr w:type="spellStart"/>
      <w:r>
        <w:rPr>
          <w:sz w:val="14"/>
        </w:rPr>
        <w:t>Organizace</w:t>
      </w:r>
      <w:proofErr w:type="spellEnd"/>
      <w:r>
        <w:rPr>
          <w:sz w:val="14"/>
        </w:rPr>
        <w:t xml:space="preserve"> je </w:t>
      </w:r>
      <w:proofErr w:type="spellStart"/>
      <w:r>
        <w:rPr>
          <w:sz w:val="14"/>
        </w:rPr>
        <w:t>zapsána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rejstříku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veřejných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výzkumných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institucí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vedeném</w:t>
      </w:r>
      <w:proofErr w:type="spellEnd"/>
      <w:r>
        <w:rPr>
          <w:sz w:val="14"/>
        </w:rPr>
        <w:t xml:space="preserve"> MŠMT ČR.</w:t>
      </w:r>
    </w:p>
    <w:p w:rsidR="000E0C94" w:rsidRDefault="00987358">
      <w:pPr>
        <w:pStyle w:val="Zkladntext"/>
      </w:pPr>
      <w:r>
        <w:br w:type="column"/>
      </w:r>
    </w:p>
    <w:p w:rsidR="000E0C94" w:rsidRDefault="000E0C94">
      <w:pPr>
        <w:pStyle w:val="Zkladntext"/>
      </w:pPr>
    </w:p>
    <w:p w:rsidR="000E0C94" w:rsidRDefault="000E0C94">
      <w:pPr>
        <w:pStyle w:val="Zkladntext"/>
        <w:spacing w:before="6"/>
        <w:rPr>
          <w:sz w:val="29"/>
        </w:rPr>
      </w:pPr>
    </w:p>
    <w:p w:rsidR="000E0C94" w:rsidRDefault="00987358">
      <w:pPr>
        <w:pStyle w:val="Zkladntext"/>
        <w:spacing w:line="233" w:lineRule="exact"/>
        <w:ind w:left="99" w:right="924"/>
        <w:jc w:val="center"/>
        <w:rPr>
          <w:rFonts w:ascii="Consolas"/>
        </w:rPr>
      </w:pPr>
      <w:r>
        <w:rPr>
          <w:rFonts w:ascii="Consolas"/>
        </w:rPr>
        <w:t>...................</w:t>
      </w:r>
    </w:p>
    <w:p w:rsidR="000E0C94" w:rsidRDefault="00987358">
      <w:pPr>
        <w:pStyle w:val="Zkladntext"/>
        <w:spacing w:line="229" w:lineRule="exact"/>
        <w:ind w:left="99" w:right="88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0E0C94">
      <w:type w:val="continuous"/>
      <w:pgSz w:w="11900" w:h="16840"/>
      <w:pgMar w:top="480" w:right="0" w:bottom="280" w:left="1060" w:header="708" w:footer="708" w:gutter="0"/>
      <w:cols w:num="2" w:space="708" w:equalWidth="0">
        <w:col w:w="6687" w:space="999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0C94"/>
    <w:rsid w:val="000E0C94"/>
    <w:rsid w:val="0098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53E09691"/>
  <w15:docId w15:val="{87331AFA-A070-4995-A40E-40302376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744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2024-11-20T09:22:00Z</dcterms:created>
  <dcterms:modified xsi:type="dcterms:W3CDTF">2024-11-20T09:26:00Z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2024-11-20T00:00:00Z</vt:filetime>
  </property>
</Properties>
</file>