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C40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091D1C7" w14:textId="77777777" w:rsidR="00827F92" w:rsidRDefault="00827F92" w:rsidP="008C7063">
      <w:pPr>
        <w:pStyle w:val="Nzevdohody"/>
      </w:pPr>
      <w:r>
        <w:t xml:space="preserve">o poskytnutí příspěvku z cíleného programu podpory zaměstnanosti </w:t>
      </w:r>
    </w:p>
    <w:p w14:paraId="35299097" w14:textId="77777777" w:rsidR="008C7063" w:rsidRDefault="00827F92" w:rsidP="008C7063">
      <w:pPr>
        <w:pStyle w:val="Nzevdohody"/>
      </w:pPr>
      <w:r>
        <w:t>„Povodeň 2024“</w:t>
      </w:r>
    </w:p>
    <w:p w14:paraId="169CCDC5" w14:textId="77777777" w:rsidR="00B320B8" w:rsidRPr="003F2F6D" w:rsidRDefault="00680B09" w:rsidP="00B320B8">
      <w:pPr>
        <w:pStyle w:val="Nzevdohody"/>
      </w:pPr>
      <w:r w:rsidRPr="003F2F6D">
        <w:t xml:space="preserve">č. </w:t>
      </w:r>
      <w:r w:rsidR="00593E1E">
        <w:t>JEA-P24-5/2024</w:t>
      </w:r>
    </w:p>
    <w:p w14:paraId="188EBB09" w14:textId="77777777" w:rsidR="00B320B8" w:rsidRPr="003F2F6D" w:rsidRDefault="00B320B8" w:rsidP="00B320B8">
      <w:pPr>
        <w:rPr>
          <w:rFonts w:cs="Arial"/>
          <w:szCs w:val="20"/>
        </w:rPr>
      </w:pPr>
    </w:p>
    <w:p w14:paraId="36AA1226" w14:textId="77777777" w:rsidR="00D12BF2" w:rsidRDefault="00D12BF2" w:rsidP="00D12BF2">
      <w:pPr>
        <w:pBdr>
          <w:top w:val="single" w:sz="4" w:space="6" w:color="auto"/>
        </w:pBdr>
        <w:rPr>
          <w:rFonts w:cs="Arial"/>
          <w:szCs w:val="20"/>
        </w:rPr>
      </w:pPr>
    </w:p>
    <w:p w14:paraId="35871964" w14:textId="77777777" w:rsidR="00D12BF2" w:rsidRDefault="00D12BF2" w:rsidP="00D12BF2">
      <w:pPr>
        <w:pBdr>
          <w:top w:val="single" w:sz="4" w:space="6" w:color="auto"/>
        </w:pBdr>
        <w:rPr>
          <w:rFonts w:cs="Arial"/>
          <w:szCs w:val="20"/>
        </w:rPr>
      </w:pPr>
    </w:p>
    <w:p w14:paraId="1AE5E626" w14:textId="77777777" w:rsidR="00D12BF2" w:rsidRDefault="00D12BF2" w:rsidP="00D12BF2">
      <w:pPr>
        <w:pBdr>
          <w:top w:val="single" w:sz="4" w:space="6" w:color="auto"/>
        </w:pBdr>
        <w:rPr>
          <w:rFonts w:cs="Arial"/>
          <w:szCs w:val="20"/>
        </w:rPr>
      </w:pPr>
    </w:p>
    <w:p w14:paraId="00BB0AF6" w14:textId="77777777" w:rsidR="00D12BF2" w:rsidRDefault="008617D1" w:rsidP="00D12BF2">
      <w:pPr>
        <w:pBdr>
          <w:top w:val="single" w:sz="4" w:space="6" w:color="auto"/>
        </w:pBdr>
        <w:rPr>
          <w:rFonts w:cs="Arial"/>
          <w:szCs w:val="20"/>
        </w:rPr>
      </w:pPr>
      <w:r>
        <w:rPr>
          <w:rFonts w:cs="Arial"/>
          <w:szCs w:val="20"/>
        </w:rPr>
        <w:t>uzavřená mezi</w:t>
      </w:r>
    </w:p>
    <w:p w14:paraId="22A039F7" w14:textId="77777777" w:rsidR="00D12BF2" w:rsidRDefault="00D12BF2" w:rsidP="00D12BF2">
      <w:pPr>
        <w:rPr>
          <w:rFonts w:cs="Arial"/>
          <w:szCs w:val="20"/>
        </w:rPr>
      </w:pPr>
      <w:r>
        <w:rPr>
          <w:rFonts w:cs="Arial"/>
          <w:szCs w:val="20"/>
        </w:rPr>
        <w:tab/>
      </w:r>
    </w:p>
    <w:p w14:paraId="77DC6DDA"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5E6F479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93E1E" w:rsidRPr="00593E1E">
        <w:rPr>
          <w:rFonts w:cs="Arial"/>
          <w:szCs w:val="20"/>
        </w:rPr>
        <w:t xml:space="preserve">Ing. </w:t>
      </w:r>
      <w:r w:rsidR="00593E1E">
        <w:t>Martin Viterna</w:t>
      </w:r>
      <w:r w:rsidRPr="00A3020E">
        <w:rPr>
          <w:rFonts w:cs="Arial"/>
          <w:szCs w:val="20"/>
        </w:rPr>
        <w:t xml:space="preserve">, </w:t>
      </w:r>
      <w:r w:rsidR="00593E1E" w:rsidRPr="00593E1E">
        <w:rPr>
          <w:rFonts w:cs="Arial"/>
          <w:szCs w:val="20"/>
        </w:rPr>
        <w:t>ředitel kontaktního</w:t>
      </w:r>
      <w:r w:rsidR="00593E1E">
        <w:t xml:space="preserve"> pracoviště Jeseník</w:t>
      </w:r>
    </w:p>
    <w:p w14:paraId="6E19F94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93E1E" w:rsidRPr="00593E1E">
        <w:rPr>
          <w:rFonts w:cs="Arial"/>
          <w:szCs w:val="20"/>
        </w:rPr>
        <w:t>Dobrovského 1278</w:t>
      </w:r>
      <w:r w:rsidR="00593E1E">
        <w:t>/25, 170 00 Praha 7</w:t>
      </w:r>
    </w:p>
    <w:p w14:paraId="757C933F"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93E1E" w:rsidRPr="00593E1E">
        <w:rPr>
          <w:rFonts w:cs="Arial"/>
          <w:szCs w:val="20"/>
        </w:rPr>
        <w:t>72496991</w:t>
      </w:r>
    </w:p>
    <w:p w14:paraId="4729C74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93E1E" w:rsidRPr="00593E1E">
        <w:rPr>
          <w:rFonts w:cs="Arial"/>
          <w:szCs w:val="20"/>
        </w:rPr>
        <w:t>Karla Čapka</w:t>
      </w:r>
      <w:r w:rsidR="00593E1E">
        <w:t xml:space="preserve"> č.p. 1147/10, 790 01 Jeseník 1</w:t>
      </w:r>
    </w:p>
    <w:p w14:paraId="28CFD91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8C76A4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545A886" w14:textId="77777777" w:rsidR="00593E1E"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593E1E" w:rsidRPr="00593E1E">
        <w:rPr>
          <w:rFonts w:cs="Arial"/>
          <w:szCs w:val="20"/>
        </w:rPr>
        <w:t>MASO V+W</w:t>
      </w:r>
      <w:r w:rsidR="00593E1E">
        <w:t>, s.r.o.</w:t>
      </w:r>
    </w:p>
    <w:p w14:paraId="7C5ED805" w14:textId="77777777" w:rsidR="006A0D31" w:rsidRPr="00CA4A8B" w:rsidRDefault="00593E1E"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593E1E">
        <w:rPr>
          <w:rFonts w:cs="Arial"/>
          <w:noProof/>
          <w:szCs w:val="20"/>
        </w:rPr>
        <w:t>David Warisch</w:t>
      </w:r>
      <w:r>
        <w:rPr>
          <w:noProof/>
        </w:rPr>
        <w:t>, jednatel společnosti</w:t>
      </w:r>
    </w:p>
    <w:p w14:paraId="5D92329F" w14:textId="77777777" w:rsidR="006A0D31" w:rsidRPr="00CA4A8B" w:rsidRDefault="00593E1E"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593E1E">
        <w:rPr>
          <w:rFonts w:cs="Arial"/>
          <w:szCs w:val="20"/>
        </w:rPr>
        <w:t>Červený dvůr</w:t>
      </w:r>
      <w:r>
        <w:t xml:space="preserve"> č.p. 1128/33, Pod </w:t>
      </w:r>
      <w:proofErr w:type="spellStart"/>
      <w:r>
        <w:t>Cvilínem</w:t>
      </w:r>
      <w:proofErr w:type="spellEnd"/>
      <w:r>
        <w:t>, 794 01 Krnov 1</w:t>
      </w:r>
    </w:p>
    <w:p w14:paraId="4CACF2E0"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93E1E" w:rsidRPr="00593E1E">
        <w:rPr>
          <w:rFonts w:cs="Arial"/>
          <w:szCs w:val="20"/>
        </w:rPr>
        <w:t>61977713</w:t>
      </w:r>
    </w:p>
    <w:p w14:paraId="21EE518B"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EBB16FD" w14:textId="77777777" w:rsidR="00467F52" w:rsidRPr="003F2F6D" w:rsidRDefault="00467F52" w:rsidP="00B320B8">
      <w:pPr>
        <w:tabs>
          <w:tab w:val="left" w:pos="2520"/>
        </w:tabs>
        <w:spacing w:before="60"/>
        <w:rPr>
          <w:rFonts w:cs="Arial"/>
          <w:szCs w:val="20"/>
        </w:rPr>
      </w:pPr>
    </w:p>
    <w:p w14:paraId="7A6DCB69" w14:textId="77777777" w:rsidR="00661871" w:rsidRPr="003F2F6D" w:rsidRDefault="00661871" w:rsidP="004124F1">
      <w:pPr>
        <w:pStyle w:val="lnek"/>
      </w:pPr>
      <w:r w:rsidRPr="003F2F6D">
        <w:t>Článek I</w:t>
      </w:r>
    </w:p>
    <w:p w14:paraId="612183BD" w14:textId="77777777" w:rsidR="00205BCF" w:rsidRPr="00A3020E" w:rsidRDefault="00205BCF" w:rsidP="00205BCF">
      <w:pPr>
        <w:pStyle w:val="lnek"/>
      </w:pPr>
      <w:r>
        <w:t>Účel poskytnutí příspěvku</w:t>
      </w:r>
    </w:p>
    <w:p w14:paraId="5DC7C898" w14:textId="77777777"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14:paraId="54674E60" w14:textId="77777777" w:rsidR="00707C85" w:rsidRPr="00707C85" w:rsidRDefault="00707C85" w:rsidP="00707C85">
      <w:pPr>
        <w:pStyle w:val="Daltextbodudohody"/>
        <w:tabs>
          <w:tab w:val="left" w:pos="364"/>
        </w:tabs>
      </w:pPr>
    </w:p>
    <w:p w14:paraId="1A36ACF1" w14:textId="77777777" w:rsidR="00707C85" w:rsidRPr="00707C85" w:rsidRDefault="00707C85" w:rsidP="001C7956">
      <w:pPr>
        <w:pStyle w:val="Daltextbodudohody"/>
        <w:numPr>
          <w:ilvl w:val="0"/>
          <w:numId w:val="12"/>
        </w:numPr>
        <w:tabs>
          <w:tab w:val="left" w:pos="364"/>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14:paraId="3E955AE3" w14:textId="77777777" w:rsidR="00707C85" w:rsidRPr="00707C85" w:rsidRDefault="00707C85" w:rsidP="00707C85">
      <w:pPr>
        <w:pStyle w:val="Odstavecseseznamem"/>
        <w:rPr>
          <w:sz w:val="20"/>
          <w:szCs w:val="20"/>
        </w:rPr>
      </w:pPr>
    </w:p>
    <w:p w14:paraId="02CC9F4B" w14:textId="77777777"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14:paraId="7F07B824" w14:textId="77777777"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14:paraId="66302A40" w14:textId="77777777" w:rsidR="00707C85" w:rsidRPr="00707C85" w:rsidRDefault="00707C85" w:rsidP="00707C85">
      <w:pPr>
        <w:pStyle w:val="Odstavecseseznamem"/>
        <w:ind w:left="1068"/>
        <w:jc w:val="both"/>
        <w:rPr>
          <w:rFonts w:ascii="Arial" w:hAnsi="Arial" w:cs="Arial"/>
          <w:sz w:val="20"/>
          <w:szCs w:val="20"/>
        </w:rPr>
      </w:pPr>
    </w:p>
    <w:p w14:paraId="60D1BCAE" w14:textId="77777777"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14:paraId="69403A79" w14:textId="77777777" w:rsidR="00DE5F15" w:rsidRDefault="00DE5F15" w:rsidP="004124F1">
      <w:pPr>
        <w:pStyle w:val="lnek"/>
      </w:pPr>
      <w:r w:rsidRPr="003F2F6D">
        <w:lastRenderedPageBreak/>
        <w:t>Článek II</w:t>
      </w:r>
    </w:p>
    <w:p w14:paraId="601016F0" w14:textId="77777777" w:rsidR="00A62D9B" w:rsidRDefault="001E11D9" w:rsidP="00A62D9B">
      <w:pPr>
        <w:pStyle w:val="lnek"/>
      </w:pPr>
      <w:r>
        <w:t>P</w:t>
      </w:r>
      <w:r w:rsidR="008B5133">
        <w:t xml:space="preserve">odmínky </w:t>
      </w:r>
      <w:r w:rsidR="00A62D9B">
        <w:t>poskytnutí příspěvku</w:t>
      </w:r>
    </w:p>
    <w:p w14:paraId="644CCD00" w14:textId="77777777"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14:paraId="716174B4" w14:textId="77777777" w:rsidR="001E11D9" w:rsidRPr="001E11D9" w:rsidRDefault="001E11D9" w:rsidP="001E11D9">
      <w:pPr>
        <w:pStyle w:val="Daltextbodudohody"/>
        <w:tabs>
          <w:tab w:val="left" w:pos="364"/>
        </w:tabs>
      </w:pPr>
    </w:p>
    <w:p w14:paraId="42C71952"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14:paraId="6B234969"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14:paraId="43C42D31"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14:paraId="580687F1"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14:paraId="0D9A0BE9"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14:paraId="69C79793" w14:textId="77777777"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14:paraId="290EC981" w14:textId="77777777"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doloží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14:paraId="3755314E" w14:textId="77777777" w:rsidR="00532995" w:rsidRDefault="00532995" w:rsidP="00532995">
      <w:pPr>
        <w:pStyle w:val="Boddohody"/>
        <w:numPr>
          <w:ilvl w:val="0"/>
          <w:numId w:val="0"/>
        </w:numPr>
        <w:ind w:left="378"/>
      </w:pPr>
      <w:r>
        <w:t>Řádně vynakládanými prostředky na mzdu nebo plat se rozumí:</w:t>
      </w:r>
    </w:p>
    <w:p w14:paraId="5A515633" w14:textId="77777777"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14:paraId="7D64CCB3" w14:textId="77777777"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14:paraId="1F0DD7A1" w14:textId="77777777" w:rsidR="0026781E" w:rsidRDefault="0026781E" w:rsidP="001C7956">
      <w:pPr>
        <w:pStyle w:val="Daltextbodudohody"/>
        <w:numPr>
          <w:ilvl w:val="0"/>
          <w:numId w:val="6"/>
        </w:numPr>
        <w:tabs>
          <w:tab w:val="clear" w:pos="2520"/>
          <w:tab w:val="left" w:pos="709"/>
        </w:tabs>
      </w:pPr>
      <w:r w:rsidRPr="0026781E">
        <w:t xml:space="preserve">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w:t>
      </w:r>
      <w:r w:rsidRPr="0026781E">
        <w:lastRenderedPageBreak/>
        <w:t>(dále jen „zákon o sociálním pojištění“), tj. nejpozději do dvacátého dne kalendářního měsíce následujícího po kalendářním měsíci, za který je pojistné odváděno,</w:t>
      </w:r>
    </w:p>
    <w:p w14:paraId="711604D7" w14:textId="77777777"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4C4A5A3" w14:textId="77777777"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14:paraId="37135008" w14:textId="77777777"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14:paraId="7AF21972" w14:textId="77777777"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14:paraId="34C722C0" w14:textId="77777777"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14:paraId="568CEECC" w14:textId="77777777"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14:paraId="77B1FA26" w14:textId="77777777"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14:paraId="01D66F2E" w14:textId="77777777"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14:paraId="1A73F66E" w14:textId="77777777"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14:paraId="6DC18EB6" w14:textId="77777777"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14:paraId="358CC82A" w14:textId="77777777"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14:paraId="74E7CA66" w14:textId="77777777" w:rsidR="00B94D64" w:rsidRPr="003F2F6D" w:rsidRDefault="00B94D64" w:rsidP="004124F1">
      <w:pPr>
        <w:pStyle w:val="lnek"/>
      </w:pPr>
      <w:r w:rsidRPr="003F2F6D">
        <w:t>Článek III</w:t>
      </w:r>
    </w:p>
    <w:p w14:paraId="7B4C8E68" w14:textId="77777777" w:rsidR="0076596D" w:rsidRDefault="00F87C0D" w:rsidP="0076596D">
      <w:pPr>
        <w:pStyle w:val="lnek"/>
      </w:pPr>
      <w:r>
        <w:t>Výše, doba a způsob poskytování příspěvku</w:t>
      </w:r>
    </w:p>
    <w:p w14:paraId="43002697" w14:textId="77777777"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14:paraId="77D53D9A" w14:textId="77777777" w:rsidR="004B2501" w:rsidRDefault="00C43ABD" w:rsidP="001C7956">
      <w:pPr>
        <w:pStyle w:val="Boddohody"/>
        <w:numPr>
          <w:ilvl w:val="0"/>
          <w:numId w:val="1"/>
        </w:numPr>
        <w:spacing w:after="120"/>
        <w:ind w:left="357" w:hanging="357"/>
        <w:rPr>
          <w:shd w:val="clear" w:color="auto" w:fill="FFFFFF"/>
        </w:rPr>
      </w:pPr>
      <w:r w:rsidRPr="00C43ABD">
        <w:lastRenderedPageBreak/>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14:paraId="4AA9397A" w14:textId="77777777"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14:paraId="590ED2F6"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14:paraId="28C018CF"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14:paraId="6C849730" w14:textId="77777777"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14:paraId="35A8EC0C" w14:textId="77777777"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14:paraId="2C745982" w14:textId="77777777"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14:paraId="069A9F34" w14:textId="77777777"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14:paraId="74DA5299" w14:textId="77777777"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14:paraId="769FA713" w14:textId="7E07638F"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proofErr w:type="spellStart"/>
      <w:r w:rsidR="00C86761">
        <w:t>xxxxxxx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14:paraId="65D96887" w14:textId="77777777"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14:paraId="608C0125" w14:textId="77777777"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14:paraId="7614DD2D" w14:textId="77777777"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14:paraId="19760767" w14:textId="77777777"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14:paraId="6006BE3A" w14:textId="77777777"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14:paraId="7DBC9FAB" w14:textId="77777777"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14:paraId="484652D7" w14:textId="77777777"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14:paraId="4CE4D55A" w14:textId="77777777" w:rsidR="000029D6" w:rsidRDefault="000029D6" w:rsidP="000029D6">
      <w:pPr>
        <w:pStyle w:val="lnek"/>
      </w:pPr>
      <w:r>
        <w:lastRenderedPageBreak/>
        <w:t>Článek IV</w:t>
      </w:r>
    </w:p>
    <w:p w14:paraId="01D9AFF8" w14:textId="77777777" w:rsidR="000029D6" w:rsidRDefault="000029D6" w:rsidP="000029D6">
      <w:pPr>
        <w:pStyle w:val="lnek"/>
      </w:pPr>
      <w:r>
        <w:t>Kontrola plnění sjednaných podmínek</w:t>
      </w:r>
    </w:p>
    <w:p w14:paraId="17408182" w14:textId="77777777"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0B5057D" w14:textId="77777777"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5BA04BCC" w14:textId="77777777" w:rsidR="0060467A" w:rsidRDefault="0060467A" w:rsidP="0060467A">
      <w:pPr>
        <w:pStyle w:val="lnek"/>
      </w:pPr>
      <w:r>
        <w:t>Článek V</w:t>
      </w:r>
    </w:p>
    <w:p w14:paraId="2F88C493" w14:textId="77777777" w:rsidR="0060467A" w:rsidRDefault="0060467A" w:rsidP="0060467A">
      <w:pPr>
        <w:pStyle w:val="lnek"/>
      </w:pPr>
      <w:r>
        <w:t>Archivace dokumentů</w:t>
      </w:r>
    </w:p>
    <w:p w14:paraId="2CEA11B9"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AB6A346" w14:textId="77777777" w:rsidR="008433F7" w:rsidRDefault="008433F7" w:rsidP="008433F7">
      <w:pPr>
        <w:pStyle w:val="lnek"/>
      </w:pPr>
      <w:r>
        <w:t>Článek V</w:t>
      </w:r>
      <w:r w:rsidR="00DD7543">
        <w:t>I</w:t>
      </w:r>
    </w:p>
    <w:p w14:paraId="3BA28FB1" w14:textId="77777777" w:rsidR="008433F7" w:rsidRDefault="008433F7" w:rsidP="008433F7">
      <w:pPr>
        <w:pStyle w:val="lnek"/>
      </w:pPr>
      <w:r>
        <w:t>Vrácení příspěvku</w:t>
      </w:r>
    </w:p>
    <w:p w14:paraId="666F5C47" w14:textId="77777777"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14:paraId="59340DF9" w14:textId="77777777" w:rsidR="00D95702" w:rsidRDefault="00D95702" w:rsidP="00D478C4">
      <w:pPr>
        <w:pStyle w:val="Boddohody"/>
      </w:pPr>
      <w:r>
        <w:t>Zaměstnavatel se zavazuje vrátit Úřadu práce příspěvek nebo jeho část ve lhůtě uvedené v bodě 1. tohoto článku dohody, pokud:</w:t>
      </w:r>
    </w:p>
    <w:p w14:paraId="3D08DECD" w14:textId="77777777" w:rsidR="00D95702" w:rsidRDefault="00D95702" w:rsidP="00D95702">
      <w:pPr>
        <w:pStyle w:val="Daltextbodudohody"/>
      </w:pPr>
    </w:p>
    <w:p w14:paraId="1858340B" w14:textId="77777777"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14:paraId="0AD14E1C" w14:textId="77777777" w:rsidR="00D95702" w:rsidRDefault="00D95702" w:rsidP="00D95702">
      <w:pPr>
        <w:pStyle w:val="Daltextbodudohody"/>
      </w:pPr>
    </w:p>
    <w:p w14:paraId="1AAE3FEC" w14:textId="77777777"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 xml:space="preserve">částky pojistného na sociální </w:t>
      </w:r>
      <w:r w:rsidRPr="008901C0">
        <w:rPr>
          <w:b/>
          <w:bCs/>
        </w:rPr>
        <w:lastRenderedPageBreak/>
        <w:t>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14:paraId="29D6F99B" w14:textId="77777777"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14:paraId="373283FA" w14:textId="77777777"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14:paraId="27FDF167" w14:textId="77777777" w:rsidR="008433F7" w:rsidRPr="00FC37CE" w:rsidRDefault="00FC37CE" w:rsidP="001C7956">
      <w:pPr>
        <w:pStyle w:val="Boddohody"/>
      </w:pPr>
      <w:r w:rsidRPr="00FC37CE">
        <w:t>Příspěvek se vrací na účet, který zaměstnavateli sdělí Úřad práce.</w:t>
      </w:r>
    </w:p>
    <w:p w14:paraId="5422BF41" w14:textId="77777777" w:rsidR="003464FF" w:rsidRDefault="003464FF" w:rsidP="003464FF">
      <w:pPr>
        <w:pStyle w:val="lnek"/>
      </w:pPr>
      <w:r>
        <w:t>Článek VI</w:t>
      </w:r>
      <w:r w:rsidR="00DD7543">
        <w:t>I</w:t>
      </w:r>
    </w:p>
    <w:p w14:paraId="540FFB5A" w14:textId="77777777" w:rsidR="003464FF" w:rsidRDefault="003464FF" w:rsidP="003464FF">
      <w:pPr>
        <w:pStyle w:val="lnek"/>
      </w:pPr>
      <w:r>
        <w:t>Porušení rozpočtové kázně</w:t>
      </w:r>
    </w:p>
    <w:p w14:paraId="042A8444" w14:textId="77777777"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14:paraId="6E20CCA3" w14:textId="77777777"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7B57824C" w14:textId="77777777" w:rsidR="003464FF" w:rsidRDefault="003464FF" w:rsidP="003464FF">
      <w:pPr>
        <w:pStyle w:val="lnek"/>
      </w:pPr>
      <w:r>
        <w:t>Článek VII</w:t>
      </w:r>
      <w:r w:rsidR="00DD7543">
        <w:t>I</w:t>
      </w:r>
      <w:r>
        <w:t xml:space="preserve"> </w:t>
      </w:r>
    </w:p>
    <w:p w14:paraId="672E8BD4" w14:textId="77777777" w:rsidR="003464FF" w:rsidRDefault="003464FF" w:rsidP="003464FF">
      <w:pPr>
        <w:pStyle w:val="lnek"/>
      </w:pPr>
      <w:r>
        <w:t>Ujednání o vypovězení dohody</w:t>
      </w:r>
    </w:p>
    <w:p w14:paraId="7FB72558" w14:textId="77777777" w:rsidR="00D478C4" w:rsidRPr="00D478C4" w:rsidRDefault="00D478C4" w:rsidP="001C7956">
      <w:pPr>
        <w:pStyle w:val="Boddohody"/>
        <w:numPr>
          <w:ilvl w:val="0"/>
          <w:numId w:val="15"/>
        </w:numPr>
        <w:spacing w:before="120"/>
      </w:pPr>
      <w:r w:rsidRPr="00D478C4">
        <w:t>Úřad práce si vyhrazuje právo dohodu vypovědět v případě, že nenastala situace podle článku I. pod bodem 2. nebo zaměstnavatel nedodrží podmínky sjednané v článku II. pod bodem 1. a 9. této dohody nebo pokud opakovaně neúplně nebo nepravdivě uvedl údaje ve výkazu.</w:t>
      </w:r>
    </w:p>
    <w:p w14:paraId="30209F4D" w14:textId="77777777"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E8C0A09" w14:textId="77777777"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14:paraId="0D69FCE6" w14:textId="77777777"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14:paraId="3617C053" w14:textId="77777777"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14:paraId="4839EF8B" w14:textId="77777777" w:rsidR="003464FF" w:rsidRDefault="003464FF" w:rsidP="003464FF">
      <w:pPr>
        <w:pStyle w:val="lnek"/>
      </w:pPr>
      <w:r>
        <w:lastRenderedPageBreak/>
        <w:t>Článek I</w:t>
      </w:r>
      <w:r w:rsidR="00DD7543">
        <w:t>X</w:t>
      </w:r>
    </w:p>
    <w:p w14:paraId="71A77498" w14:textId="77777777" w:rsidR="003464FF" w:rsidRDefault="003464FF" w:rsidP="003464FF">
      <w:pPr>
        <w:pStyle w:val="lnek"/>
      </w:pPr>
      <w:r>
        <w:t>Další ujednání</w:t>
      </w:r>
    </w:p>
    <w:p w14:paraId="4030E7E6" w14:textId="77777777" w:rsidR="00682A24" w:rsidRDefault="009156B1" w:rsidP="001C7956">
      <w:pPr>
        <w:pStyle w:val="Boddohody"/>
        <w:numPr>
          <w:ilvl w:val="0"/>
          <w:numId w:val="4"/>
        </w:numPr>
      </w:pPr>
      <w:r w:rsidRPr="009156B1">
        <w:t>Dohoda nabývá platnosti dnem jejího podpisu oběma smluvními stranami.</w:t>
      </w:r>
    </w:p>
    <w:p w14:paraId="2F3D45FC" w14:textId="77777777"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14:paraId="5CB2AFCF" w14:textId="77777777"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14:paraId="4E0F7B2E" w14:textId="77777777" w:rsidR="0086374C" w:rsidRPr="0086374C" w:rsidRDefault="0086374C" w:rsidP="001C7956">
      <w:pPr>
        <w:pStyle w:val="Boddohody"/>
        <w:numPr>
          <w:ilvl w:val="0"/>
          <w:numId w:val="4"/>
        </w:numPr>
      </w:pPr>
      <w:r w:rsidRPr="0086374C">
        <w:t>Dohoda je sepsána ve dvou vyhotoveních, z nichž jedno vyhotovení obdrží Úřad práce a jedno vyhotovení zaměstnavatel.</w:t>
      </w:r>
    </w:p>
    <w:p w14:paraId="42F56B87" w14:textId="77777777"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14:paraId="5C2AEF63" w14:textId="77777777"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62E7E88" w14:textId="77777777"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0B911E0" w14:textId="77777777"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14:paraId="06EFC2ED" w14:textId="77777777"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715BE03" w14:textId="77777777"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14:paraId="5827509B" w14:textId="77777777" w:rsidR="00720CD8" w:rsidRPr="00720CD8" w:rsidRDefault="00720CD8" w:rsidP="001C7956">
      <w:pPr>
        <w:pStyle w:val="Boddohody"/>
        <w:numPr>
          <w:ilvl w:val="0"/>
          <w:numId w:val="4"/>
        </w:numPr>
        <w:rPr>
          <w:b/>
          <w:bCs/>
        </w:rPr>
      </w:pPr>
      <w:r w:rsidRPr="00720CD8">
        <w:rPr>
          <w:b/>
          <w:bCs/>
        </w:rPr>
        <w:t>Příloha č. 1 a Příloha č. 2 tvoří nedílnou součást této dohody.</w:t>
      </w:r>
    </w:p>
    <w:p w14:paraId="774C2A24" w14:textId="77777777" w:rsidR="00720CD8" w:rsidRPr="00720CD8" w:rsidRDefault="00720CD8" w:rsidP="00720CD8">
      <w:pPr>
        <w:pStyle w:val="Daltextbodudohody"/>
      </w:pPr>
    </w:p>
    <w:p w14:paraId="3FF98D21" w14:textId="77777777" w:rsidR="00523CAC" w:rsidRPr="00523CAC" w:rsidRDefault="00523CAC" w:rsidP="00523CAC">
      <w:pPr>
        <w:pStyle w:val="lnek"/>
      </w:pPr>
      <w:r w:rsidRPr="00523CAC">
        <w:t>Článek X</w:t>
      </w:r>
    </w:p>
    <w:p w14:paraId="63A8141C" w14:textId="77777777" w:rsidR="00523CAC" w:rsidRPr="00523CAC" w:rsidRDefault="00523CAC" w:rsidP="00523CAC">
      <w:pPr>
        <w:pStyle w:val="lnek"/>
      </w:pPr>
      <w:r w:rsidRPr="00523CAC">
        <w:t>Změny cíleného programu Povodeň 2024</w:t>
      </w:r>
    </w:p>
    <w:p w14:paraId="4218704E" w14:textId="77777777"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14:paraId="3E993D06" w14:textId="77777777" w:rsidR="00523CAC" w:rsidRPr="00523CAC" w:rsidRDefault="00523CAC" w:rsidP="00523CAC">
      <w:pPr>
        <w:pStyle w:val="Daltextbodudohody"/>
      </w:pPr>
    </w:p>
    <w:p w14:paraId="17C6DD1C" w14:textId="77777777" w:rsidR="002F42B9" w:rsidRPr="003F2F6D" w:rsidRDefault="002F42B9" w:rsidP="0007184F">
      <w:pPr>
        <w:keepNext/>
        <w:keepLines/>
        <w:tabs>
          <w:tab w:val="left" w:pos="2520"/>
        </w:tabs>
        <w:rPr>
          <w:rFonts w:cs="Arial"/>
          <w:szCs w:val="20"/>
        </w:rPr>
      </w:pPr>
    </w:p>
    <w:p w14:paraId="431D2B0D" w14:textId="77777777" w:rsidR="002F42B9" w:rsidRPr="003F2F6D" w:rsidRDefault="002F42B9" w:rsidP="0007184F">
      <w:pPr>
        <w:keepNext/>
        <w:keepLines/>
        <w:tabs>
          <w:tab w:val="left" w:pos="2520"/>
        </w:tabs>
        <w:rPr>
          <w:rFonts w:cs="Arial"/>
          <w:szCs w:val="20"/>
        </w:rPr>
      </w:pPr>
    </w:p>
    <w:p w14:paraId="51096E2F" w14:textId="77777777" w:rsidR="00662069" w:rsidRPr="003F2F6D" w:rsidRDefault="00593E1E" w:rsidP="00600CE6">
      <w:pPr>
        <w:keepNext/>
        <w:keepLines/>
        <w:tabs>
          <w:tab w:val="left" w:pos="2520"/>
        </w:tabs>
        <w:rPr>
          <w:rFonts w:cs="Arial"/>
          <w:szCs w:val="20"/>
        </w:rPr>
      </w:pPr>
      <w:r>
        <w:rPr>
          <w:noProof/>
        </w:rPr>
        <w:t xml:space="preserve">V Krnově dne </w:t>
      </w:r>
      <w:r>
        <w:rPr>
          <w:noProof/>
        </w:rPr>
        <w:tab/>
      </w:r>
      <w:r>
        <w:rPr>
          <w:noProof/>
        </w:rPr>
        <w:tab/>
      </w:r>
      <w:r>
        <w:rPr>
          <w:noProof/>
        </w:rPr>
        <w:tab/>
      </w:r>
      <w:r>
        <w:rPr>
          <w:noProof/>
        </w:rPr>
        <w:tab/>
      </w:r>
      <w:r>
        <w:rPr>
          <w:noProof/>
        </w:rPr>
        <w:tab/>
        <w:t xml:space="preserve">                                                   V Jeseníku</w:t>
      </w:r>
      <w:r w:rsidR="000378AA" w:rsidRPr="003F2F6D">
        <w:rPr>
          <w:rFonts w:cs="Arial"/>
          <w:szCs w:val="20"/>
        </w:rPr>
        <w:t xml:space="preserve"> dne </w:t>
      </w:r>
    </w:p>
    <w:p w14:paraId="71D4E075" w14:textId="77777777" w:rsidR="00662069" w:rsidRPr="003F2F6D" w:rsidRDefault="00662069" w:rsidP="00600CE6">
      <w:pPr>
        <w:keepNext/>
        <w:keepLines/>
        <w:tabs>
          <w:tab w:val="left" w:pos="2520"/>
        </w:tabs>
        <w:rPr>
          <w:rFonts w:cs="Arial"/>
          <w:szCs w:val="20"/>
        </w:rPr>
      </w:pPr>
    </w:p>
    <w:p w14:paraId="0EB3CB1D" w14:textId="77777777" w:rsidR="006C6899" w:rsidRPr="003F2F6D" w:rsidRDefault="006C6899" w:rsidP="00600CE6">
      <w:pPr>
        <w:keepNext/>
        <w:keepLines/>
        <w:tabs>
          <w:tab w:val="left" w:pos="2520"/>
        </w:tabs>
        <w:rPr>
          <w:rFonts w:cs="Arial"/>
          <w:szCs w:val="20"/>
        </w:rPr>
      </w:pPr>
    </w:p>
    <w:p w14:paraId="2283CC83" w14:textId="77777777" w:rsidR="0007184F" w:rsidRPr="003F2F6D" w:rsidRDefault="0007184F" w:rsidP="00600CE6">
      <w:pPr>
        <w:keepNext/>
        <w:keepLines/>
        <w:tabs>
          <w:tab w:val="left" w:pos="2520"/>
        </w:tabs>
        <w:rPr>
          <w:rFonts w:cs="Arial"/>
          <w:szCs w:val="20"/>
        </w:rPr>
      </w:pPr>
    </w:p>
    <w:p w14:paraId="3549812D" w14:textId="77777777" w:rsidR="006C6899" w:rsidRPr="003F2F6D" w:rsidRDefault="006C6899" w:rsidP="00600CE6">
      <w:pPr>
        <w:keepNext/>
        <w:keepLines/>
        <w:tabs>
          <w:tab w:val="left" w:pos="2520"/>
        </w:tabs>
        <w:rPr>
          <w:rFonts w:cs="Arial"/>
          <w:szCs w:val="20"/>
        </w:rPr>
      </w:pPr>
    </w:p>
    <w:p w14:paraId="5FED6F0A" w14:textId="77777777" w:rsidR="006C6899" w:rsidRPr="003F2F6D" w:rsidRDefault="006C6899" w:rsidP="00600CE6">
      <w:pPr>
        <w:keepNext/>
        <w:keepLines/>
        <w:tabs>
          <w:tab w:val="left" w:pos="2520"/>
        </w:tabs>
        <w:rPr>
          <w:rFonts w:cs="Arial"/>
          <w:szCs w:val="20"/>
        </w:rPr>
      </w:pPr>
    </w:p>
    <w:p w14:paraId="32C9CEB7" w14:textId="77777777" w:rsidR="0007184F" w:rsidRPr="003F2F6D" w:rsidRDefault="0007184F" w:rsidP="00600CE6">
      <w:pPr>
        <w:keepNext/>
        <w:keepLines/>
        <w:tabs>
          <w:tab w:val="center" w:pos="2340"/>
        </w:tabs>
        <w:jc w:val="left"/>
        <w:rPr>
          <w:rFonts w:cs="Arial"/>
          <w:szCs w:val="20"/>
        </w:rPr>
        <w:sectPr w:rsidR="0007184F" w:rsidRPr="003F2F6D" w:rsidSect="00593E1E">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030C1488" w14:textId="77777777" w:rsidR="0007059F" w:rsidRPr="003F2F6D" w:rsidRDefault="0007059F" w:rsidP="00600CE6">
      <w:pPr>
        <w:keepNext/>
        <w:keepLines/>
        <w:jc w:val="center"/>
        <w:rPr>
          <w:rFonts w:cs="Arial"/>
          <w:szCs w:val="20"/>
        </w:rPr>
      </w:pPr>
      <w:r w:rsidRPr="003F2F6D">
        <w:rPr>
          <w:rFonts w:cs="Arial"/>
          <w:szCs w:val="20"/>
        </w:rPr>
        <w:t>..................................................................</w:t>
      </w:r>
    </w:p>
    <w:p w14:paraId="017C54EA" w14:textId="77777777" w:rsidR="006C6899" w:rsidRPr="003F2F6D" w:rsidRDefault="00593E1E" w:rsidP="00600CE6">
      <w:pPr>
        <w:keepNext/>
        <w:keepLines/>
        <w:jc w:val="center"/>
        <w:rPr>
          <w:rFonts w:cs="Arial"/>
          <w:szCs w:val="20"/>
        </w:rPr>
      </w:pPr>
      <w:r w:rsidRPr="00593E1E">
        <w:rPr>
          <w:rFonts w:cs="Arial"/>
          <w:szCs w:val="20"/>
        </w:rPr>
        <w:t>David Warisch</w:t>
      </w:r>
      <w:r>
        <w:tab/>
      </w:r>
      <w:r>
        <w:br/>
        <w:t>jednatel společnosti</w:t>
      </w:r>
    </w:p>
    <w:p w14:paraId="19D24EA2" w14:textId="77777777" w:rsidR="006C6899" w:rsidRDefault="006C6899" w:rsidP="00600CE6">
      <w:pPr>
        <w:keepNext/>
        <w:keepLines/>
        <w:jc w:val="center"/>
        <w:rPr>
          <w:rFonts w:cs="Arial"/>
          <w:szCs w:val="20"/>
        </w:rPr>
      </w:pPr>
    </w:p>
    <w:p w14:paraId="341F5B1D" w14:textId="77777777" w:rsidR="0086374C" w:rsidRPr="003F2F6D" w:rsidRDefault="0086374C" w:rsidP="00600CE6">
      <w:pPr>
        <w:keepNext/>
        <w:keepLines/>
        <w:jc w:val="center"/>
        <w:rPr>
          <w:rFonts w:cs="Arial"/>
          <w:szCs w:val="20"/>
        </w:rPr>
      </w:pPr>
      <w:r>
        <w:rPr>
          <w:rFonts w:cs="Arial"/>
          <w:szCs w:val="20"/>
        </w:rPr>
        <w:t>za zaměstnavatele</w:t>
      </w:r>
    </w:p>
    <w:p w14:paraId="31F72C14"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7262BE53" w14:textId="77777777" w:rsidR="0007184F" w:rsidRPr="003F2F6D" w:rsidRDefault="00593E1E" w:rsidP="00600CE6">
      <w:pPr>
        <w:keepNext/>
        <w:keepLines/>
        <w:jc w:val="center"/>
        <w:rPr>
          <w:rFonts w:cs="Arial"/>
          <w:szCs w:val="20"/>
        </w:rPr>
      </w:pPr>
      <w:r w:rsidRPr="00593E1E">
        <w:rPr>
          <w:rFonts w:cs="Arial"/>
          <w:szCs w:val="20"/>
        </w:rPr>
        <w:t xml:space="preserve">Ing. </w:t>
      </w:r>
      <w:r>
        <w:t>Martin Viterna</w:t>
      </w:r>
    </w:p>
    <w:p w14:paraId="512C65CB" w14:textId="77777777" w:rsidR="00DA1D17" w:rsidRDefault="00593E1E" w:rsidP="00600CE6">
      <w:pPr>
        <w:keepNext/>
        <w:keepLines/>
        <w:jc w:val="center"/>
        <w:rPr>
          <w:rFonts w:cs="Arial"/>
          <w:szCs w:val="20"/>
        </w:rPr>
      </w:pPr>
      <w:r w:rsidRPr="00593E1E">
        <w:rPr>
          <w:rFonts w:cs="Arial"/>
          <w:szCs w:val="20"/>
        </w:rPr>
        <w:t>ředitel kontaktního</w:t>
      </w:r>
      <w:r>
        <w:t xml:space="preserve"> pracoviště Jeseník</w:t>
      </w:r>
    </w:p>
    <w:p w14:paraId="2F4A0F76" w14:textId="77777777" w:rsidR="0007184F" w:rsidRPr="003F2F6D" w:rsidRDefault="0007184F" w:rsidP="00600CE6">
      <w:pPr>
        <w:keepNext/>
        <w:keepLines/>
        <w:jc w:val="center"/>
        <w:rPr>
          <w:rFonts w:cs="Arial"/>
          <w:szCs w:val="20"/>
        </w:rPr>
      </w:pPr>
    </w:p>
    <w:p w14:paraId="473FFF3A" w14:textId="77777777" w:rsidR="000173C6" w:rsidRPr="003F2F6D" w:rsidRDefault="000173C6" w:rsidP="00600CE6">
      <w:pPr>
        <w:keepNext/>
        <w:keepLines/>
        <w:jc w:val="center"/>
        <w:rPr>
          <w:rFonts w:cs="Arial"/>
          <w:szCs w:val="20"/>
        </w:rPr>
        <w:sectPr w:rsidR="000173C6" w:rsidRPr="003F2F6D" w:rsidSect="00593E1E">
          <w:type w:val="continuous"/>
          <w:pgSz w:w="11907" w:h="16839"/>
          <w:pgMar w:top="1191" w:right="1191" w:bottom="1191" w:left="1191" w:header="709" w:footer="709" w:gutter="0"/>
          <w:cols w:num="2" w:space="454"/>
          <w:docGrid w:linePitch="360"/>
        </w:sectPr>
      </w:pPr>
      <w:r>
        <w:rPr>
          <w:rFonts w:cs="Arial"/>
          <w:szCs w:val="20"/>
        </w:rPr>
        <w:t>za Úřad práce ČR</w:t>
      </w:r>
    </w:p>
    <w:p w14:paraId="7D2F3A58" w14:textId="77777777" w:rsidR="006C6899" w:rsidRPr="003F2F6D" w:rsidRDefault="006C6899" w:rsidP="00600CE6">
      <w:pPr>
        <w:keepNext/>
        <w:keepLines/>
        <w:jc w:val="center"/>
        <w:rPr>
          <w:rFonts w:cs="Arial"/>
          <w:szCs w:val="20"/>
        </w:rPr>
      </w:pPr>
    </w:p>
    <w:p w14:paraId="17DE3FDA" w14:textId="77777777" w:rsidR="006C6899" w:rsidRPr="003F2F6D" w:rsidRDefault="006C6899" w:rsidP="0007184F">
      <w:pPr>
        <w:keepNext/>
        <w:keepLines/>
        <w:jc w:val="center"/>
        <w:rPr>
          <w:rFonts w:cs="Arial"/>
          <w:szCs w:val="20"/>
        </w:rPr>
      </w:pPr>
    </w:p>
    <w:p w14:paraId="444447AA" w14:textId="77777777" w:rsidR="006C6899" w:rsidRPr="003F2F6D" w:rsidRDefault="006C6899" w:rsidP="0007184F">
      <w:pPr>
        <w:keepNext/>
        <w:keepLines/>
        <w:rPr>
          <w:rFonts w:cs="Arial"/>
          <w:szCs w:val="20"/>
        </w:rPr>
      </w:pPr>
    </w:p>
    <w:p w14:paraId="0A7E2AD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93E1E" w:rsidRPr="00593E1E">
        <w:rPr>
          <w:rFonts w:cs="Arial"/>
          <w:szCs w:val="20"/>
        </w:rPr>
        <w:t xml:space="preserve">Bc. </w:t>
      </w:r>
      <w:r w:rsidR="00593E1E">
        <w:t>Dana Tovaryšová</w:t>
      </w:r>
    </w:p>
    <w:p w14:paraId="253D302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93E1E" w:rsidRPr="00593E1E">
        <w:rPr>
          <w:rFonts w:cs="Arial"/>
          <w:szCs w:val="20"/>
        </w:rPr>
        <w:t>950 121</w:t>
      </w:r>
      <w:r w:rsidR="00593E1E">
        <w:t xml:space="preserve"> 455</w:t>
      </w:r>
    </w:p>
    <w:p w14:paraId="376DF42F" w14:textId="77777777" w:rsidR="00997B94" w:rsidRDefault="00997B94" w:rsidP="0005028D">
      <w:pPr>
        <w:keepLines/>
        <w:tabs>
          <w:tab w:val="left" w:pos="2160"/>
        </w:tabs>
        <w:rPr>
          <w:rFonts w:cs="Arial"/>
          <w:szCs w:val="20"/>
        </w:rPr>
      </w:pPr>
    </w:p>
    <w:p w14:paraId="103D6DA5" w14:textId="77777777" w:rsidR="004F12EC" w:rsidRPr="003F2F6D" w:rsidRDefault="004F12EC" w:rsidP="0005028D">
      <w:pPr>
        <w:keepLines/>
        <w:tabs>
          <w:tab w:val="left" w:pos="2160"/>
        </w:tabs>
        <w:rPr>
          <w:rFonts w:cs="Arial"/>
          <w:szCs w:val="20"/>
        </w:rPr>
      </w:pPr>
    </w:p>
    <w:p w14:paraId="1FA3F9C2" w14:textId="77777777" w:rsidR="00906688" w:rsidRDefault="00906688" w:rsidP="006F3B76">
      <w:pPr>
        <w:keepNext/>
        <w:keepLines/>
        <w:rPr>
          <w:rFonts w:cs="Arial"/>
          <w:szCs w:val="20"/>
        </w:rPr>
      </w:pPr>
    </w:p>
    <w:p w14:paraId="70B13E65" w14:textId="77777777" w:rsidR="00906688" w:rsidRDefault="00906688" w:rsidP="006F3B76">
      <w:pPr>
        <w:keepNext/>
        <w:keepLines/>
        <w:rPr>
          <w:rFonts w:cs="Arial"/>
          <w:szCs w:val="20"/>
        </w:rPr>
        <w:sectPr w:rsidR="00906688" w:rsidSect="00593E1E">
          <w:type w:val="continuous"/>
          <w:pgSz w:w="11907" w:h="16839"/>
          <w:pgMar w:top="1191" w:right="1191" w:bottom="1191" w:left="1191" w:header="709" w:footer="709" w:gutter="0"/>
          <w:cols w:space="720"/>
          <w:docGrid w:linePitch="360"/>
        </w:sectPr>
      </w:pPr>
    </w:p>
    <w:p w14:paraId="5AB3AE5D" w14:textId="77777777" w:rsidR="009D5FF9" w:rsidRPr="00C1310F" w:rsidRDefault="009D5FF9" w:rsidP="009D5FF9">
      <w:pPr>
        <w:jc w:val="right"/>
        <w:rPr>
          <w:rFonts w:cs="Arial"/>
          <w:b/>
          <w:bCs/>
          <w:szCs w:val="20"/>
        </w:rPr>
      </w:pPr>
      <w:r w:rsidRPr="00C1310F">
        <w:rPr>
          <w:rFonts w:cs="Arial"/>
          <w:b/>
          <w:bCs/>
          <w:szCs w:val="20"/>
        </w:rPr>
        <w:lastRenderedPageBreak/>
        <w:t xml:space="preserve">Příloha č. </w:t>
      </w:r>
      <w:r>
        <w:rPr>
          <w:rFonts w:cs="Arial"/>
          <w:b/>
          <w:bCs/>
          <w:szCs w:val="20"/>
        </w:rPr>
        <w:t>1</w:t>
      </w:r>
    </w:p>
    <w:p w14:paraId="3A35016C" w14:textId="77777777" w:rsidR="009D5FF9" w:rsidRDefault="009D5FF9" w:rsidP="009D5FF9">
      <w:pPr>
        <w:jc w:val="right"/>
        <w:rPr>
          <w:rFonts w:cs="Arial"/>
          <w:b/>
          <w:bCs/>
          <w:szCs w:val="20"/>
          <w:u w:val="single"/>
        </w:rPr>
      </w:pPr>
    </w:p>
    <w:p w14:paraId="1E846BB2" w14:textId="77777777"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14:paraId="59244EE0" w14:textId="77777777" w:rsidR="009D5FF9" w:rsidRPr="002E41E9" w:rsidRDefault="009D5FF9" w:rsidP="009D5FF9">
      <w:pPr>
        <w:pStyle w:val="Odstavecseseznamem"/>
        <w:spacing w:after="160" w:line="259" w:lineRule="auto"/>
        <w:ind w:left="360"/>
        <w:jc w:val="both"/>
        <w:rPr>
          <w:rFonts w:ascii="Arial" w:hAnsi="Arial" w:cs="Arial"/>
          <w:sz w:val="20"/>
          <w:szCs w:val="20"/>
        </w:rPr>
      </w:pPr>
    </w:p>
    <w:p w14:paraId="60F2BE97" w14:textId="77777777"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14:paraId="5B86912D" w14:textId="77777777"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14:paraId="547C61E2" w14:textId="77777777"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14:paraId="42C40294" w14:textId="77777777"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14:paraId="74A3BBAF" w14:textId="77777777"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14:paraId="48641332" w14:textId="77777777"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14:paraId="42415149" w14:textId="77777777"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14:paraId="5ED83B7A" w14:textId="77777777"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B</w:t>
      </w:r>
      <w:r w:rsidRPr="000417F6">
        <w:rPr>
          <w:rFonts w:cs="Arial"/>
          <w:i/>
          <w:iCs/>
          <w:szCs w:val="20"/>
        </w:rPr>
        <w:t xml:space="preserve"> </w:t>
      </w:r>
      <w:r>
        <w:rPr>
          <w:rFonts w:cs="Arial"/>
          <w:i/>
          <w:iCs/>
          <w:szCs w:val="20"/>
        </w:rPr>
        <w:t xml:space="preserve">- u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14:paraId="286EAEFC" w14:textId="77777777" w:rsidR="009D5FF9" w:rsidRPr="000417F6" w:rsidRDefault="009D5FF9" w:rsidP="009D5FF9">
      <w:pPr>
        <w:pStyle w:val="Bezmezer"/>
        <w:rPr>
          <w:rFonts w:cs="Arial"/>
          <w:i/>
          <w:iCs/>
          <w:szCs w:val="20"/>
        </w:rPr>
      </w:pPr>
    </w:p>
    <w:p w14:paraId="393BB018" w14:textId="77777777" w:rsidR="009D5FF9" w:rsidRPr="000417F6" w:rsidRDefault="009D5FF9" w:rsidP="009D5FF9">
      <w:pPr>
        <w:pStyle w:val="Bezmezer"/>
        <w:ind w:left="709"/>
        <w:rPr>
          <w:rFonts w:cs="Arial"/>
          <w:i/>
          <w:iCs/>
          <w:szCs w:val="20"/>
        </w:rPr>
      </w:pPr>
      <w:r w:rsidRPr="000417F6">
        <w:rPr>
          <w:rFonts w:cs="Arial"/>
          <w:i/>
          <w:iCs/>
          <w:szCs w:val="20"/>
        </w:rPr>
        <w:t>Období uznatelnosti nákladů pro všech 10 zaměstnanců této provozovny počíná 5. kalendářním dnem následujícím po dni vzniku první překážky v práci v provozovně, tj. dne 19. října 2024 a končí dnem skončení příslušné překážky v práci, nejpozději 31. října 2024. To znamená, že příspěvek náleží:</w:t>
      </w:r>
    </w:p>
    <w:p w14:paraId="41DF6B8D" w14:textId="77777777" w:rsidR="009D5FF9" w:rsidRPr="000417F6" w:rsidRDefault="009D5FF9" w:rsidP="009D5FF9">
      <w:pPr>
        <w:pStyle w:val="Bezmezer"/>
        <w:ind w:left="708"/>
        <w:rPr>
          <w:rFonts w:cs="Arial"/>
          <w:i/>
          <w:iCs/>
          <w:szCs w:val="20"/>
        </w:rPr>
      </w:pPr>
    </w:p>
    <w:p w14:paraId="332DCA1A" w14:textId="77777777"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14:paraId="7EAF2507" w14:textId="77777777"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14:paraId="202C78BA" w14:textId="77777777"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14:paraId="652042B9" w14:textId="77777777" w:rsidR="009D5FF9" w:rsidRDefault="009D5FF9" w:rsidP="009D5FF9">
      <w:pPr>
        <w:spacing w:after="160" w:line="259" w:lineRule="auto"/>
        <w:ind w:left="426"/>
        <w:rPr>
          <w:rFonts w:cs="Arial"/>
        </w:rPr>
      </w:pPr>
    </w:p>
    <w:p w14:paraId="21AC942B" w14:textId="77777777"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14:paraId="74BCEABE" w14:textId="77777777"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lastRenderedPageBreak/>
        <w:t>Příloha č. 2</w:t>
      </w:r>
    </w:p>
    <w:p w14:paraId="0E8672E9"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6F32019" w14:textId="77777777"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14:paraId="4823358D"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14:paraId="09CA2D3B"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2C35DD18" w14:textId="77777777"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296F9F16" w14:textId="77777777" w:rsidR="00B74CCC" w:rsidRPr="00D10A1E" w:rsidRDefault="00B74CCC" w:rsidP="00B74CCC">
      <w:pPr>
        <w:pStyle w:val="Daltextbodudohody"/>
        <w:tabs>
          <w:tab w:val="left" w:pos="1418"/>
        </w:tabs>
        <w:ind w:left="1418" w:hanging="329"/>
      </w:pPr>
    </w:p>
    <w:p w14:paraId="3A36DFC4" w14:textId="77777777"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14:paraId="663334B2" w14:textId="77777777" w:rsidR="00B74CCC" w:rsidRPr="00D10A1E" w:rsidRDefault="00B74CCC" w:rsidP="00B74CCC">
      <w:pPr>
        <w:pStyle w:val="Daltextbodudohody"/>
        <w:ind w:left="726"/>
      </w:pPr>
    </w:p>
    <w:p w14:paraId="55799057" w14:textId="77777777"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14:paraId="33A3473A" w14:textId="77777777" w:rsidR="00B74CCC" w:rsidRDefault="00B74CCC" w:rsidP="00B74CCC">
      <w:pPr>
        <w:pStyle w:val="Daltextbodudohody"/>
        <w:ind w:left="1080"/>
      </w:pPr>
    </w:p>
    <w:p w14:paraId="19F04BF2" w14:textId="77777777"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14:paraId="329E4E85" w14:textId="77777777"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14:paraId="7E37025B" w14:textId="77777777"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14:paraId="1F62462F" w14:textId="77777777"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14:paraId="182B4CEC" w14:textId="77777777"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14:paraId="5032B706" w14:textId="77777777" w:rsidR="00B74CCC" w:rsidRDefault="00B74CCC" w:rsidP="00B74CCC">
      <w:pPr>
        <w:pStyle w:val="Daltextbodudohody"/>
        <w:tabs>
          <w:tab w:val="clear" w:pos="2520"/>
          <w:tab w:val="left" w:pos="1560"/>
        </w:tabs>
        <w:ind w:left="1560" w:hanging="480"/>
      </w:pPr>
    </w:p>
    <w:p w14:paraId="44A45159" w14:textId="77777777"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14:paraId="6ED199F2" w14:textId="77777777"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14:paraId="7A0BD837" w14:textId="77777777"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odměny </w:t>
      </w:r>
      <w:r w:rsidRPr="004E47ED">
        <w:rPr>
          <w:sz w:val="19"/>
          <w:szCs w:val="19"/>
        </w:rPr>
        <w:t xml:space="preserve"> a řádně odvedeného pojistného na sociální zabezpečení a příspěvku na státní politiku zaměstnanosti a řádně odvedeného pojistného na veřejné zdravotní pojištění.</w:t>
      </w:r>
    </w:p>
    <w:p w14:paraId="3372A733" w14:textId="77777777"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14:paraId="508514AF" w14:textId="77777777"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14:paraId="1C777084" w14:textId="77777777" w:rsidR="006F3B76" w:rsidRPr="00CF502C" w:rsidRDefault="006F3B76" w:rsidP="003464FF">
      <w:pPr>
        <w:keepNext/>
        <w:keepLines/>
        <w:rPr>
          <w:rFonts w:cs="Arial"/>
          <w:szCs w:val="20"/>
        </w:rPr>
      </w:pPr>
    </w:p>
    <w:sectPr w:rsidR="006F3B76" w:rsidRPr="00CF502C" w:rsidSect="00593E1E">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E0E4" w14:textId="77777777" w:rsidR="000D15D5" w:rsidRDefault="000D15D5">
      <w:r>
        <w:separator/>
      </w:r>
    </w:p>
  </w:endnote>
  <w:endnote w:type="continuationSeparator" w:id="0">
    <w:p w14:paraId="1FE22306" w14:textId="77777777" w:rsidR="000D15D5" w:rsidRDefault="000D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0937" w14:textId="77777777" w:rsidR="00DA3182" w:rsidRDefault="00DA3182" w:rsidP="00DA3182">
    <w:pPr>
      <w:rPr>
        <w:rFonts w:cs="Arial"/>
        <w:b/>
        <w:bCs/>
        <w:caps/>
      </w:rPr>
    </w:pPr>
  </w:p>
  <w:p w14:paraId="62166296"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3B37" w14:textId="77777777" w:rsidR="00F625CC" w:rsidRDefault="00F625CC" w:rsidP="00BE5D41">
    <w:pPr>
      <w:rPr>
        <w:rFonts w:cs="Arial"/>
        <w:b/>
        <w:bCs/>
        <w:caps/>
      </w:rPr>
    </w:pPr>
  </w:p>
  <w:p w14:paraId="01C484A7"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72EF"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B860" w14:textId="77777777" w:rsidR="000D15D5" w:rsidRDefault="000D15D5">
      <w:r>
        <w:separator/>
      </w:r>
    </w:p>
  </w:footnote>
  <w:footnote w:type="continuationSeparator" w:id="0">
    <w:p w14:paraId="266C2A19" w14:textId="77777777" w:rsidR="000D15D5" w:rsidRDefault="000D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5156" w14:textId="77777777" w:rsidR="00705F06" w:rsidRDefault="00705F06" w:rsidP="00705F06">
    <w:pPr>
      <w:pStyle w:val="Zhlav"/>
      <w:jc w:val="center"/>
    </w:pPr>
  </w:p>
  <w:p w14:paraId="102B3B51"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0645913">
    <w:abstractNumId w:val="12"/>
    <w:lvlOverride w:ilvl="0">
      <w:startOverride w:val="1"/>
    </w:lvlOverride>
  </w:num>
  <w:num w:numId="2" w16cid:durableId="1687245387">
    <w:abstractNumId w:val="4"/>
  </w:num>
  <w:num w:numId="3" w16cid:durableId="1334339752">
    <w:abstractNumId w:val="12"/>
    <w:lvlOverride w:ilvl="0">
      <w:startOverride w:val="1"/>
    </w:lvlOverride>
  </w:num>
  <w:num w:numId="4" w16cid:durableId="1243836559">
    <w:abstractNumId w:val="12"/>
    <w:lvlOverride w:ilvl="0">
      <w:startOverride w:val="1"/>
    </w:lvlOverride>
  </w:num>
  <w:num w:numId="5" w16cid:durableId="2079326339">
    <w:abstractNumId w:val="5"/>
  </w:num>
  <w:num w:numId="6" w16cid:durableId="1088579866">
    <w:abstractNumId w:val="8"/>
  </w:num>
  <w:num w:numId="7" w16cid:durableId="1288465541">
    <w:abstractNumId w:val="9"/>
  </w:num>
  <w:num w:numId="8" w16cid:durableId="2069912537">
    <w:abstractNumId w:val="11"/>
  </w:num>
  <w:num w:numId="9" w16cid:durableId="1600945698">
    <w:abstractNumId w:val="3"/>
  </w:num>
  <w:num w:numId="10" w16cid:durableId="659846037">
    <w:abstractNumId w:val="1"/>
  </w:num>
  <w:num w:numId="11" w16cid:durableId="2067753119">
    <w:abstractNumId w:val="13"/>
  </w:num>
  <w:num w:numId="12" w16cid:durableId="1633439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49675">
    <w:abstractNumId w:val="10"/>
  </w:num>
  <w:num w:numId="14" w16cid:durableId="1954163597">
    <w:abstractNumId w:val="7"/>
  </w:num>
  <w:num w:numId="15" w16cid:durableId="2116976453">
    <w:abstractNumId w:val="12"/>
    <w:lvlOverride w:ilvl="0">
      <w:startOverride w:val="1"/>
    </w:lvlOverride>
  </w:num>
  <w:num w:numId="16" w16cid:durableId="1018000567">
    <w:abstractNumId w:val="12"/>
  </w:num>
  <w:num w:numId="17" w16cid:durableId="1362321317">
    <w:abstractNumId w:val="12"/>
    <w:lvlOverride w:ilvl="0">
      <w:startOverride w:val="1"/>
    </w:lvlOverride>
  </w:num>
  <w:num w:numId="18" w16cid:durableId="402220312">
    <w:abstractNumId w:val="0"/>
  </w:num>
  <w:num w:numId="19" w16cid:durableId="691493483">
    <w:abstractNumId w:val="6"/>
  </w:num>
  <w:num w:numId="20" w16cid:durableId="196963060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8F"/>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15D5"/>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95F8E"/>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33ED"/>
    <w:rsid w:val="0057418A"/>
    <w:rsid w:val="0057455D"/>
    <w:rsid w:val="0057515E"/>
    <w:rsid w:val="0057521A"/>
    <w:rsid w:val="005754CB"/>
    <w:rsid w:val="0058009E"/>
    <w:rsid w:val="0058405A"/>
    <w:rsid w:val="00593E1E"/>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2B8F"/>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87945"/>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27117"/>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32C6"/>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E1FC5"/>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5DC0"/>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86761"/>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A19"/>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54C77"/>
  <w15:chartTrackingRefBased/>
  <w15:docId w15:val="{3812FE79-1EDB-4315-BA65-E255C53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4682</Words>
  <Characters>27630</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32248</CharactersWithSpaces>
  <SharedDoc>false</SharedDoc>
  <HLinks>
    <vt:vector size="12" baseType="variant">
      <vt:variant>
        <vt:i4>131082</vt:i4>
      </vt:variant>
      <vt:variant>
        <vt:i4>3</vt:i4>
      </vt:variant>
      <vt:variant>
        <vt:i4>0</vt:i4>
      </vt:variant>
      <vt:variant>
        <vt:i4>5</vt:i4>
      </vt:variant>
      <vt:variant>
        <vt:lpwstr>https://www.mpsv.cz/</vt:lpwstr>
      </vt:variant>
      <vt:variant>
        <vt:lpwstr/>
      </vt:variant>
      <vt:variant>
        <vt:i4>7078003</vt:i4>
      </vt:variant>
      <vt:variant>
        <vt:i4>0</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Tovaryšová Dana Bc. (UPM-JEA)</cp:lastModifiedBy>
  <cp:revision>2</cp:revision>
  <cp:lastPrinted>1899-12-31T23:00:00Z</cp:lastPrinted>
  <dcterms:created xsi:type="dcterms:W3CDTF">2024-11-18T10:32:00Z</dcterms:created>
  <dcterms:modified xsi:type="dcterms:W3CDTF">2024-11-18T11:34:00Z</dcterms:modified>
</cp:coreProperties>
</file>