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780367" w14:textId="086D0BC9" w:rsidR="00DB0698" w:rsidRPr="00A15479" w:rsidRDefault="00DB0698" w:rsidP="00E37548">
      <w:pPr>
        <w:spacing w:after="24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Níže uvedeného dne, měsíce a roku uzavřeli</w:t>
      </w:r>
    </w:p>
    <w:p w14:paraId="77962E40" w14:textId="5A69DE88" w:rsidR="00D37987" w:rsidRPr="000C3E19" w:rsidRDefault="00DB0698" w:rsidP="00E37548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Institut plánování a rozvoje hlavního města Prahy,</w:t>
      </w:r>
    </w:p>
    <w:p w14:paraId="38273B05" w14:textId="56AE4B93" w:rsidR="00DB0698" w:rsidRPr="00095010" w:rsidRDefault="00DB0698" w:rsidP="00E37548">
      <w:pPr>
        <w:spacing w:line="276" w:lineRule="auto"/>
        <w:jc w:val="both"/>
        <w:rPr>
          <w:rFonts w:cs="Times New Roman"/>
          <w:b/>
        </w:rPr>
      </w:pPr>
      <w:r w:rsidRPr="00095010">
        <w:rPr>
          <w:rFonts w:cs="Times New Roman"/>
          <w:b/>
        </w:rPr>
        <w:t>příspěvková organizace</w:t>
      </w:r>
    </w:p>
    <w:p w14:paraId="69A1AC9A" w14:textId="77777777" w:rsidR="006A7B64" w:rsidRPr="00095010" w:rsidRDefault="006A7B64" w:rsidP="00E37548">
      <w:pPr>
        <w:ind w:left="567" w:hanging="567"/>
        <w:rPr>
          <w:rFonts w:cs="Times New Roman"/>
        </w:rPr>
      </w:pPr>
      <w:r w:rsidRPr="00095010">
        <w:rPr>
          <w:rFonts w:cs="Times New Roman"/>
        </w:rPr>
        <w:t>zastoupený: Ing. Markem Zděradičkou, zástupcem ředitele pro odbornou činnost</w:t>
      </w:r>
    </w:p>
    <w:p w14:paraId="035A470A" w14:textId="64023A63" w:rsidR="00DB0698" w:rsidRPr="00095010" w:rsidRDefault="00DB0698" w:rsidP="00E37548">
      <w:pPr>
        <w:spacing w:line="276" w:lineRule="auto"/>
        <w:jc w:val="both"/>
        <w:rPr>
          <w:rFonts w:cs="Times New Roman"/>
          <w:bCs/>
        </w:rPr>
      </w:pPr>
      <w:r w:rsidRPr="00095010">
        <w:rPr>
          <w:rFonts w:cs="Times New Roman"/>
          <w:bCs/>
        </w:rPr>
        <w:t xml:space="preserve">sídlo: Vyšehradská </w:t>
      </w:r>
      <w:r w:rsidR="00666180" w:rsidRPr="00095010">
        <w:rPr>
          <w:rFonts w:cs="Times New Roman"/>
          <w:bCs/>
        </w:rPr>
        <w:t>2077/</w:t>
      </w:r>
      <w:r w:rsidRPr="00095010">
        <w:rPr>
          <w:rFonts w:cs="Times New Roman"/>
          <w:bCs/>
        </w:rPr>
        <w:t>57, 128 00 Praha 2</w:t>
      </w:r>
      <w:r w:rsidR="00666180" w:rsidRPr="00095010">
        <w:rPr>
          <w:rFonts w:cs="Times New Roman"/>
          <w:bCs/>
        </w:rPr>
        <w:t xml:space="preserve"> – Nové Město</w:t>
      </w:r>
    </w:p>
    <w:p w14:paraId="3963F81D" w14:textId="27A472AE" w:rsidR="00DB0698" w:rsidRPr="00A15479" w:rsidRDefault="00DB0698" w:rsidP="00E37548">
      <w:pPr>
        <w:spacing w:line="276" w:lineRule="auto"/>
        <w:jc w:val="both"/>
        <w:rPr>
          <w:rFonts w:cs="Times New Roman"/>
          <w:bCs/>
        </w:rPr>
      </w:pPr>
      <w:r w:rsidRPr="00095010">
        <w:rPr>
          <w:rFonts w:cs="Times New Roman"/>
          <w:bCs/>
        </w:rPr>
        <w:t>zapsaný: v obchodním rejstříku</w:t>
      </w:r>
      <w:r w:rsidRPr="00A15479">
        <w:rPr>
          <w:rFonts w:cs="Times New Roman"/>
          <w:bCs/>
        </w:rPr>
        <w:t xml:space="preserve"> vedeném Městským soudem v Praze, </w:t>
      </w:r>
      <w:r w:rsidR="00C26D73">
        <w:rPr>
          <w:rFonts w:cs="Times New Roman"/>
          <w:bCs/>
        </w:rPr>
        <w:t>sp. zn.</w:t>
      </w:r>
      <w:r w:rsidRPr="00A15479">
        <w:rPr>
          <w:rFonts w:cs="Times New Roman"/>
          <w:bCs/>
        </w:rPr>
        <w:t xml:space="preserve"> Pr</w:t>
      </w:r>
      <w:r w:rsidR="00C26D73">
        <w:rPr>
          <w:rFonts w:cs="Times New Roman"/>
          <w:bCs/>
        </w:rPr>
        <w:t xml:space="preserve"> </w:t>
      </w:r>
      <w:r w:rsidRPr="00A15479">
        <w:rPr>
          <w:rFonts w:cs="Times New Roman"/>
          <w:bCs/>
        </w:rPr>
        <w:t>63</w:t>
      </w:r>
    </w:p>
    <w:p w14:paraId="4B325430" w14:textId="77777777" w:rsidR="00DB0698" w:rsidRPr="00A15479" w:rsidRDefault="00DB0698" w:rsidP="00E37548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IČO: 70883858</w:t>
      </w:r>
    </w:p>
    <w:p w14:paraId="64D4A59A" w14:textId="77777777" w:rsidR="00DB0698" w:rsidRPr="00A15479" w:rsidRDefault="00DB0698" w:rsidP="00E37548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DIČ: CZ70883858</w:t>
      </w:r>
    </w:p>
    <w:p w14:paraId="4CE201ED" w14:textId="57BA6471" w:rsidR="00843EB0" w:rsidRPr="00A15479" w:rsidRDefault="00843EB0" w:rsidP="00E37548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bankovní spojení: </w:t>
      </w:r>
      <w:r w:rsidR="00C75470">
        <w:rPr>
          <w:rFonts w:cs="Times New Roman"/>
          <w:bCs/>
        </w:rPr>
        <w:t>xxxx</w:t>
      </w:r>
    </w:p>
    <w:p w14:paraId="1570BA0A" w14:textId="555DD635" w:rsidR="00843EB0" w:rsidRDefault="00843EB0" w:rsidP="00E37548">
      <w:pPr>
        <w:pStyle w:val="Zkladntext"/>
        <w:spacing w:line="276" w:lineRule="auto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číslo účtu: </w:t>
      </w:r>
      <w:r w:rsidR="00C75470">
        <w:rPr>
          <w:rFonts w:cs="Times New Roman"/>
          <w:bCs/>
        </w:rPr>
        <w:t>xxxx</w:t>
      </w:r>
    </w:p>
    <w:p w14:paraId="5C5F36E2" w14:textId="60C2CF6E" w:rsidR="00BB77D8" w:rsidRPr="00A15479" w:rsidRDefault="00BB77D8" w:rsidP="00E37548">
      <w:pPr>
        <w:pStyle w:val="Zkladntext"/>
        <w:spacing w:line="276" w:lineRule="auto"/>
        <w:rPr>
          <w:rFonts w:cs="Times New Roman"/>
        </w:rPr>
      </w:pPr>
      <w:r>
        <w:rPr>
          <w:rFonts w:cs="Times New Roman"/>
        </w:rPr>
        <w:t>plátce DPH</w:t>
      </w:r>
    </w:p>
    <w:p w14:paraId="209DDC6A" w14:textId="77777777" w:rsidR="00DB0698" w:rsidRPr="00A15479" w:rsidRDefault="00DB0698" w:rsidP="00E37548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objednatel</w:t>
      </w:r>
      <w:r w:rsidRPr="00A15479">
        <w:rPr>
          <w:rFonts w:cs="Times New Roman"/>
        </w:rPr>
        <w:t>“)</w:t>
      </w:r>
    </w:p>
    <w:p w14:paraId="7FA89FDA" w14:textId="77777777" w:rsidR="00B56306" w:rsidRPr="00A15479" w:rsidRDefault="00B56306" w:rsidP="00E37548">
      <w:pPr>
        <w:pStyle w:val="Zkladntext"/>
        <w:spacing w:line="276" w:lineRule="auto"/>
        <w:rPr>
          <w:rFonts w:cs="Times New Roman"/>
        </w:rPr>
      </w:pPr>
    </w:p>
    <w:p w14:paraId="03096436" w14:textId="77777777" w:rsidR="00DB0698" w:rsidRPr="00A15479" w:rsidRDefault="00DB0698" w:rsidP="00E37548">
      <w:pPr>
        <w:tabs>
          <w:tab w:val="left" w:pos="5812"/>
        </w:tabs>
        <w:spacing w:line="276" w:lineRule="auto"/>
        <w:jc w:val="both"/>
        <w:rPr>
          <w:rFonts w:cs="Times New Roman"/>
          <w:b/>
        </w:rPr>
      </w:pPr>
      <w:r w:rsidRPr="00A15479">
        <w:rPr>
          <w:rFonts w:cs="Times New Roman"/>
          <w:b/>
          <w:bCs/>
        </w:rPr>
        <w:t>a</w:t>
      </w:r>
    </w:p>
    <w:p w14:paraId="757227B3" w14:textId="77777777" w:rsidR="00B56306" w:rsidRPr="000C3E19" w:rsidRDefault="00B56306" w:rsidP="00E37548">
      <w:pPr>
        <w:spacing w:line="276" w:lineRule="auto"/>
        <w:rPr>
          <w:rFonts w:cs="Times New Roman"/>
          <w:b/>
        </w:rPr>
      </w:pPr>
    </w:p>
    <w:p w14:paraId="4F730C94" w14:textId="77777777" w:rsidR="008E3EB5" w:rsidRPr="0026186A" w:rsidRDefault="008E3EB5" w:rsidP="008E3EB5">
      <w:pPr>
        <w:spacing w:line="276" w:lineRule="auto"/>
        <w:rPr>
          <w:rFonts w:cs="Times New Roman"/>
          <w:b/>
          <w:highlight w:val="lightGray"/>
        </w:rPr>
      </w:pPr>
      <w:r>
        <w:rPr>
          <w:rFonts w:cs="Times New Roman"/>
          <w:b/>
        </w:rPr>
        <w:t>PROJEKTIL ARCHITEKTI s.r.o.</w:t>
      </w:r>
    </w:p>
    <w:p w14:paraId="0BB66914" w14:textId="77777777" w:rsidR="008E3EB5" w:rsidRPr="007003B2" w:rsidRDefault="008E3EB5" w:rsidP="008E3EB5">
      <w:pPr>
        <w:spacing w:line="276" w:lineRule="auto"/>
        <w:rPr>
          <w:rFonts w:cs="Times New Roman"/>
          <w:bCs/>
        </w:rPr>
      </w:pPr>
      <w:r w:rsidRPr="007003B2">
        <w:rPr>
          <w:rFonts w:cs="Times New Roman"/>
          <w:bCs/>
        </w:rPr>
        <w:t xml:space="preserve">zastoupený: </w:t>
      </w:r>
      <w:r w:rsidRPr="007003B2">
        <w:rPr>
          <w:rFonts w:cs="Times New Roman"/>
        </w:rPr>
        <w:t>Ing. arch. Petrem Leškem, Ph.D.</w:t>
      </w:r>
    </w:p>
    <w:p w14:paraId="6FE9D989" w14:textId="77777777" w:rsidR="008E3EB5" w:rsidRPr="007003B2" w:rsidRDefault="008E3EB5" w:rsidP="008E3EB5">
      <w:pPr>
        <w:spacing w:line="276" w:lineRule="auto"/>
        <w:rPr>
          <w:rFonts w:cs="Times New Roman"/>
          <w:b/>
          <w:bCs/>
        </w:rPr>
      </w:pPr>
      <w:r w:rsidRPr="007003B2">
        <w:rPr>
          <w:rFonts w:cs="Times New Roman"/>
          <w:bCs/>
        </w:rPr>
        <w:t xml:space="preserve">sídlo: </w:t>
      </w:r>
      <w:r>
        <w:rPr>
          <w:rFonts w:cs="Times New Roman"/>
        </w:rPr>
        <w:t>Malátova 13, 150 00 Praha 5</w:t>
      </w:r>
    </w:p>
    <w:p w14:paraId="794B6297" w14:textId="77777777" w:rsidR="008E3EB5" w:rsidRPr="007003B2" w:rsidRDefault="008E3EB5" w:rsidP="008E3EB5">
      <w:pPr>
        <w:spacing w:line="276" w:lineRule="auto"/>
        <w:rPr>
          <w:rFonts w:cs="Times New Roman"/>
        </w:rPr>
      </w:pPr>
      <w:r w:rsidRPr="007003B2">
        <w:rPr>
          <w:rFonts w:cs="Times New Roman"/>
        </w:rPr>
        <w:t xml:space="preserve">zapsaný: </w:t>
      </w:r>
      <w:r>
        <w:rPr>
          <w:rFonts w:cs="Times New Roman"/>
        </w:rPr>
        <w:t>V</w:t>
      </w:r>
      <w:r w:rsidRPr="007003B2">
        <w:t xml:space="preserve"> obchodním rejstříku Městským soudem v Praze, oddíl C, vložka 97638</w:t>
      </w:r>
    </w:p>
    <w:p w14:paraId="5C122494" w14:textId="77777777" w:rsidR="008E3EB5" w:rsidRPr="007003B2" w:rsidRDefault="008E3EB5" w:rsidP="008E3EB5">
      <w:pPr>
        <w:spacing w:line="276" w:lineRule="auto"/>
        <w:rPr>
          <w:rFonts w:cs="Times New Roman"/>
        </w:rPr>
      </w:pPr>
      <w:r w:rsidRPr="007003B2">
        <w:rPr>
          <w:rFonts w:cs="Times New Roman"/>
        </w:rPr>
        <w:t xml:space="preserve">IČO: </w:t>
      </w:r>
      <w:r>
        <w:rPr>
          <w:rFonts w:cs="Times New Roman"/>
        </w:rPr>
        <w:t>27118436</w:t>
      </w:r>
    </w:p>
    <w:p w14:paraId="3F1226FE" w14:textId="77777777" w:rsidR="008E3EB5" w:rsidRPr="007003B2" w:rsidRDefault="008E3EB5" w:rsidP="008E3EB5">
      <w:pPr>
        <w:spacing w:line="276" w:lineRule="auto"/>
        <w:rPr>
          <w:rFonts w:cs="Times New Roman"/>
        </w:rPr>
      </w:pPr>
      <w:r w:rsidRPr="007003B2">
        <w:rPr>
          <w:rFonts w:cs="Times New Roman"/>
        </w:rPr>
        <w:t xml:space="preserve">DIČ: </w:t>
      </w:r>
      <w:r>
        <w:rPr>
          <w:rFonts w:cs="Times New Roman"/>
        </w:rPr>
        <w:t>CZ27118436</w:t>
      </w:r>
    </w:p>
    <w:p w14:paraId="366EC753" w14:textId="5142FBFF" w:rsidR="008E3EB5" w:rsidRPr="007003B2" w:rsidRDefault="008E3EB5" w:rsidP="008E3EB5">
      <w:pPr>
        <w:spacing w:line="276" w:lineRule="auto"/>
        <w:rPr>
          <w:rFonts w:cs="Times New Roman"/>
        </w:rPr>
      </w:pPr>
      <w:r w:rsidRPr="007003B2">
        <w:rPr>
          <w:rFonts w:cs="Times New Roman"/>
        </w:rPr>
        <w:t xml:space="preserve">bankovní spojení: </w:t>
      </w:r>
      <w:r w:rsidR="00C75470">
        <w:rPr>
          <w:rFonts w:cs="Times New Roman"/>
        </w:rPr>
        <w:t>xxxx</w:t>
      </w:r>
    </w:p>
    <w:p w14:paraId="52E187F4" w14:textId="4E9216E5" w:rsidR="008E3EB5" w:rsidRPr="007003B2" w:rsidRDefault="008E3EB5" w:rsidP="008E3EB5">
      <w:pPr>
        <w:spacing w:line="276" w:lineRule="auto"/>
        <w:rPr>
          <w:rFonts w:cs="Times New Roman"/>
        </w:rPr>
      </w:pPr>
      <w:r>
        <w:rPr>
          <w:rFonts w:cs="Times New Roman"/>
        </w:rPr>
        <w:t xml:space="preserve">číslo účtu: </w:t>
      </w:r>
      <w:r w:rsidR="00C75470">
        <w:t>xxxx</w:t>
      </w:r>
    </w:p>
    <w:p w14:paraId="31297C73" w14:textId="77777777" w:rsidR="008E3EB5" w:rsidRPr="00A15479" w:rsidRDefault="008E3EB5" w:rsidP="008E3EB5">
      <w:pPr>
        <w:spacing w:line="276" w:lineRule="auto"/>
        <w:rPr>
          <w:rFonts w:cs="Times New Roman"/>
        </w:rPr>
      </w:pPr>
      <w:r w:rsidRPr="007003B2">
        <w:rPr>
          <w:rFonts w:cs="Times New Roman"/>
        </w:rPr>
        <w:t>plátce</w:t>
      </w:r>
      <w:r>
        <w:rPr>
          <w:rFonts w:cs="Times New Roman"/>
        </w:rPr>
        <w:t xml:space="preserve"> DPH</w:t>
      </w:r>
    </w:p>
    <w:p w14:paraId="0A583C73" w14:textId="5DDDBF00" w:rsidR="00651395" w:rsidRPr="00A15479" w:rsidRDefault="00651395" w:rsidP="00E37548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zhotovitel</w:t>
      </w:r>
      <w:r w:rsidRPr="00A15479">
        <w:rPr>
          <w:rFonts w:cs="Times New Roman"/>
        </w:rPr>
        <w:t>“)</w:t>
      </w:r>
    </w:p>
    <w:p w14:paraId="53F7FFC0" w14:textId="77777777" w:rsidR="003D691C" w:rsidRPr="00A15479" w:rsidRDefault="003D691C" w:rsidP="00E37548">
      <w:pPr>
        <w:spacing w:before="120" w:after="120" w:line="276" w:lineRule="auto"/>
        <w:rPr>
          <w:rFonts w:cs="Times New Roman"/>
        </w:rPr>
      </w:pPr>
    </w:p>
    <w:p w14:paraId="6C1B3B18" w14:textId="77777777" w:rsidR="00DB0698" w:rsidRPr="00A15479" w:rsidRDefault="00DB0698" w:rsidP="00E37548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dle ustanovení § </w:t>
      </w:r>
      <w:r w:rsidR="005B3A40" w:rsidRPr="00A15479">
        <w:rPr>
          <w:rFonts w:cs="Times New Roman"/>
        </w:rPr>
        <w:t>2586</w:t>
      </w:r>
      <w:r w:rsidRPr="00A15479">
        <w:rPr>
          <w:rFonts w:cs="Times New Roman"/>
        </w:rPr>
        <w:t xml:space="preserve"> a násl. a </w:t>
      </w:r>
      <w:r w:rsidR="008B3E0C" w:rsidRPr="00A15479">
        <w:rPr>
          <w:rFonts w:cs="Times New Roman"/>
        </w:rPr>
        <w:t xml:space="preserve">ustanovení </w:t>
      </w:r>
      <w:r w:rsidRPr="00A15479">
        <w:rPr>
          <w:rFonts w:cs="Times New Roman"/>
        </w:rPr>
        <w:t>§ 2358 a násl. zákona č. 89/2012 Sb., občanský zákoník, ve</w:t>
      </w:r>
      <w:r w:rsidR="00F75F74" w:rsidRPr="00A15479">
        <w:rPr>
          <w:rFonts w:cs="Times New Roman"/>
        </w:rPr>
        <w:t> </w:t>
      </w:r>
      <w:r w:rsidRPr="00A15479">
        <w:rPr>
          <w:rFonts w:cs="Times New Roman"/>
        </w:rPr>
        <w:t>znění pozdějších předpisů (dále jen „občanský zákoník“) tuto</w:t>
      </w:r>
    </w:p>
    <w:p w14:paraId="6B66EC16" w14:textId="0FBF18EC" w:rsidR="00DB0698" w:rsidRPr="00A15479" w:rsidRDefault="00DB0698" w:rsidP="00E37548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/>
        </w:rPr>
        <w:t>smlouvu o dílo</w:t>
      </w:r>
      <w:r w:rsidR="00C23D84" w:rsidRPr="00A15479">
        <w:rPr>
          <w:rFonts w:cs="Times New Roman"/>
          <w:b/>
        </w:rPr>
        <w:t xml:space="preserve"> </w:t>
      </w:r>
      <w:r w:rsidR="00A60C46">
        <w:rPr>
          <w:rFonts w:cs="Times New Roman"/>
          <w:b/>
        </w:rPr>
        <w:t>s licencí</w:t>
      </w:r>
    </w:p>
    <w:p w14:paraId="667BFFBA" w14:textId="77777777" w:rsidR="00DB0698" w:rsidRPr="00A15479" w:rsidRDefault="00DB0698" w:rsidP="00E37548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</w:rPr>
        <w:t>s</w:t>
      </w:r>
      <w:r w:rsidR="00B56306" w:rsidRPr="00A15479">
        <w:rPr>
          <w:rFonts w:cs="Times New Roman"/>
        </w:rPr>
        <w:t> </w:t>
      </w:r>
      <w:r w:rsidRPr="00A15479">
        <w:rPr>
          <w:rFonts w:cs="Times New Roman"/>
        </w:rPr>
        <w:t>názvem</w:t>
      </w:r>
    </w:p>
    <w:p w14:paraId="4982E83A" w14:textId="536BCF2C" w:rsidR="00DB0698" w:rsidRPr="00A15479" w:rsidRDefault="00DB0698" w:rsidP="00E37548">
      <w:pPr>
        <w:spacing w:after="120" w:line="276" w:lineRule="auto"/>
        <w:jc w:val="center"/>
        <w:rPr>
          <w:rFonts w:cs="Times New Roman"/>
          <w:b/>
          <w:bCs/>
        </w:rPr>
      </w:pPr>
      <w:r w:rsidRPr="00A15479">
        <w:rPr>
          <w:rFonts w:cs="Times New Roman"/>
          <w:b/>
        </w:rPr>
        <w:t>„</w:t>
      </w:r>
      <w:r w:rsidR="00095010" w:rsidRPr="0094283B">
        <w:rPr>
          <w:rFonts w:cs="Times New Roman"/>
          <w:b/>
          <w:bCs/>
        </w:rPr>
        <w:t>Koncepční studie Bubenečské nábřeží</w:t>
      </w:r>
      <w:r w:rsidRPr="00A15479">
        <w:rPr>
          <w:rFonts w:cs="Times New Roman"/>
          <w:b/>
          <w:bCs/>
        </w:rPr>
        <w:t>“</w:t>
      </w:r>
    </w:p>
    <w:p w14:paraId="1BBCAD3B" w14:textId="58A2D378" w:rsidR="004D120F" w:rsidRPr="00A15479" w:rsidRDefault="00EF2BD1" w:rsidP="00E37548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Cs/>
        </w:rPr>
        <w:t>(dále jen „</w:t>
      </w:r>
      <w:r w:rsidRPr="00A15479">
        <w:rPr>
          <w:rFonts w:cs="Times New Roman"/>
          <w:b/>
          <w:bCs/>
        </w:rPr>
        <w:t>smlouva</w:t>
      </w:r>
      <w:r w:rsidRPr="00A15479">
        <w:rPr>
          <w:rFonts w:cs="Times New Roman"/>
          <w:bCs/>
        </w:rPr>
        <w:t>“)</w:t>
      </w:r>
    </w:p>
    <w:p w14:paraId="38D1E82C" w14:textId="01F73054" w:rsidR="006853D6" w:rsidRDefault="006853D6" w:rsidP="00E37548">
      <w:pPr>
        <w:rPr>
          <w:rFonts w:cs="Times New Roman"/>
          <w:b/>
          <w:bCs/>
          <w:iCs/>
          <w:u w:val="single"/>
        </w:rPr>
      </w:pPr>
      <w:bookmarkStart w:id="0" w:name="_Hlk145583798"/>
    </w:p>
    <w:p w14:paraId="304E699B" w14:textId="20F38213" w:rsidR="003375C0" w:rsidRPr="00A15479" w:rsidRDefault="003375C0" w:rsidP="00E37548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Preambule</w:t>
      </w:r>
    </w:p>
    <w:p w14:paraId="5BE68EF6" w14:textId="264E8713" w:rsidR="00D01187" w:rsidRDefault="00D01187" w:rsidP="00E37548">
      <w:pPr>
        <w:spacing w:after="120" w:line="276" w:lineRule="auto"/>
        <w:jc w:val="both"/>
        <w:rPr>
          <w:rFonts w:cs="Times New Roman"/>
        </w:rPr>
      </w:pPr>
      <w:bookmarkStart w:id="1" w:name="_Hlk145583890"/>
      <w:bookmarkEnd w:id="0"/>
      <w:r w:rsidRPr="00A15479">
        <w:rPr>
          <w:rFonts w:cs="Times New Roman"/>
        </w:rPr>
        <w:t>Smluvní strany uzavírají smlouvu na základě zadání veřejné zakázky malého rozsahu s názvem „</w:t>
      </w:r>
      <w:r w:rsidR="00095010" w:rsidRPr="0094283B">
        <w:rPr>
          <w:rFonts w:cs="Times New Roman"/>
          <w:b/>
          <w:bCs/>
        </w:rPr>
        <w:t>Koncepční studie Bubenečské nábřeží</w:t>
      </w:r>
      <w:r w:rsidRPr="00A15479">
        <w:rPr>
          <w:rFonts w:cs="Times New Roman"/>
        </w:rPr>
        <w:t xml:space="preserve">“, zadávanou objednatelem jako veřejným zadavatelem </w:t>
      </w:r>
      <w:r w:rsidR="00095010">
        <w:rPr>
          <w:rFonts w:cs="Times New Roman"/>
        </w:rPr>
        <w:br/>
      </w:r>
      <w:r w:rsidRPr="00A15479">
        <w:rPr>
          <w:rFonts w:cs="Times New Roman"/>
        </w:rPr>
        <w:t>v souladu s ustanovením §</w:t>
      </w:r>
      <w:r w:rsidR="00501407">
        <w:rPr>
          <w:rFonts w:cs="Times New Roman"/>
        </w:rPr>
        <w:t> </w:t>
      </w:r>
      <w:r w:rsidRPr="00A15479">
        <w:rPr>
          <w:rFonts w:cs="Times New Roman"/>
        </w:rPr>
        <w:t>6</w:t>
      </w:r>
      <w:r w:rsidR="00501407">
        <w:rPr>
          <w:rFonts w:cs="Times New Roman"/>
        </w:rPr>
        <w:t> </w:t>
      </w:r>
      <w:r w:rsidR="00B3117B">
        <w:rPr>
          <w:rFonts w:cs="Times New Roman"/>
        </w:rPr>
        <w:t>a</w:t>
      </w:r>
      <w:r w:rsidR="004D7C84">
        <w:rPr>
          <w:rFonts w:cs="Times New Roman"/>
        </w:rPr>
        <w:t> </w:t>
      </w:r>
      <w:r w:rsidR="00B3117B" w:rsidRPr="00A15479">
        <w:rPr>
          <w:rFonts w:cs="Times New Roman"/>
        </w:rPr>
        <w:t>§</w:t>
      </w:r>
      <w:r w:rsidR="00B3117B">
        <w:rPr>
          <w:rFonts w:cs="Times New Roman"/>
        </w:rPr>
        <w:t> 31</w:t>
      </w:r>
      <w:r w:rsidR="004D7C84">
        <w:rPr>
          <w:rFonts w:cs="Times New Roman"/>
        </w:rPr>
        <w:t> </w:t>
      </w:r>
      <w:r w:rsidRPr="00A15479">
        <w:rPr>
          <w:rFonts w:cs="Times New Roman"/>
        </w:rPr>
        <w:t>zákona č.</w:t>
      </w:r>
      <w:r w:rsidR="004D7C84">
        <w:rPr>
          <w:rFonts w:cs="Times New Roman"/>
        </w:rPr>
        <w:t> </w:t>
      </w:r>
      <w:r w:rsidRPr="00A15479">
        <w:rPr>
          <w:rFonts w:cs="Times New Roman"/>
        </w:rPr>
        <w:t xml:space="preserve">134/2016 Sb., o zadávání veřejných zakázek, ve znění pozdějších předpisů, pod interním číslem </w:t>
      </w:r>
      <w:r w:rsidRPr="00A15479">
        <w:rPr>
          <w:rFonts w:cs="Times New Roman"/>
          <w:b/>
        </w:rPr>
        <w:t>ZAK</w:t>
      </w:r>
      <w:r w:rsidR="004D7C84">
        <w:rPr>
          <w:rFonts w:cs="Times New Roman"/>
          <w:b/>
        </w:rPr>
        <w:t> </w:t>
      </w:r>
      <w:r w:rsidR="00095010">
        <w:rPr>
          <w:rFonts w:cs="Times New Roman"/>
          <w:b/>
        </w:rPr>
        <w:t>24-0106</w:t>
      </w:r>
      <w:r w:rsidRPr="00A15479">
        <w:rPr>
          <w:rFonts w:cs="Times New Roman"/>
        </w:rPr>
        <w:t xml:space="preserve"> (dále jen „</w:t>
      </w:r>
      <w:r w:rsidRPr="00A15479">
        <w:rPr>
          <w:rFonts w:cs="Times New Roman"/>
          <w:b/>
        </w:rPr>
        <w:t>zadávací řízení</w:t>
      </w:r>
      <w:r w:rsidRPr="00A15479">
        <w:rPr>
          <w:rFonts w:cs="Times New Roman"/>
        </w:rPr>
        <w:t>“ a „</w:t>
      </w:r>
      <w:r w:rsidRPr="00A15479">
        <w:rPr>
          <w:rFonts w:cs="Times New Roman"/>
          <w:b/>
        </w:rPr>
        <w:t>veřejná zakázka</w:t>
      </w:r>
      <w:r w:rsidRPr="00A15479">
        <w:rPr>
          <w:rFonts w:cs="Times New Roman"/>
        </w:rPr>
        <w:t>“).</w:t>
      </w:r>
    </w:p>
    <w:p w14:paraId="37076C9A" w14:textId="0305BE91" w:rsidR="00341B38" w:rsidRPr="00A15479" w:rsidRDefault="00341B38" w:rsidP="00E37548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Zhotovitel je vázán svou nabídkou předloženou objednateli v rámci zadávacího řízení na zadání veřejné zakázky, která se pro úpravu vzájemných vztahů vyplývajících z této smlouvy použije subsidiárně.</w:t>
      </w:r>
    </w:p>
    <w:p w14:paraId="32DE25BD" w14:textId="3F4EB2F6" w:rsidR="001147E2" w:rsidRPr="00095010" w:rsidRDefault="009C0728" w:rsidP="00E37548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 xml:space="preserve">Zhotovitel touto smlouvou garantuje objednateli splnění zadání zakázky a všech z toho vyplývajících podmínek a povinností podle zadávací </w:t>
      </w:r>
      <w:r w:rsidRPr="00095010">
        <w:rPr>
          <w:rFonts w:cs="Times New Roman"/>
        </w:rPr>
        <w:t>dokumentace</w:t>
      </w:r>
      <w:r w:rsidR="001147E2" w:rsidRPr="00095010">
        <w:rPr>
          <w:rFonts w:cs="Times New Roman"/>
        </w:rPr>
        <w:t xml:space="preserve"> zakázky, zejména i splnění a dodržení všech kvalifikačních požadavků objednatele</w:t>
      </w:r>
      <w:r w:rsidR="00341B38" w:rsidRPr="00095010">
        <w:rPr>
          <w:rFonts w:cs="Times New Roman"/>
        </w:rPr>
        <w:t>,</w:t>
      </w:r>
      <w:r w:rsidR="001147E2" w:rsidRPr="00095010">
        <w:rPr>
          <w:rFonts w:cs="Times New Roman"/>
        </w:rPr>
        <w:t xml:space="preserve"> </w:t>
      </w:r>
      <w:r w:rsidR="00027440" w:rsidRPr="00095010">
        <w:rPr>
          <w:rFonts w:cs="Times New Roman"/>
        </w:rPr>
        <w:t xml:space="preserve">které v zadávacím řízení </w:t>
      </w:r>
      <w:r w:rsidR="001147E2" w:rsidRPr="00095010">
        <w:rPr>
          <w:rFonts w:cs="Times New Roman"/>
        </w:rPr>
        <w:t>prokáza</w:t>
      </w:r>
      <w:r w:rsidR="00027440" w:rsidRPr="00095010">
        <w:rPr>
          <w:rFonts w:cs="Times New Roman"/>
        </w:rPr>
        <w:t>l.</w:t>
      </w:r>
    </w:p>
    <w:p w14:paraId="0F5A9CAE" w14:textId="7B568AD8" w:rsidR="007F04DB" w:rsidRPr="00095010" w:rsidRDefault="007F04DB" w:rsidP="00E37548">
      <w:pPr>
        <w:spacing w:after="120" w:line="276" w:lineRule="auto"/>
        <w:jc w:val="both"/>
        <w:rPr>
          <w:rFonts w:cs="Times New Roman"/>
        </w:rPr>
      </w:pPr>
      <w:r w:rsidRPr="00095010">
        <w:rPr>
          <w:rFonts w:cs="Times New Roman"/>
        </w:rPr>
        <w:t>Zadávací dokumentace</w:t>
      </w:r>
      <w:r w:rsidR="00EF2BD1" w:rsidRPr="00095010">
        <w:rPr>
          <w:rFonts w:cs="Times New Roman"/>
        </w:rPr>
        <w:t>, jež je závazná pro plnění smlouvy,</w:t>
      </w:r>
      <w:r w:rsidRPr="00095010">
        <w:rPr>
          <w:rFonts w:cs="Times New Roman"/>
        </w:rPr>
        <w:t xml:space="preserve"> je zveřejněna na profilu objednatele</w:t>
      </w:r>
      <w:r w:rsidR="005B5118" w:rsidRPr="00095010">
        <w:rPr>
          <w:rFonts w:cs="Times New Roman"/>
        </w:rPr>
        <w:t>:</w:t>
      </w:r>
      <w:r w:rsidR="00BB58CF" w:rsidRPr="00095010">
        <w:rPr>
          <w:rFonts w:cs="Times New Roman"/>
        </w:rPr>
        <w:t xml:space="preserve"> </w:t>
      </w:r>
      <w:r w:rsidR="00BB58CF" w:rsidRPr="00095010">
        <w:rPr>
          <w:rFonts w:cs="Times New Roman"/>
          <w:u w:val="single"/>
        </w:rPr>
        <w:t>https://www.tenderarena.cz/profily/IPRPraha</w:t>
      </w:r>
      <w:r w:rsidR="009D3A25" w:rsidRPr="00095010">
        <w:rPr>
          <w:rFonts w:cs="Times New Roman"/>
          <w:u w:val="single"/>
        </w:rPr>
        <w:t>.</w:t>
      </w:r>
    </w:p>
    <w:p w14:paraId="22396A99" w14:textId="74DDF19E" w:rsidR="00C2487A" w:rsidRPr="00095010" w:rsidRDefault="009C0728" w:rsidP="00E37548">
      <w:pPr>
        <w:spacing w:after="120" w:line="276" w:lineRule="auto"/>
        <w:jc w:val="both"/>
        <w:rPr>
          <w:rFonts w:cs="Times New Roman"/>
        </w:rPr>
      </w:pPr>
      <w:r w:rsidRPr="00095010">
        <w:rPr>
          <w:rFonts w:cs="Times New Roman"/>
        </w:rPr>
        <w:t xml:space="preserve">Pro vyloučení jakýchkoliv pochybností </w:t>
      </w:r>
      <w:r w:rsidR="001147E2" w:rsidRPr="00095010">
        <w:rPr>
          <w:rFonts w:cs="Times New Roman"/>
        </w:rPr>
        <w:t xml:space="preserve">o vztahu </w:t>
      </w:r>
      <w:r w:rsidR="009E4AB3" w:rsidRPr="00095010">
        <w:rPr>
          <w:rFonts w:cs="Times New Roman"/>
        </w:rPr>
        <w:t>s</w:t>
      </w:r>
      <w:r w:rsidR="001147E2" w:rsidRPr="00095010">
        <w:rPr>
          <w:rFonts w:cs="Times New Roman"/>
        </w:rPr>
        <w:t>mlouvy a zadávací dokumentace zakázky jsou stanoven</w:t>
      </w:r>
      <w:r w:rsidR="009D3A25" w:rsidRPr="00095010">
        <w:rPr>
          <w:rFonts w:cs="Times New Roman"/>
        </w:rPr>
        <w:t>a</w:t>
      </w:r>
      <w:r w:rsidR="001147E2" w:rsidRPr="00095010">
        <w:rPr>
          <w:rFonts w:cs="Times New Roman"/>
        </w:rPr>
        <w:t xml:space="preserve"> tato výkladová pravidla</w:t>
      </w:r>
      <w:r w:rsidRPr="00095010">
        <w:rPr>
          <w:rFonts w:cs="Times New Roman"/>
        </w:rPr>
        <w:t>:</w:t>
      </w:r>
    </w:p>
    <w:p w14:paraId="0FBB2994" w14:textId="77777777" w:rsidR="009C0728" w:rsidRPr="00095010" w:rsidRDefault="009C0728" w:rsidP="00E37548">
      <w:pPr>
        <w:numPr>
          <w:ilvl w:val="0"/>
          <w:numId w:val="14"/>
        </w:numPr>
        <w:spacing w:line="276" w:lineRule="auto"/>
        <w:ind w:left="714" w:hanging="357"/>
        <w:jc w:val="both"/>
        <w:rPr>
          <w:rFonts w:cs="Times New Roman"/>
        </w:rPr>
      </w:pPr>
      <w:r w:rsidRPr="00095010">
        <w:rPr>
          <w:rFonts w:cs="Times New Roman"/>
        </w:rPr>
        <w:t xml:space="preserve">V případě jakékoliv nejistoty ohledně výkladu ustanovení </w:t>
      </w:r>
      <w:r w:rsidR="009E4AB3" w:rsidRPr="00095010">
        <w:rPr>
          <w:rFonts w:cs="Times New Roman"/>
        </w:rPr>
        <w:t>s</w:t>
      </w:r>
      <w:r w:rsidRPr="00095010">
        <w:rPr>
          <w:rFonts w:cs="Times New Roman"/>
        </w:rPr>
        <w:t xml:space="preserve">mlouvy budou tato ustanovení vykládána tak, aby v co nejširší míře zohledňovala účel </w:t>
      </w:r>
      <w:r w:rsidR="001147E2" w:rsidRPr="00095010">
        <w:rPr>
          <w:rFonts w:cs="Times New Roman"/>
        </w:rPr>
        <w:t>z</w:t>
      </w:r>
      <w:r w:rsidRPr="00095010">
        <w:rPr>
          <w:rFonts w:cs="Times New Roman"/>
        </w:rPr>
        <w:t>akázky vyjádřený zadávací dokumentací</w:t>
      </w:r>
      <w:r w:rsidR="00D01187" w:rsidRPr="00095010">
        <w:rPr>
          <w:rFonts w:cs="Times New Roman"/>
        </w:rPr>
        <w:t>.</w:t>
      </w:r>
    </w:p>
    <w:p w14:paraId="1A36DCDF" w14:textId="70ED6DA1" w:rsidR="00341B38" w:rsidRPr="00095010" w:rsidRDefault="00D01187" w:rsidP="00E37548">
      <w:pPr>
        <w:numPr>
          <w:ilvl w:val="0"/>
          <w:numId w:val="14"/>
        </w:numPr>
        <w:spacing w:line="276" w:lineRule="auto"/>
        <w:ind w:left="714" w:hanging="357"/>
        <w:jc w:val="both"/>
        <w:rPr>
          <w:rFonts w:cs="Times New Roman"/>
        </w:rPr>
      </w:pPr>
      <w:r w:rsidRPr="00095010">
        <w:rPr>
          <w:rFonts w:cs="Times New Roman"/>
        </w:rPr>
        <w:t>V</w:t>
      </w:r>
      <w:r w:rsidR="009C0728" w:rsidRPr="00095010">
        <w:rPr>
          <w:rFonts w:cs="Times New Roman"/>
        </w:rPr>
        <w:t xml:space="preserve"> případě chybějících ustanovení </w:t>
      </w:r>
      <w:r w:rsidR="009E4AB3" w:rsidRPr="00095010">
        <w:rPr>
          <w:rFonts w:cs="Times New Roman"/>
        </w:rPr>
        <w:t>s</w:t>
      </w:r>
      <w:r w:rsidR="009C0728" w:rsidRPr="00095010">
        <w:rPr>
          <w:rFonts w:cs="Times New Roman"/>
        </w:rPr>
        <w:t>mlouvy budou použita dostatečně konkrétní ustanovení zadávací dokumentace</w:t>
      </w:r>
      <w:r w:rsidRPr="00095010">
        <w:rPr>
          <w:rFonts w:cs="Times New Roman"/>
        </w:rPr>
        <w:t>.</w:t>
      </w:r>
    </w:p>
    <w:p w14:paraId="45C42324" w14:textId="0E6C6F10" w:rsidR="00341B38" w:rsidRPr="00095010" w:rsidRDefault="000868C1" w:rsidP="00E37548">
      <w:pPr>
        <w:numPr>
          <w:ilvl w:val="0"/>
          <w:numId w:val="14"/>
        </w:numPr>
        <w:spacing w:after="120" w:line="276" w:lineRule="auto"/>
        <w:jc w:val="both"/>
        <w:rPr>
          <w:rFonts w:cs="Times New Roman"/>
        </w:rPr>
      </w:pPr>
      <w:r w:rsidRPr="00095010">
        <w:rPr>
          <w:rFonts w:cs="Times New Roman"/>
        </w:rPr>
        <w:t>V</w:t>
      </w:r>
      <w:r w:rsidR="00341B38" w:rsidRPr="00095010">
        <w:rPr>
          <w:rFonts w:cs="Times New Roman"/>
        </w:rPr>
        <w:t xml:space="preserve"> případě rozporu mezi ustanoveními </w:t>
      </w:r>
      <w:r w:rsidR="009E4AB3" w:rsidRPr="00095010">
        <w:rPr>
          <w:rFonts w:cs="Times New Roman"/>
        </w:rPr>
        <w:t>s</w:t>
      </w:r>
      <w:r w:rsidR="00341B38" w:rsidRPr="00095010">
        <w:rPr>
          <w:rFonts w:cs="Times New Roman"/>
        </w:rPr>
        <w:t xml:space="preserve">mlouvy a zadávací dokumentace budou mít </w:t>
      </w:r>
      <w:r w:rsidRPr="00095010">
        <w:rPr>
          <w:rFonts w:cs="Times New Roman"/>
        </w:rPr>
        <w:t>přednost ustanovení</w:t>
      </w:r>
      <w:r w:rsidR="00341B38" w:rsidRPr="00095010">
        <w:rPr>
          <w:rFonts w:cs="Times New Roman"/>
        </w:rPr>
        <w:t xml:space="preserve"> </w:t>
      </w:r>
      <w:r w:rsidR="009E4AB3" w:rsidRPr="00095010">
        <w:rPr>
          <w:rFonts w:cs="Times New Roman"/>
        </w:rPr>
        <w:t>s</w:t>
      </w:r>
      <w:r w:rsidR="00341B38" w:rsidRPr="00095010">
        <w:rPr>
          <w:rFonts w:cs="Times New Roman"/>
        </w:rPr>
        <w:t>mlouvy.</w:t>
      </w:r>
    </w:p>
    <w:bookmarkEnd w:id="1"/>
    <w:p w14:paraId="194D2AC1" w14:textId="77777777" w:rsidR="00DB0698" w:rsidRPr="00A15479" w:rsidRDefault="001D54B4" w:rsidP="00E37548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 xml:space="preserve">I. </w:t>
      </w:r>
      <w:r w:rsidR="00DB0698" w:rsidRPr="00A15479">
        <w:rPr>
          <w:szCs w:val="22"/>
        </w:rPr>
        <w:t>Předmět smlouvy</w:t>
      </w:r>
    </w:p>
    <w:p w14:paraId="40FF1C93" w14:textId="61E2FC07" w:rsidR="00A60C46" w:rsidRDefault="00922705" w:rsidP="00E37548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</w:t>
      </w:r>
      <w:r w:rsidR="00DB0698" w:rsidRPr="00A15479">
        <w:rPr>
          <w:rFonts w:cs="Times New Roman"/>
        </w:rPr>
        <w:t xml:space="preserve">hotovitel </w:t>
      </w:r>
      <w:r w:rsidRPr="00A15479">
        <w:rPr>
          <w:rFonts w:cs="Times New Roman"/>
        </w:rPr>
        <w:t xml:space="preserve">se zavazuje </w:t>
      </w:r>
      <w:r w:rsidR="006D7281">
        <w:rPr>
          <w:rFonts w:cs="Times New Roman"/>
        </w:rPr>
        <w:t xml:space="preserve">dílo </w:t>
      </w:r>
      <w:r w:rsidR="00C514F8" w:rsidRPr="00A15479">
        <w:rPr>
          <w:rFonts w:cs="Times New Roman"/>
        </w:rPr>
        <w:t>provést</w:t>
      </w:r>
      <w:r w:rsidR="00DB0698" w:rsidRPr="00A15479">
        <w:rPr>
          <w:rFonts w:cs="Times New Roman"/>
        </w:rPr>
        <w:t xml:space="preserve"> pro objednatele</w:t>
      </w:r>
      <w:r w:rsidR="004D120F" w:rsidRPr="00A15479">
        <w:rPr>
          <w:rFonts w:cs="Times New Roman"/>
        </w:rPr>
        <w:t xml:space="preserve"> v souladu s jeho požadavky, v</w:t>
      </w:r>
      <w:r w:rsidR="00B422E2">
        <w:rPr>
          <w:rFonts w:cs="Times New Roman"/>
        </w:rPr>
        <w:t> </w:t>
      </w:r>
      <w:r w:rsidR="00EC098B" w:rsidRPr="00A15479">
        <w:rPr>
          <w:rFonts w:cs="Times New Roman"/>
        </w:rPr>
        <w:t>termínu</w:t>
      </w:r>
      <w:r w:rsidR="00B422E2">
        <w:rPr>
          <w:rFonts w:cs="Times New Roman"/>
        </w:rPr>
        <w:t>,</w:t>
      </w:r>
      <w:r w:rsidR="00FC4A3E" w:rsidRPr="00A15479">
        <w:rPr>
          <w:rFonts w:cs="Times New Roman"/>
        </w:rPr>
        <w:t xml:space="preserve"> </w:t>
      </w:r>
      <w:r w:rsidR="004D120F" w:rsidRPr="00A15479">
        <w:rPr>
          <w:rFonts w:cs="Times New Roman"/>
        </w:rPr>
        <w:t>rozsahu</w:t>
      </w:r>
      <w:r w:rsidR="006D7281">
        <w:rPr>
          <w:rFonts w:cs="Times New Roman"/>
        </w:rPr>
        <w:t>,</w:t>
      </w:r>
      <w:r w:rsidR="0086767D">
        <w:rPr>
          <w:rFonts w:cs="Times New Roman"/>
        </w:rPr>
        <w:t xml:space="preserve"> </w:t>
      </w:r>
      <w:r w:rsidR="004D120F" w:rsidRPr="00A15479">
        <w:rPr>
          <w:rFonts w:cs="Times New Roman"/>
        </w:rPr>
        <w:t>za</w:t>
      </w:r>
      <w:r w:rsidR="004D7C84">
        <w:rPr>
          <w:rFonts w:cs="Times New Roman"/>
        </w:rPr>
        <w:t> </w:t>
      </w:r>
      <w:r w:rsidR="004D120F" w:rsidRPr="00A15479">
        <w:rPr>
          <w:rFonts w:cs="Times New Roman"/>
        </w:rPr>
        <w:t xml:space="preserve">podmínek sjednaných ve smlouvě, </w:t>
      </w:r>
      <w:r w:rsidR="00074727" w:rsidRPr="00A15479">
        <w:rPr>
          <w:rFonts w:cs="Times New Roman"/>
        </w:rPr>
        <w:t xml:space="preserve">vlastním jménem, </w:t>
      </w:r>
      <w:r w:rsidR="005B3A40" w:rsidRPr="00A15479">
        <w:rPr>
          <w:rFonts w:cs="Times New Roman"/>
        </w:rPr>
        <w:t xml:space="preserve">na svůj náklad </w:t>
      </w:r>
      <w:r w:rsidR="00074727" w:rsidRPr="00A15479">
        <w:rPr>
          <w:rFonts w:cs="Times New Roman"/>
        </w:rPr>
        <w:t xml:space="preserve">a na vlastní odpovědnost </w:t>
      </w:r>
      <w:r w:rsidR="005B3A40" w:rsidRPr="00A15479">
        <w:rPr>
          <w:rFonts w:cs="Times New Roman"/>
        </w:rPr>
        <w:t>a nebezpečí</w:t>
      </w:r>
      <w:r w:rsidR="006D7281">
        <w:rPr>
          <w:rFonts w:cs="Times New Roman"/>
        </w:rPr>
        <w:t>.</w:t>
      </w:r>
      <w:r w:rsidR="004D7C84">
        <w:rPr>
          <w:rFonts w:cs="Times New Roman"/>
        </w:rPr>
        <w:t xml:space="preserve"> </w:t>
      </w:r>
      <w:r w:rsidR="00B3117B">
        <w:rPr>
          <w:rFonts w:cs="Times New Roman"/>
        </w:rPr>
        <w:t xml:space="preserve">Předmětem smlouvy je zpracování </w:t>
      </w:r>
      <w:bookmarkStart w:id="2" w:name="_Hlk178245185"/>
      <w:r w:rsidR="00095010" w:rsidRPr="0094283B">
        <w:rPr>
          <w:rFonts w:cs="Times New Roman"/>
          <w:b/>
          <w:bCs/>
        </w:rPr>
        <w:t>Koncepční studie Bubenečské nábřeží</w:t>
      </w:r>
      <w:bookmarkEnd w:id="2"/>
      <w:r w:rsidR="00DB0698" w:rsidRPr="00A15479">
        <w:rPr>
          <w:rFonts w:cs="Times New Roman"/>
        </w:rPr>
        <w:t xml:space="preserve"> </w:t>
      </w:r>
      <w:r w:rsidR="00F77781">
        <w:rPr>
          <w:rFonts w:cs="Times New Roman"/>
        </w:rPr>
        <w:br/>
      </w:r>
      <w:r w:rsidR="00074727" w:rsidRPr="00A15479">
        <w:rPr>
          <w:rFonts w:cs="Times New Roman"/>
        </w:rPr>
        <w:t xml:space="preserve">(dále jen </w:t>
      </w:r>
      <w:r w:rsidR="00074727" w:rsidRPr="00A15479">
        <w:rPr>
          <w:rFonts w:cs="Times New Roman"/>
          <w:b/>
        </w:rPr>
        <w:t>„dílo“</w:t>
      </w:r>
      <w:r w:rsidR="00074727" w:rsidRPr="00A15479">
        <w:rPr>
          <w:rFonts w:cs="Times New Roman"/>
        </w:rPr>
        <w:t xml:space="preserve"> nebo </w:t>
      </w:r>
      <w:r w:rsidR="00074727" w:rsidRPr="00A15479">
        <w:rPr>
          <w:rFonts w:cs="Times New Roman"/>
          <w:b/>
        </w:rPr>
        <w:t>„předmět smlouvy“</w:t>
      </w:r>
      <w:r w:rsidR="00074727" w:rsidRPr="00A15479">
        <w:rPr>
          <w:rFonts w:cs="Times New Roman"/>
        </w:rPr>
        <w:t>)</w:t>
      </w:r>
      <w:r w:rsidRPr="00A15479">
        <w:rPr>
          <w:rFonts w:cs="Times New Roman"/>
        </w:rPr>
        <w:t>.</w:t>
      </w:r>
    </w:p>
    <w:p w14:paraId="481E984F" w14:textId="2DD41315" w:rsidR="00941A6A" w:rsidRPr="00AD120E" w:rsidRDefault="009508F5" w:rsidP="00E37548">
      <w:pPr>
        <w:autoSpaceDE w:val="0"/>
        <w:autoSpaceDN w:val="0"/>
        <w:adjustRightInd w:val="0"/>
        <w:jc w:val="both"/>
        <w:rPr>
          <w:rFonts w:cs="Times New Roman"/>
          <w:color w:val="000000"/>
        </w:rPr>
      </w:pPr>
      <w:r w:rsidRPr="0094283B">
        <w:rPr>
          <w:rFonts w:cs="Times New Roman"/>
          <w:b/>
          <w:bCs/>
          <w:color w:val="000000"/>
        </w:rPr>
        <w:t>Fáze I.</w:t>
      </w:r>
      <w:r w:rsidR="009924A5">
        <w:rPr>
          <w:rFonts w:cs="Times New Roman"/>
          <w:b/>
          <w:bCs/>
          <w:color w:val="000000"/>
        </w:rPr>
        <w:t xml:space="preserve"> - </w:t>
      </w:r>
      <w:r w:rsidR="00941A6A" w:rsidRPr="00AD120E">
        <w:rPr>
          <w:rFonts w:cs="Times New Roman"/>
          <w:color w:val="000000"/>
        </w:rPr>
        <w:t>Analytická část – studium podkladů, analýza požadavků, terénní průzkum území, koordinační jednání s</w:t>
      </w:r>
      <w:r w:rsidR="00941A6A">
        <w:rPr>
          <w:rFonts w:cs="Times New Roman"/>
          <w:color w:val="000000"/>
        </w:rPr>
        <w:t> </w:t>
      </w:r>
      <w:r w:rsidR="00941A6A" w:rsidRPr="00AD120E">
        <w:rPr>
          <w:rFonts w:cs="Times New Roman"/>
          <w:color w:val="000000"/>
        </w:rPr>
        <w:t>aktéry</w:t>
      </w:r>
      <w:r w:rsidR="00941A6A">
        <w:rPr>
          <w:rFonts w:cs="Times New Roman"/>
          <w:color w:val="000000"/>
        </w:rPr>
        <w:t xml:space="preserve">, </w:t>
      </w:r>
      <w:r w:rsidR="00941A6A" w:rsidRPr="00AD120E">
        <w:rPr>
          <w:rFonts w:cs="Times New Roman"/>
          <w:color w:val="000000"/>
        </w:rPr>
        <w:t>koncepční ideový variantní návrh, vyhodnocení podkladů</w:t>
      </w:r>
      <w:r w:rsidR="00941A6A">
        <w:rPr>
          <w:rFonts w:cs="Times New Roman"/>
          <w:color w:val="000000"/>
        </w:rPr>
        <w:t>.</w:t>
      </w:r>
    </w:p>
    <w:p w14:paraId="2F37CF34" w14:textId="77777777" w:rsidR="009508F5" w:rsidRPr="0094283B" w:rsidRDefault="009508F5" w:rsidP="00E37548">
      <w:pPr>
        <w:autoSpaceDE w:val="0"/>
        <w:autoSpaceDN w:val="0"/>
        <w:adjustRightInd w:val="0"/>
        <w:jc w:val="both"/>
        <w:rPr>
          <w:rFonts w:cs="Times New Roman"/>
          <w:color w:val="000000"/>
        </w:rPr>
      </w:pPr>
    </w:p>
    <w:p w14:paraId="4E6778FA" w14:textId="77777777" w:rsidR="00D412CE" w:rsidRPr="004A15BD" w:rsidRDefault="009508F5" w:rsidP="00E37548">
      <w:pPr>
        <w:autoSpaceDE w:val="0"/>
        <w:autoSpaceDN w:val="0"/>
        <w:adjustRightInd w:val="0"/>
        <w:jc w:val="both"/>
        <w:rPr>
          <w:rFonts w:eastAsia="Arial Unicode MS" w:cs="Times New Roman"/>
          <w:color w:val="000000"/>
        </w:rPr>
      </w:pPr>
      <w:r w:rsidRPr="0094283B">
        <w:rPr>
          <w:rFonts w:cs="Times New Roman"/>
          <w:b/>
          <w:bCs/>
          <w:color w:val="000000"/>
        </w:rPr>
        <w:t>Fáze II.</w:t>
      </w:r>
      <w:r w:rsidR="009924A5">
        <w:rPr>
          <w:rFonts w:cs="Times New Roman"/>
          <w:b/>
          <w:bCs/>
          <w:color w:val="000000"/>
        </w:rPr>
        <w:t xml:space="preserve"> - </w:t>
      </w:r>
      <w:r w:rsidR="00D412CE">
        <w:rPr>
          <w:rFonts w:eastAsia="Arial Unicode MS" w:cs="Times New Roman"/>
          <w:color w:val="000000"/>
        </w:rPr>
        <w:t>Návrh variant a d</w:t>
      </w:r>
      <w:r w:rsidR="00D412CE" w:rsidRPr="004A15BD">
        <w:rPr>
          <w:rFonts w:eastAsia="Arial Unicode MS" w:cs="Times New Roman"/>
          <w:color w:val="000000"/>
        </w:rPr>
        <w:t xml:space="preserve">opracování vybrané varianty a finalizace návrhu – koncepční studie, zapracování připomínek dotčených aktérů – odevzdat přehled připomínek a jejich vypořádání, představení projektu studie aktérům řešeného území. </w:t>
      </w:r>
    </w:p>
    <w:p w14:paraId="11F683F5" w14:textId="77777777" w:rsidR="009924A5" w:rsidRPr="0094283B" w:rsidRDefault="009924A5" w:rsidP="00E37548">
      <w:pPr>
        <w:autoSpaceDE w:val="0"/>
        <w:autoSpaceDN w:val="0"/>
        <w:adjustRightInd w:val="0"/>
        <w:jc w:val="both"/>
        <w:rPr>
          <w:rFonts w:eastAsia="Arial Unicode MS" w:cs="Times New Roman"/>
          <w:color w:val="000000"/>
        </w:rPr>
      </w:pPr>
    </w:p>
    <w:p w14:paraId="6ED93002" w14:textId="1A779635" w:rsidR="00A60C46" w:rsidRPr="00A60C46" w:rsidRDefault="00A60C46" w:rsidP="00E37548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60C46">
        <w:rPr>
          <w:rFonts w:cs="Times New Roman"/>
        </w:rPr>
        <w:t>Vzhledem k tomu, že součástí plnění dle této smlouvy je i plnění, které naplňuje znaky autorského díla, ve smyslu ustanovení § 2 autorského zákona, zhotovitel dále, dle níže uvedených podmínek, poskytuje objednateli výhradní licenci k užití díla i jeho veškerých částí, a to jak objednatelem, tak i třetími osobami, kterým objednatel v souladu s touto smlouvou udělí podlicenci, nebo kterým licenci zcela nebo</w:t>
      </w:r>
      <w:r w:rsidR="008615B5">
        <w:rPr>
          <w:rFonts w:cs="Times New Roman"/>
        </w:rPr>
        <w:t> </w:t>
      </w:r>
      <w:r w:rsidRPr="00A60C46">
        <w:rPr>
          <w:rFonts w:cs="Times New Roman"/>
        </w:rPr>
        <w:t>zčásti postoupí (dále jen „licence“). Osobnostní práva autora dle § 11 autorského zákona zůstávají zachována.</w:t>
      </w:r>
    </w:p>
    <w:p w14:paraId="2FBF935E" w14:textId="77777777" w:rsidR="00F77781" w:rsidRPr="00F77781" w:rsidRDefault="00883398" w:rsidP="00E37548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se zavazuje </w:t>
      </w:r>
      <w:r w:rsidRPr="00F77781">
        <w:rPr>
          <w:rFonts w:cs="Times New Roman"/>
        </w:rPr>
        <w:t xml:space="preserve">poskytnout zhotoviteli </w:t>
      </w:r>
      <w:r w:rsidR="00DA6E4E" w:rsidRPr="00F77781">
        <w:rPr>
          <w:rFonts w:cs="Times New Roman"/>
        </w:rPr>
        <w:t xml:space="preserve">součinnost nutnou </w:t>
      </w:r>
      <w:r w:rsidRPr="00F77781">
        <w:rPr>
          <w:rFonts w:cs="Times New Roman"/>
        </w:rPr>
        <w:t>k realizaci díla</w:t>
      </w:r>
      <w:r w:rsidR="00922705" w:rsidRPr="00F77781">
        <w:rPr>
          <w:rFonts w:cs="Times New Roman"/>
        </w:rPr>
        <w:t xml:space="preserve"> a zavazuje se řádně provedené a dokončené dílo od zhotovitele převzít a zaplatit mu cenu ve výši a za podmínek dále stanovených</w:t>
      </w:r>
      <w:r w:rsidR="005B5118" w:rsidRPr="00F77781">
        <w:rPr>
          <w:rFonts w:cs="Times New Roman"/>
        </w:rPr>
        <w:t>.</w:t>
      </w:r>
    </w:p>
    <w:p w14:paraId="4CE6D85C" w14:textId="63855CE8" w:rsidR="00DB0698" w:rsidRPr="00F77781" w:rsidRDefault="001D54B4" w:rsidP="00E37548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F77781">
        <w:rPr>
          <w:rFonts w:cs="Times New Roman"/>
        </w:rPr>
        <w:t>Podrobná specifikace předmětu smlouvy je uvedena v</w:t>
      </w:r>
      <w:r w:rsidR="00D81B70" w:rsidRPr="00F77781">
        <w:rPr>
          <w:rFonts w:cs="Times New Roman"/>
        </w:rPr>
        <w:t> </w:t>
      </w:r>
      <w:r w:rsidR="006B64EC" w:rsidRPr="00F77781">
        <w:rPr>
          <w:rFonts w:cs="Times New Roman"/>
        </w:rPr>
        <w:t>p</w:t>
      </w:r>
      <w:r w:rsidRPr="00F77781">
        <w:rPr>
          <w:rFonts w:cs="Times New Roman"/>
        </w:rPr>
        <w:t xml:space="preserve">říloze č. 1, která tvoří nedílnou součást </w:t>
      </w:r>
      <w:r w:rsidRPr="00F77781">
        <w:t>této</w:t>
      </w:r>
      <w:r w:rsidR="00707DF5" w:rsidRPr="00F77781">
        <w:t> </w:t>
      </w:r>
      <w:r w:rsidRPr="00F77781">
        <w:t>smlouvy</w:t>
      </w:r>
      <w:r w:rsidR="003F6D6A" w:rsidRPr="00F77781">
        <w:rPr>
          <w:rFonts w:cs="Times New Roman"/>
        </w:rPr>
        <w:t>.</w:t>
      </w:r>
    </w:p>
    <w:p w14:paraId="4F072886" w14:textId="77777777" w:rsidR="0081750C" w:rsidRPr="0041439E" w:rsidRDefault="002A1B71" w:rsidP="00E37548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41439E">
        <w:rPr>
          <w:rFonts w:cs="Times New Roman"/>
        </w:rPr>
        <w:t xml:space="preserve">Plnění předmětu smlouvy </w:t>
      </w:r>
      <w:bookmarkStart w:id="3" w:name="_Hlk168306389"/>
      <w:r w:rsidRPr="0041439E">
        <w:rPr>
          <w:rFonts w:cs="Times New Roman"/>
        </w:rPr>
        <w:t xml:space="preserve">bude provedeno za podmínek stanovených v této smlouvě (včetně příloh), </w:t>
      </w:r>
      <w:r w:rsidRPr="0041439E">
        <w:rPr>
          <w:rFonts w:cs="Times New Roman"/>
          <w:bCs/>
        </w:rPr>
        <w:t>dále pak za podmínek st</w:t>
      </w:r>
      <w:r w:rsidR="00283F23" w:rsidRPr="0041439E">
        <w:rPr>
          <w:rFonts w:cs="Times New Roman"/>
          <w:bCs/>
        </w:rPr>
        <w:t>anovených v</w:t>
      </w:r>
      <w:r w:rsidR="0058623D" w:rsidRPr="0041439E">
        <w:rPr>
          <w:rFonts w:cs="Times New Roman"/>
          <w:bCs/>
        </w:rPr>
        <w:t xml:space="preserve"> </w:t>
      </w:r>
      <w:r w:rsidR="00027440" w:rsidRPr="0041439E">
        <w:rPr>
          <w:rFonts w:cs="Times New Roman"/>
          <w:bCs/>
        </w:rPr>
        <w:t>zadávací dokumentaci zakázky</w:t>
      </w:r>
      <w:r w:rsidR="00DA6E4E" w:rsidRPr="0041439E">
        <w:rPr>
          <w:rFonts w:cs="Times New Roman"/>
          <w:bCs/>
        </w:rPr>
        <w:t>, včetně jejích příloh</w:t>
      </w:r>
      <w:r w:rsidR="006B64EC" w:rsidRPr="0041439E">
        <w:rPr>
          <w:rFonts w:cs="Times New Roman"/>
          <w:bCs/>
        </w:rPr>
        <w:t>,</w:t>
      </w:r>
      <w:r w:rsidRPr="0041439E">
        <w:rPr>
          <w:rFonts w:cs="Times New Roman"/>
          <w:bCs/>
        </w:rPr>
        <w:t xml:space="preserve"> a v nab</w:t>
      </w:r>
      <w:r w:rsidR="00283F23" w:rsidRPr="0041439E">
        <w:rPr>
          <w:rFonts w:cs="Times New Roman"/>
          <w:bCs/>
        </w:rPr>
        <w:t>ídce zhotovitele</w:t>
      </w:r>
      <w:r w:rsidRPr="0041439E">
        <w:rPr>
          <w:rFonts w:cs="Times New Roman"/>
          <w:bCs/>
        </w:rPr>
        <w:t>.</w:t>
      </w:r>
      <w:bookmarkEnd w:id="3"/>
    </w:p>
    <w:p w14:paraId="60AA7F95" w14:textId="7BF76387" w:rsidR="00FE2031" w:rsidRPr="0041439E" w:rsidRDefault="00FE2031" w:rsidP="00E37548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41439E">
        <w:rPr>
          <w:rFonts w:cs="Times New Roman"/>
        </w:rPr>
        <w:t xml:space="preserve">V rámci zpracování díla se zhotovitel zavazuje k účasti na </w:t>
      </w:r>
      <w:bookmarkStart w:id="4" w:name="_Hlk168306445"/>
      <w:r w:rsidRPr="0041439E">
        <w:rPr>
          <w:rFonts w:cs="Times New Roman"/>
        </w:rPr>
        <w:t>všech pracovních poradách svolaných objednatelem</w:t>
      </w:r>
      <w:bookmarkEnd w:id="4"/>
      <w:r w:rsidRPr="0041439E">
        <w:rPr>
          <w:rFonts w:cs="Times New Roman"/>
        </w:rPr>
        <w:t xml:space="preserve"> či pracovních poradách</w:t>
      </w:r>
      <w:r w:rsidRPr="00F77781">
        <w:rPr>
          <w:rFonts w:cs="Times New Roman"/>
        </w:rPr>
        <w:t xml:space="preserve"> a prezentacích</w:t>
      </w:r>
      <w:r w:rsidR="00041C27" w:rsidRPr="00F77781">
        <w:rPr>
          <w:rFonts w:cs="Times New Roman"/>
        </w:rPr>
        <w:t xml:space="preserve"> </w:t>
      </w:r>
      <w:r w:rsidRPr="00F77781">
        <w:rPr>
          <w:rFonts w:cs="Times New Roman"/>
        </w:rPr>
        <w:t>a zavazuje se</w:t>
      </w:r>
      <w:r w:rsidR="009E48D6" w:rsidRPr="00F77781">
        <w:rPr>
          <w:rFonts w:cs="Times New Roman"/>
        </w:rPr>
        <w:t xml:space="preserve"> </w:t>
      </w:r>
      <w:r w:rsidRPr="00F77781">
        <w:rPr>
          <w:rFonts w:cs="Times New Roman"/>
        </w:rPr>
        <w:t xml:space="preserve">k respektování závěrů na nich přijatých. </w:t>
      </w:r>
      <w:r w:rsidR="00041C27" w:rsidRPr="00F77781">
        <w:rPr>
          <w:rFonts w:cs="Times New Roman"/>
        </w:rPr>
        <w:t>P</w:t>
      </w:r>
      <w:r w:rsidRPr="00F77781">
        <w:rPr>
          <w:rFonts w:cs="Times New Roman"/>
        </w:rPr>
        <w:t xml:space="preserve">očet a termíny </w:t>
      </w:r>
      <w:r w:rsidR="007C5EA8">
        <w:rPr>
          <w:rFonts w:cs="Times New Roman"/>
        </w:rPr>
        <w:t xml:space="preserve">pracovních </w:t>
      </w:r>
      <w:r w:rsidRPr="00F77781">
        <w:rPr>
          <w:rFonts w:cs="Times New Roman"/>
        </w:rPr>
        <w:t xml:space="preserve">porad </w:t>
      </w:r>
      <w:r w:rsidR="00041C27" w:rsidRPr="00F77781">
        <w:rPr>
          <w:rFonts w:cs="Times New Roman"/>
        </w:rPr>
        <w:t xml:space="preserve">stanoví </w:t>
      </w:r>
      <w:r w:rsidRPr="00F77781">
        <w:rPr>
          <w:rFonts w:cs="Times New Roman"/>
        </w:rPr>
        <w:t xml:space="preserve">objednatel podle postupu </w:t>
      </w:r>
      <w:r w:rsidRPr="0041439E">
        <w:rPr>
          <w:rFonts w:cs="Times New Roman"/>
        </w:rPr>
        <w:t xml:space="preserve">prací na díle. </w:t>
      </w:r>
      <w:r w:rsidR="007C5EA8" w:rsidRPr="0041439E">
        <w:rPr>
          <w:rFonts w:cs="Times New Roman"/>
        </w:rPr>
        <w:t xml:space="preserve">Pracovní </w:t>
      </w:r>
      <w:r w:rsidR="007C5EA8" w:rsidRPr="0041439E">
        <w:rPr>
          <w:rFonts w:cs="Times New Roman"/>
        </w:rPr>
        <w:lastRenderedPageBreak/>
        <w:t xml:space="preserve">porady v průběhu I. fáze budou probíhat </w:t>
      </w:r>
      <w:r w:rsidR="00323AE2" w:rsidRPr="0041439E">
        <w:rPr>
          <w:rFonts w:cs="Times New Roman"/>
        </w:rPr>
        <w:t>v rozmezí 2-3 týdnů</w:t>
      </w:r>
      <w:r w:rsidR="007C5EA8" w:rsidRPr="0041439E">
        <w:rPr>
          <w:rFonts w:cs="Times New Roman"/>
        </w:rPr>
        <w:t>. Pracovní p</w:t>
      </w:r>
      <w:r w:rsidR="00323AE2" w:rsidRPr="0041439E">
        <w:rPr>
          <w:rFonts w:cs="Times New Roman"/>
        </w:rPr>
        <w:t>orad</w:t>
      </w:r>
      <w:r w:rsidR="007C5EA8" w:rsidRPr="0041439E">
        <w:rPr>
          <w:rFonts w:cs="Times New Roman"/>
        </w:rPr>
        <w:t xml:space="preserve">y v průběhu II. fáze </w:t>
      </w:r>
      <w:r w:rsidR="00323AE2" w:rsidRPr="0041439E">
        <w:rPr>
          <w:rFonts w:cs="Times New Roman"/>
        </w:rPr>
        <w:t xml:space="preserve"> </w:t>
      </w:r>
      <w:r w:rsidR="007C5EA8" w:rsidRPr="0041439E">
        <w:rPr>
          <w:rFonts w:cs="Times New Roman"/>
        </w:rPr>
        <w:t>budou probíhat v rozmezí</w:t>
      </w:r>
      <w:r w:rsidR="00323AE2" w:rsidRPr="0041439E">
        <w:rPr>
          <w:rFonts w:cs="Times New Roman"/>
        </w:rPr>
        <w:t xml:space="preserve"> 3-4 týdn</w:t>
      </w:r>
      <w:r w:rsidR="007C5EA8" w:rsidRPr="0041439E">
        <w:rPr>
          <w:rFonts w:cs="Times New Roman"/>
        </w:rPr>
        <w:t>ů</w:t>
      </w:r>
      <w:r w:rsidR="00323AE2" w:rsidRPr="0041439E">
        <w:rPr>
          <w:rFonts w:cs="Times New Roman"/>
        </w:rPr>
        <w:t>.</w:t>
      </w:r>
      <w:r w:rsidR="007C5EA8" w:rsidRPr="0041439E">
        <w:rPr>
          <w:rFonts w:cs="Times New Roman"/>
        </w:rPr>
        <w:t xml:space="preserve"> Součástí svolání pracovní porady bude i požadavek objednatele </w:t>
      </w:r>
      <w:r w:rsidR="00E37548" w:rsidRPr="0041439E">
        <w:rPr>
          <w:rFonts w:cs="Times New Roman"/>
        </w:rPr>
        <w:br/>
      </w:r>
      <w:r w:rsidR="007C5EA8" w:rsidRPr="0041439E">
        <w:rPr>
          <w:rFonts w:cs="Times New Roman"/>
        </w:rPr>
        <w:t xml:space="preserve">na povinnou účast vybraných osob kvalifikovaných v rámci zadávacího řízení (architekt/urbanista, dopravní inženýr či krajinářský architekt). Účast těchto osob bude zvolena dle tématu pracovní porady. </w:t>
      </w:r>
    </w:p>
    <w:p w14:paraId="05A40343" w14:textId="5CB21C11" w:rsidR="00BC6011" w:rsidRPr="0041439E" w:rsidRDefault="00BC6011" w:rsidP="00E37548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bookmarkStart w:id="5" w:name="_Hlk168306729"/>
      <w:r w:rsidRPr="0041439E">
        <w:rPr>
          <w:rFonts w:cs="Times New Roman"/>
        </w:rPr>
        <w:t>Dílo bude provedeno v</w:t>
      </w:r>
      <w:r w:rsidR="00E37548" w:rsidRPr="0041439E">
        <w:rPr>
          <w:rFonts w:cs="Times New Roman"/>
        </w:rPr>
        <w:t>e</w:t>
      </w:r>
      <w:r w:rsidRPr="0041439E">
        <w:rPr>
          <w:rFonts w:cs="Times New Roman"/>
        </w:rPr>
        <w:t> </w:t>
      </w:r>
      <w:r w:rsidR="00323AE2" w:rsidRPr="0041439E">
        <w:rPr>
          <w:rFonts w:cs="Times New Roman"/>
        </w:rPr>
        <w:t>fázích</w:t>
      </w:r>
      <w:r w:rsidRPr="0041439E">
        <w:rPr>
          <w:rFonts w:cs="Times New Roman"/>
        </w:rPr>
        <w:t xml:space="preserve"> stanovených objednatelem</w:t>
      </w:r>
      <w:bookmarkEnd w:id="5"/>
      <w:r w:rsidR="00366A40" w:rsidRPr="0041439E">
        <w:rPr>
          <w:rFonts w:cs="Times New Roman"/>
        </w:rPr>
        <w:t>.</w:t>
      </w:r>
    </w:p>
    <w:p w14:paraId="07ED6E58" w14:textId="02444E51" w:rsidR="00AE0FE5" w:rsidRPr="00A15479" w:rsidRDefault="000943FC" w:rsidP="00E37548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Součástí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je i veškerá činnost </w:t>
      </w:r>
      <w:r w:rsidR="00CA37E5" w:rsidRPr="00A15479">
        <w:rPr>
          <w:rFonts w:cs="Times New Roman"/>
        </w:rPr>
        <w:t>z</w:t>
      </w:r>
      <w:r w:rsidRPr="00A15479">
        <w:rPr>
          <w:rFonts w:cs="Times New Roman"/>
        </w:rPr>
        <w:t xml:space="preserve">hotovitele nezbytná k provádění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>íla a k jeho zdárnému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>kompletnímu dokon</w:t>
      </w:r>
      <w:r w:rsidR="00560B19" w:rsidRPr="00A15479">
        <w:rPr>
          <w:rFonts w:cs="Times New Roman"/>
        </w:rPr>
        <w:t xml:space="preserve">čení, </w:t>
      </w:r>
      <w:bookmarkStart w:id="6" w:name="_Hlk168307779"/>
      <w:r w:rsidR="00560B19" w:rsidRPr="00A15479">
        <w:rPr>
          <w:rFonts w:cs="Times New Roman"/>
        </w:rPr>
        <w:t>zejména prezentace návrhu a</w:t>
      </w:r>
      <w:r w:rsidRPr="00A15479">
        <w:rPr>
          <w:rFonts w:cs="Times New Roman"/>
        </w:rPr>
        <w:t xml:space="preserve"> komunikace s</w:t>
      </w:r>
      <w:r w:rsidR="00227E02" w:rsidRPr="00A15479">
        <w:rPr>
          <w:rFonts w:cs="Times New Roman"/>
        </w:rPr>
        <w:t xml:space="preserve"> klíčovými </w:t>
      </w:r>
      <w:r w:rsidRPr="00A15479">
        <w:rPr>
          <w:rFonts w:cs="Times New Roman"/>
        </w:rPr>
        <w:t>aktéry</w:t>
      </w:r>
      <w:bookmarkEnd w:id="6"/>
      <w:r w:rsidRPr="00A15479">
        <w:rPr>
          <w:rFonts w:cs="Times New Roman"/>
        </w:rPr>
        <w:t xml:space="preserve">. Součástí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>íla je i provedení prací, neuvedených ve výčtu tohoto článku, avšak nezbytných k řádnému dokončení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umožnění užívání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íla, o kterých </w:t>
      </w:r>
      <w:r w:rsidR="00F45252" w:rsidRPr="00A15479">
        <w:rPr>
          <w:rFonts w:cs="Times New Roman"/>
        </w:rPr>
        <w:t>z</w:t>
      </w:r>
      <w:r w:rsidRPr="00A15479">
        <w:rPr>
          <w:rFonts w:cs="Times New Roman"/>
        </w:rPr>
        <w:t>hotovitel vzhledem ke své kvalifikaci a zkušenostem měl nebo mohl vědět.</w:t>
      </w:r>
      <w:r w:rsidR="00227E02" w:rsidRPr="00A15479">
        <w:rPr>
          <w:rFonts w:cs="Times New Roman"/>
        </w:rPr>
        <w:t xml:space="preserve"> </w:t>
      </w:r>
      <w:r w:rsidR="00AE0FE5" w:rsidRPr="00A15479">
        <w:rPr>
          <w:rFonts w:cs="Times New Roman"/>
          <w:b/>
        </w:rPr>
        <w:t>Smluvní strany prohlašují, že na základě výše uvedené specifikace je dílo dostatečně a</w:t>
      </w:r>
      <w:r w:rsidR="0005647C">
        <w:rPr>
          <w:rFonts w:cs="Times New Roman"/>
          <w:b/>
        </w:rPr>
        <w:t> </w:t>
      </w:r>
      <w:r w:rsidR="00AE0FE5" w:rsidRPr="00A15479">
        <w:rPr>
          <w:rFonts w:cs="Times New Roman"/>
          <w:b/>
        </w:rPr>
        <w:t>srozumitelně vymezeno.</w:t>
      </w:r>
    </w:p>
    <w:p w14:paraId="3AAED912" w14:textId="508F6920" w:rsidR="00AE0FE5" w:rsidRPr="00BB77D8" w:rsidRDefault="00AE0FE5" w:rsidP="00E37548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bookmarkStart w:id="7" w:name="_Hlk168308907"/>
      <w:bookmarkStart w:id="8" w:name="_Hlk145932173"/>
      <w:r w:rsidRPr="00BB77D8">
        <w:rPr>
          <w:rFonts w:cs="Times New Roman"/>
        </w:rPr>
        <w:t xml:space="preserve">Veškeré právní účinky předání předmětu </w:t>
      </w:r>
      <w:r w:rsidR="00E733B4" w:rsidRPr="00BB77D8">
        <w:rPr>
          <w:rFonts w:cs="Times New Roman"/>
        </w:rPr>
        <w:t>d</w:t>
      </w:r>
      <w:r w:rsidRPr="00BB77D8">
        <w:rPr>
          <w:rFonts w:cs="Times New Roman"/>
        </w:rPr>
        <w:t xml:space="preserve">íla </w:t>
      </w:r>
      <w:r w:rsidR="006A5FD4" w:rsidRPr="00BB77D8">
        <w:rPr>
          <w:rFonts w:cs="Times New Roman"/>
        </w:rPr>
        <w:t>o</w:t>
      </w:r>
      <w:r w:rsidRPr="00BB77D8">
        <w:rPr>
          <w:rFonts w:cs="Times New Roman"/>
        </w:rPr>
        <w:t>bjednateli nastávají až na základě potvrzení předání v</w:t>
      </w:r>
      <w:r w:rsidR="006361ED" w:rsidRPr="00BB77D8">
        <w:rPr>
          <w:rFonts w:cs="Times New Roman"/>
        </w:rPr>
        <w:t> </w:t>
      </w:r>
      <w:r w:rsidRPr="00BB77D8">
        <w:rPr>
          <w:rFonts w:cs="Times New Roman"/>
        </w:rPr>
        <w:t xml:space="preserve">dokumentu označeném jako </w:t>
      </w:r>
      <w:r w:rsidRPr="00BB77D8">
        <w:rPr>
          <w:rFonts w:cs="Times New Roman"/>
          <w:b/>
        </w:rPr>
        <w:t>„</w:t>
      </w:r>
      <w:r w:rsidR="00D16098" w:rsidRPr="00BB77D8">
        <w:rPr>
          <w:rFonts w:cs="Times New Roman"/>
          <w:b/>
        </w:rPr>
        <w:t>Akceptační p</w:t>
      </w:r>
      <w:r w:rsidRPr="00BB77D8">
        <w:rPr>
          <w:rFonts w:cs="Times New Roman"/>
          <w:b/>
        </w:rPr>
        <w:t>rotokol“</w:t>
      </w:r>
      <w:r w:rsidR="00D16098" w:rsidRPr="00BB77D8">
        <w:rPr>
          <w:rFonts w:cs="Times New Roman"/>
        </w:rPr>
        <w:t>, podepsaném oběma stranami po provedení kontroly řádně dokončeného díla</w:t>
      </w:r>
      <w:r w:rsidRPr="00BB77D8">
        <w:rPr>
          <w:rFonts w:cs="Times New Roman"/>
        </w:rPr>
        <w:t>, který bude opatřen podpisy obou smluvních stra</w:t>
      </w:r>
      <w:r w:rsidR="00241362" w:rsidRPr="00BB77D8">
        <w:rPr>
          <w:rFonts w:cs="Times New Roman"/>
        </w:rPr>
        <w:t>n, resp.</w:t>
      </w:r>
      <w:r w:rsidR="0005647C" w:rsidRPr="00BB77D8">
        <w:rPr>
          <w:rFonts w:cs="Times New Roman"/>
        </w:rPr>
        <w:t> </w:t>
      </w:r>
      <w:r w:rsidR="00241362" w:rsidRPr="00BB77D8">
        <w:rPr>
          <w:rFonts w:cs="Times New Roman"/>
        </w:rPr>
        <w:t>jimi</w:t>
      </w:r>
      <w:r w:rsidR="0005647C" w:rsidRPr="00BB77D8">
        <w:rPr>
          <w:rFonts w:cs="Times New Roman"/>
        </w:rPr>
        <w:t> </w:t>
      </w:r>
      <w:r w:rsidR="00241362" w:rsidRPr="00BB77D8">
        <w:rPr>
          <w:rFonts w:cs="Times New Roman"/>
        </w:rPr>
        <w:t>pověřených osob.</w:t>
      </w:r>
    </w:p>
    <w:p w14:paraId="60CA5CBB" w14:textId="77777777" w:rsidR="00DA50A6" w:rsidRPr="00A15479" w:rsidRDefault="00DA50A6" w:rsidP="00E37548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Vzor akceptačního protokolu je ke stažení na webových stránkách objednatele na adrese: </w:t>
      </w:r>
      <w:hyperlink r:id="rId11" w:history="1">
        <w:r w:rsidRPr="00A15479">
          <w:rPr>
            <w:rStyle w:val="Hypertextovodkaz"/>
            <w:rFonts w:cs="Times New Roman"/>
          </w:rPr>
          <w:t>http://www.iprpraha.cz/clanek/1950/vzory-dokumentu</w:t>
        </w:r>
      </w:hyperlink>
      <w:r w:rsidRPr="00A15479">
        <w:rPr>
          <w:rFonts w:cs="Times New Roman"/>
        </w:rPr>
        <w:t xml:space="preserve"> v záložce „Vzory dokumentů, na které odkazují </w:t>
      </w:r>
      <w:bookmarkEnd w:id="7"/>
      <w:r w:rsidRPr="00A15479">
        <w:rPr>
          <w:rFonts w:cs="Times New Roman"/>
        </w:rPr>
        <w:t>smlouvy“.</w:t>
      </w:r>
    </w:p>
    <w:bookmarkEnd w:id="8"/>
    <w:p w14:paraId="4E545FEE" w14:textId="28A45329" w:rsidR="000943FC" w:rsidRDefault="00AE0FE5" w:rsidP="00E37548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D56EAF">
        <w:rPr>
          <w:rFonts w:cs="Times New Roman"/>
        </w:rPr>
        <w:t xml:space="preserve">Zhotovitel </w:t>
      </w:r>
      <w:bookmarkStart w:id="9" w:name="_Hlk168309054"/>
      <w:r w:rsidRPr="00D56EAF">
        <w:rPr>
          <w:rFonts w:cs="Times New Roman"/>
        </w:rPr>
        <w:t xml:space="preserve">nese nebezpečí škody na předmětu </w:t>
      </w:r>
      <w:r w:rsidR="00E733B4" w:rsidRPr="00D56EAF">
        <w:rPr>
          <w:rFonts w:cs="Times New Roman"/>
        </w:rPr>
        <w:t>d</w:t>
      </w:r>
      <w:r w:rsidRPr="00D56EAF">
        <w:rPr>
          <w:rFonts w:cs="Times New Roman"/>
        </w:rPr>
        <w:t xml:space="preserve">íla nebo jeho částech a odpovídá za veškeré škody způsobené svojí činností, a to </w:t>
      </w:r>
      <w:r w:rsidRPr="000F0347">
        <w:rPr>
          <w:rFonts w:cs="Times New Roman"/>
        </w:rPr>
        <w:t>až</w:t>
      </w:r>
      <w:r w:rsidR="00FA63B1">
        <w:rPr>
          <w:rFonts w:cs="Times New Roman"/>
        </w:rPr>
        <w:t xml:space="preserve"> do okamžiku řádného předání kompletní ucelené části díla</w:t>
      </w:r>
      <w:r w:rsidRPr="000F0347">
        <w:rPr>
          <w:rFonts w:cs="Times New Roman"/>
        </w:rPr>
        <w:t xml:space="preserve"> </w:t>
      </w:r>
      <w:r w:rsidR="00F45252" w:rsidRPr="000F0347">
        <w:rPr>
          <w:rFonts w:cs="Times New Roman"/>
        </w:rPr>
        <w:t>o</w:t>
      </w:r>
      <w:r w:rsidRPr="000F0347">
        <w:rPr>
          <w:rFonts w:cs="Times New Roman"/>
        </w:rPr>
        <w:t>bjednateli</w:t>
      </w:r>
      <w:r w:rsidR="00D56EAF" w:rsidRPr="000F0347">
        <w:rPr>
          <w:rFonts w:cs="Times New Roman"/>
        </w:rPr>
        <w:t xml:space="preserve"> bez vad a nedodělků</w:t>
      </w:r>
      <w:r w:rsidRPr="000F0347">
        <w:rPr>
          <w:rFonts w:cs="Times New Roman"/>
        </w:rPr>
        <w:t xml:space="preserve">. Nebezpečí škody na předmětu </w:t>
      </w:r>
      <w:r w:rsidR="00E733B4" w:rsidRPr="000F0347">
        <w:rPr>
          <w:rFonts w:cs="Times New Roman"/>
        </w:rPr>
        <w:t>d</w:t>
      </w:r>
      <w:r w:rsidRPr="000F0347">
        <w:rPr>
          <w:rFonts w:cs="Times New Roman"/>
        </w:rPr>
        <w:t xml:space="preserve">íla </w:t>
      </w:r>
      <w:r w:rsidR="008D5D0E" w:rsidRPr="000F0347">
        <w:rPr>
          <w:rFonts w:cs="Times New Roman"/>
        </w:rPr>
        <w:t xml:space="preserve">tak </w:t>
      </w:r>
      <w:r w:rsidRPr="000F0347">
        <w:rPr>
          <w:rFonts w:cs="Times New Roman"/>
        </w:rPr>
        <w:t xml:space="preserve">přechází na </w:t>
      </w:r>
      <w:r w:rsidR="00F45252" w:rsidRPr="000F0347">
        <w:rPr>
          <w:rFonts w:cs="Times New Roman"/>
        </w:rPr>
        <w:t>o</w:t>
      </w:r>
      <w:r w:rsidRPr="000F0347">
        <w:rPr>
          <w:rFonts w:cs="Times New Roman"/>
        </w:rPr>
        <w:t>bjednatele okamžikem podpisu</w:t>
      </w:r>
      <w:r w:rsidR="00D16098" w:rsidRPr="000F0347">
        <w:rPr>
          <w:rFonts w:cs="Times New Roman"/>
        </w:rPr>
        <w:t xml:space="preserve"> akceptačního protokolu </w:t>
      </w:r>
      <w:r w:rsidR="00D16098" w:rsidRPr="00D56EAF">
        <w:rPr>
          <w:rFonts w:cs="Times New Roman"/>
        </w:rPr>
        <w:t xml:space="preserve">o převzetí </w:t>
      </w:r>
      <w:r w:rsidR="005B2FB3" w:rsidRPr="00D56EAF">
        <w:rPr>
          <w:rFonts w:cs="Times New Roman"/>
        </w:rPr>
        <w:t xml:space="preserve">příslušné </w:t>
      </w:r>
      <w:r w:rsidR="002B0806">
        <w:rPr>
          <w:rFonts w:cs="Times New Roman"/>
        </w:rPr>
        <w:t>fáze</w:t>
      </w:r>
      <w:r w:rsidR="005B2FB3" w:rsidRPr="00D56EAF">
        <w:rPr>
          <w:rFonts w:cs="Times New Roman"/>
        </w:rPr>
        <w:t xml:space="preserve"> </w:t>
      </w:r>
      <w:r w:rsidR="00D16098" w:rsidRPr="00D56EAF">
        <w:rPr>
          <w:rFonts w:cs="Times New Roman"/>
        </w:rPr>
        <w:t>díla</w:t>
      </w:r>
      <w:r w:rsidRPr="00D56EAF">
        <w:rPr>
          <w:rFonts w:cs="Times New Roman"/>
        </w:rPr>
        <w:t>.</w:t>
      </w:r>
      <w:bookmarkEnd w:id="9"/>
    </w:p>
    <w:p w14:paraId="29600E5B" w14:textId="77777777" w:rsidR="009924A5" w:rsidRPr="00D56EAF" w:rsidRDefault="009924A5" w:rsidP="00E37548">
      <w:pPr>
        <w:pStyle w:val="Zkladntextodsazen21"/>
        <w:spacing w:line="276" w:lineRule="auto"/>
        <w:ind w:left="0"/>
        <w:jc w:val="both"/>
        <w:rPr>
          <w:rFonts w:cs="Times New Roman"/>
        </w:rPr>
      </w:pPr>
    </w:p>
    <w:p w14:paraId="58AC7DEC" w14:textId="22D9A443" w:rsidR="001D54B4" w:rsidRPr="00A15479" w:rsidRDefault="001D54B4" w:rsidP="00E37548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Cena a platební podmínky</w:t>
      </w:r>
    </w:p>
    <w:p w14:paraId="6065239B" w14:textId="77777777" w:rsidR="00CE703C" w:rsidRPr="00A15479" w:rsidRDefault="001D54B4" w:rsidP="00E37548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0" w:name="_Hlk168309189"/>
      <w:bookmarkStart w:id="11" w:name="_Hlk161309905"/>
      <w:r w:rsidRPr="00A15479">
        <w:rPr>
          <w:rFonts w:cs="Times New Roman"/>
        </w:rPr>
        <w:t xml:space="preserve">Celková cena </w:t>
      </w:r>
      <w:bookmarkEnd w:id="10"/>
      <w:r w:rsidRPr="00A15479">
        <w:rPr>
          <w:rFonts w:cs="Times New Roman"/>
        </w:rPr>
        <w:t>za zpracování díla činí</w:t>
      </w:r>
      <w:r w:rsidR="00CE703C" w:rsidRPr="00A15479">
        <w:rPr>
          <w:rFonts w:cs="Times New Roman"/>
        </w:rPr>
        <w:t>:</w:t>
      </w:r>
    </w:p>
    <w:p w14:paraId="6FBF3524" w14:textId="77777777" w:rsidR="008E3EB5" w:rsidRPr="008E3EB5" w:rsidRDefault="008E3EB5" w:rsidP="008E3EB5">
      <w:pPr>
        <w:spacing w:line="276" w:lineRule="auto"/>
        <w:jc w:val="both"/>
        <w:rPr>
          <w:rFonts w:cs="Times New Roman"/>
        </w:rPr>
      </w:pPr>
      <w:bookmarkStart w:id="12" w:name="_Hlk145932325"/>
      <w:bookmarkEnd w:id="11"/>
      <w:r w:rsidRPr="008E3EB5">
        <w:rPr>
          <w:rFonts w:cs="Times New Roman"/>
          <w:b/>
          <w:bCs/>
        </w:rPr>
        <w:t>690.000,-</w:t>
      </w:r>
      <w:r w:rsidRPr="008E3EB5">
        <w:rPr>
          <w:rFonts w:cs="Times New Roman"/>
          <w:b/>
        </w:rPr>
        <w:t xml:space="preserve"> Kč </w:t>
      </w:r>
      <w:r w:rsidRPr="008E3EB5">
        <w:rPr>
          <w:rFonts w:cs="Times New Roman"/>
        </w:rPr>
        <w:t xml:space="preserve">(slovy: šest set devadesát tisíc korun českých) </w:t>
      </w:r>
      <w:r w:rsidRPr="008E3EB5">
        <w:rPr>
          <w:rFonts w:cs="Times New Roman"/>
          <w:b/>
        </w:rPr>
        <w:t>bez DPH</w:t>
      </w:r>
      <w:r w:rsidRPr="008E3EB5">
        <w:rPr>
          <w:rFonts w:cs="Times New Roman"/>
        </w:rPr>
        <w:t xml:space="preserve">, </w:t>
      </w:r>
    </w:p>
    <w:p w14:paraId="1566A71C" w14:textId="77777777" w:rsidR="008E3EB5" w:rsidRPr="008E3EB5" w:rsidRDefault="008E3EB5" w:rsidP="008E3EB5">
      <w:pPr>
        <w:spacing w:after="240" w:line="276" w:lineRule="auto"/>
        <w:jc w:val="both"/>
        <w:rPr>
          <w:rFonts w:cs="Times New Roman"/>
        </w:rPr>
      </w:pPr>
      <w:r w:rsidRPr="008E3EB5">
        <w:rPr>
          <w:rFonts w:cs="Times New Roman"/>
          <w:b/>
          <w:bCs/>
        </w:rPr>
        <w:t xml:space="preserve">834.900,- </w:t>
      </w:r>
      <w:r w:rsidRPr="008E3EB5">
        <w:rPr>
          <w:rFonts w:cs="Times New Roman"/>
        </w:rPr>
        <w:t xml:space="preserve"> </w:t>
      </w:r>
      <w:r w:rsidRPr="008E3EB5">
        <w:rPr>
          <w:rFonts w:cs="Times New Roman"/>
          <w:b/>
        </w:rPr>
        <w:t xml:space="preserve">Kč </w:t>
      </w:r>
      <w:r w:rsidRPr="008E3EB5">
        <w:rPr>
          <w:rFonts w:cs="Times New Roman"/>
        </w:rPr>
        <w:t xml:space="preserve">(slovy: osm set třicet čtyři tisíc devět set korun českých) </w:t>
      </w:r>
      <w:r w:rsidRPr="008E3EB5">
        <w:rPr>
          <w:rFonts w:cs="Times New Roman"/>
          <w:b/>
        </w:rPr>
        <w:t>včetně DPH</w:t>
      </w:r>
      <w:r w:rsidRPr="008E3EB5">
        <w:rPr>
          <w:rFonts w:cs="Times New Roman"/>
        </w:rPr>
        <w:t>.</w:t>
      </w:r>
    </w:p>
    <w:p w14:paraId="1E25888F" w14:textId="77777777" w:rsidR="008E3EB5" w:rsidRPr="008E3EB5" w:rsidRDefault="008E3EB5" w:rsidP="008E3EB5">
      <w:pPr>
        <w:spacing w:after="120" w:line="276" w:lineRule="auto"/>
        <w:jc w:val="both"/>
        <w:rPr>
          <w:rFonts w:cs="Times New Roman"/>
        </w:rPr>
      </w:pPr>
      <w:bookmarkStart w:id="13" w:name="_Hlk169077634"/>
      <w:bookmarkEnd w:id="12"/>
      <w:r w:rsidRPr="008E3EB5">
        <w:rPr>
          <w:rFonts w:cs="Times New Roman"/>
        </w:rPr>
        <w:t>Dílčí ceny za zpracování jednotlivých fází díla, stanovené objednatelem jako procentní podíl na celkové ceně díla, jsou následující:</w:t>
      </w:r>
    </w:p>
    <w:tbl>
      <w:tblPr>
        <w:tblW w:w="9234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2639"/>
        <w:gridCol w:w="2217"/>
        <w:gridCol w:w="1827"/>
        <w:gridCol w:w="2551"/>
      </w:tblGrid>
      <w:tr w:rsidR="008E3EB5" w14:paraId="480C8CCA" w14:textId="77777777" w:rsidTr="00F9311A"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bookmarkEnd w:id="13"/>
          <w:p w14:paraId="20F48FF2" w14:textId="77777777" w:rsidR="008E3EB5" w:rsidRPr="00330EE2" w:rsidRDefault="008E3EB5" w:rsidP="00F9311A">
            <w:pPr>
              <w:spacing w:after="120" w:line="276" w:lineRule="auto"/>
              <w:jc w:val="both"/>
            </w:pPr>
            <w:r w:rsidRPr="00330EE2">
              <w:rPr>
                <w:b/>
                <w:bCs/>
              </w:rPr>
              <w:t>Členění dle čl. I této smlouvy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30104" w14:textId="77777777" w:rsidR="008E3EB5" w:rsidRDefault="008E3EB5" w:rsidP="00F9311A">
            <w:pPr>
              <w:spacing w:after="120" w:line="276" w:lineRule="auto"/>
              <w:jc w:val="both"/>
            </w:pPr>
            <w:r>
              <w:rPr>
                <w:b/>
                <w:bCs/>
              </w:rPr>
              <w:t>Cena v Kč bez DPH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AE8F1" w14:textId="77777777" w:rsidR="008E3EB5" w:rsidRDefault="008E3EB5" w:rsidP="00F9311A">
            <w:pPr>
              <w:spacing w:after="120" w:line="276" w:lineRule="auto"/>
              <w:jc w:val="both"/>
            </w:pPr>
            <w:r>
              <w:rPr>
                <w:b/>
                <w:bCs/>
              </w:rPr>
              <w:t>DPH 21 %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75460" w14:textId="77777777" w:rsidR="008E3EB5" w:rsidRDefault="008E3EB5" w:rsidP="00F9311A">
            <w:pPr>
              <w:spacing w:after="120" w:line="276" w:lineRule="auto"/>
              <w:jc w:val="both"/>
            </w:pPr>
            <w:r>
              <w:rPr>
                <w:b/>
                <w:bCs/>
              </w:rPr>
              <w:t>Cena v Kč včetně DPH</w:t>
            </w:r>
          </w:p>
        </w:tc>
      </w:tr>
      <w:tr w:rsidR="008E3EB5" w14:paraId="653FA442" w14:textId="77777777" w:rsidTr="00F9311A">
        <w:trPr>
          <w:trHeight w:val="963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1F7C7" w14:textId="77777777" w:rsidR="008E3EB5" w:rsidRPr="00330EE2" w:rsidRDefault="008E3EB5" w:rsidP="00F9311A">
            <w:pPr>
              <w:pStyle w:val="Zkladntext"/>
              <w:spacing w:after="120" w:line="276" w:lineRule="auto"/>
            </w:pPr>
            <w:r w:rsidRPr="00330EE2">
              <w:t xml:space="preserve">Fáze 1 </w:t>
            </w:r>
            <w:r w:rsidRPr="00330EE2">
              <w:rPr>
                <w:rFonts w:cs="Times New Roman"/>
              </w:rPr>
              <w:t>(</w:t>
            </w:r>
            <w:r>
              <w:rPr>
                <w:rFonts w:cs="Times New Roman"/>
              </w:rPr>
              <w:t>40</w:t>
            </w:r>
            <w:r w:rsidRPr="00330EE2">
              <w:rPr>
                <w:rFonts w:cs="Times New Roman"/>
              </w:rPr>
              <w:t> % z celkové ceny díla)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0B5154" w14:textId="77777777" w:rsidR="008E3EB5" w:rsidRPr="00440F99" w:rsidRDefault="008E3EB5" w:rsidP="00F9311A">
            <w:pPr>
              <w:spacing w:after="120" w:line="276" w:lineRule="auto"/>
              <w:jc w:val="both"/>
            </w:pPr>
            <w:r w:rsidRPr="00440F99">
              <w:rPr>
                <w:rFonts w:cs="Times New Roman"/>
              </w:rPr>
              <w:t>276.000,- Kč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BDAA9" w14:textId="77777777" w:rsidR="008E3EB5" w:rsidRPr="00440F99" w:rsidRDefault="008E3EB5" w:rsidP="00F9311A">
            <w:pPr>
              <w:spacing w:after="120" w:line="276" w:lineRule="auto"/>
              <w:jc w:val="both"/>
            </w:pPr>
            <w:r w:rsidRPr="00440F99">
              <w:rPr>
                <w:rFonts w:cs="Times New Roman"/>
              </w:rPr>
              <w:t>57.960,- Kč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04263" w14:textId="77777777" w:rsidR="008E3EB5" w:rsidRPr="00440F99" w:rsidRDefault="008E3EB5" w:rsidP="00F9311A">
            <w:pPr>
              <w:spacing w:after="120" w:line="276" w:lineRule="auto"/>
              <w:jc w:val="both"/>
            </w:pPr>
            <w:r w:rsidRPr="00440F99">
              <w:rPr>
                <w:rFonts w:cs="Times New Roman"/>
              </w:rPr>
              <w:t>333.960,- Kč</w:t>
            </w:r>
          </w:p>
        </w:tc>
      </w:tr>
      <w:tr w:rsidR="008E3EB5" w14:paraId="247419A4" w14:textId="77777777" w:rsidTr="00F9311A">
        <w:trPr>
          <w:trHeight w:val="857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D5F14" w14:textId="77777777" w:rsidR="008E3EB5" w:rsidRPr="00330EE2" w:rsidRDefault="008E3EB5" w:rsidP="00F9311A">
            <w:pPr>
              <w:spacing w:after="120" w:line="276" w:lineRule="auto"/>
              <w:jc w:val="both"/>
            </w:pPr>
            <w:r w:rsidRPr="00330EE2">
              <w:t>Fáze 2 (</w:t>
            </w:r>
            <w:r>
              <w:t>60</w:t>
            </w:r>
            <w:r w:rsidRPr="00330EE2">
              <w:t> </w:t>
            </w:r>
            <w:r w:rsidRPr="00330EE2">
              <w:rPr>
                <w:rFonts w:cs="Times New Roman"/>
              </w:rPr>
              <w:t>% z celkové ceny díla)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559B5" w14:textId="77777777" w:rsidR="008E3EB5" w:rsidRPr="00440F99" w:rsidRDefault="008E3EB5" w:rsidP="00F9311A">
            <w:pPr>
              <w:spacing w:after="120" w:line="276" w:lineRule="auto"/>
              <w:jc w:val="both"/>
            </w:pPr>
            <w:r w:rsidRPr="00440F99">
              <w:rPr>
                <w:rFonts w:cs="Times New Roman"/>
              </w:rPr>
              <w:t>414.000,- Kč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F4D9F" w14:textId="77777777" w:rsidR="008E3EB5" w:rsidRPr="00440F99" w:rsidRDefault="008E3EB5" w:rsidP="00F9311A">
            <w:pPr>
              <w:spacing w:after="120" w:line="276" w:lineRule="auto"/>
              <w:jc w:val="both"/>
            </w:pPr>
            <w:r w:rsidRPr="00440F99">
              <w:rPr>
                <w:rFonts w:cs="Times New Roman"/>
              </w:rPr>
              <w:t>86.940,- Kč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19092" w14:textId="77777777" w:rsidR="008E3EB5" w:rsidRPr="00440F99" w:rsidRDefault="008E3EB5" w:rsidP="00F9311A">
            <w:pPr>
              <w:spacing w:after="120" w:line="276" w:lineRule="auto"/>
              <w:jc w:val="both"/>
            </w:pPr>
            <w:r w:rsidRPr="00440F99">
              <w:rPr>
                <w:rFonts w:cs="Times New Roman"/>
              </w:rPr>
              <w:t>500.940,- Kč</w:t>
            </w:r>
          </w:p>
        </w:tc>
      </w:tr>
      <w:tr w:rsidR="008E3EB5" w14:paraId="1166CD84" w14:textId="77777777" w:rsidTr="00F9311A">
        <w:trPr>
          <w:trHeight w:val="849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871F0" w14:textId="77777777" w:rsidR="008E3EB5" w:rsidRDefault="008E3EB5" w:rsidP="00F9311A">
            <w:pPr>
              <w:spacing w:after="120" w:line="276" w:lineRule="auto"/>
              <w:jc w:val="both"/>
            </w:pPr>
            <w:r>
              <w:rPr>
                <w:b/>
                <w:bCs/>
              </w:rPr>
              <w:t>Celková cena předmětu plnění (díla)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7B100" w14:textId="77777777" w:rsidR="008E3EB5" w:rsidRPr="00440F99" w:rsidRDefault="008E3EB5" w:rsidP="00F9311A">
            <w:pPr>
              <w:spacing w:after="120" w:line="276" w:lineRule="auto"/>
              <w:jc w:val="both"/>
            </w:pPr>
            <w:r w:rsidRPr="00440F99">
              <w:rPr>
                <w:rFonts w:cs="Times New Roman"/>
                <w:b/>
                <w:bCs/>
              </w:rPr>
              <w:t>690.000,- Kč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DF1F1" w14:textId="77777777" w:rsidR="008E3EB5" w:rsidRPr="00440F99" w:rsidRDefault="008E3EB5" w:rsidP="00F9311A">
            <w:pPr>
              <w:spacing w:after="120" w:line="276" w:lineRule="auto"/>
              <w:jc w:val="both"/>
            </w:pPr>
            <w:r w:rsidRPr="00440F99">
              <w:rPr>
                <w:rFonts w:cs="Times New Roman"/>
                <w:b/>
                <w:bCs/>
              </w:rPr>
              <w:t>144.900,- Kč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77316" w14:textId="77777777" w:rsidR="008E3EB5" w:rsidRPr="00440F99" w:rsidRDefault="008E3EB5" w:rsidP="00F9311A">
            <w:pPr>
              <w:spacing w:after="120" w:line="276" w:lineRule="auto"/>
              <w:jc w:val="both"/>
            </w:pPr>
            <w:r w:rsidRPr="00440F99">
              <w:rPr>
                <w:rFonts w:cs="Times New Roman"/>
                <w:b/>
                <w:bCs/>
              </w:rPr>
              <w:t>834.900,- Kč</w:t>
            </w:r>
          </w:p>
        </w:tc>
      </w:tr>
    </w:tbl>
    <w:p w14:paraId="08F385AA" w14:textId="77777777" w:rsidR="00ED2257" w:rsidRDefault="00ED2257" w:rsidP="00E37548">
      <w:pPr>
        <w:spacing w:after="120" w:line="276" w:lineRule="auto"/>
        <w:jc w:val="both"/>
        <w:rPr>
          <w:rFonts w:cs="Times New Roman"/>
        </w:rPr>
      </w:pPr>
    </w:p>
    <w:p w14:paraId="39F7C2C4" w14:textId="44FDD996" w:rsidR="00ED2257" w:rsidRDefault="00ED2257" w:rsidP="00E37548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lastRenderedPageBreak/>
        <w:t>Platba za splnění předmětu smlouvy se uskuteční v </w:t>
      </w:r>
      <w:r w:rsidR="002B0806">
        <w:rPr>
          <w:rFonts w:cs="Times New Roman"/>
        </w:rPr>
        <w:t>fázích</w:t>
      </w:r>
      <w:r>
        <w:rPr>
          <w:rFonts w:cs="Times New Roman"/>
        </w:rPr>
        <w:t xml:space="preserve"> dle specifikace v čl. I této smlouvy, v termínech stanovených v čl. III této smlouvy, vždy po předání kompletní části díla (</w:t>
      </w:r>
      <w:r w:rsidR="002B0806">
        <w:rPr>
          <w:rFonts w:cs="Times New Roman"/>
        </w:rPr>
        <w:t>Fáze</w:t>
      </w:r>
      <w:r>
        <w:rPr>
          <w:rFonts w:cs="Times New Roman"/>
        </w:rPr>
        <w:t>), a to po oboustranném podepsání akceptačního protokolu bez výhrad či s výhradou těch vad, které nebrání předávanou část díla akceptovat.</w:t>
      </w:r>
    </w:p>
    <w:p w14:paraId="3C70F390" w14:textId="73D127FB" w:rsidR="003B6E46" w:rsidRPr="00A15479" w:rsidRDefault="00AD68DF" w:rsidP="00E37548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Cena uvedená v čl. II</w:t>
      </w:r>
      <w:r w:rsidR="008D7BC0" w:rsidRPr="00A15479">
        <w:rPr>
          <w:rFonts w:cs="Times New Roman"/>
        </w:rPr>
        <w:t xml:space="preserve"> odst. 1</w:t>
      </w:r>
      <w:r w:rsidR="001D54B4" w:rsidRPr="00A15479">
        <w:rPr>
          <w:rFonts w:cs="Times New Roman"/>
        </w:rPr>
        <w:t xml:space="preserve"> této smlouvy může být měněna pouze v souvislosti se změnou sazeb DPH či jiných daňových předpisů majících vliv na cenu předmětu plnění. Rozhodným dnem je den změny sazby DPH.</w:t>
      </w:r>
    </w:p>
    <w:p w14:paraId="39A7D7B3" w14:textId="500417B9" w:rsidR="003B6E46" w:rsidRPr="00A15479" w:rsidRDefault="001D54B4" w:rsidP="00E37548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Sjednaná cena v sobě zahrnuje veškeré náklady zhotovitele za realizaci díla podle této smlouvy</w:t>
      </w:r>
      <w:r w:rsidR="00480D86">
        <w:rPr>
          <w:rFonts w:cs="Times New Roman"/>
        </w:rPr>
        <w:t xml:space="preserve"> </w:t>
      </w:r>
      <w:r w:rsidR="00A60C46">
        <w:rPr>
          <w:rFonts w:cs="Times New Roman"/>
        </w:rPr>
        <w:t xml:space="preserve">včetně ceny licence </w:t>
      </w:r>
      <w:r w:rsidR="00BB5233" w:rsidRPr="00A15479">
        <w:rPr>
          <w:rFonts w:cs="Times New Roman"/>
        </w:rPr>
        <w:t>a </w:t>
      </w:r>
      <w:r w:rsidR="00DA6E4E" w:rsidRPr="00A15479">
        <w:rPr>
          <w:rFonts w:cs="Times New Roman"/>
        </w:rPr>
        <w:t>zhotovitel nemá nárok na jakoukoliv další platbu související s prováděním díla.</w:t>
      </w:r>
    </w:p>
    <w:p w14:paraId="74269B5E" w14:textId="62091249" w:rsidR="001F38CB" w:rsidRPr="00822E99" w:rsidRDefault="001F38CB" w:rsidP="00E37548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22E99">
        <w:rPr>
          <w:rFonts w:cs="Times New Roman"/>
        </w:rPr>
        <w:t>Objednatel je povinen zaplatit zhotoviteli cenu za provedení díla na základě řádně a oprávněně vystaveného daňového dokladu (faktury), a to se splatností 21 dnů ode dne doručení faktury objednateli.</w:t>
      </w:r>
    </w:p>
    <w:p w14:paraId="12355FCA" w14:textId="24D32540" w:rsidR="003B6E46" w:rsidRPr="00A15479" w:rsidRDefault="001D54B4" w:rsidP="00E37548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Řádným vystavením faktury se rozumí vystavení faktury zhotovitelem, jež</w:t>
      </w:r>
      <w:r w:rsidR="00B55564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má veškeré náležitosti daňového dokladu požadované </w:t>
      </w:r>
      <w:r w:rsidR="00173A25" w:rsidRPr="00A15479">
        <w:rPr>
          <w:rFonts w:cs="Times New Roman"/>
        </w:rPr>
        <w:t>právními předpisy, zejména zákonem č. 235/2004 Sb., o dani z přidané hodnoty, ve znění pozdějších předpisů</w:t>
      </w:r>
      <w:r w:rsidRPr="00A15479">
        <w:rPr>
          <w:rFonts w:cs="Times New Roman"/>
        </w:rPr>
        <w:t>.</w:t>
      </w:r>
      <w:r w:rsidR="0031420E" w:rsidRPr="00A15479">
        <w:rPr>
          <w:rFonts w:cs="Times New Roman"/>
        </w:rPr>
        <w:t xml:space="preserve"> </w:t>
      </w:r>
      <w:r w:rsidR="0031420E" w:rsidRPr="00A15479">
        <w:rPr>
          <w:rFonts w:cs="Times New Roman"/>
          <w:b/>
        </w:rPr>
        <w:t>Na faktuře musí být uvedeno číslo smlouvy</w:t>
      </w:r>
      <w:r w:rsidR="001725C2">
        <w:rPr>
          <w:rFonts w:cs="Times New Roman"/>
          <w:b/>
        </w:rPr>
        <w:t>. F</w:t>
      </w:r>
      <w:r w:rsidR="006A7B64">
        <w:rPr>
          <w:rFonts w:cs="Times New Roman"/>
          <w:b/>
        </w:rPr>
        <w:t>aktura musí být ve formátu .pdf</w:t>
      </w:r>
      <w:r w:rsidR="0031420E" w:rsidRPr="00A15479">
        <w:rPr>
          <w:rFonts w:cs="Times New Roman"/>
        </w:rPr>
        <w:t>.</w:t>
      </w:r>
      <w:r w:rsidR="000F2124" w:rsidRPr="00A15479">
        <w:rPr>
          <w:rFonts w:cs="Times New Roman"/>
        </w:rPr>
        <w:t xml:space="preserve"> Úhrada faktur bude provedena převodním příkazem na bankovní účet uvedený na</w:t>
      </w:r>
      <w:r w:rsidR="00D7501C">
        <w:rPr>
          <w:rFonts w:cs="Times New Roman"/>
        </w:rPr>
        <w:t> </w:t>
      </w:r>
      <w:r w:rsidR="000F2124" w:rsidRPr="00A15479">
        <w:rPr>
          <w:rFonts w:cs="Times New Roman"/>
        </w:rPr>
        <w:t>faktuře zhotovitele,</w:t>
      </w:r>
      <w:r w:rsidR="00480D86">
        <w:rPr>
          <w:rFonts w:cs="Times New Roman"/>
        </w:rPr>
        <w:t xml:space="preserve"> který je totožný s bankovním účtem uvedeným v záhlaví této smlouvy.</w:t>
      </w:r>
    </w:p>
    <w:p w14:paraId="6DA1C43B" w14:textId="4713F350" w:rsidR="003B6E46" w:rsidRPr="00A15479" w:rsidRDefault="001D54B4" w:rsidP="00E37548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Oprávněným vystavením faktury se rozumí vystavení faktury zhotovitelem za </w:t>
      </w:r>
      <w:r w:rsidR="008056A5" w:rsidRPr="00A15479">
        <w:rPr>
          <w:rFonts w:cs="Times New Roman"/>
        </w:rPr>
        <w:t xml:space="preserve">řádně </w:t>
      </w:r>
      <w:r w:rsidRPr="00A15479">
        <w:rPr>
          <w:rFonts w:cs="Times New Roman"/>
        </w:rPr>
        <w:t>provedené</w:t>
      </w:r>
      <w:r w:rsidR="00BC08EB">
        <w:rPr>
          <w:rFonts w:cs="Times New Roman"/>
        </w:rPr>
        <w:t xml:space="preserve"> </w:t>
      </w:r>
      <w:r w:rsidRPr="00A15479">
        <w:rPr>
          <w:rFonts w:cs="Times New Roman"/>
        </w:rPr>
        <w:t>a</w:t>
      </w:r>
      <w:r w:rsidR="00D7501C">
        <w:rPr>
          <w:rFonts w:cs="Times New Roman"/>
        </w:rPr>
        <w:t> </w:t>
      </w:r>
      <w:r w:rsidR="00DA6E4E" w:rsidRPr="00A15479">
        <w:rPr>
          <w:rFonts w:cs="Times New Roman"/>
        </w:rPr>
        <w:t>na</w:t>
      </w:r>
      <w:r w:rsidR="00D7501C">
        <w:rPr>
          <w:rFonts w:cs="Times New Roman"/>
        </w:rPr>
        <w:t> </w:t>
      </w:r>
      <w:r w:rsidR="00DA6E4E" w:rsidRPr="00A15479">
        <w:rPr>
          <w:rFonts w:cs="Times New Roman"/>
        </w:rPr>
        <w:t>základě</w:t>
      </w:r>
      <w:r w:rsidR="00E434AB" w:rsidRPr="00A15479">
        <w:rPr>
          <w:rFonts w:cs="Times New Roman"/>
        </w:rPr>
        <w:t xml:space="preserve"> oběma stranami podepsaného</w:t>
      </w:r>
      <w:r w:rsidR="00DA6E4E" w:rsidRPr="00A15479">
        <w:rPr>
          <w:rFonts w:cs="Times New Roman"/>
        </w:rPr>
        <w:t xml:space="preserve"> akceptačního protokolu </w:t>
      </w:r>
      <w:r w:rsidRPr="00A15479">
        <w:rPr>
          <w:rFonts w:cs="Times New Roman"/>
        </w:rPr>
        <w:t>předané dílo</w:t>
      </w:r>
      <w:r w:rsidR="00ED2257">
        <w:rPr>
          <w:rFonts w:cs="Times New Roman"/>
        </w:rPr>
        <w:t xml:space="preserve"> či jeho kompletní části definované v rámci </w:t>
      </w:r>
      <w:r w:rsidR="002B0806">
        <w:rPr>
          <w:rFonts w:cs="Times New Roman"/>
        </w:rPr>
        <w:t>fáze</w:t>
      </w:r>
      <w:r w:rsidR="00ED2257">
        <w:rPr>
          <w:rFonts w:cs="Times New Roman"/>
        </w:rPr>
        <w:t>, ve struktuře dle čl. IV této smlouvy</w:t>
      </w:r>
      <w:r w:rsidR="00940E95" w:rsidRPr="00A15479">
        <w:rPr>
          <w:rFonts w:cs="Times New Roman"/>
        </w:rPr>
        <w:t>.</w:t>
      </w:r>
    </w:p>
    <w:p w14:paraId="71F1FE72" w14:textId="09BAEA66" w:rsidR="003B6E46" w:rsidRPr="00A15479" w:rsidRDefault="001D54B4" w:rsidP="00E37548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oprávněně, není objednatel povinen ji proplatit.</w:t>
      </w:r>
    </w:p>
    <w:p w14:paraId="6BBB54B8" w14:textId="77777777" w:rsidR="003B6E46" w:rsidRPr="00A15479" w:rsidRDefault="001D54B4" w:rsidP="00E37548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řádně</w:t>
      </w:r>
      <w:r w:rsidR="00173A25" w:rsidRPr="00A15479">
        <w:rPr>
          <w:rFonts w:cs="Times New Roman"/>
        </w:rPr>
        <w:t xml:space="preserve"> v souladu se zákonem a nebude obsahovat předepsané náležitosti</w:t>
      </w:r>
      <w:r w:rsidRPr="00A15479">
        <w:rPr>
          <w:rFonts w:cs="Times New Roman"/>
        </w:rPr>
        <w:t>, je objednatel oprávněn vrátit ji zhotoviteli k</w:t>
      </w:r>
      <w:r w:rsidR="006B7C20" w:rsidRPr="00A15479">
        <w:rPr>
          <w:rFonts w:cs="Times New Roman"/>
        </w:rPr>
        <w:t xml:space="preserve"> opravě a </w:t>
      </w:r>
      <w:r w:rsidRPr="00A15479">
        <w:rPr>
          <w:rFonts w:cs="Times New Roman"/>
        </w:rPr>
        <w:t>doplnění. V takovém případě se zastaví plynutí lhůty splatnosti a nová lhůta splatnosti začne běžet doručením opravené faktury.</w:t>
      </w:r>
    </w:p>
    <w:p w14:paraId="0CAE1A0C" w14:textId="77777777" w:rsidR="001D54B4" w:rsidRPr="00A15479" w:rsidRDefault="001D54B4" w:rsidP="00E37548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neposkytuje zálohy.</w:t>
      </w:r>
    </w:p>
    <w:p w14:paraId="0E29F3F0" w14:textId="70D6EC87" w:rsidR="008B3E0C" w:rsidRPr="00A15479" w:rsidRDefault="008B3E0C" w:rsidP="00E37548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4" w:name="_Hlk145933306"/>
      <w:r w:rsidRPr="00A15479">
        <w:rPr>
          <w:rFonts w:cs="Times New Roman"/>
        </w:rPr>
        <w:t xml:space="preserve">Zhotovitel je podle ustanovení § 2 písm. </w:t>
      </w:r>
      <w:r w:rsidR="003375C0" w:rsidRPr="00A15479">
        <w:rPr>
          <w:rFonts w:cs="Times New Roman"/>
        </w:rPr>
        <w:t>e</w:t>
      </w:r>
      <w:r w:rsidRPr="00A15479">
        <w:rPr>
          <w:rFonts w:cs="Times New Roman"/>
        </w:rPr>
        <w:t>) zák. č. 320/2001 Sb., o finanční kontrole ve veřejné správě a o změně některých zákonů, ve znění pozdějších předpisů, osobou povinnou spolupůsobit při výkonu finanční kontroly. Zhotovitel je povinen poskytnout při výkonu finanční kontroly součinnost</w:t>
      </w:r>
      <w:r w:rsidR="00BC08EB">
        <w:rPr>
          <w:rFonts w:cs="Times New Roman"/>
        </w:rPr>
        <w:t xml:space="preserve"> </w:t>
      </w:r>
      <w:r w:rsidRPr="00A15479">
        <w:rPr>
          <w:rFonts w:cs="Times New Roman"/>
        </w:rPr>
        <w:t>a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je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povinen poskytnout přístup ke všem dokumentům souvisejícím se zadáním a realizací díla, včetně dokumentů podléhající</w:t>
      </w:r>
      <w:r w:rsidR="00AF0C57" w:rsidRPr="00A15479">
        <w:rPr>
          <w:rFonts w:cs="Times New Roman"/>
        </w:rPr>
        <w:t>c</w:t>
      </w:r>
      <w:r w:rsidRPr="00A15479">
        <w:rPr>
          <w:rFonts w:cs="Times New Roman"/>
        </w:rPr>
        <w:t>h ochraně podle zvláštních právních předpisů. Za účelem řádného splnění této povinnosti je zhotovitel povinen smluvně zavázat i všechny své případné poddodavatele.</w:t>
      </w:r>
    </w:p>
    <w:p w14:paraId="41222368" w14:textId="0EE1AF1C" w:rsidR="00165646" w:rsidRDefault="00776648" w:rsidP="00E37548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Zhotovitel je povinen</w:t>
      </w:r>
      <w:r w:rsidR="00236456">
        <w:rPr>
          <w:rFonts w:cs="Times New Roman"/>
        </w:rPr>
        <w:t xml:space="preserve"> neprodleně</w:t>
      </w:r>
      <w:r>
        <w:rPr>
          <w:rFonts w:cs="Times New Roman"/>
        </w:rPr>
        <w:t xml:space="preserve"> informovat objednatele o </w:t>
      </w:r>
      <w:r w:rsidR="00236456">
        <w:rPr>
          <w:rFonts w:cs="Times New Roman"/>
        </w:rPr>
        <w:t xml:space="preserve">skutečnosti, že se stal plátcem DPH, případně, že jím být přestal. </w:t>
      </w:r>
      <w:r w:rsidR="00AF0C57" w:rsidRPr="00A15479">
        <w:rPr>
          <w:rFonts w:cs="Times New Roman"/>
        </w:rPr>
        <w:t xml:space="preserve">V případě, že se zhotovitel stane nespolehlivým plátcem DPH, ve smyslu ustanovení § 106a zákona </w:t>
      </w:r>
      <w:r w:rsidR="00D261B3" w:rsidRPr="00A15479">
        <w:rPr>
          <w:rFonts w:cs="Times New Roman"/>
        </w:rPr>
        <w:t>č.</w:t>
      </w:r>
      <w:r w:rsidR="00D04DC2" w:rsidRPr="00A15479">
        <w:rPr>
          <w:rFonts w:cs="Times New Roman"/>
        </w:rPr>
        <w:t> </w:t>
      </w:r>
      <w:r w:rsidR="00D261B3" w:rsidRPr="00A15479">
        <w:rPr>
          <w:rFonts w:cs="Times New Roman"/>
        </w:rPr>
        <w:t xml:space="preserve">235/2004 Sb., </w:t>
      </w:r>
      <w:r w:rsidR="00AF0C57" w:rsidRPr="00A15479">
        <w:rPr>
          <w:rFonts w:cs="Times New Roman"/>
        </w:rPr>
        <w:t>o dani z přidané hodnoty</w:t>
      </w:r>
      <w:r w:rsidR="006361ED" w:rsidRPr="00A15479">
        <w:rPr>
          <w:rFonts w:cs="Times New Roman"/>
        </w:rPr>
        <w:t xml:space="preserve">, </w:t>
      </w:r>
      <w:r w:rsidR="00D261B3" w:rsidRPr="00A15479">
        <w:rPr>
          <w:rFonts w:cs="Times New Roman"/>
        </w:rPr>
        <w:t>ve znění pozdějších předpisů</w:t>
      </w:r>
      <w:r w:rsidR="00AF0C57" w:rsidRPr="00A15479">
        <w:rPr>
          <w:rFonts w:cs="Times New Roman"/>
        </w:rPr>
        <w:t>, je</w:t>
      </w:r>
      <w:r w:rsidR="00261489">
        <w:rPr>
          <w:rFonts w:cs="Times New Roman"/>
        </w:rPr>
        <w:t> </w:t>
      </w:r>
      <w:r w:rsidR="00AF0C57" w:rsidRPr="00A15479">
        <w:rPr>
          <w:rFonts w:cs="Times New Roman"/>
        </w:rPr>
        <w:t>objednatel oprávněn odvést částku DPH z příslušného plnění přímo na účet finančního úřadu, podle ustanovení</w:t>
      </w:r>
      <w:r w:rsidR="00261489">
        <w:rPr>
          <w:rFonts w:cs="Times New Roman"/>
        </w:rPr>
        <w:t xml:space="preserve"> </w:t>
      </w:r>
      <w:r w:rsidR="00AF0C57" w:rsidRPr="00A15479">
        <w:rPr>
          <w:rFonts w:cs="Times New Roman"/>
        </w:rPr>
        <w:t>§ 109 a</w:t>
      </w:r>
      <w:r w:rsidR="006361ED" w:rsidRPr="00A15479">
        <w:rPr>
          <w:rFonts w:cs="Times New Roman"/>
        </w:rPr>
        <w:t> </w:t>
      </w:r>
      <w:r w:rsidR="00AF0C57" w:rsidRPr="00A15479">
        <w:rPr>
          <w:rFonts w:cs="Times New Roman"/>
        </w:rPr>
        <w:t xml:space="preserve">109a cit. </w:t>
      </w:r>
      <w:r w:rsidR="00D04DC2" w:rsidRPr="00A15479">
        <w:rPr>
          <w:rFonts w:cs="Times New Roman"/>
        </w:rPr>
        <w:t>z</w:t>
      </w:r>
      <w:r w:rsidR="00AF0C57" w:rsidRPr="00A15479">
        <w:rPr>
          <w:rFonts w:cs="Times New Roman"/>
        </w:rPr>
        <w:t>ákona. V takovém případě objednatel tuto skutečnost oznámí zhotoviteli a úhradou DPH na účet finančního úřadu se pohledávka objednatele vůči zhotoviteli v částce uhrazené DPH považuje bez ohledu na další ustanovení této smlouvy za uhrazenou. Skutečnost, že se zhotovitel stal tzv. nespolehlivým plátcem DPH, bude ověřena z veřejně dostupného registru, což zhotovitel výslovně akceptuje a nebude činit sporným.</w:t>
      </w:r>
    </w:p>
    <w:p w14:paraId="18AC00D7" w14:textId="77777777" w:rsidR="005E4042" w:rsidRPr="00A15479" w:rsidRDefault="005E4042" w:rsidP="00E37548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14"/>
    <w:p w14:paraId="19A8EA89" w14:textId="77777777" w:rsidR="001D54B4" w:rsidRPr="00A15479" w:rsidRDefault="007F30BA" w:rsidP="00E37548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>III</w:t>
      </w:r>
      <w:r w:rsidR="001D54B4" w:rsidRPr="00A15479">
        <w:rPr>
          <w:szCs w:val="22"/>
        </w:rPr>
        <w:t xml:space="preserve">. Termín </w:t>
      </w:r>
      <w:r w:rsidR="00283F23" w:rsidRPr="00A15479">
        <w:rPr>
          <w:szCs w:val="22"/>
        </w:rPr>
        <w:t>plnění</w:t>
      </w:r>
    </w:p>
    <w:p w14:paraId="6B34BA60" w14:textId="3522D3E8" w:rsidR="00ED2257" w:rsidRPr="00E37548" w:rsidRDefault="0054149D" w:rsidP="00E37548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</w:t>
      </w:r>
      <w:r w:rsidR="00ED2257" w:rsidRPr="00EF6B9C">
        <w:rPr>
          <w:rFonts w:cs="Times New Roman"/>
        </w:rPr>
        <w:t xml:space="preserve">hotovitel se </w:t>
      </w:r>
      <w:r w:rsidR="00ED2257" w:rsidRPr="00E37548">
        <w:rPr>
          <w:rFonts w:cs="Times New Roman"/>
        </w:rPr>
        <w:t xml:space="preserve">zavazuje dílo objednateli předávat v ucelených, řádně provedených částech, vymezených v souladu s čl. I této smlouvy a v termínech podle </w:t>
      </w:r>
      <w:r w:rsidR="002B0806" w:rsidRPr="00E37548">
        <w:rPr>
          <w:rFonts w:cs="Times New Roman"/>
        </w:rPr>
        <w:t>fází</w:t>
      </w:r>
      <w:r w:rsidR="00ED2257" w:rsidRPr="00E37548">
        <w:rPr>
          <w:rFonts w:cs="Times New Roman"/>
        </w:rPr>
        <w:t xml:space="preserve"> stanoven</w:t>
      </w:r>
      <w:r w:rsidR="002B0806" w:rsidRPr="00E37548">
        <w:rPr>
          <w:rFonts w:cs="Times New Roman"/>
        </w:rPr>
        <w:t>ých</w:t>
      </w:r>
      <w:r w:rsidR="00ED2257" w:rsidRPr="00E37548">
        <w:rPr>
          <w:rFonts w:cs="Times New Roman"/>
        </w:rPr>
        <w:t xml:space="preserve"> v čl. I této smlouvy:</w:t>
      </w:r>
    </w:p>
    <w:p w14:paraId="04C42645" w14:textId="272E3E96" w:rsidR="0054149D" w:rsidRPr="00E37548" w:rsidRDefault="002B0806" w:rsidP="00E37548">
      <w:pPr>
        <w:pStyle w:val="Odstavecseseznamem"/>
        <w:numPr>
          <w:ilvl w:val="1"/>
          <w:numId w:val="20"/>
        </w:numPr>
        <w:spacing w:after="120" w:line="276" w:lineRule="auto"/>
        <w:ind w:left="1418" w:hanging="425"/>
        <w:jc w:val="both"/>
      </w:pPr>
      <w:r w:rsidRPr="00E37548">
        <w:rPr>
          <w:rFonts w:cs="Times New Roman"/>
        </w:rPr>
        <w:t>Fáze</w:t>
      </w:r>
      <w:r w:rsidR="00ED2257" w:rsidRPr="00E37548">
        <w:rPr>
          <w:rFonts w:cs="Times New Roman"/>
        </w:rPr>
        <w:t xml:space="preserve"> 1 –</w:t>
      </w:r>
      <w:r w:rsidR="00CE75BA" w:rsidRPr="00E37548">
        <w:rPr>
          <w:rFonts w:cs="Times New Roman"/>
        </w:rPr>
        <w:t xml:space="preserve"> </w:t>
      </w:r>
      <w:r w:rsidR="0054149D" w:rsidRPr="00E37548">
        <w:rPr>
          <w:rFonts w:cs="Times New Roman"/>
        </w:rPr>
        <w:t xml:space="preserve">do </w:t>
      </w:r>
      <w:r w:rsidR="00CE75BA" w:rsidRPr="00E37548">
        <w:rPr>
          <w:rFonts w:cs="Times New Roman"/>
          <w:b/>
          <w:bCs/>
          <w:color w:val="000000"/>
        </w:rPr>
        <w:t>15. 12. 2024</w:t>
      </w:r>
      <w:r w:rsidR="0054149D" w:rsidRPr="00E37548">
        <w:rPr>
          <w:rFonts w:cs="Times New Roman"/>
        </w:rPr>
        <w:t>;</w:t>
      </w:r>
      <w:r w:rsidR="00E833C4" w:rsidRPr="00E37548">
        <w:rPr>
          <w:rFonts w:cs="Times New Roman"/>
        </w:rPr>
        <w:t xml:space="preserve"> </w:t>
      </w:r>
    </w:p>
    <w:p w14:paraId="011CCA6C" w14:textId="24416FDE" w:rsidR="00CE75BA" w:rsidRPr="00E37548" w:rsidRDefault="002B0806" w:rsidP="00E37548">
      <w:pPr>
        <w:pStyle w:val="Odstavecseseznamem"/>
        <w:numPr>
          <w:ilvl w:val="1"/>
          <w:numId w:val="20"/>
        </w:numPr>
        <w:spacing w:after="120" w:line="276" w:lineRule="auto"/>
        <w:ind w:left="1418" w:hanging="425"/>
        <w:jc w:val="both"/>
      </w:pPr>
      <w:r w:rsidRPr="00E37548">
        <w:rPr>
          <w:rFonts w:cs="Times New Roman"/>
        </w:rPr>
        <w:t>Fáze</w:t>
      </w:r>
      <w:r w:rsidR="0054149D" w:rsidRPr="00E37548">
        <w:rPr>
          <w:rFonts w:cs="Times New Roman"/>
        </w:rPr>
        <w:t xml:space="preserve"> 2 –</w:t>
      </w:r>
      <w:r w:rsidR="00CE75BA" w:rsidRPr="00E37548">
        <w:rPr>
          <w:rFonts w:cs="Times New Roman"/>
        </w:rPr>
        <w:t xml:space="preserve"> </w:t>
      </w:r>
      <w:r w:rsidR="0054149D" w:rsidRPr="00E37548">
        <w:rPr>
          <w:rFonts w:cs="Times New Roman"/>
        </w:rPr>
        <w:t xml:space="preserve">do </w:t>
      </w:r>
      <w:r w:rsidR="00323AE2" w:rsidRPr="00E37548">
        <w:rPr>
          <w:rFonts w:cs="Times New Roman"/>
          <w:b/>
          <w:bCs/>
          <w:color w:val="000000"/>
        </w:rPr>
        <w:t xml:space="preserve">6 měsíců od výzvy </w:t>
      </w:r>
      <w:r w:rsidR="00323AE2" w:rsidRPr="00E37548">
        <w:rPr>
          <w:rFonts w:cs="Times New Roman"/>
        </w:rPr>
        <w:t>kontaktní osobou objednatele k plnění druhé fáze předmětu plnění, a to po akceptaci první fáze předmětu plnění</w:t>
      </w:r>
      <w:r w:rsidR="00CE75BA" w:rsidRPr="00E37548">
        <w:rPr>
          <w:rFonts w:eastAsia="Arial Unicode MS" w:cs="Times New Roman"/>
          <w:color w:val="000000"/>
        </w:rPr>
        <w:t>.</w:t>
      </w:r>
    </w:p>
    <w:p w14:paraId="4828DAAC" w14:textId="488E3A4B" w:rsidR="005B5118" w:rsidRPr="00E37548" w:rsidRDefault="00283F23" w:rsidP="00E37548">
      <w:pPr>
        <w:spacing w:after="120" w:line="276" w:lineRule="auto"/>
        <w:jc w:val="both"/>
      </w:pPr>
      <w:r w:rsidRPr="00E37548">
        <w:rPr>
          <w:rFonts w:cs="Times New Roman"/>
        </w:rPr>
        <w:t xml:space="preserve">V případě, že termín </w:t>
      </w:r>
      <w:r w:rsidR="00822F7E" w:rsidRPr="00E37548">
        <w:rPr>
          <w:rFonts w:cs="Times New Roman"/>
        </w:rPr>
        <w:t xml:space="preserve">plnění </w:t>
      </w:r>
      <w:r w:rsidRPr="00E37548">
        <w:rPr>
          <w:rFonts w:cs="Times New Roman"/>
        </w:rPr>
        <w:t>vychází na víkend či svátek, posouvá se termín odevzdání na nejbližší následující pracovní den.</w:t>
      </w:r>
    </w:p>
    <w:p w14:paraId="6259DD90" w14:textId="77777777" w:rsidR="009E4AB3" w:rsidRPr="00A15479" w:rsidRDefault="0038330D" w:rsidP="00E37548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E37548">
        <w:rPr>
          <w:rFonts w:cs="Times New Roman"/>
        </w:rPr>
        <w:t>Zhotovitel a objednatel sepíší o předání předávací protokol (postačí prosté potvrzení</w:t>
      </w:r>
      <w:r w:rsidRPr="00A15479">
        <w:rPr>
          <w:rFonts w:cs="Times New Roman"/>
        </w:rPr>
        <w:t xml:space="preserve"> o předání), teprve po kontrole odevzdaného díla spolu podepíší akceptační protokol.</w:t>
      </w:r>
      <w:r w:rsidR="00A74551" w:rsidRPr="00A15479">
        <w:rPr>
          <w:rFonts w:cs="Times New Roman"/>
        </w:rPr>
        <w:t xml:space="preserve"> V akceptačním protokolu objednatel uvede, zda shledal či neshledal vady díla. V případě, že vady díla zjistil, uvede, zda tyto vady brání dílo akceptovat, či nikoliv.</w:t>
      </w:r>
    </w:p>
    <w:p w14:paraId="2C95B86D" w14:textId="77777777" w:rsidR="009E4AB3" w:rsidRPr="00A15479" w:rsidRDefault="00E52A99" w:rsidP="00E37548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</w:t>
      </w:r>
      <w:r w:rsidR="009075CD" w:rsidRPr="00A15479">
        <w:rPr>
          <w:rFonts w:cs="Times New Roman"/>
        </w:rPr>
        <w:t xml:space="preserve">(jeho zástupce) </w:t>
      </w:r>
      <w:r w:rsidRPr="00A15479">
        <w:rPr>
          <w:rFonts w:cs="Times New Roman"/>
        </w:rPr>
        <w:t>bude v rámci plnění zakázky aktivně přítomen prezentacím a všem jednáním organizovaný</w:t>
      </w:r>
      <w:r w:rsidR="002268D8" w:rsidRPr="00A15479">
        <w:rPr>
          <w:rFonts w:cs="Times New Roman"/>
        </w:rPr>
        <w:t>m</w:t>
      </w:r>
      <w:r w:rsidRPr="00A15479">
        <w:rPr>
          <w:rFonts w:cs="Times New Roman"/>
        </w:rPr>
        <w:t xml:space="preserve"> objednatelem.</w:t>
      </w:r>
    </w:p>
    <w:p w14:paraId="06D102A5" w14:textId="7A90765C" w:rsidR="009E4AB3" w:rsidRPr="00A15479" w:rsidRDefault="00BA3AC1" w:rsidP="00E37548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doloží předpokládanou časovou náročnost a předpokládané termíny jednání, kde bude třeba účast </w:t>
      </w:r>
      <w:r w:rsidR="00DD37F5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bjednatele. Rámcová představa o zapojení bude projednána a odsouhlasena oběma stranami </w:t>
      </w:r>
      <w:r w:rsidR="00D131D4" w:rsidRPr="00A15479">
        <w:rPr>
          <w:rFonts w:cs="Times New Roman"/>
        </w:rPr>
        <w:t>bez</w:t>
      </w:r>
      <w:r w:rsidR="00BC08EB">
        <w:rPr>
          <w:rFonts w:cs="Times New Roman"/>
        </w:rPr>
        <w:t> </w:t>
      </w:r>
      <w:r w:rsidR="00D131D4" w:rsidRPr="00A15479">
        <w:rPr>
          <w:rFonts w:cs="Times New Roman"/>
        </w:rPr>
        <w:t>zbytečného odkladu po uzavření této smlouvy</w:t>
      </w:r>
      <w:r w:rsidRPr="00A15479">
        <w:rPr>
          <w:rFonts w:cs="Times New Roman"/>
        </w:rPr>
        <w:t>.</w:t>
      </w:r>
    </w:p>
    <w:p w14:paraId="1B5F2DA4" w14:textId="2E1513E1" w:rsidR="009E4AB3" w:rsidRPr="00A15479" w:rsidRDefault="00E52A99" w:rsidP="00E37548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Strany se dále dohodly, že pokud by v průběhu realizace díla došlo k prodlení s plněním z důvodu </w:t>
      </w:r>
      <w:r w:rsidR="00DD37F5" w:rsidRPr="00A15479">
        <w:rPr>
          <w:rFonts w:cs="Times New Roman"/>
        </w:rPr>
        <w:t xml:space="preserve">mimořádné nepředvídatelné a nepřekonatelné překážky vzniklé nezávisle na vůli </w:t>
      </w:r>
      <w:r w:rsidRPr="00A15479">
        <w:rPr>
          <w:rFonts w:cs="Times New Roman"/>
        </w:rPr>
        <w:t>některé ze stran smlouvy (vyšší moc), ve smyslu § 2913 odst. 2 občanského zákoníku</w:t>
      </w:r>
      <w:r w:rsidR="003620C5" w:rsidRPr="00A15479">
        <w:rPr>
          <w:rFonts w:cs="Times New Roman"/>
        </w:rPr>
        <w:t>,</w:t>
      </w:r>
      <w:r w:rsidR="005F7C86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prodlužuje se termín dokončení díla o stejný </w:t>
      </w:r>
      <w:r w:rsidRPr="006F4783">
        <w:rPr>
          <w:rFonts w:cs="Times New Roman"/>
        </w:rPr>
        <w:t>počet dní, jako trvaly tyto okolnosti. Smluvní strana, která se o takových okolnostech dozví, je povinna neprodleně informovat druhou smluvní stranu. Nesplní-li tuto povinnost, není oprávněna se</w:t>
      </w:r>
      <w:r w:rsidR="00BC08EB" w:rsidRPr="006F4783">
        <w:rPr>
          <w:rFonts w:cs="Times New Roman"/>
        </w:rPr>
        <w:t> </w:t>
      </w:r>
      <w:r w:rsidRPr="006F4783">
        <w:rPr>
          <w:rFonts w:cs="Times New Roman"/>
        </w:rPr>
        <w:t>těchto okolností dovolávat. Přesáhne-li doba trvání prodlení na straně zhotovitele z těchto důvodů</w:t>
      </w:r>
      <w:r w:rsidR="00BC08EB" w:rsidRPr="006F4783">
        <w:rPr>
          <w:rFonts w:cs="Times New Roman"/>
        </w:rPr>
        <w:t xml:space="preserve"> </w:t>
      </w:r>
      <w:r w:rsidRPr="006F4783">
        <w:rPr>
          <w:rFonts w:cs="Times New Roman"/>
        </w:rPr>
        <w:t>15</w:t>
      </w:r>
      <w:r w:rsidR="00BC08EB" w:rsidRPr="006F4783">
        <w:rPr>
          <w:rFonts w:cs="Times New Roman"/>
        </w:rPr>
        <w:t> </w:t>
      </w:r>
      <w:r w:rsidRPr="006F4783">
        <w:rPr>
          <w:rFonts w:cs="Times New Roman"/>
        </w:rPr>
        <w:t>dnů, je objednatel oprávněn od smlouvy odstoupit. Zhotovitel je povinen pokračovat v provádění díla bezodkladně poté,</w:t>
      </w:r>
      <w:r w:rsidRPr="00A15479">
        <w:rPr>
          <w:rFonts w:cs="Times New Roman"/>
        </w:rPr>
        <w:t xml:space="preserve"> co důvod přerušení odpadne. Po dobu prodlení jedné smluvní strany s plněním smluvních povinností není druhá strana v prodlení s plněním svých povinností, pokud je jejich realizace podmíněna splněním povinností, s jejichž plněním je druhá strana v</w:t>
      </w:r>
      <w:r w:rsidR="009E4AB3" w:rsidRPr="00A15479">
        <w:rPr>
          <w:rFonts w:cs="Times New Roman"/>
        </w:rPr>
        <w:t> </w:t>
      </w:r>
      <w:r w:rsidRPr="00A15479">
        <w:rPr>
          <w:rFonts w:cs="Times New Roman"/>
        </w:rPr>
        <w:t>prodlení</w:t>
      </w:r>
      <w:r w:rsidR="009E4AB3" w:rsidRPr="00A15479">
        <w:rPr>
          <w:rFonts w:cs="Times New Roman"/>
        </w:rPr>
        <w:t>.</w:t>
      </w:r>
    </w:p>
    <w:p w14:paraId="544DD3CF" w14:textId="77777777" w:rsidR="00725CD0" w:rsidRPr="00A15479" w:rsidRDefault="00725CD0" w:rsidP="00E37548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48C39985" w14:textId="77777777" w:rsidR="001D54B4" w:rsidRPr="00A15479" w:rsidRDefault="007F30BA" w:rsidP="00E37548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1D54B4" w:rsidRPr="00A15479">
        <w:rPr>
          <w:szCs w:val="22"/>
        </w:rPr>
        <w:t xml:space="preserve">V. </w:t>
      </w:r>
      <w:r w:rsidR="0038330D" w:rsidRPr="00A15479">
        <w:rPr>
          <w:szCs w:val="22"/>
        </w:rPr>
        <w:t>Způsob plnění</w:t>
      </w:r>
      <w:r w:rsidR="004B583F" w:rsidRPr="00A15479">
        <w:rPr>
          <w:szCs w:val="22"/>
        </w:rPr>
        <w:t xml:space="preserve">, kontrola a </w:t>
      </w:r>
      <w:r w:rsidR="00FE0EDB" w:rsidRPr="00A15479">
        <w:rPr>
          <w:szCs w:val="22"/>
        </w:rPr>
        <w:t xml:space="preserve">předání </w:t>
      </w:r>
      <w:r w:rsidR="001D54B4" w:rsidRPr="00A15479">
        <w:rPr>
          <w:szCs w:val="22"/>
        </w:rPr>
        <w:t>díla</w:t>
      </w:r>
      <w:r w:rsidR="004B583F" w:rsidRPr="00A15479">
        <w:rPr>
          <w:szCs w:val="22"/>
        </w:rPr>
        <w:t xml:space="preserve"> </w:t>
      </w:r>
    </w:p>
    <w:p w14:paraId="0447B84D" w14:textId="21B3F6D0" w:rsidR="001C4E25" w:rsidRPr="00A15479" w:rsidRDefault="000D2FEF" w:rsidP="00E37548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se zavazuje poskytnout zhotoviteli včas všechnu potřebnou součinnost spočívající zejména v kontinuální výměně informací, předání doplňujících podkladů, jejichž potřeba vznikne v průběhu plnění smlouvy</w:t>
      </w:r>
      <w:r w:rsidR="00502615" w:rsidRPr="00A15479">
        <w:rPr>
          <w:rFonts w:cs="Times New Roman"/>
        </w:rPr>
        <w:t xml:space="preserve">. </w:t>
      </w:r>
    </w:p>
    <w:p w14:paraId="4E761E84" w14:textId="7A0BC60D" w:rsidR="009E4AB3" w:rsidRPr="00A15479" w:rsidRDefault="003620C5" w:rsidP="00E37548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Místem vstupního jednání, následujících jednání, koordinačních a pracovních schůzek a předání díla je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sídlo objednatele</w:t>
      </w:r>
      <w:r w:rsidR="007C5233">
        <w:rPr>
          <w:rFonts w:cs="Times New Roman"/>
        </w:rPr>
        <w:t xml:space="preserve">, </w:t>
      </w:r>
      <w:bookmarkStart w:id="15" w:name="_Hlk169084431"/>
      <w:r w:rsidR="007C5233">
        <w:rPr>
          <w:rFonts w:cs="Times New Roman"/>
        </w:rPr>
        <w:t>nebude-li předem písemně dohodnuto jinak</w:t>
      </w:r>
      <w:r w:rsidRPr="00A15479">
        <w:rPr>
          <w:rFonts w:cs="Times New Roman"/>
        </w:rPr>
        <w:t>.</w:t>
      </w:r>
      <w:bookmarkEnd w:id="15"/>
    </w:p>
    <w:p w14:paraId="247D7ECE" w14:textId="094F7B51" w:rsidR="009E4AB3" w:rsidRPr="00D30108" w:rsidRDefault="001C4E25" w:rsidP="00E37548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je </w:t>
      </w:r>
      <w:bookmarkStart w:id="16" w:name="_Hlk169084481"/>
      <w:r w:rsidRPr="00A15479">
        <w:rPr>
          <w:rFonts w:cs="Times New Roman"/>
        </w:rPr>
        <w:t xml:space="preserve">oprávněn </w:t>
      </w:r>
      <w:r w:rsidR="003E18D4" w:rsidRPr="00A15479">
        <w:rPr>
          <w:rFonts w:cs="Times New Roman"/>
        </w:rPr>
        <w:t>být informován průběžně o provádění díla (dále také „</w:t>
      </w:r>
      <w:r w:rsidR="003E18D4" w:rsidRPr="00A15479">
        <w:rPr>
          <w:rFonts w:cs="Times New Roman"/>
          <w:b/>
        </w:rPr>
        <w:t>report stavu</w:t>
      </w:r>
      <w:r w:rsidR="003E18D4" w:rsidRPr="00A15479">
        <w:rPr>
          <w:rFonts w:cs="Times New Roman"/>
        </w:rPr>
        <w:t xml:space="preserve">”). Orientační frekvence předávání </w:t>
      </w:r>
      <w:r w:rsidR="003E18D4" w:rsidRPr="00D30108">
        <w:rPr>
          <w:rFonts w:cs="Times New Roman"/>
        </w:rPr>
        <w:t>informací je 1 x za 14 dnů (postačí elektronickou cestou). Objednatel má právo k předloženým materiálům dávat své připomínky. Objednatel se vyjádří k zhotovitelem předloženým materiálům do 5 pracovních dnů od jejich předložení</w:t>
      </w:r>
      <w:bookmarkEnd w:id="16"/>
      <w:r w:rsidRPr="00D30108">
        <w:rPr>
          <w:rFonts w:cs="Times New Roman"/>
        </w:rPr>
        <w:t xml:space="preserve">. Na základě tohoto vyjádření bude </w:t>
      </w:r>
      <w:r w:rsidR="00E733B4" w:rsidRPr="00D30108">
        <w:rPr>
          <w:rFonts w:cs="Times New Roman"/>
        </w:rPr>
        <w:t>d</w:t>
      </w:r>
      <w:r w:rsidRPr="00D30108">
        <w:rPr>
          <w:rFonts w:cs="Times New Roman"/>
        </w:rPr>
        <w:t>ílo upraveno, resp. dopracováno a dokončeno.</w:t>
      </w:r>
    </w:p>
    <w:p w14:paraId="7D7657EF" w14:textId="37B4ABC6" w:rsidR="0097395D" w:rsidRPr="00D30108" w:rsidRDefault="001C4E25" w:rsidP="00E37548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D30108">
        <w:rPr>
          <w:rFonts w:cs="Times New Roman"/>
        </w:rPr>
        <w:lastRenderedPageBreak/>
        <w:t xml:space="preserve">Konzultace budou probíhat dle aktuálních potřeb a časových možností </w:t>
      </w:r>
      <w:r w:rsidR="00F45252" w:rsidRPr="00D30108">
        <w:rPr>
          <w:rFonts w:cs="Times New Roman"/>
        </w:rPr>
        <w:t>o</w:t>
      </w:r>
      <w:r w:rsidRPr="00D30108">
        <w:rPr>
          <w:rFonts w:cs="Times New Roman"/>
        </w:rPr>
        <w:t xml:space="preserve">bjednatele a </w:t>
      </w:r>
      <w:r w:rsidR="00F45252" w:rsidRPr="00D30108">
        <w:rPr>
          <w:rFonts w:cs="Times New Roman"/>
        </w:rPr>
        <w:t>z</w:t>
      </w:r>
      <w:r w:rsidRPr="00D30108">
        <w:rPr>
          <w:rFonts w:cs="Times New Roman"/>
        </w:rPr>
        <w:t>hotovitele, a</w:t>
      </w:r>
      <w:r w:rsidR="00BC08EB" w:rsidRPr="00D30108">
        <w:rPr>
          <w:rFonts w:cs="Times New Roman"/>
        </w:rPr>
        <w:t> </w:t>
      </w:r>
      <w:r w:rsidRPr="00D30108">
        <w:rPr>
          <w:rFonts w:cs="Times New Roman"/>
        </w:rPr>
        <w:t>to</w:t>
      </w:r>
      <w:r w:rsidR="00BC08EB" w:rsidRPr="00D30108">
        <w:rPr>
          <w:rFonts w:cs="Times New Roman"/>
        </w:rPr>
        <w:t> </w:t>
      </w:r>
      <w:r w:rsidRPr="00D30108">
        <w:rPr>
          <w:rFonts w:cs="Times New Roman"/>
        </w:rPr>
        <w:t xml:space="preserve">vždy na základě jejich společné dohody. Pokud bude </w:t>
      </w:r>
      <w:r w:rsidR="00F45252" w:rsidRPr="00D30108">
        <w:rPr>
          <w:rFonts w:cs="Times New Roman"/>
        </w:rPr>
        <w:t>z</w:t>
      </w:r>
      <w:r w:rsidRPr="00D30108">
        <w:rPr>
          <w:rFonts w:cs="Times New Roman"/>
        </w:rPr>
        <w:t xml:space="preserve">hotovitel nebo </w:t>
      </w:r>
      <w:r w:rsidR="00F45252" w:rsidRPr="00D30108">
        <w:rPr>
          <w:rFonts w:cs="Times New Roman"/>
        </w:rPr>
        <w:t>o</w:t>
      </w:r>
      <w:r w:rsidRPr="00D30108">
        <w:rPr>
          <w:rFonts w:cs="Times New Roman"/>
        </w:rPr>
        <w:t>bjednatel požadovat kontrolní den, vyzve k účasti zástupce druhé smluvní strany telefonicky nebo e</w:t>
      </w:r>
      <w:r w:rsidR="00703CDA" w:rsidRPr="00D30108">
        <w:rPr>
          <w:rFonts w:cs="Times New Roman"/>
        </w:rPr>
        <w:t>-</w:t>
      </w:r>
      <w:r w:rsidRPr="00D30108">
        <w:rPr>
          <w:rFonts w:cs="Times New Roman"/>
        </w:rPr>
        <w:t>mailem nejméně 7</w:t>
      </w:r>
      <w:r w:rsidR="00BC08EB" w:rsidRPr="00D30108">
        <w:rPr>
          <w:rFonts w:cs="Times New Roman"/>
        </w:rPr>
        <w:t> </w:t>
      </w:r>
      <w:r w:rsidRPr="00D30108">
        <w:rPr>
          <w:rFonts w:cs="Times New Roman"/>
        </w:rPr>
        <w:t>pracovních dnů předem.</w:t>
      </w:r>
    </w:p>
    <w:p w14:paraId="40186762" w14:textId="762AA8B9" w:rsidR="0097395D" w:rsidRPr="00A15479" w:rsidRDefault="0097395D" w:rsidP="00E37548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se zavazuje při provádění díla postupovat s veškerou odbornou péčí, v souladu s obecně závaznými právními předpisy</w:t>
      </w:r>
      <w:r w:rsidR="005123AB" w:rsidRPr="00A15479">
        <w:rPr>
          <w:rFonts w:cs="Times New Roman"/>
        </w:rPr>
        <w:t xml:space="preserve"> vztahujícími se k předmětu plnění díla.</w:t>
      </w:r>
    </w:p>
    <w:p w14:paraId="0342E250" w14:textId="5D97C86A" w:rsidR="001C4E25" w:rsidRPr="00A15479" w:rsidRDefault="0097395D" w:rsidP="00E37548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je povinen řídit se při provádění díla pokyny objednatele, není však povinen vyhovět jeho připomínkám, pokud odporují</w:t>
      </w:r>
      <w:r w:rsidR="000D2FEF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platnému právnímu řádu, jakož ani připomínkám daným po lhůtě dohodnuté pro vyjádření objednatele. </w:t>
      </w:r>
      <w:r w:rsidR="001C4E25" w:rsidRPr="00A15479">
        <w:rPr>
          <w:rFonts w:cs="Times New Roman"/>
        </w:rPr>
        <w:t>Je však povinen na tyto okolnosti objednatele upozornit.</w:t>
      </w:r>
    </w:p>
    <w:p w14:paraId="37F0C405" w14:textId="22F06ED7" w:rsidR="001C4E25" w:rsidRPr="00A15479" w:rsidRDefault="001C4E25" w:rsidP="00E37548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je povinen použít podklady předané mu objednatelem pouze </w:t>
      </w:r>
      <w:r w:rsidR="0007397E" w:rsidRPr="00A15479">
        <w:rPr>
          <w:rFonts w:cs="Times New Roman"/>
        </w:rPr>
        <w:t>za účelem</w:t>
      </w:r>
      <w:r w:rsidRPr="00A15479">
        <w:rPr>
          <w:rFonts w:cs="Times New Roman"/>
        </w:rPr>
        <w:t xml:space="preserve"> vytvoření díla</w:t>
      </w:r>
      <w:r w:rsidR="007D3C15" w:rsidRPr="00A15479">
        <w:rPr>
          <w:rFonts w:cs="Times New Roman"/>
        </w:rPr>
        <w:t xml:space="preserve"> a</w:t>
      </w:r>
      <w:r w:rsidR="006361ED" w:rsidRPr="00A15479">
        <w:rPr>
          <w:rFonts w:cs="Times New Roman"/>
        </w:rPr>
        <w:t> </w:t>
      </w:r>
      <w:r w:rsidR="007D3C15" w:rsidRPr="00A15479">
        <w:rPr>
          <w:rFonts w:cs="Times New Roman"/>
        </w:rPr>
        <w:t>zavazuje se nejpozději současně s předáním díla vrátit objednatelem poskytnuté podklady zpět objednateli</w:t>
      </w:r>
      <w:r w:rsidRPr="00A15479">
        <w:rPr>
          <w:rFonts w:cs="Times New Roman"/>
        </w:rPr>
        <w:t>.</w:t>
      </w:r>
      <w:r w:rsidR="007D3C15" w:rsidRPr="00A15479">
        <w:rPr>
          <w:rFonts w:cs="Times New Roman"/>
        </w:rPr>
        <w:t xml:space="preserve"> Zhotovitel není oprávněn pořizovat kopie objednatelem mu předaných podkladů vyjma případů, kdy tyto kopie budou zapracovány přímo do zhotovovaného díla.</w:t>
      </w:r>
    </w:p>
    <w:p w14:paraId="2A9CCD0F" w14:textId="3B34BB7B" w:rsidR="000D2FEF" w:rsidRPr="00A15479" w:rsidRDefault="001C4E25" w:rsidP="00E37548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aplikace ustanovení § 2591 a § 2595 občanského zákoníku se vylučuje.</w:t>
      </w:r>
    </w:p>
    <w:p w14:paraId="57670938" w14:textId="7CD8E9E5" w:rsidR="004D6231" w:rsidRPr="00421B0A" w:rsidRDefault="00C963D7" w:rsidP="00E37548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421B0A">
        <w:rPr>
          <w:rFonts w:cs="Times New Roman"/>
        </w:rPr>
        <w:t xml:space="preserve">Podrobná </w:t>
      </w:r>
      <w:bookmarkStart w:id="17" w:name="_Hlk169084857"/>
      <w:r w:rsidRPr="00421B0A">
        <w:rPr>
          <w:rFonts w:cs="Times New Roman"/>
        </w:rPr>
        <w:t>specifikace forem odevzdání díla</w:t>
      </w:r>
      <w:r w:rsidR="004D6231" w:rsidRPr="00421B0A">
        <w:rPr>
          <w:rFonts w:cs="Times New Roman"/>
        </w:rPr>
        <w:t>:</w:t>
      </w:r>
    </w:p>
    <w:bookmarkEnd w:id="17"/>
    <w:p w14:paraId="50ADF624" w14:textId="77777777" w:rsidR="00226908" w:rsidRDefault="00226908" w:rsidP="00E37548">
      <w:pPr>
        <w:spacing w:after="120" w:line="276" w:lineRule="auto"/>
        <w:jc w:val="both"/>
        <w:rPr>
          <w:rFonts w:cs="Times New Roman"/>
          <w:color w:val="000000"/>
        </w:rPr>
      </w:pPr>
      <w:r w:rsidRPr="0094283B">
        <w:rPr>
          <w:rFonts w:cs="Times New Roman"/>
          <w:color w:val="000000"/>
        </w:rPr>
        <w:t>Předmět plnění bude odevzdán ve dvou tištěných paré + digitální ve formátu PDF a otevřených editovatelných souborech dwg, dxf, xls.</w:t>
      </w:r>
    </w:p>
    <w:p w14:paraId="46705996" w14:textId="18F230F1" w:rsidR="007D53E9" w:rsidRPr="00F10644" w:rsidRDefault="002C3063" w:rsidP="00E37548">
      <w:pPr>
        <w:pStyle w:val="Nadpisobjektu"/>
        <w:rPr>
          <w:rFonts w:ascii="Times New Roman" w:eastAsia="Times New Roman" w:hAnsi="Times New Roman" w:cs="Times New Roman"/>
          <w:b/>
          <w:smallCaps w:val="0"/>
          <w:spacing w:val="0"/>
          <w:sz w:val="22"/>
          <w:lang w:val="cs-CZ" w:eastAsia="cs-CZ"/>
        </w:rPr>
      </w:pPr>
      <w:r w:rsidRPr="00F10644">
        <w:rPr>
          <w:rFonts w:ascii="Times New Roman" w:eastAsia="Times New Roman" w:hAnsi="Times New Roman" w:cs="Times New Roman"/>
          <w:b/>
          <w:smallCaps w:val="0"/>
          <w:spacing w:val="0"/>
          <w:sz w:val="22"/>
          <w:lang w:val="cs-CZ" w:eastAsia="cs-CZ"/>
        </w:rPr>
        <w:t>F</w:t>
      </w:r>
      <w:r w:rsidR="007D53E9" w:rsidRPr="00F10644">
        <w:rPr>
          <w:rFonts w:ascii="Times New Roman" w:eastAsia="Times New Roman" w:hAnsi="Times New Roman" w:cs="Times New Roman"/>
          <w:b/>
          <w:smallCaps w:val="0"/>
          <w:spacing w:val="0"/>
          <w:sz w:val="22"/>
          <w:lang w:val="cs-CZ" w:eastAsia="cs-CZ"/>
        </w:rPr>
        <w:t>áze 1</w:t>
      </w:r>
    </w:p>
    <w:p w14:paraId="58C570C6" w14:textId="77777777" w:rsidR="007623B6" w:rsidRPr="007623B6" w:rsidRDefault="007623B6" w:rsidP="00E37548">
      <w:pPr>
        <w:pStyle w:val="Nadpisobjektu"/>
        <w:rPr>
          <w:rFonts w:ascii="Times New Roman" w:eastAsia="Times New Roman" w:hAnsi="Times New Roman" w:cs="Times New Roman"/>
          <w:smallCaps w:val="0"/>
          <w:spacing w:val="0"/>
          <w:sz w:val="22"/>
          <w:lang w:val="cs-CZ" w:eastAsia="cs-CZ"/>
        </w:rPr>
      </w:pPr>
      <w:r w:rsidRPr="007623B6">
        <w:rPr>
          <w:rFonts w:ascii="Times New Roman" w:eastAsia="Times New Roman" w:hAnsi="Times New Roman" w:cs="Times New Roman"/>
          <w:smallCaps w:val="0"/>
          <w:spacing w:val="0"/>
          <w:sz w:val="22"/>
          <w:lang w:val="cs-CZ" w:eastAsia="cs-CZ"/>
        </w:rPr>
        <w:t>V rámci odevzdání fáze 1 musí studie obsahovat:</w:t>
      </w:r>
    </w:p>
    <w:p w14:paraId="4FD05B15" w14:textId="5428488A" w:rsidR="007623B6" w:rsidRPr="007623B6" w:rsidRDefault="007623B6" w:rsidP="00E37548">
      <w:pPr>
        <w:pStyle w:val="Nadpisobjektu"/>
        <w:numPr>
          <w:ilvl w:val="0"/>
          <w:numId w:val="26"/>
        </w:numPr>
        <w:rPr>
          <w:rFonts w:ascii="Times New Roman" w:eastAsia="Times New Roman" w:hAnsi="Times New Roman" w:cs="Times New Roman"/>
          <w:smallCaps w:val="0"/>
          <w:spacing w:val="0"/>
          <w:sz w:val="22"/>
          <w:lang w:val="cs-CZ" w:eastAsia="cs-CZ"/>
        </w:rPr>
      </w:pPr>
      <w:r w:rsidRPr="007623B6">
        <w:rPr>
          <w:rFonts w:ascii="Times New Roman" w:eastAsia="Times New Roman" w:hAnsi="Times New Roman" w:cs="Times New Roman"/>
          <w:smallCaps w:val="0"/>
          <w:spacing w:val="0"/>
          <w:sz w:val="22"/>
          <w:lang w:val="cs-CZ" w:eastAsia="cs-CZ"/>
        </w:rPr>
        <w:t>Analytická část</w:t>
      </w:r>
    </w:p>
    <w:p w14:paraId="07431BF5" w14:textId="77777777" w:rsidR="007623B6" w:rsidRPr="007623B6" w:rsidRDefault="007623B6" w:rsidP="00E37548">
      <w:pPr>
        <w:pStyle w:val="Nadpisobjektu"/>
        <w:numPr>
          <w:ilvl w:val="1"/>
          <w:numId w:val="22"/>
        </w:numPr>
        <w:rPr>
          <w:rFonts w:ascii="Times New Roman" w:eastAsia="Times New Roman" w:hAnsi="Times New Roman" w:cs="Times New Roman"/>
          <w:smallCaps w:val="0"/>
          <w:spacing w:val="0"/>
          <w:sz w:val="22"/>
          <w:lang w:val="cs-CZ" w:eastAsia="cs-CZ"/>
        </w:rPr>
      </w:pPr>
      <w:r w:rsidRPr="007623B6">
        <w:rPr>
          <w:rFonts w:ascii="Times New Roman" w:eastAsia="Times New Roman" w:hAnsi="Times New Roman" w:cs="Times New Roman"/>
          <w:smallCaps w:val="0"/>
          <w:spacing w:val="0"/>
          <w:sz w:val="22"/>
          <w:lang w:val="cs-CZ" w:eastAsia="cs-CZ"/>
        </w:rPr>
        <w:t>Popis výchozí situace a identifikace problémů a hodnot území v textu nebo ve výkrese vč. fotodokumentace</w:t>
      </w:r>
    </w:p>
    <w:p w14:paraId="34944BFD" w14:textId="77777777" w:rsidR="007623B6" w:rsidRPr="007623B6" w:rsidRDefault="007623B6" w:rsidP="00E37548">
      <w:pPr>
        <w:pStyle w:val="Nadpisobjektu"/>
        <w:numPr>
          <w:ilvl w:val="1"/>
          <w:numId w:val="22"/>
        </w:numPr>
        <w:rPr>
          <w:rFonts w:ascii="Times New Roman" w:eastAsia="Times New Roman" w:hAnsi="Times New Roman" w:cs="Times New Roman"/>
          <w:smallCaps w:val="0"/>
          <w:spacing w:val="0"/>
          <w:sz w:val="22"/>
          <w:lang w:val="cs-CZ" w:eastAsia="cs-CZ"/>
        </w:rPr>
      </w:pPr>
      <w:r w:rsidRPr="007623B6">
        <w:rPr>
          <w:rFonts w:ascii="Times New Roman" w:eastAsia="Times New Roman" w:hAnsi="Times New Roman" w:cs="Times New Roman"/>
          <w:smallCaps w:val="0"/>
          <w:spacing w:val="0"/>
          <w:sz w:val="22"/>
          <w:lang w:val="cs-CZ" w:eastAsia="cs-CZ"/>
        </w:rPr>
        <w:t>Vyhodnocení podkladů, zejména pak studie vedení teplovodu (Ko-ka)</w:t>
      </w:r>
    </w:p>
    <w:p w14:paraId="3833F56A" w14:textId="77777777" w:rsidR="007623B6" w:rsidRPr="007623B6" w:rsidRDefault="007623B6" w:rsidP="00E37548">
      <w:pPr>
        <w:pStyle w:val="Nadpisobjektu"/>
        <w:numPr>
          <w:ilvl w:val="1"/>
          <w:numId w:val="22"/>
        </w:numPr>
        <w:rPr>
          <w:rFonts w:ascii="Times New Roman" w:eastAsia="Times New Roman" w:hAnsi="Times New Roman" w:cs="Times New Roman"/>
          <w:smallCaps w:val="0"/>
          <w:spacing w:val="0"/>
          <w:sz w:val="22"/>
          <w:lang w:val="cs-CZ" w:eastAsia="cs-CZ"/>
        </w:rPr>
      </w:pPr>
      <w:r w:rsidRPr="007623B6">
        <w:rPr>
          <w:rFonts w:ascii="Times New Roman" w:eastAsia="Times New Roman" w:hAnsi="Times New Roman" w:cs="Times New Roman"/>
          <w:smallCaps w:val="0"/>
          <w:spacing w:val="0"/>
          <w:sz w:val="22"/>
          <w:lang w:val="cs-CZ" w:eastAsia="cs-CZ"/>
        </w:rPr>
        <w:t>Situace širších vztahů</w:t>
      </w:r>
    </w:p>
    <w:p w14:paraId="3C5AA871" w14:textId="77777777" w:rsidR="007623B6" w:rsidRPr="007623B6" w:rsidRDefault="007623B6" w:rsidP="00E37548">
      <w:pPr>
        <w:pStyle w:val="Nadpisobjektu"/>
        <w:numPr>
          <w:ilvl w:val="1"/>
          <w:numId w:val="23"/>
        </w:numPr>
        <w:rPr>
          <w:rFonts w:ascii="Times New Roman" w:eastAsia="Times New Roman" w:hAnsi="Times New Roman" w:cs="Times New Roman"/>
          <w:smallCaps w:val="0"/>
          <w:spacing w:val="0"/>
          <w:sz w:val="22"/>
          <w:lang w:val="cs-CZ" w:eastAsia="cs-CZ"/>
        </w:rPr>
      </w:pPr>
      <w:r w:rsidRPr="007623B6">
        <w:rPr>
          <w:rFonts w:ascii="Times New Roman" w:eastAsia="Times New Roman" w:hAnsi="Times New Roman" w:cs="Times New Roman"/>
          <w:smallCaps w:val="0"/>
          <w:spacing w:val="0"/>
          <w:sz w:val="22"/>
          <w:lang w:val="cs-CZ" w:eastAsia="cs-CZ"/>
        </w:rPr>
        <w:t>Koordinační situace (navazujících – dotčených projektů)</w:t>
      </w:r>
    </w:p>
    <w:p w14:paraId="7CFCD515" w14:textId="77777777" w:rsidR="007623B6" w:rsidRPr="007623B6" w:rsidRDefault="007623B6" w:rsidP="00E37548">
      <w:pPr>
        <w:pStyle w:val="Nadpisobjektu"/>
        <w:rPr>
          <w:rFonts w:ascii="Times New Roman" w:eastAsia="Times New Roman" w:hAnsi="Times New Roman" w:cs="Times New Roman"/>
          <w:smallCaps w:val="0"/>
          <w:spacing w:val="0"/>
          <w:sz w:val="22"/>
          <w:lang w:val="cs-CZ" w:eastAsia="cs-CZ"/>
        </w:rPr>
      </w:pPr>
    </w:p>
    <w:p w14:paraId="0C100DEC" w14:textId="1482D21D" w:rsidR="007623B6" w:rsidRPr="007623B6" w:rsidRDefault="007623B6" w:rsidP="00E37548">
      <w:pPr>
        <w:pStyle w:val="Nadpisobjektu"/>
        <w:numPr>
          <w:ilvl w:val="0"/>
          <w:numId w:val="26"/>
        </w:numPr>
        <w:rPr>
          <w:rFonts w:ascii="Times New Roman" w:eastAsia="Times New Roman" w:hAnsi="Times New Roman" w:cs="Times New Roman"/>
          <w:smallCaps w:val="0"/>
          <w:spacing w:val="0"/>
          <w:sz w:val="22"/>
          <w:lang w:val="cs-CZ" w:eastAsia="cs-CZ"/>
        </w:rPr>
      </w:pPr>
      <w:r w:rsidRPr="007623B6">
        <w:rPr>
          <w:rFonts w:ascii="Times New Roman" w:eastAsia="Times New Roman" w:hAnsi="Times New Roman" w:cs="Times New Roman"/>
          <w:smallCaps w:val="0"/>
          <w:spacing w:val="0"/>
          <w:sz w:val="22"/>
          <w:lang w:val="cs-CZ" w:eastAsia="cs-CZ"/>
        </w:rPr>
        <w:t>Návrhová část</w:t>
      </w:r>
    </w:p>
    <w:p w14:paraId="5EF2BB26" w14:textId="77777777" w:rsidR="007623B6" w:rsidRPr="007623B6" w:rsidRDefault="007623B6" w:rsidP="00E37548">
      <w:pPr>
        <w:pStyle w:val="Nadpisobjektu"/>
        <w:numPr>
          <w:ilvl w:val="1"/>
          <w:numId w:val="23"/>
        </w:numPr>
        <w:rPr>
          <w:rFonts w:ascii="Times New Roman" w:eastAsia="Times New Roman" w:hAnsi="Times New Roman" w:cs="Times New Roman"/>
          <w:smallCaps w:val="0"/>
          <w:spacing w:val="0"/>
          <w:sz w:val="22"/>
          <w:lang w:val="cs-CZ" w:eastAsia="cs-CZ"/>
        </w:rPr>
      </w:pPr>
      <w:r w:rsidRPr="007623B6">
        <w:rPr>
          <w:rFonts w:ascii="Times New Roman" w:eastAsia="Times New Roman" w:hAnsi="Times New Roman" w:cs="Times New Roman"/>
          <w:smallCaps w:val="0"/>
          <w:spacing w:val="0"/>
          <w:sz w:val="22"/>
          <w:lang w:val="cs-CZ" w:eastAsia="cs-CZ"/>
        </w:rPr>
        <w:t>Textová zpráva</w:t>
      </w:r>
    </w:p>
    <w:p w14:paraId="21028549" w14:textId="77777777" w:rsidR="007623B6" w:rsidRPr="007623B6" w:rsidRDefault="007623B6" w:rsidP="00E37548">
      <w:pPr>
        <w:pStyle w:val="Nadpisobjektu"/>
        <w:numPr>
          <w:ilvl w:val="1"/>
          <w:numId w:val="23"/>
        </w:numPr>
        <w:rPr>
          <w:rFonts w:ascii="Times New Roman" w:eastAsia="Times New Roman" w:hAnsi="Times New Roman" w:cs="Times New Roman"/>
          <w:smallCaps w:val="0"/>
          <w:spacing w:val="0"/>
          <w:sz w:val="22"/>
          <w:lang w:val="cs-CZ" w:eastAsia="cs-CZ"/>
        </w:rPr>
      </w:pPr>
      <w:r w:rsidRPr="007623B6">
        <w:rPr>
          <w:rFonts w:ascii="Times New Roman" w:eastAsia="Times New Roman" w:hAnsi="Times New Roman" w:cs="Times New Roman"/>
          <w:smallCaps w:val="0"/>
          <w:spacing w:val="0"/>
          <w:sz w:val="22"/>
          <w:lang w:val="cs-CZ" w:eastAsia="cs-CZ"/>
        </w:rPr>
        <w:t xml:space="preserve">Schémata ideových koncepčních variant návrhu </w:t>
      </w:r>
    </w:p>
    <w:p w14:paraId="78C00B3F" w14:textId="77777777" w:rsidR="007623B6" w:rsidRPr="007623B6" w:rsidRDefault="007623B6" w:rsidP="00E37548">
      <w:pPr>
        <w:pStyle w:val="Nadpisobjektu"/>
        <w:rPr>
          <w:rFonts w:ascii="Times New Roman" w:eastAsia="Times New Roman" w:hAnsi="Times New Roman" w:cs="Times New Roman"/>
          <w:smallCaps w:val="0"/>
          <w:spacing w:val="0"/>
          <w:sz w:val="22"/>
          <w:lang w:val="cs-CZ" w:eastAsia="cs-CZ"/>
        </w:rPr>
      </w:pPr>
    </w:p>
    <w:p w14:paraId="115E05B2" w14:textId="2BE0ED80" w:rsidR="007623B6" w:rsidRPr="007623B6" w:rsidRDefault="007623B6" w:rsidP="00E37548">
      <w:pPr>
        <w:pStyle w:val="Nadpisobjektu"/>
        <w:numPr>
          <w:ilvl w:val="0"/>
          <w:numId w:val="26"/>
        </w:numPr>
        <w:rPr>
          <w:rFonts w:ascii="Times New Roman" w:eastAsia="Times New Roman" w:hAnsi="Times New Roman" w:cs="Times New Roman"/>
          <w:smallCaps w:val="0"/>
          <w:spacing w:val="0"/>
          <w:sz w:val="22"/>
          <w:lang w:val="cs-CZ" w:eastAsia="cs-CZ"/>
        </w:rPr>
      </w:pPr>
      <w:r w:rsidRPr="007623B6">
        <w:rPr>
          <w:rFonts w:ascii="Times New Roman" w:eastAsia="Times New Roman" w:hAnsi="Times New Roman" w:cs="Times New Roman"/>
          <w:smallCaps w:val="0"/>
          <w:spacing w:val="0"/>
          <w:sz w:val="22"/>
          <w:lang w:val="cs-CZ" w:eastAsia="cs-CZ"/>
        </w:rPr>
        <w:t>Přílohy</w:t>
      </w:r>
    </w:p>
    <w:p w14:paraId="5F0D28BF" w14:textId="77777777" w:rsidR="007623B6" w:rsidRDefault="007623B6" w:rsidP="00E37548">
      <w:pPr>
        <w:pStyle w:val="Nadpisobjektu"/>
        <w:numPr>
          <w:ilvl w:val="0"/>
          <w:numId w:val="24"/>
        </w:numPr>
        <w:rPr>
          <w:rFonts w:ascii="Times New Roman" w:eastAsia="Times New Roman" w:hAnsi="Times New Roman" w:cs="Times New Roman"/>
          <w:smallCaps w:val="0"/>
          <w:spacing w:val="0"/>
          <w:sz w:val="22"/>
          <w:lang w:val="cs-CZ" w:eastAsia="cs-CZ"/>
        </w:rPr>
      </w:pPr>
      <w:r w:rsidRPr="007623B6">
        <w:rPr>
          <w:rFonts w:ascii="Times New Roman" w:eastAsia="Times New Roman" w:hAnsi="Times New Roman" w:cs="Times New Roman"/>
          <w:smallCaps w:val="0"/>
          <w:spacing w:val="0"/>
          <w:sz w:val="22"/>
          <w:lang w:val="cs-CZ" w:eastAsia="cs-CZ"/>
        </w:rPr>
        <w:t>Zápisy z proběhlých jednání</w:t>
      </w:r>
    </w:p>
    <w:p w14:paraId="54F0BE6C" w14:textId="77777777" w:rsidR="00C74A8C" w:rsidRDefault="00C74A8C" w:rsidP="00C74A8C"/>
    <w:p w14:paraId="16E1123D" w14:textId="77777777" w:rsidR="007623B6" w:rsidRPr="007623B6" w:rsidRDefault="007623B6" w:rsidP="00E37548">
      <w:pPr>
        <w:pStyle w:val="Nadpisobjektu"/>
        <w:rPr>
          <w:rFonts w:ascii="Times New Roman" w:eastAsia="Times New Roman" w:hAnsi="Times New Roman" w:cs="Times New Roman"/>
          <w:smallCaps w:val="0"/>
          <w:spacing w:val="0"/>
          <w:sz w:val="22"/>
          <w:lang w:val="cs-CZ" w:eastAsia="cs-CZ"/>
        </w:rPr>
      </w:pPr>
      <w:r w:rsidRPr="007623B6">
        <w:rPr>
          <w:rFonts w:ascii="Times New Roman" w:eastAsia="Times New Roman" w:hAnsi="Times New Roman" w:cs="Times New Roman"/>
          <w:smallCaps w:val="0"/>
          <w:spacing w:val="0"/>
          <w:sz w:val="22"/>
          <w:lang w:val="cs-CZ" w:eastAsia="cs-CZ"/>
        </w:rPr>
        <w:t>Formát odevzdání</w:t>
      </w:r>
    </w:p>
    <w:p w14:paraId="53856262" w14:textId="77777777" w:rsidR="007623B6" w:rsidRDefault="007623B6" w:rsidP="00E37548">
      <w:pPr>
        <w:pStyle w:val="Nadpisobjektu"/>
        <w:numPr>
          <w:ilvl w:val="0"/>
          <w:numId w:val="25"/>
        </w:numPr>
        <w:rPr>
          <w:rFonts w:ascii="Times New Roman" w:eastAsia="Times New Roman" w:hAnsi="Times New Roman" w:cs="Times New Roman"/>
          <w:smallCaps w:val="0"/>
          <w:spacing w:val="0"/>
          <w:sz w:val="22"/>
          <w:lang w:val="cs-CZ" w:eastAsia="cs-CZ"/>
        </w:rPr>
      </w:pPr>
      <w:r w:rsidRPr="007623B6">
        <w:rPr>
          <w:rFonts w:ascii="Times New Roman" w:eastAsia="Times New Roman" w:hAnsi="Times New Roman" w:cs="Times New Roman"/>
          <w:smallCaps w:val="0"/>
          <w:spacing w:val="0"/>
          <w:sz w:val="22"/>
          <w:lang w:val="cs-CZ" w:eastAsia="cs-CZ"/>
        </w:rPr>
        <w:t>Odevzdání v digitální podobě v uzavřených a otevřených formátech (např. PDF, WORD, DWG)</w:t>
      </w:r>
    </w:p>
    <w:p w14:paraId="64EABCDD" w14:textId="77777777" w:rsidR="00F10644" w:rsidRPr="00F10644" w:rsidRDefault="00F10644" w:rsidP="00F10644"/>
    <w:p w14:paraId="2DCCB425" w14:textId="384AD18F" w:rsidR="007D53E9" w:rsidRPr="00F10644" w:rsidRDefault="00DB73DF" w:rsidP="00E37548">
      <w:pPr>
        <w:pStyle w:val="Nadpisobjektu"/>
        <w:rPr>
          <w:rFonts w:ascii="Times New Roman" w:eastAsia="Times New Roman" w:hAnsi="Times New Roman" w:cs="Times New Roman"/>
          <w:b/>
          <w:bCs/>
          <w:smallCaps w:val="0"/>
          <w:spacing w:val="0"/>
          <w:sz w:val="22"/>
          <w:lang w:val="cs-CZ" w:eastAsia="cs-CZ"/>
        </w:rPr>
      </w:pPr>
      <w:r w:rsidRPr="00F10644">
        <w:rPr>
          <w:rFonts w:ascii="Times New Roman" w:eastAsia="Times New Roman" w:hAnsi="Times New Roman" w:cs="Times New Roman"/>
          <w:b/>
          <w:bCs/>
          <w:smallCaps w:val="0"/>
          <w:spacing w:val="0"/>
          <w:sz w:val="22"/>
          <w:lang w:val="cs-CZ" w:eastAsia="cs-CZ"/>
        </w:rPr>
        <w:lastRenderedPageBreak/>
        <w:t>F</w:t>
      </w:r>
      <w:r w:rsidR="007D53E9" w:rsidRPr="00F10644">
        <w:rPr>
          <w:rFonts w:ascii="Times New Roman" w:eastAsia="Times New Roman" w:hAnsi="Times New Roman" w:cs="Times New Roman"/>
          <w:b/>
          <w:bCs/>
          <w:smallCaps w:val="0"/>
          <w:spacing w:val="0"/>
          <w:sz w:val="22"/>
          <w:lang w:val="cs-CZ" w:eastAsia="cs-CZ"/>
        </w:rPr>
        <w:t>áze 2</w:t>
      </w:r>
    </w:p>
    <w:p w14:paraId="70263951" w14:textId="3D0DC977" w:rsidR="00DB73DF" w:rsidRPr="00DB73DF" w:rsidRDefault="009C0AB0" w:rsidP="00E37548">
      <w:pPr>
        <w:pStyle w:val="Odstavec"/>
        <w:ind w:firstLine="0"/>
        <w:rPr>
          <w:rFonts w:ascii="Times New Roman" w:eastAsia="Times New Roman" w:hAnsi="Times New Roman" w:cs="Times New Roman"/>
          <w:spacing w:val="0"/>
          <w:sz w:val="22"/>
          <w:lang w:eastAsia="cs-CZ"/>
        </w:rPr>
      </w:pPr>
      <w:r>
        <w:rPr>
          <w:rFonts w:ascii="Times New Roman" w:eastAsia="Times New Roman" w:hAnsi="Times New Roman" w:cs="Times New Roman"/>
          <w:spacing w:val="0"/>
          <w:sz w:val="22"/>
          <w:lang w:eastAsia="cs-CZ"/>
        </w:rPr>
        <w:t>S</w:t>
      </w:r>
      <w:r w:rsidR="00DB73DF" w:rsidRPr="00DB73DF">
        <w:rPr>
          <w:rFonts w:ascii="Times New Roman" w:eastAsia="Times New Roman" w:hAnsi="Times New Roman" w:cs="Times New Roman"/>
          <w:spacing w:val="0"/>
          <w:sz w:val="22"/>
          <w:lang w:eastAsia="cs-CZ"/>
        </w:rPr>
        <w:t>louží k závěrečnému připomínkování a dokončené studie – resp. vybrané varianty. V rámci této fáze zpracovatel po dohodě se zadavatelem vypořádá jednotlivé připomínky dle dopředu dohodnuté struktury a formátu.</w:t>
      </w:r>
    </w:p>
    <w:p w14:paraId="09A77747" w14:textId="77777777" w:rsidR="007D53E9" w:rsidRPr="002C3063" w:rsidRDefault="007D53E9" w:rsidP="00E37548">
      <w:pPr>
        <w:pStyle w:val="Odstavec"/>
        <w:rPr>
          <w:rFonts w:ascii="Times New Roman" w:eastAsia="Times New Roman" w:hAnsi="Times New Roman" w:cs="Times New Roman"/>
          <w:bCs/>
          <w:spacing w:val="0"/>
          <w:sz w:val="22"/>
          <w:lang w:eastAsia="cs-CZ"/>
        </w:rPr>
      </w:pPr>
    </w:p>
    <w:p w14:paraId="2C27BCE5" w14:textId="13CE6F35" w:rsidR="004E3873" w:rsidRPr="004E3873" w:rsidRDefault="004E3873" w:rsidP="00E37548">
      <w:pPr>
        <w:pStyle w:val="Nadpisobjektu"/>
        <w:numPr>
          <w:ilvl w:val="0"/>
          <w:numId w:val="27"/>
        </w:numPr>
        <w:rPr>
          <w:rFonts w:ascii="Times New Roman" w:eastAsia="Times New Roman" w:hAnsi="Times New Roman" w:cs="Times New Roman"/>
          <w:smallCaps w:val="0"/>
          <w:spacing w:val="0"/>
          <w:sz w:val="22"/>
          <w:lang w:val="cs-CZ" w:eastAsia="cs-CZ"/>
        </w:rPr>
      </w:pPr>
      <w:r w:rsidRPr="004E3873">
        <w:rPr>
          <w:rFonts w:ascii="Times New Roman" w:eastAsia="Times New Roman" w:hAnsi="Times New Roman" w:cs="Times New Roman"/>
          <w:smallCaps w:val="0"/>
          <w:spacing w:val="0"/>
          <w:sz w:val="22"/>
          <w:lang w:val="cs-CZ" w:eastAsia="cs-CZ"/>
        </w:rPr>
        <w:t>Analytická část</w:t>
      </w:r>
    </w:p>
    <w:p w14:paraId="0B8660B5" w14:textId="77777777" w:rsidR="004E3873" w:rsidRPr="004E3873" w:rsidRDefault="004E3873" w:rsidP="00E37548">
      <w:pPr>
        <w:pStyle w:val="Nadpisobjektu"/>
        <w:numPr>
          <w:ilvl w:val="1"/>
          <w:numId w:val="22"/>
        </w:numPr>
        <w:rPr>
          <w:rFonts w:ascii="Times New Roman" w:eastAsia="Times New Roman" w:hAnsi="Times New Roman" w:cs="Times New Roman"/>
          <w:smallCaps w:val="0"/>
          <w:spacing w:val="0"/>
          <w:sz w:val="22"/>
          <w:lang w:val="cs-CZ" w:eastAsia="cs-CZ"/>
        </w:rPr>
      </w:pPr>
      <w:r w:rsidRPr="004E3873">
        <w:rPr>
          <w:rFonts w:ascii="Times New Roman" w:eastAsia="Times New Roman" w:hAnsi="Times New Roman" w:cs="Times New Roman"/>
          <w:smallCaps w:val="0"/>
          <w:spacing w:val="0"/>
          <w:sz w:val="22"/>
          <w:lang w:val="cs-CZ" w:eastAsia="cs-CZ"/>
        </w:rPr>
        <w:t>Popis výchozí situace a identifikace problémů a hodnot území v textu nebo ve výkrese</w:t>
      </w:r>
    </w:p>
    <w:p w14:paraId="3D38A61E" w14:textId="77777777" w:rsidR="004E3873" w:rsidRPr="004E3873" w:rsidRDefault="004E3873" w:rsidP="00E37548">
      <w:pPr>
        <w:pStyle w:val="Nadpisobjektu"/>
        <w:numPr>
          <w:ilvl w:val="1"/>
          <w:numId w:val="22"/>
        </w:numPr>
        <w:rPr>
          <w:rFonts w:ascii="Times New Roman" w:eastAsia="Times New Roman" w:hAnsi="Times New Roman" w:cs="Times New Roman"/>
          <w:smallCaps w:val="0"/>
          <w:spacing w:val="0"/>
          <w:sz w:val="22"/>
          <w:lang w:val="cs-CZ" w:eastAsia="cs-CZ"/>
        </w:rPr>
      </w:pPr>
      <w:r w:rsidRPr="004E3873">
        <w:rPr>
          <w:rFonts w:ascii="Times New Roman" w:eastAsia="Times New Roman" w:hAnsi="Times New Roman" w:cs="Times New Roman"/>
          <w:smallCaps w:val="0"/>
          <w:spacing w:val="0"/>
          <w:sz w:val="22"/>
          <w:lang w:val="cs-CZ" w:eastAsia="cs-CZ"/>
        </w:rPr>
        <w:t xml:space="preserve">Situace širších vztahů </w:t>
      </w:r>
    </w:p>
    <w:p w14:paraId="4149A6BD" w14:textId="77777777" w:rsidR="004E3873" w:rsidRPr="004E3873" w:rsidRDefault="004E3873" w:rsidP="00E37548">
      <w:pPr>
        <w:pStyle w:val="Nadpisobjektu"/>
        <w:numPr>
          <w:ilvl w:val="1"/>
          <w:numId w:val="22"/>
        </w:numPr>
        <w:rPr>
          <w:rFonts w:ascii="Times New Roman" w:eastAsia="Times New Roman" w:hAnsi="Times New Roman" w:cs="Times New Roman"/>
          <w:smallCaps w:val="0"/>
          <w:spacing w:val="0"/>
          <w:sz w:val="22"/>
          <w:lang w:val="cs-CZ" w:eastAsia="cs-CZ"/>
        </w:rPr>
      </w:pPr>
      <w:r w:rsidRPr="004E3873">
        <w:rPr>
          <w:rFonts w:ascii="Times New Roman" w:eastAsia="Times New Roman" w:hAnsi="Times New Roman" w:cs="Times New Roman"/>
          <w:smallCaps w:val="0"/>
          <w:spacing w:val="0"/>
          <w:sz w:val="22"/>
          <w:lang w:val="cs-CZ" w:eastAsia="cs-CZ"/>
        </w:rPr>
        <w:t xml:space="preserve">Výkres problémů a hodnot </w:t>
      </w:r>
    </w:p>
    <w:p w14:paraId="418E7255" w14:textId="77777777" w:rsidR="004E3873" w:rsidRPr="004E3873" w:rsidRDefault="004E3873" w:rsidP="00E37548">
      <w:pPr>
        <w:pStyle w:val="Nadpisobjektu"/>
        <w:numPr>
          <w:ilvl w:val="1"/>
          <w:numId w:val="22"/>
        </w:numPr>
        <w:rPr>
          <w:rFonts w:ascii="Times New Roman" w:eastAsia="Times New Roman" w:hAnsi="Times New Roman" w:cs="Times New Roman"/>
          <w:smallCaps w:val="0"/>
          <w:spacing w:val="0"/>
          <w:sz w:val="22"/>
          <w:lang w:val="cs-CZ" w:eastAsia="cs-CZ"/>
        </w:rPr>
      </w:pPr>
      <w:r w:rsidRPr="004E3873">
        <w:rPr>
          <w:rFonts w:ascii="Times New Roman" w:eastAsia="Times New Roman" w:hAnsi="Times New Roman" w:cs="Times New Roman"/>
          <w:smallCaps w:val="0"/>
          <w:spacing w:val="0"/>
          <w:sz w:val="22"/>
          <w:lang w:val="cs-CZ" w:eastAsia="cs-CZ"/>
        </w:rPr>
        <w:t xml:space="preserve">Další analytické dokumenty dle uvážení </w:t>
      </w:r>
    </w:p>
    <w:p w14:paraId="70A8254A" w14:textId="5DAD2956" w:rsidR="004E3873" w:rsidRPr="004E3873" w:rsidRDefault="004E3873" w:rsidP="00E37548">
      <w:pPr>
        <w:pStyle w:val="Nadpisobjektu"/>
        <w:numPr>
          <w:ilvl w:val="1"/>
          <w:numId w:val="22"/>
        </w:numPr>
        <w:rPr>
          <w:rFonts w:ascii="Times New Roman" w:eastAsia="Times New Roman" w:hAnsi="Times New Roman" w:cs="Times New Roman"/>
          <w:smallCaps w:val="0"/>
          <w:spacing w:val="0"/>
          <w:sz w:val="22"/>
          <w:lang w:val="cs-CZ" w:eastAsia="cs-CZ"/>
        </w:rPr>
      </w:pPr>
      <w:r w:rsidRPr="004E3873">
        <w:rPr>
          <w:rFonts w:ascii="Times New Roman" w:eastAsia="Times New Roman" w:hAnsi="Times New Roman" w:cs="Times New Roman"/>
          <w:smallCaps w:val="0"/>
          <w:spacing w:val="0"/>
          <w:sz w:val="22"/>
          <w:lang w:val="cs-CZ" w:eastAsia="cs-CZ"/>
        </w:rPr>
        <w:t>Koordinační situace (navazujících projektů)</w:t>
      </w:r>
    </w:p>
    <w:p w14:paraId="7DAB79FF" w14:textId="77777777" w:rsidR="004E3873" w:rsidRPr="004E3873" w:rsidRDefault="004E3873" w:rsidP="00E37548">
      <w:pPr>
        <w:pStyle w:val="Nadpisobjektu"/>
        <w:ind w:left="1440"/>
        <w:rPr>
          <w:rFonts w:ascii="Times New Roman" w:eastAsia="Times New Roman" w:hAnsi="Times New Roman" w:cs="Times New Roman"/>
          <w:smallCaps w:val="0"/>
          <w:spacing w:val="0"/>
          <w:sz w:val="22"/>
          <w:lang w:val="cs-CZ" w:eastAsia="cs-CZ"/>
        </w:rPr>
      </w:pPr>
    </w:p>
    <w:p w14:paraId="36741E0E" w14:textId="43749FE9" w:rsidR="004E3873" w:rsidRPr="004E3873" w:rsidRDefault="004E3873" w:rsidP="00E37548">
      <w:pPr>
        <w:pStyle w:val="Nadpisobjektu"/>
        <w:numPr>
          <w:ilvl w:val="0"/>
          <w:numId w:val="27"/>
        </w:numPr>
        <w:rPr>
          <w:rFonts w:ascii="Times New Roman" w:eastAsia="Times New Roman" w:hAnsi="Times New Roman" w:cs="Times New Roman"/>
          <w:smallCaps w:val="0"/>
          <w:spacing w:val="0"/>
          <w:sz w:val="22"/>
          <w:lang w:val="cs-CZ" w:eastAsia="cs-CZ"/>
        </w:rPr>
      </w:pPr>
      <w:r w:rsidRPr="004E3873">
        <w:rPr>
          <w:rFonts w:ascii="Times New Roman" w:eastAsia="Times New Roman" w:hAnsi="Times New Roman" w:cs="Times New Roman"/>
          <w:smallCaps w:val="0"/>
          <w:spacing w:val="0"/>
          <w:sz w:val="22"/>
          <w:lang w:val="cs-CZ" w:eastAsia="cs-CZ"/>
        </w:rPr>
        <w:t xml:space="preserve">Návrhová část </w:t>
      </w:r>
    </w:p>
    <w:p w14:paraId="1FB1C0A7" w14:textId="77777777" w:rsidR="004E3873" w:rsidRPr="004E3873" w:rsidRDefault="004E3873" w:rsidP="00E37548">
      <w:pPr>
        <w:pStyle w:val="Nadpisobjektu"/>
        <w:numPr>
          <w:ilvl w:val="1"/>
          <w:numId w:val="22"/>
        </w:numPr>
        <w:rPr>
          <w:rFonts w:ascii="Times New Roman" w:eastAsia="Times New Roman" w:hAnsi="Times New Roman" w:cs="Times New Roman"/>
          <w:smallCaps w:val="0"/>
          <w:spacing w:val="0"/>
          <w:sz w:val="22"/>
          <w:lang w:val="cs-CZ" w:eastAsia="cs-CZ"/>
        </w:rPr>
      </w:pPr>
      <w:r w:rsidRPr="004E3873">
        <w:rPr>
          <w:rFonts w:ascii="Times New Roman" w:eastAsia="Times New Roman" w:hAnsi="Times New Roman" w:cs="Times New Roman"/>
          <w:smallCaps w:val="0"/>
          <w:spacing w:val="0"/>
          <w:sz w:val="22"/>
          <w:lang w:val="cs-CZ" w:eastAsia="cs-CZ"/>
        </w:rPr>
        <w:t>Textová zpráva</w:t>
      </w:r>
    </w:p>
    <w:p w14:paraId="013877AD" w14:textId="77777777" w:rsidR="004E3873" w:rsidRPr="004E3873" w:rsidRDefault="004E3873" w:rsidP="00E37548">
      <w:pPr>
        <w:pStyle w:val="Nadpisobjektu"/>
        <w:numPr>
          <w:ilvl w:val="1"/>
          <w:numId w:val="22"/>
        </w:numPr>
        <w:rPr>
          <w:rFonts w:ascii="Times New Roman" w:eastAsia="Times New Roman" w:hAnsi="Times New Roman" w:cs="Times New Roman"/>
          <w:smallCaps w:val="0"/>
          <w:spacing w:val="0"/>
          <w:sz w:val="22"/>
          <w:lang w:val="cs-CZ" w:eastAsia="cs-CZ"/>
        </w:rPr>
      </w:pPr>
      <w:r w:rsidRPr="004E3873">
        <w:rPr>
          <w:rFonts w:ascii="Times New Roman" w:eastAsia="Times New Roman" w:hAnsi="Times New Roman" w:cs="Times New Roman"/>
          <w:smallCaps w:val="0"/>
          <w:spacing w:val="0"/>
          <w:sz w:val="22"/>
          <w:lang w:val="cs-CZ" w:eastAsia="cs-CZ"/>
        </w:rPr>
        <w:t xml:space="preserve">Situace variant návrhu (1:1000) </w:t>
      </w:r>
    </w:p>
    <w:p w14:paraId="6E53D361" w14:textId="77777777" w:rsidR="004E3873" w:rsidRPr="004E3873" w:rsidRDefault="004E3873" w:rsidP="00E37548">
      <w:pPr>
        <w:pStyle w:val="Nadpisobjektu"/>
        <w:numPr>
          <w:ilvl w:val="1"/>
          <w:numId w:val="22"/>
        </w:numPr>
        <w:rPr>
          <w:rFonts w:ascii="Times New Roman" w:eastAsia="Times New Roman" w:hAnsi="Times New Roman" w:cs="Times New Roman"/>
          <w:smallCaps w:val="0"/>
          <w:spacing w:val="0"/>
          <w:sz w:val="22"/>
          <w:lang w:val="cs-CZ" w:eastAsia="cs-CZ"/>
        </w:rPr>
      </w:pPr>
      <w:r w:rsidRPr="004E3873">
        <w:rPr>
          <w:rFonts w:ascii="Times New Roman" w:eastAsia="Times New Roman" w:hAnsi="Times New Roman" w:cs="Times New Roman"/>
          <w:smallCaps w:val="0"/>
          <w:spacing w:val="0"/>
          <w:sz w:val="22"/>
          <w:lang w:val="cs-CZ" w:eastAsia="cs-CZ"/>
        </w:rPr>
        <w:t>Koordinační situace (1:1000)</w:t>
      </w:r>
    </w:p>
    <w:p w14:paraId="20E11E89" w14:textId="77777777" w:rsidR="004E3873" w:rsidRPr="004E3873" w:rsidRDefault="004E3873" w:rsidP="00E37548">
      <w:pPr>
        <w:pStyle w:val="Nadpisobjektu"/>
        <w:numPr>
          <w:ilvl w:val="1"/>
          <w:numId w:val="22"/>
        </w:numPr>
        <w:rPr>
          <w:rFonts w:ascii="Times New Roman" w:eastAsia="Times New Roman" w:hAnsi="Times New Roman" w:cs="Times New Roman"/>
          <w:smallCaps w:val="0"/>
          <w:spacing w:val="0"/>
          <w:sz w:val="22"/>
          <w:lang w:val="cs-CZ" w:eastAsia="cs-CZ"/>
        </w:rPr>
      </w:pPr>
      <w:r w:rsidRPr="004E3873">
        <w:rPr>
          <w:rFonts w:ascii="Times New Roman" w:eastAsia="Times New Roman" w:hAnsi="Times New Roman" w:cs="Times New Roman"/>
          <w:smallCaps w:val="0"/>
          <w:spacing w:val="0"/>
          <w:sz w:val="22"/>
          <w:lang w:val="cs-CZ" w:eastAsia="cs-CZ"/>
        </w:rPr>
        <w:t>Situace veřejných prostranství a krajiny (1:1000)</w:t>
      </w:r>
    </w:p>
    <w:p w14:paraId="775D3B2B" w14:textId="77777777" w:rsidR="004E3873" w:rsidRPr="004E3873" w:rsidRDefault="004E3873" w:rsidP="00E37548">
      <w:pPr>
        <w:pStyle w:val="Nadpisobjektu"/>
        <w:numPr>
          <w:ilvl w:val="1"/>
          <w:numId w:val="22"/>
        </w:numPr>
        <w:rPr>
          <w:rFonts w:ascii="Times New Roman" w:eastAsia="Times New Roman" w:hAnsi="Times New Roman" w:cs="Times New Roman"/>
          <w:smallCaps w:val="0"/>
          <w:spacing w:val="0"/>
          <w:sz w:val="22"/>
          <w:lang w:val="cs-CZ" w:eastAsia="cs-CZ"/>
        </w:rPr>
      </w:pPr>
      <w:r w:rsidRPr="004E3873">
        <w:rPr>
          <w:rFonts w:ascii="Times New Roman" w:eastAsia="Times New Roman" w:hAnsi="Times New Roman" w:cs="Times New Roman"/>
          <w:smallCaps w:val="0"/>
          <w:spacing w:val="0"/>
          <w:sz w:val="22"/>
          <w:lang w:val="cs-CZ" w:eastAsia="cs-CZ"/>
        </w:rPr>
        <w:t>Situace dopravního řešení (1:1000)</w:t>
      </w:r>
    </w:p>
    <w:p w14:paraId="3E07E012" w14:textId="6B6C5A6D" w:rsidR="004E3873" w:rsidRDefault="004E3873" w:rsidP="00E37548">
      <w:pPr>
        <w:pStyle w:val="Nadpisobjektu"/>
        <w:numPr>
          <w:ilvl w:val="1"/>
          <w:numId w:val="22"/>
        </w:numPr>
        <w:rPr>
          <w:rFonts w:ascii="Times New Roman" w:eastAsia="Times New Roman" w:hAnsi="Times New Roman" w:cs="Times New Roman"/>
          <w:smallCaps w:val="0"/>
          <w:spacing w:val="0"/>
          <w:sz w:val="22"/>
          <w:lang w:val="cs-CZ" w:eastAsia="cs-CZ"/>
        </w:rPr>
      </w:pPr>
      <w:r w:rsidRPr="004E3873">
        <w:rPr>
          <w:rFonts w:ascii="Times New Roman" w:eastAsia="Times New Roman" w:hAnsi="Times New Roman" w:cs="Times New Roman"/>
          <w:smallCaps w:val="0"/>
          <w:spacing w:val="0"/>
          <w:sz w:val="22"/>
          <w:lang w:val="cs-CZ" w:eastAsia="cs-CZ"/>
        </w:rPr>
        <w:t>Řezy (dle dohodnutého měřítka 1:100 – 1:250)</w:t>
      </w:r>
    </w:p>
    <w:p w14:paraId="476429C8" w14:textId="77777777" w:rsidR="004E3873" w:rsidRPr="004E3873" w:rsidRDefault="004E3873" w:rsidP="00E37548"/>
    <w:p w14:paraId="307FE1CE" w14:textId="46C2E63F" w:rsidR="004E3873" w:rsidRPr="004E3873" w:rsidRDefault="004E3873" w:rsidP="00E37548">
      <w:pPr>
        <w:pStyle w:val="Nadpisobjektu"/>
        <w:numPr>
          <w:ilvl w:val="0"/>
          <w:numId w:val="27"/>
        </w:numPr>
        <w:rPr>
          <w:rFonts w:ascii="Times New Roman" w:eastAsia="Times New Roman" w:hAnsi="Times New Roman" w:cs="Times New Roman"/>
          <w:smallCaps w:val="0"/>
          <w:spacing w:val="0"/>
          <w:sz w:val="22"/>
          <w:lang w:val="cs-CZ" w:eastAsia="cs-CZ"/>
        </w:rPr>
      </w:pPr>
      <w:r w:rsidRPr="004E3873">
        <w:rPr>
          <w:rFonts w:ascii="Times New Roman" w:eastAsia="Times New Roman" w:hAnsi="Times New Roman" w:cs="Times New Roman"/>
          <w:smallCaps w:val="0"/>
          <w:spacing w:val="0"/>
          <w:sz w:val="22"/>
          <w:lang w:val="cs-CZ" w:eastAsia="cs-CZ"/>
        </w:rPr>
        <w:t>Prezentační dokumenty</w:t>
      </w:r>
    </w:p>
    <w:p w14:paraId="35066DF5" w14:textId="77777777" w:rsidR="004E3873" w:rsidRPr="004E3873" w:rsidRDefault="004E3873" w:rsidP="00E37548">
      <w:pPr>
        <w:pStyle w:val="Nadpisobjektu"/>
        <w:numPr>
          <w:ilvl w:val="1"/>
          <w:numId w:val="22"/>
        </w:numPr>
        <w:rPr>
          <w:rFonts w:ascii="Times New Roman" w:eastAsia="Times New Roman" w:hAnsi="Times New Roman" w:cs="Times New Roman"/>
          <w:smallCaps w:val="0"/>
          <w:spacing w:val="0"/>
          <w:sz w:val="22"/>
          <w:lang w:val="cs-CZ" w:eastAsia="cs-CZ"/>
        </w:rPr>
      </w:pPr>
      <w:r w:rsidRPr="004E3873">
        <w:rPr>
          <w:rFonts w:ascii="Times New Roman" w:eastAsia="Times New Roman" w:hAnsi="Times New Roman" w:cs="Times New Roman"/>
          <w:smallCaps w:val="0"/>
          <w:spacing w:val="0"/>
          <w:sz w:val="22"/>
          <w:lang w:val="cs-CZ" w:eastAsia="cs-CZ"/>
        </w:rPr>
        <w:t xml:space="preserve">digitální prezentace na projektor ve formátu PDF </w:t>
      </w:r>
    </w:p>
    <w:p w14:paraId="52B52CD7" w14:textId="77777777" w:rsidR="004E3873" w:rsidRPr="004E3873" w:rsidRDefault="004E3873" w:rsidP="00E37548">
      <w:pPr>
        <w:pStyle w:val="Nadpisobjektu"/>
        <w:numPr>
          <w:ilvl w:val="1"/>
          <w:numId w:val="22"/>
        </w:numPr>
        <w:rPr>
          <w:rFonts w:ascii="Times New Roman" w:eastAsia="Times New Roman" w:hAnsi="Times New Roman" w:cs="Times New Roman"/>
          <w:smallCaps w:val="0"/>
          <w:spacing w:val="0"/>
          <w:sz w:val="22"/>
          <w:lang w:val="cs-CZ" w:eastAsia="cs-CZ"/>
        </w:rPr>
      </w:pPr>
      <w:r w:rsidRPr="004E3873">
        <w:rPr>
          <w:rFonts w:ascii="Times New Roman" w:eastAsia="Times New Roman" w:hAnsi="Times New Roman" w:cs="Times New Roman"/>
          <w:smallCaps w:val="0"/>
          <w:spacing w:val="0"/>
          <w:sz w:val="22"/>
          <w:lang w:val="cs-CZ" w:eastAsia="cs-CZ"/>
        </w:rPr>
        <w:t>dobře čitelný prezentační hlavní výkres včetně řezů</w:t>
      </w:r>
    </w:p>
    <w:p w14:paraId="0B860FF9" w14:textId="77777777" w:rsidR="004E3873" w:rsidRPr="004E3873" w:rsidRDefault="004E3873" w:rsidP="00E37548">
      <w:pPr>
        <w:pStyle w:val="Nadpisobjektu"/>
        <w:numPr>
          <w:ilvl w:val="1"/>
          <w:numId w:val="22"/>
        </w:numPr>
        <w:rPr>
          <w:rFonts w:ascii="Times New Roman" w:eastAsia="Times New Roman" w:hAnsi="Times New Roman" w:cs="Times New Roman"/>
          <w:smallCaps w:val="0"/>
          <w:spacing w:val="0"/>
          <w:sz w:val="22"/>
          <w:lang w:val="cs-CZ" w:eastAsia="cs-CZ"/>
        </w:rPr>
      </w:pPr>
      <w:r w:rsidRPr="004E3873">
        <w:rPr>
          <w:rFonts w:ascii="Times New Roman" w:eastAsia="Times New Roman" w:hAnsi="Times New Roman" w:cs="Times New Roman"/>
          <w:smallCaps w:val="0"/>
          <w:spacing w:val="0"/>
          <w:sz w:val="22"/>
          <w:lang w:val="cs-CZ" w:eastAsia="cs-CZ"/>
        </w:rPr>
        <w:t>srozumitelná a jednoduchá abstrahovaná schémata se stručnými popisy jednoduše vystihujícími hlavní principy variant a jejich negativní a pozitivní dopady</w:t>
      </w:r>
    </w:p>
    <w:p w14:paraId="311F6B18" w14:textId="77777777" w:rsidR="004E3873" w:rsidRPr="004E3873" w:rsidRDefault="004E3873" w:rsidP="00E37548">
      <w:pPr>
        <w:pStyle w:val="Nadpisobjektu"/>
        <w:numPr>
          <w:ilvl w:val="1"/>
          <w:numId w:val="22"/>
        </w:numPr>
        <w:rPr>
          <w:rFonts w:ascii="Times New Roman" w:eastAsia="Times New Roman" w:hAnsi="Times New Roman" w:cs="Times New Roman"/>
          <w:smallCaps w:val="0"/>
          <w:spacing w:val="0"/>
          <w:sz w:val="22"/>
          <w:lang w:val="cs-CZ" w:eastAsia="cs-CZ"/>
        </w:rPr>
      </w:pPr>
      <w:r w:rsidRPr="004E3873">
        <w:rPr>
          <w:rFonts w:ascii="Times New Roman" w:eastAsia="Times New Roman" w:hAnsi="Times New Roman" w:cs="Times New Roman"/>
          <w:smallCaps w:val="0"/>
          <w:spacing w:val="0"/>
          <w:sz w:val="22"/>
          <w:lang w:val="cs-CZ" w:eastAsia="cs-CZ"/>
        </w:rPr>
        <w:t>4 vizualizace s jednoduchou textovou interpretací</w:t>
      </w:r>
    </w:p>
    <w:p w14:paraId="7A3306CC" w14:textId="42A62F46" w:rsidR="004E3873" w:rsidRDefault="004E3873" w:rsidP="00E37548">
      <w:pPr>
        <w:pStyle w:val="Nadpisobjektu"/>
        <w:numPr>
          <w:ilvl w:val="1"/>
          <w:numId w:val="22"/>
        </w:numPr>
        <w:rPr>
          <w:rFonts w:ascii="Times New Roman" w:eastAsia="Times New Roman" w:hAnsi="Times New Roman" w:cs="Times New Roman"/>
          <w:smallCaps w:val="0"/>
          <w:spacing w:val="0"/>
          <w:sz w:val="22"/>
          <w:lang w:val="cs-CZ" w:eastAsia="cs-CZ"/>
        </w:rPr>
      </w:pPr>
      <w:r w:rsidRPr="004E3873">
        <w:rPr>
          <w:rFonts w:ascii="Times New Roman" w:eastAsia="Times New Roman" w:hAnsi="Times New Roman" w:cs="Times New Roman"/>
          <w:smallCaps w:val="0"/>
          <w:spacing w:val="0"/>
          <w:sz w:val="22"/>
          <w:lang w:val="cs-CZ" w:eastAsia="cs-CZ"/>
        </w:rPr>
        <w:t>stručný text vystihující hlavní principy variant a jejich negativní a pozitivní dopady</w:t>
      </w:r>
    </w:p>
    <w:p w14:paraId="00956023" w14:textId="77777777" w:rsidR="00593F9B" w:rsidRPr="004E3873" w:rsidRDefault="00593F9B" w:rsidP="00E37548"/>
    <w:p w14:paraId="1298C63C" w14:textId="2ADE9188" w:rsidR="004E3873" w:rsidRPr="004E3873" w:rsidRDefault="004E3873" w:rsidP="00E37548">
      <w:pPr>
        <w:pStyle w:val="Nadpisobjektu"/>
        <w:numPr>
          <w:ilvl w:val="0"/>
          <w:numId w:val="27"/>
        </w:numPr>
        <w:rPr>
          <w:rFonts w:ascii="Times New Roman" w:eastAsia="Times New Roman" w:hAnsi="Times New Roman" w:cs="Times New Roman"/>
          <w:smallCaps w:val="0"/>
          <w:spacing w:val="0"/>
          <w:sz w:val="22"/>
          <w:lang w:val="cs-CZ" w:eastAsia="cs-CZ"/>
        </w:rPr>
      </w:pPr>
      <w:r w:rsidRPr="004E3873">
        <w:rPr>
          <w:rFonts w:ascii="Times New Roman" w:eastAsia="Times New Roman" w:hAnsi="Times New Roman" w:cs="Times New Roman"/>
          <w:smallCaps w:val="0"/>
          <w:spacing w:val="0"/>
          <w:sz w:val="22"/>
          <w:lang w:val="cs-CZ" w:eastAsia="cs-CZ"/>
        </w:rPr>
        <w:t>Přílohy</w:t>
      </w:r>
    </w:p>
    <w:p w14:paraId="09F9A4AC" w14:textId="77777777" w:rsidR="004E3873" w:rsidRPr="004E3873" w:rsidRDefault="004E3873" w:rsidP="00E37548">
      <w:pPr>
        <w:pStyle w:val="Nadpisobjektu"/>
        <w:numPr>
          <w:ilvl w:val="1"/>
          <w:numId w:val="22"/>
        </w:numPr>
        <w:rPr>
          <w:rFonts w:ascii="Times New Roman" w:eastAsia="Times New Roman" w:hAnsi="Times New Roman" w:cs="Times New Roman"/>
          <w:smallCaps w:val="0"/>
          <w:spacing w:val="0"/>
          <w:sz w:val="22"/>
          <w:lang w:val="cs-CZ" w:eastAsia="cs-CZ"/>
        </w:rPr>
      </w:pPr>
      <w:r w:rsidRPr="004E3873">
        <w:rPr>
          <w:rFonts w:ascii="Times New Roman" w:eastAsia="Times New Roman" w:hAnsi="Times New Roman" w:cs="Times New Roman"/>
          <w:smallCaps w:val="0"/>
          <w:spacing w:val="0"/>
          <w:sz w:val="22"/>
          <w:lang w:val="cs-CZ" w:eastAsia="cs-CZ"/>
        </w:rPr>
        <w:t>Seznam připomínek a způsob jejich vypořádání</w:t>
      </w:r>
    </w:p>
    <w:p w14:paraId="2C7110F7" w14:textId="792D6D9E" w:rsidR="004E3873" w:rsidRDefault="004E3873" w:rsidP="00E37548">
      <w:pPr>
        <w:pStyle w:val="Nadpisobjektu"/>
        <w:numPr>
          <w:ilvl w:val="1"/>
          <w:numId w:val="22"/>
        </w:numPr>
        <w:rPr>
          <w:rFonts w:ascii="Times New Roman" w:eastAsia="Times New Roman" w:hAnsi="Times New Roman" w:cs="Times New Roman"/>
          <w:smallCaps w:val="0"/>
          <w:spacing w:val="0"/>
          <w:sz w:val="22"/>
          <w:lang w:val="cs-CZ" w:eastAsia="cs-CZ"/>
        </w:rPr>
      </w:pPr>
      <w:r w:rsidRPr="004E3873">
        <w:rPr>
          <w:rFonts w:ascii="Times New Roman" w:eastAsia="Times New Roman" w:hAnsi="Times New Roman" w:cs="Times New Roman"/>
          <w:smallCaps w:val="0"/>
          <w:spacing w:val="0"/>
          <w:sz w:val="22"/>
          <w:lang w:val="cs-CZ" w:eastAsia="cs-CZ"/>
        </w:rPr>
        <w:t>Zápisy ze samostatných jednání</w:t>
      </w:r>
    </w:p>
    <w:p w14:paraId="6665C070" w14:textId="77777777" w:rsidR="00241D4F" w:rsidRDefault="00241D4F" w:rsidP="00E37548"/>
    <w:p w14:paraId="1633AAAA" w14:textId="77777777" w:rsidR="004D0DE1" w:rsidRPr="004E3873" w:rsidRDefault="004D0DE1" w:rsidP="00E37548"/>
    <w:p w14:paraId="08A49692" w14:textId="77777777" w:rsidR="004E3873" w:rsidRPr="004E3873" w:rsidRDefault="004E3873" w:rsidP="00E37548">
      <w:pPr>
        <w:pStyle w:val="Nadpisobjektu"/>
        <w:rPr>
          <w:rFonts w:ascii="Times New Roman" w:eastAsia="Times New Roman" w:hAnsi="Times New Roman" w:cs="Times New Roman"/>
          <w:smallCaps w:val="0"/>
          <w:spacing w:val="0"/>
          <w:sz w:val="22"/>
          <w:lang w:val="cs-CZ" w:eastAsia="cs-CZ"/>
        </w:rPr>
      </w:pPr>
      <w:r w:rsidRPr="004E3873">
        <w:rPr>
          <w:rFonts w:ascii="Times New Roman" w:eastAsia="Times New Roman" w:hAnsi="Times New Roman" w:cs="Times New Roman"/>
          <w:smallCaps w:val="0"/>
          <w:spacing w:val="0"/>
          <w:sz w:val="22"/>
          <w:lang w:val="cs-CZ" w:eastAsia="cs-CZ"/>
        </w:rPr>
        <w:t>Formát odevzdání</w:t>
      </w:r>
    </w:p>
    <w:p w14:paraId="2D31136A" w14:textId="77777777" w:rsidR="004E3873" w:rsidRPr="004E3873" w:rsidRDefault="004E3873" w:rsidP="00E37548">
      <w:pPr>
        <w:pStyle w:val="Nadpisobjektu"/>
        <w:numPr>
          <w:ilvl w:val="1"/>
          <w:numId w:val="22"/>
        </w:numPr>
        <w:rPr>
          <w:rFonts w:ascii="Times New Roman" w:eastAsia="Times New Roman" w:hAnsi="Times New Roman" w:cs="Times New Roman"/>
          <w:smallCaps w:val="0"/>
          <w:spacing w:val="0"/>
          <w:sz w:val="22"/>
          <w:lang w:val="cs-CZ" w:eastAsia="cs-CZ"/>
        </w:rPr>
      </w:pPr>
      <w:r w:rsidRPr="004E3873">
        <w:rPr>
          <w:rFonts w:ascii="Times New Roman" w:eastAsia="Times New Roman" w:hAnsi="Times New Roman" w:cs="Times New Roman"/>
          <w:smallCaps w:val="0"/>
          <w:spacing w:val="0"/>
          <w:sz w:val="22"/>
          <w:lang w:val="cs-CZ" w:eastAsia="cs-CZ"/>
        </w:rPr>
        <w:t>Odevzdání v digitální podobě v uzavřených a otevřených formátech (např. PDF, WORD, DWG)</w:t>
      </w:r>
    </w:p>
    <w:p w14:paraId="68B1E9CE" w14:textId="615D7446" w:rsidR="007D53E9" w:rsidRPr="004E3873" w:rsidRDefault="007D53E9" w:rsidP="00E37548">
      <w:pPr>
        <w:pStyle w:val="Nadpisobjektu"/>
        <w:numPr>
          <w:ilvl w:val="1"/>
          <w:numId w:val="22"/>
        </w:numPr>
        <w:rPr>
          <w:rFonts w:ascii="Times New Roman" w:eastAsia="Times New Roman" w:hAnsi="Times New Roman" w:cs="Times New Roman"/>
          <w:smallCaps w:val="0"/>
          <w:spacing w:val="0"/>
          <w:sz w:val="22"/>
          <w:lang w:val="cs-CZ" w:eastAsia="cs-CZ"/>
        </w:rPr>
      </w:pPr>
      <w:r w:rsidRPr="004E3873">
        <w:rPr>
          <w:rFonts w:ascii="Times New Roman" w:eastAsia="Times New Roman" w:hAnsi="Times New Roman" w:cs="Times New Roman"/>
          <w:smallCaps w:val="0"/>
          <w:spacing w:val="0"/>
          <w:sz w:val="22"/>
          <w:lang w:val="cs-CZ" w:eastAsia="cs-CZ"/>
        </w:rPr>
        <w:lastRenderedPageBreak/>
        <w:t>Tištěné paré 2x</w:t>
      </w:r>
      <w:r w:rsidR="00C74A8C">
        <w:rPr>
          <w:rFonts w:ascii="Times New Roman" w:eastAsia="Times New Roman" w:hAnsi="Times New Roman" w:cs="Times New Roman"/>
          <w:smallCaps w:val="0"/>
          <w:spacing w:val="0"/>
          <w:sz w:val="22"/>
          <w:lang w:val="cs-CZ" w:eastAsia="cs-CZ"/>
        </w:rPr>
        <w:t>.</w:t>
      </w:r>
      <w:r w:rsidRPr="004E3873">
        <w:rPr>
          <w:rFonts w:ascii="Times New Roman" w:eastAsia="Times New Roman" w:hAnsi="Times New Roman" w:cs="Times New Roman"/>
          <w:smallCaps w:val="0"/>
          <w:spacing w:val="0"/>
          <w:sz w:val="22"/>
          <w:lang w:val="cs-CZ" w:eastAsia="cs-CZ"/>
        </w:rPr>
        <w:t xml:space="preserve"> </w:t>
      </w:r>
    </w:p>
    <w:p w14:paraId="5A1520C1" w14:textId="035C99AB" w:rsidR="0026530D" w:rsidRPr="00C34226" w:rsidRDefault="003A3BD5" w:rsidP="00E37548">
      <w:pPr>
        <w:numPr>
          <w:ilvl w:val="0"/>
          <w:numId w:val="2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C34226">
        <w:rPr>
          <w:rFonts w:cs="Times New Roman"/>
        </w:rPr>
        <w:t xml:space="preserve">Objednatel </w:t>
      </w:r>
      <w:bookmarkStart w:id="18" w:name="_Hlk169085257"/>
      <w:r w:rsidRPr="00C34226">
        <w:rPr>
          <w:rFonts w:cs="Times New Roman"/>
        </w:rPr>
        <w:t xml:space="preserve">je povinen předané dílo </w:t>
      </w:r>
      <w:r w:rsidR="000949B7" w:rsidRPr="00C34226">
        <w:rPr>
          <w:rFonts w:cs="Times New Roman"/>
        </w:rPr>
        <w:t>v </w:t>
      </w:r>
      <w:r w:rsidR="00C34226" w:rsidRPr="00C34226">
        <w:rPr>
          <w:rFonts w:cs="Times New Roman"/>
        </w:rPr>
        <w:t xml:space="preserve">první </w:t>
      </w:r>
      <w:r w:rsidR="002B0806">
        <w:rPr>
          <w:rFonts w:cs="Times New Roman"/>
        </w:rPr>
        <w:t>fázi</w:t>
      </w:r>
      <w:r w:rsidR="000949B7" w:rsidRPr="00C34226">
        <w:rPr>
          <w:rFonts w:cs="Times New Roman"/>
        </w:rPr>
        <w:t xml:space="preserve"> </w:t>
      </w:r>
      <w:r w:rsidRPr="00C34226">
        <w:rPr>
          <w:rFonts w:cs="Times New Roman"/>
        </w:rPr>
        <w:t xml:space="preserve">zkontrolovat a do </w:t>
      </w:r>
      <w:r w:rsidR="00C34226" w:rsidRPr="00C34226">
        <w:rPr>
          <w:rFonts w:cs="Times New Roman"/>
        </w:rPr>
        <w:t xml:space="preserve">5 </w:t>
      </w:r>
      <w:r w:rsidRPr="00C34226">
        <w:rPr>
          <w:rFonts w:cs="Times New Roman"/>
        </w:rPr>
        <w:t>pracovních dnů</w:t>
      </w:r>
      <w:r w:rsidR="00C34226" w:rsidRPr="00C34226">
        <w:rPr>
          <w:rFonts w:cs="Times New Roman"/>
        </w:rPr>
        <w:t xml:space="preserve">, v druhé </w:t>
      </w:r>
      <w:r w:rsidR="002B0806">
        <w:rPr>
          <w:rFonts w:cs="Times New Roman"/>
        </w:rPr>
        <w:t>fázi</w:t>
      </w:r>
      <w:r w:rsidR="00C34226" w:rsidRPr="00C34226">
        <w:rPr>
          <w:rFonts w:cs="Times New Roman"/>
        </w:rPr>
        <w:t xml:space="preserve"> zkontrolovat a do 30 pracovních dnů </w:t>
      </w:r>
      <w:r w:rsidRPr="00C34226">
        <w:rPr>
          <w:rFonts w:cs="Times New Roman"/>
        </w:rPr>
        <w:t xml:space="preserve"> po </w:t>
      </w:r>
      <w:r w:rsidR="00680E1A" w:rsidRPr="00C34226">
        <w:rPr>
          <w:rFonts w:cs="Times New Roman"/>
        </w:rPr>
        <w:t>předání</w:t>
      </w:r>
      <w:r w:rsidRPr="00C34226">
        <w:rPr>
          <w:rFonts w:cs="Times New Roman"/>
        </w:rPr>
        <w:t xml:space="preserve"> díla písemně zhotoviteli sdělit</w:t>
      </w:r>
      <w:r w:rsidR="006D7281" w:rsidRPr="00C34226">
        <w:rPr>
          <w:rFonts w:cs="Times New Roman"/>
        </w:rPr>
        <w:t xml:space="preserve"> formou akceptačního protokolu</w:t>
      </w:r>
      <w:r w:rsidRPr="00C34226">
        <w:rPr>
          <w:rFonts w:cs="Times New Roman"/>
        </w:rPr>
        <w:t xml:space="preserve">, zda </w:t>
      </w:r>
      <w:r w:rsidR="002B0806">
        <w:rPr>
          <w:rFonts w:cs="Times New Roman"/>
        </w:rPr>
        <w:t>fázi</w:t>
      </w:r>
      <w:r w:rsidR="00A10CA0" w:rsidRPr="00C34226">
        <w:rPr>
          <w:rFonts w:cs="Times New Roman"/>
        </w:rPr>
        <w:t xml:space="preserve"> </w:t>
      </w:r>
      <w:r w:rsidRPr="00C34226">
        <w:rPr>
          <w:rFonts w:cs="Times New Roman"/>
        </w:rPr>
        <w:t>díl</w:t>
      </w:r>
      <w:r w:rsidR="00A10CA0" w:rsidRPr="00C34226">
        <w:rPr>
          <w:rFonts w:cs="Times New Roman"/>
        </w:rPr>
        <w:t>a</w:t>
      </w:r>
      <w:r w:rsidRPr="00C34226">
        <w:rPr>
          <w:rFonts w:cs="Times New Roman"/>
        </w:rPr>
        <w:t xml:space="preserve"> odsouhlasil, či</w:t>
      </w:r>
      <w:r w:rsidR="00EF6B9C" w:rsidRPr="00C34226">
        <w:rPr>
          <w:rFonts w:cs="Times New Roman"/>
        </w:rPr>
        <w:t> </w:t>
      </w:r>
      <w:r w:rsidRPr="00C34226">
        <w:rPr>
          <w:rFonts w:cs="Times New Roman"/>
        </w:rPr>
        <w:t>nikoliv</w:t>
      </w:r>
      <w:r w:rsidR="006370CE" w:rsidRPr="00C34226">
        <w:rPr>
          <w:rFonts w:cs="Times New Roman"/>
        </w:rPr>
        <w:t>.</w:t>
      </w:r>
    </w:p>
    <w:p w14:paraId="24A771CA" w14:textId="430BD344" w:rsidR="000C3E19" w:rsidRPr="00822E99" w:rsidRDefault="001D54B4" w:rsidP="00E37548">
      <w:pPr>
        <w:spacing w:after="120" w:line="276" w:lineRule="auto"/>
        <w:jc w:val="both"/>
        <w:rPr>
          <w:rFonts w:cs="Times New Roman"/>
        </w:rPr>
      </w:pPr>
      <w:bookmarkStart w:id="19" w:name="_Hlk169085300"/>
      <w:bookmarkEnd w:id="18"/>
      <w:r w:rsidRPr="00C34226">
        <w:rPr>
          <w:rFonts w:cs="Times New Roman"/>
        </w:rPr>
        <w:t>Akceptační protokol bude podepsán</w:t>
      </w:r>
      <w:r w:rsidR="00A74551" w:rsidRPr="00C34226">
        <w:rPr>
          <w:rFonts w:cs="Times New Roman"/>
        </w:rPr>
        <w:t xml:space="preserve"> s účinky předaného díla</w:t>
      </w:r>
      <w:r w:rsidRPr="00C34226">
        <w:rPr>
          <w:rFonts w:cs="Times New Roman"/>
        </w:rPr>
        <w:t xml:space="preserve"> pouze tehdy, bude-li předávané předm</w:t>
      </w:r>
      <w:r w:rsidR="00EF70E1" w:rsidRPr="00C34226">
        <w:rPr>
          <w:rFonts w:cs="Times New Roman"/>
        </w:rPr>
        <w:t>ětné dílo splňovat požadavky na </w:t>
      </w:r>
      <w:r w:rsidRPr="00C34226">
        <w:rPr>
          <w:rFonts w:cs="Times New Roman"/>
        </w:rPr>
        <w:t>kvalitu stanovené</w:t>
      </w:r>
      <w:r w:rsidRPr="00A15479">
        <w:rPr>
          <w:rFonts w:cs="Times New Roman"/>
        </w:rPr>
        <w:t xml:space="preserve"> v čl. V</w:t>
      </w:r>
      <w:r w:rsidR="002D2B5D" w:rsidRPr="00A15479">
        <w:rPr>
          <w:rFonts w:cs="Times New Roman"/>
        </w:rPr>
        <w:t>I</w:t>
      </w:r>
      <w:r w:rsidRPr="00A15479">
        <w:rPr>
          <w:rFonts w:cs="Times New Roman"/>
        </w:rPr>
        <w:t xml:space="preserve"> této smlouvy. Teprve podpisem akceptačníh</w:t>
      </w:r>
      <w:r w:rsidR="00502231" w:rsidRPr="00A15479">
        <w:rPr>
          <w:rFonts w:cs="Times New Roman"/>
        </w:rPr>
        <w:t>o protokolu</w:t>
      </w:r>
      <w:r w:rsidR="00A74551" w:rsidRPr="00A15479">
        <w:rPr>
          <w:rFonts w:cs="Times New Roman"/>
        </w:rPr>
        <w:t xml:space="preserve"> bez výhrad či s výhradou těch vad,</w:t>
      </w:r>
      <w:r w:rsidR="00BC08EB">
        <w:rPr>
          <w:rFonts w:cs="Times New Roman"/>
        </w:rPr>
        <w:t xml:space="preserve"> </w:t>
      </w:r>
      <w:r w:rsidR="00A74551" w:rsidRPr="00A15479">
        <w:rPr>
          <w:rFonts w:cs="Times New Roman"/>
        </w:rPr>
        <w:t xml:space="preserve">které nebrání </w:t>
      </w:r>
      <w:r w:rsidR="00D131D4" w:rsidRPr="00A15479">
        <w:rPr>
          <w:rFonts w:cs="Times New Roman"/>
        </w:rPr>
        <w:t>dílo</w:t>
      </w:r>
      <w:r w:rsidR="00A74551" w:rsidRPr="00A15479">
        <w:rPr>
          <w:rFonts w:cs="Times New Roman"/>
        </w:rPr>
        <w:t xml:space="preserve"> akceptovat</w:t>
      </w:r>
      <w:r w:rsidR="003F4B29" w:rsidRPr="00A15479">
        <w:rPr>
          <w:rFonts w:cs="Times New Roman"/>
        </w:rPr>
        <w:t>,</w:t>
      </w:r>
      <w:r w:rsidR="00502231" w:rsidRPr="00A15479">
        <w:rPr>
          <w:rFonts w:cs="Times New Roman"/>
        </w:rPr>
        <w:t xml:space="preserve"> se dílo považuje </w:t>
      </w:r>
      <w:r w:rsidR="009A4BB6">
        <w:rPr>
          <w:rFonts w:cs="Times New Roman"/>
        </w:rPr>
        <w:t xml:space="preserve">za splněné a </w:t>
      </w:r>
      <w:r w:rsidR="00502231" w:rsidRPr="00A15479">
        <w:rPr>
          <w:rFonts w:cs="Times New Roman"/>
        </w:rPr>
        <w:t>za </w:t>
      </w:r>
      <w:r w:rsidR="00090F66" w:rsidRPr="00A15479">
        <w:rPr>
          <w:rFonts w:cs="Times New Roman"/>
        </w:rPr>
        <w:t>řádně</w:t>
      </w:r>
      <w:r w:rsidR="00877083" w:rsidRPr="00A15479">
        <w:rPr>
          <w:rFonts w:cs="Times New Roman"/>
        </w:rPr>
        <w:t> </w:t>
      </w:r>
      <w:r w:rsidRPr="00A15479">
        <w:rPr>
          <w:rFonts w:cs="Times New Roman"/>
        </w:rPr>
        <w:t>převzaté a zhotoviteli vzniká právo v souladu s čl. II této smlouvy na zaplacení</w:t>
      </w:r>
      <w:r w:rsidR="008A1F28" w:rsidRPr="00A15479">
        <w:rPr>
          <w:rFonts w:cs="Times New Roman"/>
        </w:rPr>
        <w:t xml:space="preserve"> ceny</w:t>
      </w:r>
      <w:r w:rsidRPr="00A15479">
        <w:rPr>
          <w:rFonts w:cs="Times New Roman"/>
        </w:rPr>
        <w:t>.</w:t>
      </w:r>
    </w:p>
    <w:bookmarkEnd w:id="19"/>
    <w:p w14:paraId="61B71DBD" w14:textId="6C9C8904" w:rsidR="000C3E19" w:rsidRPr="000C3E19" w:rsidRDefault="00C84C0B" w:rsidP="00E37548">
      <w:pPr>
        <w:numPr>
          <w:ilvl w:val="0"/>
          <w:numId w:val="2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87871">
        <w:t>Vlastnické právo k</w:t>
      </w:r>
      <w:r w:rsidR="007A3CEB" w:rsidRPr="00787871">
        <w:t xml:space="preserve"> movitým věcem jako součástem </w:t>
      </w:r>
      <w:r w:rsidRPr="00787871">
        <w:t>díl</w:t>
      </w:r>
      <w:r w:rsidR="007A3CEB" w:rsidRPr="00787871">
        <w:t>a</w:t>
      </w:r>
      <w:r w:rsidRPr="00787871">
        <w:t xml:space="preserve"> přechází na objednatele okamžikem </w:t>
      </w:r>
      <w:r w:rsidR="000F0347">
        <w:t>předání a</w:t>
      </w:r>
      <w:r w:rsidR="00BB77D8">
        <w:t> </w:t>
      </w:r>
      <w:r w:rsidR="000F0347">
        <w:t xml:space="preserve">převzetí a </w:t>
      </w:r>
      <w:r w:rsidR="00372DDF" w:rsidRPr="00787871">
        <w:t>akceptac</w:t>
      </w:r>
      <w:r w:rsidR="000F0347">
        <w:t>í</w:t>
      </w:r>
      <w:r w:rsidR="00CA6E36">
        <w:t xml:space="preserve"> </w:t>
      </w:r>
      <w:r w:rsidR="00A10CA0">
        <w:t xml:space="preserve">jednotlivých </w:t>
      </w:r>
      <w:r w:rsidR="002B0806">
        <w:t>fází</w:t>
      </w:r>
      <w:r w:rsidR="00A10CA0">
        <w:t xml:space="preserve"> </w:t>
      </w:r>
      <w:r w:rsidR="00372DDF" w:rsidRPr="00787871">
        <w:t>díla</w:t>
      </w:r>
      <w:r w:rsidR="000F0347">
        <w:t>, jejichž jsou movité věci součástí</w:t>
      </w:r>
      <w:r w:rsidRPr="00787871">
        <w:t>.</w:t>
      </w:r>
    </w:p>
    <w:p w14:paraId="25C83343" w14:textId="77777777" w:rsidR="000C3E19" w:rsidRDefault="000C3E19" w:rsidP="00E37548">
      <w:pPr>
        <w:spacing w:before="240" w:after="240" w:line="276" w:lineRule="auto"/>
        <w:ind w:hanging="284"/>
        <w:jc w:val="center"/>
      </w:pPr>
    </w:p>
    <w:p w14:paraId="207B0C2B" w14:textId="48FCD019" w:rsidR="00EF70E1" w:rsidRPr="00A15479" w:rsidRDefault="007F30BA" w:rsidP="00E37548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EF70E1" w:rsidRPr="00A15479">
        <w:rPr>
          <w:szCs w:val="22"/>
        </w:rPr>
        <w:t>. U</w:t>
      </w:r>
      <w:r w:rsidR="00CA3B91" w:rsidRPr="00A15479">
        <w:rPr>
          <w:szCs w:val="22"/>
        </w:rPr>
        <w:t>stanovení o poddoda</w:t>
      </w:r>
      <w:r w:rsidR="00EF70E1" w:rsidRPr="00A15479">
        <w:rPr>
          <w:szCs w:val="22"/>
        </w:rPr>
        <w:t>vatelích</w:t>
      </w:r>
    </w:p>
    <w:p w14:paraId="3D2CBA72" w14:textId="77777777" w:rsidR="008E3EB5" w:rsidRDefault="008E3EB5" w:rsidP="008E3EB5">
      <w:pPr>
        <w:numPr>
          <w:ilvl w:val="0"/>
          <w:numId w:val="1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003B2">
        <w:rPr>
          <w:rFonts w:cs="Times New Roman"/>
        </w:rPr>
        <w:t>Zhotovitel pověřuje zajištěním části smlouvy třetí osobu, a to:</w:t>
      </w:r>
    </w:p>
    <w:p w14:paraId="77F969CC" w14:textId="77777777" w:rsidR="008E3EB5" w:rsidRDefault="008E3EB5" w:rsidP="008E3EB5">
      <w:pPr>
        <w:spacing w:after="120" w:line="276" w:lineRule="auto"/>
        <w:rPr>
          <w:rFonts w:cs="Times New Roman"/>
        </w:rPr>
      </w:pPr>
      <w:r w:rsidRPr="00966218">
        <w:rPr>
          <w:rFonts w:cs="Times New Roman"/>
          <w:b/>
        </w:rPr>
        <w:t>Ing. Miroslav Vondřich</w:t>
      </w:r>
      <w:r>
        <w:rPr>
          <w:rFonts w:cs="Times New Roman"/>
        </w:rPr>
        <w:t xml:space="preserve"> / Ateliér MV s.r.o. / Dopravní inženýr</w:t>
      </w:r>
      <w:r>
        <w:rPr>
          <w:rFonts w:cs="Times New Roman"/>
        </w:rPr>
        <w:br/>
        <w:t xml:space="preserve">Lidická 16, 150 00 Praha 5 / IČ:  28540506 / podíl na veřejné zakázce: 10% </w:t>
      </w:r>
    </w:p>
    <w:p w14:paraId="365CB4C4" w14:textId="77777777" w:rsidR="008E3EB5" w:rsidRDefault="008E3EB5" w:rsidP="008E3EB5">
      <w:pPr>
        <w:spacing w:after="120" w:line="276" w:lineRule="auto"/>
        <w:rPr>
          <w:rFonts w:cs="Times New Roman"/>
        </w:rPr>
      </w:pPr>
      <w:r w:rsidRPr="00966218">
        <w:rPr>
          <w:rFonts w:cs="Times New Roman"/>
          <w:b/>
        </w:rPr>
        <w:t>Ing. Klára Concepcion</w:t>
      </w:r>
      <w:r>
        <w:rPr>
          <w:rFonts w:cs="Times New Roman"/>
        </w:rPr>
        <w:t xml:space="preserve"> / Krajinářský architekt</w:t>
      </w:r>
      <w:r>
        <w:rPr>
          <w:rFonts w:cs="Times New Roman"/>
        </w:rPr>
        <w:br/>
        <w:t xml:space="preserve">Staromlýnská 498/2, </w:t>
      </w:r>
      <w:r w:rsidRPr="00966218">
        <w:rPr>
          <w:rFonts w:cs="Times New Roman"/>
        </w:rPr>
        <w:t>190</w:t>
      </w:r>
      <w:r>
        <w:rPr>
          <w:rFonts w:cs="Times New Roman"/>
        </w:rPr>
        <w:t xml:space="preserve"> 00 Praha 9 / IČ: </w:t>
      </w:r>
      <w:r w:rsidRPr="00966218">
        <w:rPr>
          <w:rFonts w:cs="Times New Roman"/>
        </w:rPr>
        <w:t>88141632</w:t>
      </w:r>
      <w:r>
        <w:rPr>
          <w:rFonts w:cs="Times New Roman"/>
        </w:rPr>
        <w:t xml:space="preserve"> / podíl na veřejné zakázce: 25%</w:t>
      </w:r>
    </w:p>
    <w:p w14:paraId="1D8F8E35" w14:textId="77777777" w:rsidR="008E3EB5" w:rsidRPr="007003B2" w:rsidRDefault="008E3EB5" w:rsidP="008E3EB5">
      <w:pPr>
        <w:numPr>
          <w:ilvl w:val="0"/>
          <w:numId w:val="1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003B2">
        <w:rPr>
          <w:rFonts w:cs="Times New Roman"/>
        </w:rPr>
        <w:t>Při provádění díla či souvisejících prací jinou osobou – poddodavatelem, má zhotovitel odpovědnost, jako by dílo prováděl sám.</w:t>
      </w:r>
    </w:p>
    <w:p w14:paraId="274F5A47" w14:textId="77777777" w:rsidR="008E3EB5" w:rsidRPr="007003B2" w:rsidRDefault="008E3EB5" w:rsidP="008E3EB5">
      <w:pPr>
        <w:numPr>
          <w:ilvl w:val="0"/>
          <w:numId w:val="1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003B2">
        <w:rPr>
          <w:rFonts w:cs="Times New Roman"/>
        </w:rPr>
        <w:t>Zhotovitel je povinen zavázat tyto třetí osoby – poddodavatele k dodržování obdobných povinností, jaké má sám na základě této smlouvy a současně se zavazuje dodržovat veškeré své povinnosti k poddodavatelům, k nimž se zavázal, a to včetně povinností a podmínek platebních.</w:t>
      </w:r>
    </w:p>
    <w:p w14:paraId="2A471329" w14:textId="77777777" w:rsidR="008E3EB5" w:rsidRPr="007003B2" w:rsidRDefault="008E3EB5" w:rsidP="008E3EB5">
      <w:pPr>
        <w:numPr>
          <w:ilvl w:val="0"/>
          <w:numId w:val="16"/>
        </w:numPr>
        <w:spacing w:after="120" w:line="276" w:lineRule="auto"/>
        <w:ind w:left="0" w:hanging="284"/>
        <w:jc w:val="both"/>
        <w:rPr>
          <w:rFonts w:cs="Times New Roman"/>
          <w:i/>
        </w:rPr>
      </w:pPr>
      <w:r w:rsidRPr="007003B2">
        <w:rPr>
          <w:rFonts w:cs="Times New Roman"/>
        </w:rPr>
        <w:t>Změnit poddodavatele uvedeného v odst. 1 tohoto článku je zhotovitel oprávněn pouze s předchozím písemným souhlasem objednatele, ledaže by plnění původně svěřené poddodavateli realizoval zhotovitel sám a byl i k tomuto plnění kvalifikován ve smyslu podmínek stanovených v zadávací dokumentaci veřejné zakázky. Zhotovitel nesmí dílo provádět prostřednictvím jiného poddodavatele, než specifikovaného v souladu s odst. 1 tohoto článku či odsouhlaseného objednatelem ve smyslu tohoto odstavce smlouvy.</w:t>
      </w:r>
    </w:p>
    <w:p w14:paraId="4EDC2F2E" w14:textId="77777777" w:rsidR="00BB5233" w:rsidRPr="003C0923" w:rsidRDefault="00BB5233" w:rsidP="00E37548">
      <w:pPr>
        <w:spacing w:before="240" w:after="240" w:line="276" w:lineRule="auto"/>
        <w:ind w:hanging="284"/>
        <w:jc w:val="center"/>
        <w:rPr>
          <w:rFonts w:cs="Times New Roman"/>
          <w:iCs/>
        </w:rPr>
      </w:pPr>
    </w:p>
    <w:p w14:paraId="700AC808" w14:textId="50BE0FCA" w:rsidR="001D54B4" w:rsidRPr="00A15479" w:rsidRDefault="001D54B4" w:rsidP="00E37548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Kvalita díla</w:t>
      </w:r>
    </w:p>
    <w:p w14:paraId="2F4CA58B" w14:textId="5325F899" w:rsidR="003B6E46" w:rsidRPr="00A15479" w:rsidRDefault="001D54B4" w:rsidP="00E37548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Dílo musí být </w:t>
      </w:r>
      <w:bookmarkStart w:id="20" w:name="_Hlk169085584"/>
      <w:r w:rsidRPr="00A15479">
        <w:rPr>
          <w:rFonts w:cs="Times New Roman"/>
        </w:rPr>
        <w:t xml:space="preserve">zhotovitelem provedeno </w:t>
      </w:r>
      <w:r w:rsidR="00F63739" w:rsidRPr="00A15479">
        <w:rPr>
          <w:rFonts w:cs="Times New Roman"/>
        </w:rPr>
        <w:t>řádně, ve stanoven</w:t>
      </w:r>
      <w:r w:rsidR="00DC25B2" w:rsidRPr="00A15479">
        <w:rPr>
          <w:rFonts w:cs="Times New Roman"/>
        </w:rPr>
        <w:t>ém</w:t>
      </w:r>
      <w:r w:rsidR="00F63739" w:rsidRPr="00A15479">
        <w:rPr>
          <w:rFonts w:cs="Times New Roman"/>
        </w:rPr>
        <w:t xml:space="preserve"> termín</w:t>
      </w:r>
      <w:r w:rsidR="00EC098B" w:rsidRPr="00A15479">
        <w:rPr>
          <w:rFonts w:cs="Times New Roman"/>
        </w:rPr>
        <w:t>u</w:t>
      </w:r>
      <w:r w:rsidR="00F63739" w:rsidRPr="00A15479">
        <w:rPr>
          <w:rFonts w:cs="Times New Roman"/>
        </w:rPr>
        <w:t xml:space="preserve"> a s odbornou péčí</w:t>
      </w:r>
      <w:r w:rsidRPr="00A15479">
        <w:rPr>
          <w:rFonts w:cs="Times New Roman"/>
        </w:rPr>
        <w:t>.</w:t>
      </w:r>
    </w:p>
    <w:p w14:paraId="2A77917A" w14:textId="35478DB4" w:rsidR="00EF70E1" w:rsidRPr="00A15479" w:rsidRDefault="00F63739" w:rsidP="00E37548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Řádně a ve stanoven</w:t>
      </w:r>
      <w:r w:rsidR="00EC098B" w:rsidRPr="00A15479">
        <w:rPr>
          <w:rFonts w:cs="Times New Roman"/>
        </w:rPr>
        <w:t>ém termínu</w:t>
      </w:r>
      <w:r w:rsidRPr="00A15479">
        <w:rPr>
          <w:rFonts w:cs="Times New Roman"/>
        </w:rPr>
        <w:t xml:space="preserve"> se rozumí </w:t>
      </w:r>
      <w:r w:rsidR="00520434" w:rsidRPr="00A15479">
        <w:rPr>
          <w:rFonts w:cs="Times New Roman"/>
        </w:rPr>
        <w:t xml:space="preserve">provedení </w:t>
      </w:r>
      <w:r w:rsidR="001D54B4" w:rsidRPr="00A15479">
        <w:rPr>
          <w:rFonts w:cs="Times New Roman"/>
        </w:rPr>
        <w:t xml:space="preserve">díla v souladu s čl. </w:t>
      </w:r>
      <w:r w:rsidR="002D2B5D" w:rsidRPr="00A15479">
        <w:rPr>
          <w:rFonts w:cs="Times New Roman"/>
        </w:rPr>
        <w:t>III</w:t>
      </w:r>
      <w:r w:rsidR="00520434" w:rsidRPr="00A15479">
        <w:rPr>
          <w:rFonts w:cs="Times New Roman"/>
        </w:rPr>
        <w:t xml:space="preserve"> této smlouvy, ve stavu, </w:t>
      </w:r>
      <w:bookmarkStart w:id="21" w:name="_Hlk145936218"/>
      <w:r w:rsidR="00520434" w:rsidRPr="00A15479">
        <w:rPr>
          <w:rFonts w:cs="Times New Roman"/>
        </w:rPr>
        <w:t>odpovíd</w:t>
      </w:r>
      <w:r w:rsidR="00BB0BA9" w:rsidRPr="00A15479">
        <w:rPr>
          <w:rFonts w:cs="Times New Roman"/>
        </w:rPr>
        <w:t>ajícím</w:t>
      </w:r>
      <w:r w:rsidR="008A1F28" w:rsidRPr="00A15479">
        <w:rPr>
          <w:rFonts w:cs="Times New Roman"/>
        </w:rPr>
        <w:t>u</w:t>
      </w:r>
      <w:r w:rsidR="00520434" w:rsidRPr="00A15479">
        <w:rPr>
          <w:rFonts w:cs="Times New Roman"/>
        </w:rPr>
        <w:t xml:space="preserve"> požadavkům na kvalitu díla, resp. podmínkám stanoveným v</w:t>
      </w:r>
      <w:r w:rsidR="00BB0BA9" w:rsidRPr="00A15479">
        <w:rPr>
          <w:rFonts w:cs="Times New Roman"/>
        </w:rPr>
        <w:t xml:space="preserve"> obecně závazných platných </w:t>
      </w:r>
      <w:r w:rsidR="00520434" w:rsidRPr="00A15479">
        <w:rPr>
          <w:rFonts w:cs="Times New Roman"/>
        </w:rPr>
        <w:t>právních předpisech</w:t>
      </w:r>
      <w:r w:rsidR="003E77D5" w:rsidRPr="00A15479">
        <w:rPr>
          <w:rFonts w:cs="Times New Roman"/>
        </w:rPr>
        <w:t xml:space="preserve"> vztahujících se přímo k předmětu díla</w:t>
      </w:r>
      <w:r w:rsidR="0047719B" w:rsidRPr="00A15479">
        <w:rPr>
          <w:rFonts w:cs="Times New Roman"/>
        </w:rPr>
        <w:t>, v technických normách, jejichž závaznost stanoví obecně závazné platné právní předpisy,</w:t>
      </w:r>
      <w:r w:rsidR="003E77D5" w:rsidRPr="00A15479">
        <w:rPr>
          <w:rFonts w:cs="Times New Roman"/>
        </w:rPr>
        <w:t xml:space="preserve"> </w:t>
      </w:r>
      <w:r w:rsidR="00F2669B" w:rsidRPr="00A15479">
        <w:rPr>
          <w:rFonts w:cs="Times New Roman"/>
        </w:rPr>
        <w:t>a</w:t>
      </w:r>
      <w:r w:rsidR="00E53A99" w:rsidRPr="00A15479">
        <w:rPr>
          <w:rFonts w:cs="Times New Roman"/>
        </w:rPr>
        <w:t xml:space="preserve"> </w:t>
      </w:r>
      <w:r w:rsidR="00520434" w:rsidRPr="00A15479">
        <w:rPr>
          <w:rFonts w:cs="Times New Roman"/>
        </w:rPr>
        <w:t>požadavkům na kvalitu předmětu smlouvy a</w:t>
      </w:r>
      <w:r w:rsidR="00BF472E" w:rsidRPr="00A15479">
        <w:rPr>
          <w:rFonts w:cs="Times New Roman"/>
        </w:rPr>
        <w:t> </w:t>
      </w:r>
      <w:r w:rsidR="00520434" w:rsidRPr="00A15479">
        <w:rPr>
          <w:rFonts w:cs="Times New Roman"/>
        </w:rPr>
        <w:t xml:space="preserve">podmínkám veřejné </w:t>
      </w:r>
      <w:bookmarkEnd w:id="20"/>
      <w:r w:rsidR="00520434" w:rsidRPr="00A15479">
        <w:rPr>
          <w:rFonts w:cs="Times New Roman"/>
        </w:rPr>
        <w:t>zakázky</w:t>
      </w:r>
      <w:r w:rsidR="00E53A99" w:rsidRPr="00A15479">
        <w:rPr>
          <w:rFonts w:cs="Times New Roman"/>
        </w:rPr>
        <w:t>.</w:t>
      </w:r>
    </w:p>
    <w:p w14:paraId="4814AFD7" w14:textId="77777777" w:rsidR="005F7C86" w:rsidRPr="00A15479" w:rsidRDefault="005F7C86" w:rsidP="00E37548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21"/>
    <w:p w14:paraId="18BA92C5" w14:textId="77777777" w:rsidR="00EF70E1" w:rsidRPr="00A15479" w:rsidRDefault="007F30BA" w:rsidP="00E37548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>VII</w:t>
      </w:r>
      <w:r w:rsidR="00C84C0B" w:rsidRPr="00A15479">
        <w:rPr>
          <w:szCs w:val="22"/>
        </w:rPr>
        <w:t xml:space="preserve">. </w:t>
      </w:r>
      <w:r w:rsidR="00BF2C3F" w:rsidRPr="00A15479">
        <w:rPr>
          <w:szCs w:val="22"/>
        </w:rPr>
        <w:t>Odpovědnost za vady díla</w:t>
      </w:r>
    </w:p>
    <w:p w14:paraId="57AB45EE" w14:textId="72BED65A" w:rsidR="004A19B4" w:rsidRPr="00A15479" w:rsidRDefault="00DC25B2" w:rsidP="00E37548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odpovídá za to, že dílo bude provedeno podle podmínek smlouvy</w:t>
      </w:r>
      <w:bookmarkStart w:id="22" w:name="_Hlk169085610"/>
      <w:r w:rsidRPr="00A15479">
        <w:rPr>
          <w:rFonts w:cs="Times New Roman"/>
        </w:rPr>
        <w:t>, zadávací dokumentace</w:t>
      </w:r>
      <w:bookmarkEnd w:id="22"/>
      <w:r w:rsidRPr="00A15479">
        <w:rPr>
          <w:rFonts w:cs="Times New Roman"/>
        </w:rPr>
        <w:t>,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>že bude odpovídat a sloužit k smluvenému a jinak obvyklému účelu a bude mít vlastnosti stanovené právními předpisy vztahujícími se přímo k plnění předmětu díla a jinak vlastnosti obvyklé.</w:t>
      </w:r>
    </w:p>
    <w:p w14:paraId="60A69B11" w14:textId="1E32338F" w:rsidR="004A19B4" w:rsidRPr="00A15479" w:rsidRDefault="004A19B4" w:rsidP="00E37548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23" w:name="_Hlk145936871"/>
      <w:r w:rsidRPr="00A15479">
        <w:rPr>
          <w:rFonts w:cs="Times New Roman"/>
        </w:rPr>
        <w:t>Vady vytčené v akceptačním protokolu, které nebrání akceptaci, se zhotovitel zavazuje odstranit ve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lhůtách stanovených v akceptačním protokolu</w:t>
      </w:r>
      <w:bookmarkEnd w:id="23"/>
      <w:r w:rsidRPr="00A15479">
        <w:rPr>
          <w:rFonts w:cs="Times New Roman"/>
        </w:rPr>
        <w:t>.</w:t>
      </w:r>
    </w:p>
    <w:p w14:paraId="7297D2AF" w14:textId="06F0A7FB" w:rsidR="004A19B4" w:rsidRPr="00A15479" w:rsidRDefault="004A19B4" w:rsidP="00E37548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v případě vzniku vady díla či jeho části, je objednatel povinen bezodkladně po jejich zjištění, písemnou formou, postačí e-mailem kontaktní osobě, existenci těchto vad zhotoviteli oznámit, přičemž zhotovitel je povinen na základě dohody s </w:t>
      </w:r>
      <w:r w:rsidR="009947AF" w:rsidRPr="00A15479">
        <w:rPr>
          <w:rFonts w:cs="Times New Roman"/>
        </w:rPr>
        <w:t>o</w:t>
      </w:r>
      <w:r w:rsidRPr="00A15479">
        <w:rPr>
          <w:rFonts w:cs="Times New Roman"/>
        </w:rPr>
        <w:t>bjednatelem písemně oznámené vady díla bezplatně odstranit, přičemž je povinen k odstraňování vad nastoupit bez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zbytečného odkladu.</w:t>
      </w:r>
    </w:p>
    <w:p w14:paraId="457A78E9" w14:textId="77777777" w:rsidR="004A19B4" w:rsidRPr="00A15479" w:rsidRDefault="004A19B4" w:rsidP="00E37548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 prodlení zhotovitele s odstraněním vad vytčených v akceptačním protokolu, má objednatel vedle vyúčtování smluvní pokuty právo pověřit odstraněním vady</w:t>
      </w:r>
      <w:r w:rsidR="005F7C86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popř. vad třetí osobu. Objednateli v tomto případě vzniká právo nárokovat zaplacení vynaložených finančních nákladů na odstranění vady na zhotoviteli.</w:t>
      </w:r>
    </w:p>
    <w:p w14:paraId="067D6DDF" w14:textId="77777777" w:rsidR="004A19B4" w:rsidRPr="00A15479" w:rsidRDefault="004A19B4" w:rsidP="00E37548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bookmarkStart w:id="24" w:name="_Hlk145936969"/>
      <w:r w:rsidRPr="00A15479">
        <w:rPr>
          <w:rFonts w:cs="Times New Roman"/>
        </w:rPr>
        <w:t>Zhotovitel ručí za případné dotčení práva jakékoliv třetí osoby vyplývající z průmyslového nebo duševního vlastnictví související s plněním předmětu smlouvy, a to na území České republiky i mimo něj.</w:t>
      </w:r>
    </w:p>
    <w:p w14:paraId="14ECB4B8" w14:textId="77777777" w:rsidR="004A19B4" w:rsidRPr="00A15479" w:rsidRDefault="004A19B4" w:rsidP="00E37548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Pokud bude mít dílo právní vady, zhotovitel je povinen na vlastní náklady učinit všechna opatření nezbytná k odstranění právní vady předmětu smlouvy. Zhotovitel nese veškeré náklady a hradí veškeré oprávněné nároky třetích osob.</w:t>
      </w:r>
    </w:p>
    <w:p w14:paraId="57DDACDE" w14:textId="77777777" w:rsidR="004A19B4" w:rsidRPr="00A15479" w:rsidRDefault="004A19B4" w:rsidP="00E37548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by se zhotovitel mohl při plnění předmětu smlouvy dostat do konfliktu zájmů mezi objednatelem a jinou osobou, je povinen okamžitě na takovou možnost upozornit objednatele a předložit mu návrh řešení. V případě porušení tohoto závazku odpovídá objednateli za způsobenou škodu v plném rozsahu.</w:t>
      </w:r>
    </w:p>
    <w:p w14:paraId="6E3D9910" w14:textId="4BC647FD" w:rsidR="004A19B4" w:rsidRPr="00A15479" w:rsidRDefault="004A19B4" w:rsidP="00E37548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nenese odpovědnost za použití díla nebo jeho částí jinými osobami k jiným účelům</w:t>
      </w:r>
      <w:r w:rsidR="009947AF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než bylo vytvořeno.</w:t>
      </w:r>
    </w:p>
    <w:p w14:paraId="54889C47" w14:textId="77777777" w:rsidR="00C74A8C" w:rsidRDefault="00C74A8C" w:rsidP="00E37548">
      <w:pPr>
        <w:pStyle w:val="Nadpis2"/>
        <w:spacing w:before="0" w:line="276" w:lineRule="auto"/>
        <w:rPr>
          <w:szCs w:val="22"/>
        </w:rPr>
      </w:pPr>
      <w:bookmarkStart w:id="25" w:name="_Hlk169085833"/>
      <w:bookmarkEnd w:id="24"/>
    </w:p>
    <w:p w14:paraId="37F73C6A" w14:textId="3E8D79DB" w:rsidR="00B422E2" w:rsidRPr="00A15479" w:rsidRDefault="007F30BA" w:rsidP="00E37548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VIII</w:t>
      </w:r>
      <w:r w:rsidR="00C84C0B" w:rsidRPr="00A15479">
        <w:rPr>
          <w:szCs w:val="22"/>
        </w:rPr>
        <w:t xml:space="preserve">. </w:t>
      </w:r>
      <w:r w:rsidR="00B422E2" w:rsidRPr="00A15479">
        <w:rPr>
          <w:szCs w:val="22"/>
        </w:rPr>
        <w:t>Ustanovení o právním vztahu k autorskému zákonu</w:t>
      </w:r>
    </w:p>
    <w:p w14:paraId="22D59323" w14:textId="77777777" w:rsidR="00B422E2" w:rsidRPr="00A15479" w:rsidRDefault="00B422E2" w:rsidP="00E37548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„licenční doložka“</w:t>
      </w:r>
    </w:p>
    <w:bookmarkEnd w:id="25"/>
    <w:p w14:paraId="767A7D61" w14:textId="77777777" w:rsidR="00B422E2" w:rsidRDefault="00B422E2" w:rsidP="00E37548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60C46">
        <w:rPr>
          <w:rFonts w:cs="Times New Roman"/>
        </w:rPr>
        <w:t xml:space="preserve">Zhotovitel poskytuje objednateli výhradní neomezenou licenci k předmětu smlouvy, a to věcně, časově a místně, v rozsahu ustanovení § 12 autorského zákona, a uděluje objednateli převoditelné, trvalé, výlučné a zaplacením ceny díla zcela splacené právo dílo užívat a objednatel toto právo přijímá. Zhotovitel poskytuje objednateli výhradní neomezenou licenci k předmětu smlouvy ke dni účinnosti této smlouvy. Objednatel je oprávněn dílo užít všemi způsoby užití dle ustanovení § 12 autorského zákona, zejména: zveřejnit, zpracovat, změnit, upravit a takto je užít v neomezeném rozsahu dle tohoto článku, užít pouze část díla a spojit dílo s jinými díly </w:t>
      </w:r>
      <w:r>
        <w:rPr>
          <w:rFonts w:cs="Times New Roman"/>
        </w:rPr>
        <w:t xml:space="preserve">či prvky </w:t>
      </w:r>
      <w:r w:rsidRPr="00A60C46">
        <w:rPr>
          <w:rFonts w:cs="Times New Roman"/>
        </w:rPr>
        <w:t>a zařadit je do díla souborného. Smluvní strany pro vyloučení pochybností uvádějí, že současně s udělením licence poskytuje objednateli souhlas s prvotním zveřejněním díla dle § 11 odst. 1 autorského zákona. Zhotovitel výslovně souhlasí s tím, aby</w:t>
      </w:r>
      <w:r>
        <w:rPr>
          <w:rFonts w:cs="Times New Roman"/>
        </w:rPr>
        <w:t> </w:t>
      </w:r>
      <w:r w:rsidRPr="00A60C46">
        <w:rPr>
          <w:rFonts w:cs="Times New Roman"/>
        </w:rPr>
        <w:t xml:space="preserve">objednatel o zveřejnění řádně předaného a převzatého díla nebo jeho části rozhodl sám dle svého uvážení. Zveřejněním se rozumí zejména (nikoli však výlučně) veřejné přednesení, provedení, </w:t>
      </w:r>
      <w:r w:rsidRPr="00A60C46">
        <w:rPr>
          <w:rFonts w:cs="Times New Roman"/>
        </w:rPr>
        <w:lastRenderedPageBreak/>
        <w:t>předvedení, vystavení, vydání či jiné zpřístupnění veřejnosti, s výjimkou užití díla Zhotovitelem pro</w:t>
      </w:r>
      <w:r>
        <w:rPr>
          <w:rFonts w:cs="Times New Roman"/>
        </w:rPr>
        <w:t> </w:t>
      </w:r>
      <w:r w:rsidRPr="00A60C46">
        <w:rPr>
          <w:rFonts w:cs="Times New Roman"/>
        </w:rPr>
        <w:t>účely odborné prezentace činnosti Zhotovitele. Zhotovitel se poskytnutím licence objednateli zavazuje sám neužít licenci, a to nejen po předání a převzetí díla nebo jeho části objednatelem, ale i před předáním a převzetím díla nebo části objednatelem. Zhotovitel se zdrží výkonu práva, ke kterému zde</w:t>
      </w:r>
      <w:r>
        <w:rPr>
          <w:rFonts w:cs="Times New Roman"/>
        </w:rPr>
        <w:t> </w:t>
      </w:r>
      <w:r w:rsidRPr="00A60C46">
        <w:rPr>
          <w:rFonts w:cs="Times New Roman"/>
        </w:rPr>
        <w:t>sjednanou licenci objednateli uděluje. Objednatel není povinen licenci k předmětu smlouvy ve</w:t>
      </w:r>
      <w:r>
        <w:rPr>
          <w:rFonts w:cs="Times New Roman"/>
        </w:rPr>
        <w:t> </w:t>
      </w:r>
      <w:r w:rsidRPr="00A60C46">
        <w:rPr>
          <w:rFonts w:cs="Times New Roman"/>
        </w:rPr>
        <w:t>smyslu § 2372 odst. 2 občanského zákoníku využít.</w:t>
      </w:r>
    </w:p>
    <w:p w14:paraId="5428E002" w14:textId="77777777" w:rsidR="00B422E2" w:rsidRDefault="00B422E2" w:rsidP="00E37548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>Objednatel je oprávněn zcela nebo zčásti, bez omezení a bez předchozího souhlasu zhotovitele, oprávnění tvořící součást licence poskytnout třetí osobě (podlicence) a to i opakovaně, případně práva touto smlouvou nabytá postoupit a zhotoviteli identifikovat osobu postupníka (nabyvatele licence).</w:t>
      </w:r>
    </w:p>
    <w:p w14:paraId="3F268A9D" w14:textId="77777777" w:rsidR="00B422E2" w:rsidRDefault="00B422E2" w:rsidP="00E37548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>Zhotovitel garantuje, že dílo vytvořil osobně, případně bylo vytvořeno pouze osobami, které jsou k němu ve vztahu ve smyslu ustanovení § 58 autorského zákona, a že tudíž bude oprávněn k poskytnutí licence z titulu postavení zaměstnavatele, či obdobném s ohledem na příslušného autora, anebo s příslušným autorem uzavřel dostatečnou licenční smlouvu, která jej opravňuje poskytnout objednateli podlicenci či</w:t>
      </w:r>
      <w:r>
        <w:rPr>
          <w:rFonts w:cs="Times New Roman"/>
        </w:rPr>
        <w:t> </w:t>
      </w:r>
      <w:r w:rsidRPr="008C7F5C">
        <w:rPr>
          <w:rFonts w:cs="Times New Roman"/>
        </w:rPr>
        <w:t>práva takovou licenční smlouvou nabytá postoupit alespoň v rozsahu dle zde sjednaného; licence a</w:t>
      </w:r>
      <w:r>
        <w:rPr>
          <w:rFonts w:cs="Times New Roman"/>
        </w:rPr>
        <w:t> </w:t>
      </w:r>
      <w:r w:rsidRPr="008C7F5C">
        <w:rPr>
          <w:rFonts w:cs="Times New Roman"/>
        </w:rPr>
        <w:t>podlicence se pro účely této smlouvy společně označují jako „licence“. Zhotovitel garantuje, že před podpisem této smlouvy neudělil třetímu žádnou licenci k užití díla, a to ani výhradní ani nevýhradní, která by mohla být v rozporu s licencí dle zde sjednaného. Zhotovitel současně garantuje, že ve spojení s dílem nejsou dotčena jakákoli práva třetích osob a jedná se o původní, jedinečné a tvůrčí dílo zhotovitele.</w:t>
      </w:r>
    </w:p>
    <w:p w14:paraId="44A0735D" w14:textId="7E304CE5" w:rsidR="00B422E2" w:rsidRDefault="00B422E2" w:rsidP="00E37548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26" w:name="_Hlk178858214"/>
      <w:r w:rsidRPr="008C7F5C">
        <w:rPr>
          <w:rFonts w:cs="Times New Roman"/>
        </w:rPr>
        <w:t>Odměna za poskytnutí licence je zahrnuta v celkové ceně díla. Smluvní strany prohlašují takovou odměnu za odpovídající a konečnou.</w:t>
      </w:r>
    </w:p>
    <w:bookmarkEnd w:id="26"/>
    <w:p w14:paraId="5A7697D1" w14:textId="77777777" w:rsidR="00B422E2" w:rsidRDefault="00B422E2" w:rsidP="00E37548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>Pro vyloučení všech pochybností platí, že se zhotovitel zavazuje zajistit právo používat patenty, ochranné známky, licence, průmyslové vzory, know-how, software a práva z duševního vlastnictví, nezbytně se vztahující k předmětu smlouvy, které jsou nutné pro provoz a jeho využití, a to současně s</w:t>
      </w:r>
      <w:r>
        <w:rPr>
          <w:rFonts w:cs="Times New Roman"/>
        </w:rPr>
        <w:t> </w:t>
      </w:r>
      <w:r w:rsidRPr="008C7F5C">
        <w:rPr>
          <w:rFonts w:cs="Times New Roman"/>
        </w:rPr>
        <w:t>předáním předmětu smlouvy nebo jeho části objednateli.</w:t>
      </w:r>
    </w:p>
    <w:p w14:paraId="12AB0F62" w14:textId="77777777" w:rsidR="00B422E2" w:rsidRPr="008C7F5C" w:rsidRDefault="00B422E2" w:rsidP="00E37548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>S ohledem na veřejnoprávní povahu objednatele, který musí naplňovat podmínky transparentnosti a plnit povinnosti dle zákona č. 106/1999 Sb., o svobodném přístupu k informacím, se smluvní strany dohodly, že objednatel je oprávněn bez omezení zveřejnit výsledek činnosti zhotovitele. Ke zveřejnění může dojít v jakékoli podobě (tiskem, prostřednictvím internetových stránek, veřejnou prezentací atd.).</w:t>
      </w:r>
    </w:p>
    <w:p w14:paraId="6CE568ED" w14:textId="4779F001" w:rsidR="00B422E2" w:rsidRDefault="00B422E2" w:rsidP="00E37548">
      <w:pPr>
        <w:spacing w:before="240" w:after="240" w:line="276" w:lineRule="auto"/>
        <w:ind w:hanging="284"/>
        <w:jc w:val="center"/>
      </w:pPr>
    </w:p>
    <w:p w14:paraId="49A32FBD" w14:textId="77777777" w:rsidR="00B422E2" w:rsidRPr="00A15479" w:rsidRDefault="00BE6807" w:rsidP="00E37548">
      <w:pPr>
        <w:pStyle w:val="Nadpis2"/>
        <w:spacing w:before="0" w:line="276" w:lineRule="auto"/>
        <w:rPr>
          <w:szCs w:val="22"/>
        </w:rPr>
      </w:pPr>
      <w:bookmarkStart w:id="27" w:name="_Hlk169085903"/>
      <w:bookmarkStart w:id="28" w:name="_Hlk145937153"/>
      <w:r w:rsidRPr="00A15479">
        <w:rPr>
          <w:i/>
          <w:szCs w:val="22"/>
        </w:rPr>
        <w:t xml:space="preserve"> </w:t>
      </w:r>
      <w:r w:rsidR="007F30BA" w:rsidRPr="00A15479">
        <w:rPr>
          <w:szCs w:val="22"/>
        </w:rPr>
        <w:t>I</w:t>
      </w:r>
      <w:r w:rsidR="00EF70E1" w:rsidRPr="00A15479">
        <w:rPr>
          <w:szCs w:val="22"/>
        </w:rPr>
        <w:t>X</w:t>
      </w:r>
      <w:r w:rsidRPr="00A15479">
        <w:rPr>
          <w:szCs w:val="22"/>
        </w:rPr>
        <w:t xml:space="preserve">. </w:t>
      </w:r>
      <w:r w:rsidR="00B422E2" w:rsidRPr="00A15479">
        <w:rPr>
          <w:szCs w:val="22"/>
        </w:rPr>
        <w:t>Ochrana důvěrných informací</w:t>
      </w:r>
    </w:p>
    <w:p w14:paraId="146B511C" w14:textId="77777777" w:rsidR="00B422E2" w:rsidRPr="00A15479" w:rsidRDefault="00B422E2" w:rsidP="00E37548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pro jiné účely, než je plnění předmětu této smlouvy a jednání směřující k plnění povinností a výkonu práv vyplývajících z této smlouvy, jiné osobě nesdělí, nezpřístupní, pro sebe nebo pro jiného nevyužijí obchodní tajemství druhé smluvní strany, o němž se dověděly nebo dozví tak, že jim bylo nebo bude svěřeno nebo se jim stalo jinak přístupným v souvislosti s plněním této smlouvy, obchodním či jiným jednáním, které spolu vedly nebo povedou. Povinnosti zachovávat obchodní tajemství stanovené v tomto článku odst. 1 až 5 této smlouvy se netýkají zákonných povinností objednatele (jako např. zveřejnit znění smlouvy v souladu se zákonem o veřejných zakázkách či</w:t>
      </w:r>
      <w:r>
        <w:rPr>
          <w:rFonts w:cs="Times New Roman"/>
        </w:rPr>
        <w:t> </w:t>
      </w:r>
      <w:r w:rsidRPr="00A15479">
        <w:rPr>
          <w:rFonts w:cs="Times New Roman"/>
        </w:rPr>
        <w:t>v souladu se zákonem o registru smluv).</w:t>
      </w:r>
    </w:p>
    <w:p w14:paraId="741364C7" w14:textId="77777777" w:rsidR="00B422E2" w:rsidRPr="00A15479" w:rsidRDefault="00B422E2" w:rsidP="00E37548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Obchodním tajemstvím se pro účely této smlouvy rozumí veškeré skutečnosti obchodní, výrobní či technické povahy související s činností smluvních stran, zejména veškerá průmyslová práva a know-</w:t>
      </w:r>
      <w:r w:rsidRPr="00A15479">
        <w:rPr>
          <w:rFonts w:cs="Times New Roman"/>
        </w:rPr>
        <w:lastRenderedPageBreak/>
        <w:t>how, které mají skutečnou nebo alespoň potenciální materiální či nemateriální hodnotu, nejsou v</w:t>
      </w:r>
      <w:r>
        <w:rPr>
          <w:rFonts w:cs="Times New Roman"/>
        </w:rPr>
        <w:t> </w:t>
      </w:r>
      <w:r w:rsidRPr="00A15479">
        <w:rPr>
          <w:rFonts w:cs="Times New Roman"/>
        </w:rPr>
        <w:t>obchodních kruzích běžně dostupné a mají být podle vůle smluvních stran utajeny.</w:t>
      </w:r>
    </w:p>
    <w:p w14:paraId="270E1CAE" w14:textId="77777777" w:rsidR="00B422E2" w:rsidRPr="00A15479" w:rsidRDefault="00B422E2" w:rsidP="00E37548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ke skutečnostem tvořícím obchodní tajemství, umožní přístup pouze pracovníkům a osobám, které se smluvně zavázaly mlčenlivostí o skutečnostech tvořících obchodní tajemství.</w:t>
      </w:r>
    </w:p>
    <w:p w14:paraId="636F18C0" w14:textId="77777777" w:rsidR="00B422E2" w:rsidRPr="00A15479" w:rsidRDefault="00B422E2" w:rsidP="00E37548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jsou povinny zachovávat obchodní tajemství i po skončení tohoto smluvního vztahu po dobu, po kterou trvají skutečnosti obchodní tajemství tvořící.</w:t>
      </w:r>
    </w:p>
    <w:p w14:paraId="381559EA" w14:textId="77777777" w:rsidR="00B422E2" w:rsidRPr="00A15479" w:rsidRDefault="00B422E2" w:rsidP="00E37548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informace získané od druhé smluvní strany nebo při spolupráci s</w:t>
      </w:r>
      <w:r>
        <w:rPr>
          <w:rFonts w:cs="Times New Roman"/>
        </w:rPr>
        <w:t> </w:t>
      </w:r>
      <w:r w:rsidRPr="00A15479">
        <w:rPr>
          <w:rFonts w:cs="Times New Roman"/>
        </w:rPr>
        <w:t>ní</w:t>
      </w:r>
      <w:r>
        <w:rPr>
          <w:rFonts w:cs="Times New Roman"/>
        </w:rPr>
        <w:t> </w:t>
      </w:r>
      <w:r w:rsidRPr="00A15479">
        <w:rPr>
          <w:rFonts w:cs="Times New Roman"/>
        </w:rPr>
        <w:t>nevyužijí k vlastní výdělečné činnosti a ani neumožní, aby je k výdělečné činnosti využila třetí osoba.</w:t>
      </w:r>
    </w:p>
    <w:bookmarkEnd w:id="27"/>
    <w:bookmarkEnd w:id="28"/>
    <w:p w14:paraId="02CDFB21" w14:textId="77777777" w:rsidR="00B422E2" w:rsidRPr="00A15479" w:rsidRDefault="007F30BA" w:rsidP="00E37548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883398" w:rsidRPr="00A15479">
        <w:rPr>
          <w:szCs w:val="22"/>
        </w:rPr>
        <w:t xml:space="preserve">. </w:t>
      </w:r>
      <w:r w:rsidR="00B422E2" w:rsidRPr="00A15479">
        <w:rPr>
          <w:szCs w:val="22"/>
        </w:rPr>
        <w:t>Smluvní pokuta</w:t>
      </w:r>
    </w:p>
    <w:p w14:paraId="3327DD9B" w14:textId="4283E1B1" w:rsidR="00B422E2" w:rsidRDefault="00B422E2" w:rsidP="00E37548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508F5">
        <w:rPr>
          <w:rFonts w:cs="Times New Roman"/>
        </w:rPr>
        <w:t xml:space="preserve">Za prodlení s termínem předání díla </w:t>
      </w:r>
      <w:r w:rsidR="00A10CA0" w:rsidRPr="009508F5">
        <w:rPr>
          <w:rFonts w:cs="Times New Roman"/>
        </w:rPr>
        <w:t xml:space="preserve">či jeho části dle </w:t>
      </w:r>
      <w:r w:rsidR="002B0806">
        <w:rPr>
          <w:rFonts w:cs="Times New Roman"/>
        </w:rPr>
        <w:t>fází</w:t>
      </w:r>
      <w:r w:rsidR="00A10CA0" w:rsidRPr="009508F5">
        <w:rPr>
          <w:rFonts w:cs="Times New Roman"/>
        </w:rPr>
        <w:t xml:space="preserve"> </w:t>
      </w:r>
      <w:r w:rsidRPr="009508F5">
        <w:rPr>
          <w:rFonts w:cs="Times New Roman"/>
        </w:rPr>
        <w:t>zaplatí zhotovitel objednateli smluvní pokutu ve výši 500 Kč za každý započatý den prodlení</w:t>
      </w:r>
      <w:r w:rsidRPr="00A15479">
        <w:rPr>
          <w:rFonts w:cs="Times New Roman"/>
        </w:rPr>
        <w:t>.</w:t>
      </w:r>
    </w:p>
    <w:p w14:paraId="4D4DC6F9" w14:textId="77777777" w:rsidR="00B422E2" w:rsidRPr="00E559DB" w:rsidRDefault="00B422E2" w:rsidP="00E37548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je dále povinen objednateli zaplatit smluvní pokutu za porušení níže uvedených ustanovení t</w:t>
      </w:r>
      <w:r w:rsidRPr="00E559DB">
        <w:rPr>
          <w:rFonts w:cs="Times New Roman"/>
        </w:rPr>
        <w:t>éto smlouvy:</w:t>
      </w:r>
    </w:p>
    <w:p w14:paraId="3BD70AF6" w14:textId="48DB011E" w:rsidR="00B422E2" w:rsidRPr="00E559DB" w:rsidRDefault="00B422E2" w:rsidP="00E37548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E559DB">
        <w:rPr>
          <w:rFonts w:cs="Times New Roman"/>
        </w:rPr>
        <w:t xml:space="preserve">Za každé jednotlivé porušení povinnosti uvedené v čl. </w:t>
      </w:r>
      <w:r w:rsidR="00BF3B91" w:rsidRPr="00E559DB">
        <w:rPr>
          <w:rFonts w:cs="Times New Roman"/>
        </w:rPr>
        <w:t>VIII</w:t>
      </w:r>
      <w:r w:rsidRPr="00E559DB">
        <w:rPr>
          <w:rFonts w:cs="Times New Roman"/>
        </w:rPr>
        <w:t xml:space="preserve"> odst. 1, 3 nebo 5 této smlouvy je zhotovitel povinen zaplatit objednateli smluvní pokutu ve výši 50.000 Kč (slovy: padesát tisíc korun českých).</w:t>
      </w:r>
    </w:p>
    <w:p w14:paraId="0E651C03" w14:textId="1CD90FA4" w:rsidR="00B422E2" w:rsidRPr="0026186A" w:rsidRDefault="00B422E2" w:rsidP="00E37548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A15479">
        <w:rPr>
          <w:rFonts w:cs="Times New Roman"/>
          <w:iCs/>
        </w:rPr>
        <w:t xml:space="preserve">Za každé jednotlivé porušení povinností uvedených v čl. </w:t>
      </w:r>
      <w:r w:rsidR="00BF3B91">
        <w:rPr>
          <w:rFonts w:cs="Times New Roman"/>
          <w:iCs/>
        </w:rPr>
        <w:t>I</w:t>
      </w:r>
      <w:r w:rsidRPr="00A15479">
        <w:rPr>
          <w:rFonts w:cs="Times New Roman"/>
          <w:iCs/>
        </w:rPr>
        <w:t xml:space="preserve">X této smlouvy týkajících se ochrany </w:t>
      </w:r>
      <w:r w:rsidRPr="00E559DB">
        <w:rPr>
          <w:rFonts w:cs="Times New Roman"/>
          <w:iCs/>
        </w:rPr>
        <w:t xml:space="preserve">důvěrných informací a obchodního tajemství, je zhotovitel povinen zaplatit objednateli smluvní </w:t>
      </w:r>
      <w:r w:rsidRPr="0026186A">
        <w:rPr>
          <w:rFonts w:cs="Times New Roman"/>
          <w:iCs/>
        </w:rPr>
        <w:t xml:space="preserve">pokutu ve výši </w:t>
      </w:r>
      <w:r w:rsidR="00C34226">
        <w:rPr>
          <w:rFonts w:cs="Times New Roman"/>
          <w:iCs/>
        </w:rPr>
        <w:t>5</w:t>
      </w:r>
      <w:r w:rsidRPr="0026186A">
        <w:rPr>
          <w:rFonts w:cs="Times New Roman"/>
          <w:iCs/>
        </w:rPr>
        <w:t>.000</w:t>
      </w:r>
      <w:r w:rsidR="00597E25">
        <w:rPr>
          <w:rFonts w:cs="Times New Roman"/>
          <w:iCs/>
        </w:rPr>
        <w:t>,-</w:t>
      </w:r>
      <w:r w:rsidRPr="0026186A">
        <w:rPr>
          <w:rFonts w:cs="Times New Roman"/>
          <w:iCs/>
        </w:rPr>
        <w:t xml:space="preserve"> Kč </w:t>
      </w:r>
      <w:r w:rsidRPr="0026186A">
        <w:rPr>
          <w:rFonts w:cs="Times New Roman"/>
        </w:rPr>
        <w:t xml:space="preserve">(slovy: </w:t>
      </w:r>
      <w:r w:rsidR="00C34226">
        <w:rPr>
          <w:rFonts w:cs="Times New Roman"/>
        </w:rPr>
        <w:t>pět</w:t>
      </w:r>
      <w:r w:rsidRPr="0026186A">
        <w:rPr>
          <w:rFonts w:cs="Times New Roman"/>
        </w:rPr>
        <w:t xml:space="preserve"> tisíc korun českých)</w:t>
      </w:r>
    </w:p>
    <w:p w14:paraId="61B8A84D" w14:textId="12F344F6" w:rsidR="00627351" w:rsidRPr="0026186A" w:rsidRDefault="00627351" w:rsidP="00E37548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26186A">
        <w:rPr>
          <w:rFonts w:cs="Times New Roman"/>
        </w:rPr>
        <w:t>V případě, že se zhotovitel</w:t>
      </w:r>
      <w:r w:rsidR="007C5EA8">
        <w:rPr>
          <w:rFonts w:cs="Times New Roman"/>
        </w:rPr>
        <w:t xml:space="preserve">, či osoby kvalifikované v rámci zadávacího řízení dle požadavku objednatele (architekt/urbanista, dopravní inženýr či krajinářský architekta), </w:t>
      </w:r>
      <w:r w:rsidRPr="0026186A">
        <w:rPr>
          <w:rFonts w:cs="Times New Roman"/>
        </w:rPr>
        <w:t xml:space="preserve">neúčastní řádně oznámené pracovní porady dle čl. I odst. 6 a čl. III odst. </w:t>
      </w:r>
      <w:r w:rsidR="00F8719D" w:rsidRPr="0026186A">
        <w:rPr>
          <w:rFonts w:cs="Times New Roman"/>
        </w:rPr>
        <w:t>5</w:t>
      </w:r>
      <w:r w:rsidRPr="0026186A">
        <w:rPr>
          <w:rFonts w:cs="Times New Roman"/>
        </w:rPr>
        <w:t xml:space="preserve"> této smlouvy, zaplatí objednateli smluvní pokutu ve výši 10</w:t>
      </w:r>
      <w:r w:rsidR="00597E25">
        <w:rPr>
          <w:rFonts w:cs="Times New Roman"/>
        </w:rPr>
        <w:t>.</w:t>
      </w:r>
      <w:r w:rsidRPr="0026186A">
        <w:rPr>
          <w:rFonts w:cs="Times New Roman"/>
        </w:rPr>
        <w:t>000</w:t>
      </w:r>
      <w:r w:rsidR="00597E25">
        <w:rPr>
          <w:rFonts w:cs="Times New Roman"/>
        </w:rPr>
        <w:t>,-</w:t>
      </w:r>
      <w:r w:rsidRPr="0026186A">
        <w:rPr>
          <w:rFonts w:cs="Times New Roman"/>
        </w:rPr>
        <w:t xml:space="preserve"> Kč (slovy: deset tisíc korun českých) za každou jednotlivou neúčast.</w:t>
      </w:r>
    </w:p>
    <w:p w14:paraId="57F050FE" w14:textId="19A94F56" w:rsidR="00B422E2" w:rsidRPr="00E559DB" w:rsidRDefault="00B422E2" w:rsidP="00E37548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E559DB">
        <w:rPr>
          <w:rFonts w:cs="Times New Roman"/>
        </w:rPr>
        <w:t xml:space="preserve">V případě, že zhotovitel neposkytne přes výzvu objednatele report stavu dle ust. čl. IV odst. 3 </w:t>
      </w:r>
      <w:r w:rsidR="00597E25">
        <w:rPr>
          <w:rFonts w:cs="Times New Roman"/>
        </w:rPr>
        <w:br/>
      </w:r>
      <w:r w:rsidRPr="00E559DB">
        <w:rPr>
          <w:rFonts w:cs="Times New Roman"/>
        </w:rPr>
        <w:t>této smlouvy, zaplatí zhotovitel objednateli smluvní pokutu ve výši 500 Kč za každý započatý den prodlení.</w:t>
      </w:r>
    </w:p>
    <w:p w14:paraId="395FF910" w14:textId="77777777" w:rsidR="00B422E2" w:rsidRPr="00597E25" w:rsidRDefault="00B422E2" w:rsidP="00E37548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A15479">
        <w:rPr>
          <w:rFonts w:cs="Times New Roman"/>
        </w:rPr>
        <w:t>Neodstraní-li zhotovitel vadu díla ve lhůtách stanovených v akceptačním protokolu ve smyslu čl.</w:t>
      </w:r>
      <w:r>
        <w:rPr>
          <w:rFonts w:cs="Times New Roman"/>
        </w:rPr>
        <w:t> </w:t>
      </w:r>
      <w:r w:rsidRPr="00A15479">
        <w:rPr>
          <w:rFonts w:cs="Times New Roman"/>
        </w:rPr>
        <w:t>VII odst. 2 této smlouvy</w:t>
      </w:r>
      <w:r>
        <w:rPr>
          <w:rFonts w:cs="Times New Roman"/>
        </w:rPr>
        <w:t>, nebo</w:t>
      </w:r>
      <w:r w:rsidRPr="00A15479">
        <w:rPr>
          <w:rFonts w:cs="Times New Roman"/>
        </w:rPr>
        <w:t xml:space="preserve"> do 14 dnů od zjištění vady a jejího oznámení zhotoviteli</w:t>
      </w:r>
      <w:r>
        <w:rPr>
          <w:rFonts w:cs="Times New Roman"/>
        </w:rPr>
        <w:t xml:space="preserve"> </w:t>
      </w:r>
      <w:r w:rsidRPr="00A15479">
        <w:rPr>
          <w:rFonts w:cs="Times New Roman"/>
        </w:rPr>
        <w:t>ve</w:t>
      </w:r>
      <w:r>
        <w:rPr>
          <w:rFonts w:cs="Times New Roman"/>
        </w:rPr>
        <w:t> </w:t>
      </w:r>
      <w:r w:rsidRPr="00A15479">
        <w:rPr>
          <w:rFonts w:cs="Times New Roman"/>
        </w:rPr>
        <w:t xml:space="preserve">smyslu čl. VII odst. 3 této smlouvy, zaplatí objednateli smluvní pokutu </w:t>
      </w:r>
      <w:r w:rsidRPr="00597E25">
        <w:rPr>
          <w:rFonts w:cs="Times New Roman"/>
        </w:rPr>
        <w:t>ve výši 0,1 % z celkové ceny díla za každý den prodlení.</w:t>
      </w:r>
    </w:p>
    <w:p w14:paraId="31E2BE05" w14:textId="0A2D3D38" w:rsidR="00B422E2" w:rsidRDefault="00B422E2" w:rsidP="00E37548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29" w:name="_Hlk169096145"/>
      <w:r w:rsidRPr="00597E25">
        <w:rPr>
          <w:rFonts w:cs="Times New Roman"/>
        </w:rPr>
        <w:t xml:space="preserve">Za prodlení </w:t>
      </w:r>
      <w:r w:rsidR="002F6848" w:rsidRPr="00597E25">
        <w:rPr>
          <w:rFonts w:cs="Times New Roman"/>
        </w:rPr>
        <w:t>se zaplacením ceny za řádně provedené a dokončené dílo zaplatí objednatel zhotoviteli zákonný úrok z prodlení ve výši stanoveném nařízením vlády č. 351/2013 Sb., v platném</w:t>
      </w:r>
      <w:r w:rsidR="002F6848">
        <w:rPr>
          <w:rFonts w:cs="Times New Roman"/>
        </w:rPr>
        <w:t xml:space="preserve"> znění.</w:t>
      </w:r>
    </w:p>
    <w:bookmarkEnd w:id="29"/>
    <w:p w14:paraId="62A08C2C" w14:textId="77777777" w:rsidR="00B422E2" w:rsidRPr="00A15479" w:rsidRDefault="00B422E2" w:rsidP="00E37548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 případě škody vzniklé objednateli porušením povinnosti zhotovitele, je tento povinen škodu objednateli uhradit.</w:t>
      </w:r>
    </w:p>
    <w:p w14:paraId="442E6354" w14:textId="77777777" w:rsidR="00B422E2" w:rsidRPr="00A15479" w:rsidRDefault="00B422E2" w:rsidP="00E37548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je oprávněn smluvní pokutu, případně vzniklou náhradu škody, na které mu v důsledku porušení závazku zhotovitele vznikl právní nárok, započíst proti kterékoliv úhradě, která přísluší zhotoviteli dle příslušných ustanovení smlouvy.</w:t>
      </w:r>
    </w:p>
    <w:p w14:paraId="42A56435" w14:textId="77777777" w:rsidR="00B422E2" w:rsidRPr="00A15479" w:rsidRDefault="00B422E2" w:rsidP="00E37548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Smluvní pokuty sjednané dle tohoto článku jsou splatné do 15 kalendářních dnů od okamžiku každého jednotlivého porušení ustanovení specifikovaného v této smlouvě, a to na účet objednatele uvedený v záhlaví této smlouvy. Objednatel je oprávněn započíst splatnou smluvní pokutu proti jakékoli pohledávce zhotovitele vůči objednateli.</w:t>
      </w:r>
    </w:p>
    <w:p w14:paraId="5E022529" w14:textId="77777777" w:rsidR="00B422E2" w:rsidRPr="00A15479" w:rsidRDefault="00B422E2" w:rsidP="00E37548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Ustanovením tohoto článku o smluvní pokutě není dotčeno domáhat se práva na náhradu škody, smluvní strany tedy nebudou aplikovat ustanovení § 2050 občanského zákoníku.</w:t>
      </w:r>
    </w:p>
    <w:p w14:paraId="43D83906" w14:textId="77777777" w:rsidR="006361ED" w:rsidRPr="00A15479" w:rsidRDefault="006361ED" w:rsidP="00E37548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910764B" w14:textId="77777777" w:rsidR="001D54B4" w:rsidRPr="00A15479" w:rsidRDefault="001D54B4" w:rsidP="00E37548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</w:t>
      </w:r>
      <w:r w:rsidRPr="00A15479">
        <w:rPr>
          <w:szCs w:val="22"/>
        </w:rPr>
        <w:t>. Trvání a ukončení smlouvy</w:t>
      </w:r>
    </w:p>
    <w:p w14:paraId="248D26F1" w14:textId="6A43D182" w:rsidR="00FE2031" w:rsidRPr="00A15479" w:rsidRDefault="00FE2031" w:rsidP="00E37548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Tato smlouva se uzavírá na dobu určitou, účinnosti nabývá dnem zveřejnění v registru smluv a končí vypořádáním všech závazků vyplývajících z této smlouvy</w:t>
      </w:r>
      <w:r w:rsidR="006E5AE9">
        <w:rPr>
          <w:rFonts w:cs="Times New Roman"/>
        </w:rPr>
        <w:t>, včetně licenčního ujednání vyplývajícího z této smlouvy</w:t>
      </w:r>
      <w:r w:rsidRPr="00A15479">
        <w:rPr>
          <w:rFonts w:cs="Times New Roman"/>
        </w:rPr>
        <w:t>.</w:t>
      </w:r>
    </w:p>
    <w:p w14:paraId="561BC025" w14:textId="77777777" w:rsidR="001D54B4" w:rsidRPr="00A15479" w:rsidRDefault="001D54B4" w:rsidP="00E37548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Smlouva může zaniknout:</w:t>
      </w:r>
    </w:p>
    <w:p w14:paraId="01A7280F" w14:textId="77777777" w:rsidR="001D54B4" w:rsidRPr="00E559DB" w:rsidRDefault="001D54B4" w:rsidP="00E37548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E559DB">
        <w:rPr>
          <w:rFonts w:cs="Times New Roman"/>
        </w:rPr>
        <w:t>písemnou dohodou smluvních stran,</w:t>
      </w:r>
    </w:p>
    <w:p w14:paraId="04B8680C" w14:textId="0E375D5C" w:rsidR="001D54B4" w:rsidRPr="00E559DB" w:rsidRDefault="006F12D4" w:rsidP="00E37548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E559DB">
        <w:rPr>
          <w:rFonts w:cs="Times New Roman"/>
        </w:rPr>
        <w:t>písemnou výpovědí za podmínek uvedených v odst. 3 tohoto článku</w:t>
      </w:r>
      <w:r w:rsidR="001D54B4" w:rsidRPr="00E559DB">
        <w:rPr>
          <w:rFonts w:cs="Times New Roman"/>
        </w:rPr>
        <w:t>,</w:t>
      </w:r>
    </w:p>
    <w:p w14:paraId="317C485D" w14:textId="77777777" w:rsidR="001D54B4" w:rsidRPr="00E559DB" w:rsidRDefault="001D54B4" w:rsidP="00E37548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E559DB">
        <w:rPr>
          <w:rFonts w:cs="Times New Roman"/>
        </w:rPr>
        <w:t>odstoupením od smlouvy</w:t>
      </w:r>
      <w:r w:rsidR="00DA50A6" w:rsidRPr="00E559DB">
        <w:rPr>
          <w:rFonts w:cs="Times New Roman"/>
        </w:rPr>
        <w:t xml:space="preserve"> za podmínek uvedených v odst. 4 tohoto článku.</w:t>
      </w:r>
    </w:p>
    <w:p w14:paraId="07F0D902" w14:textId="77777777" w:rsidR="006F12D4" w:rsidRPr="00A15479" w:rsidRDefault="006F12D4" w:rsidP="00E37548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E559DB">
        <w:rPr>
          <w:rFonts w:cs="Times New Roman"/>
        </w:rPr>
        <w:t>Smluvní strany mohou podat výpověď i bez udání důvodu. Výpovědní lhůta činí 3 měsíc</w:t>
      </w:r>
      <w:r w:rsidR="00D37798" w:rsidRPr="00E559DB">
        <w:rPr>
          <w:rFonts w:cs="Times New Roman"/>
        </w:rPr>
        <w:t>e</w:t>
      </w:r>
      <w:r w:rsidRPr="00E559DB">
        <w:rPr>
          <w:rFonts w:cs="Times New Roman"/>
        </w:rPr>
        <w:t xml:space="preserve"> a</w:t>
      </w:r>
      <w:r w:rsidRPr="00A15479">
        <w:rPr>
          <w:rFonts w:cs="Times New Roman"/>
        </w:rPr>
        <w:t> počíná běžet prvním dnem kalendářního měsíce následujícího po měsíci, v němž byla výpověď druhé smluvní straně doručena.</w:t>
      </w:r>
    </w:p>
    <w:p w14:paraId="3DC1E546" w14:textId="7E35ABA3" w:rsidR="00581438" w:rsidRPr="00A15479" w:rsidRDefault="001D54B4" w:rsidP="00E37548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má právo odstoupit od této smlouvy</w:t>
      </w:r>
      <w:r w:rsidR="00581438" w:rsidRPr="00A15479">
        <w:rPr>
          <w:rFonts w:cs="Times New Roman"/>
        </w:rPr>
        <w:t>:</w:t>
      </w:r>
    </w:p>
    <w:p w14:paraId="528591D2" w14:textId="0842DE33" w:rsidR="00581438" w:rsidRPr="00A15479" w:rsidRDefault="001D54B4" w:rsidP="00E37548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 xml:space="preserve">neodstraní-li zhotovitel vady díla </w:t>
      </w:r>
      <w:r w:rsidR="00CE0024" w:rsidRPr="00A15479">
        <w:rPr>
          <w:rFonts w:cs="Times New Roman"/>
        </w:rPr>
        <w:t>ani v dodatečné lhůtě nad rámec lhůty</w:t>
      </w:r>
      <w:r w:rsidR="0041139D" w:rsidRPr="00A15479">
        <w:rPr>
          <w:rFonts w:cs="Times New Roman"/>
        </w:rPr>
        <w:t xml:space="preserve"> pro odstranění vad</w:t>
      </w:r>
      <w:r w:rsidR="00822E99">
        <w:rPr>
          <w:rFonts w:cs="Times New Roman"/>
        </w:rPr>
        <w:t> </w:t>
      </w:r>
      <w:r w:rsidR="005A6059" w:rsidRPr="00A15479">
        <w:rPr>
          <w:rFonts w:cs="Times New Roman"/>
        </w:rPr>
        <w:t>bránících užívání díla</w:t>
      </w:r>
      <w:r w:rsidRPr="00A15479">
        <w:rPr>
          <w:rFonts w:cs="Times New Roman"/>
        </w:rPr>
        <w:t xml:space="preserve"> stanovené v akceptační</w:t>
      </w:r>
      <w:r w:rsidR="0060154C" w:rsidRPr="00A15479">
        <w:rPr>
          <w:rFonts w:cs="Times New Roman"/>
        </w:rPr>
        <w:t>m protokolu nebo oznámí-li před </w:t>
      </w:r>
      <w:r w:rsidRPr="00A15479">
        <w:rPr>
          <w:rFonts w:cs="Times New Roman"/>
        </w:rPr>
        <w:t>jejím uplynutím, že vady neodstraní</w:t>
      </w:r>
      <w:r w:rsidR="00581438" w:rsidRPr="00A15479">
        <w:rPr>
          <w:rFonts w:cs="Times New Roman"/>
        </w:rPr>
        <w:t>,</w:t>
      </w:r>
    </w:p>
    <w:p w14:paraId="69381049" w14:textId="77777777" w:rsidR="00581438" w:rsidRPr="00A15479" w:rsidRDefault="00581438" w:rsidP="00E37548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byl prohlášen úpadek zhotovitele ve smyslu zák</w:t>
      </w:r>
      <w:r w:rsidR="0060154C" w:rsidRPr="00A15479">
        <w:rPr>
          <w:rFonts w:eastAsia="Calibri" w:cs="Times New Roman"/>
          <w:lang w:eastAsia="en-US"/>
        </w:rPr>
        <w:t xml:space="preserve">ona </w:t>
      </w:r>
      <w:r w:rsidRPr="00A15479">
        <w:rPr>
          <w:rFonts w:eastAsia="Calibri" w:cs="Times New Roman"/>
          <w:lang w:eastAsia="en-US"/>
        </w:rPr>
        <w:t>č. 182/</w:t>
      </w:r>
      <w:r w:rsidR="0060154C" w:rsidRPr="00A15479">
        <w:rPr>
          <w:rFonts w:eastAsia="Calibri" w:cs="Times New Roman"/>
          <w:lang w:eastAsia="en-US"/>
        </w:rPr>
        <w:t>2006 Sb., insolvenční zákon, ve </w:t>
      </w:r>
      <w:r w:rsidRPr="00A15479">
        <w:rPr>
          <w:rFonts w:eastAsia="Calibri" w:cs="Times New Roman"/>
          <w:lang w:eastAsia="en-US"/>
        </w:rPr>
        <w:t>znění pozdějších předpisů,</w:t>
      </w:r>
    </w:p>
    <w:p w14:paraId="26D5A90C" w14:textId="77777777" w:rsidR="00581438" w:rsidRPr="00A15479" w:rsidRDefault="00581438" w:rsidP="00E37548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pokud bude zhotovitel v prodl</w:t>
      </w:r>
      <w:r w:rsidR="0060154C" w:rsidRPr="00A15479">
        <w:rPr>
          <w:rFonts w:eastAsia="Calibri" w:cs="Times New Roman"/>
          <w:lang w:eastAsia="en-US"/>
        </w:rPr>
        <w:t xml:space="preserve">ení s dodáním předmětu smlouvy </w:t>
      </w:r>
      <w:r w:rsidRPr="00A15479">
        <w:rPr>
          <w:rFonts w:eastAsia="Calibri" w:cs="Times New Roman"/>
          <w:lang w:eastAsia="en-US"/>
        </w:rPr>
        <w:t>či jeho části o více než 30 dní,</w:t>
      </w:r>
    </w:p>
    <w:p w14:paraId="6DC2F3BE" w14:textId="77777777" w:rsidR="00581438" w:rsidRPr="00A15479" w:rsidRDefault="00581438" w:rsidP="00E37548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předmět smlouvy nebude splňovat parametry stanovené v této smlouvě, zadávací dokumentaci, obecně závaznými právními předpisy či technickými normami,</w:t>
      </w:r>
    </w:p>
    <w:p w14:paraId="6B0DBDAD" w14:textId="77777777" w:rsidR="00581438" w:rsidRPr="00A15479" w:rsidRDefault="00581438" w:rsidP="00E37548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zhotovitel pozbude opráv</w:t>
      </w:r>
      <w:r w:rsidR="0060154C" w:rsidRPr="00A15479">
        <w:rPr>
          <w:rFonts w:eastAsia="Calibri" w:cs="Times New Roman"/>
          <w:lang w:eastAsia="en-US"/>
        </w:rPr>
        <w:t xml:space="preserve">nění, které vyžaduje provedení </w:t>
      </w:r>
      <w:r w:rsidRPr="00A15479">
        <w:rPr>
          <w:rFonts w:eastAsia="Calibri" w:cs="Times New Roman"/>
          <w:lang w:eastAsia="en-US"/>
        </w:rPr>
        <w:t>a dodání předmětu smlouvy,</w:t>
      </w:r>
    </w:p>
    <w:p w14:paraId="09328738" w14:textId="77777777" w:rsidR="001D54B4" w:rsidRPr="00A15479" w:rsidRDefault="00581438" w:rsidP="00E37548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</w:t>
      </w:r>
      <w:r w:rsidR="00FE5E8B" w:rsidRPr="00A15479">
        <w:rPr>
          <w:rFonts w:eastAsia="Calibri" w:cs="Times New Roman"/>
          <w:lang w:eastAsia="en-US"/>
        </w:rPr>
        <w:t>zhotovitel vstoupí do likvidace,</w:t>
      </w:r>
    </w:p>
    <w:p w14:paraId="727A1C13" w14:textId="49DE1724" w:rsidR="00DA4E01" w:rsidRPr="00693670" w:rsidRDefault="00DA4E01" w:rsidP="00E37548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v případě, kdy bude plnění prováděno</w:t>
      </w:r>
      <w:r w:rsidR="00FE5E8B" w:rsidRPr="00A15479">
        <w:rPr>
          <w:rFonts w:eastAsia="Calibri" w:cs="Times New Roman"/>
          <w:lang w:eastAsia="en-US"/>
        </w:rPr>
        <w:t xml:space="preserve"> v rozporu s čl. V této smlouvy,</w:t>
      </w:r>
    </w:p>
    <w:p w14:paraId="682A9B6A" w14:textId="08530CD8" w:rsidR="00DA64A1" w:rsidRPr="00A15479" w:rsidRDefault="00DA64A1" w:rsidP="00E37548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>
        <w:rPr>
          <w:rFonts w:eastAsia="Calibri" w:cs="Times New Roman"/>
          <w:lang w:eastAsia="en-US"/>
        </w:rPr>
        <w:t xml:space="preserve">v případech, pro něž strany sjednaly smluvní pokutu </w:t>
      </w:r>
      <w:bookmarkStart w:id="30" w:name="_Hlk169096594"/>
      <w:r>
        <w:rPr>
          <w:rFonts w:eastAsia="Calibri" w:cs="Times New Roman"/>
          <w:lang w:eastAsia="en-US"/>
        </w:rPr>
        <w:t xml:space="preserve">v čl. </w:t>
      </w:r>
      <w:r w:rsidR="002F6848">
        <w:rPr>
          <w:rFonts w:eastAsia="Calibri" w:cs="Times New Roman"/>
          <w:lang w:eastAsia="en-US"/>
        </w:rPr>
        <w:t xml:space="preserve">X </w:t>
      </w:r>
      <w:r>
        <w:rPr>
          <w:rFonts w:eastAsia="Calibri" w:cs="Times New Roman"/>
          <w:lang w:eastAsia="en-US"/>
        </w:rPr>
        <w:t xml:space="preserve">odst. </w:t>
      </w:r>
      <w:r w:rsidR="00C614F4">
        <w:rPr>
          <w:rFonts w:eastAsia="Calibri" w:cs="Times New Roman"/>
          <w:lang w:eastAsia="en-US"/>
        </w:rPr>
        <w:t>3</w:t>
      </w:r>
      <w:r>
        <w:rPr>
          <w:rFonts w:eastAsia="Calibri" w:cs="Times New Roman"/>
          <w:lang w:eastAsia="en-US"/>
        </w:rPr>
        <w:t xml:space="preserve"> </w:t>
      </w:r>
      <w:bookmarkEnd w:id="30"/>
      <w:r>
        <w:rPr>
          <w:rFonts w:eastAsia="Calibri" w:cs="Times New Roman"/>
          <w:lang w:eastAsia="en-US"/>
        </w:rPr>
        <w:t>této smlouvy,</w:t>
      </w:r>
    </w:p>
    <w:p w14:paraId="0F6D6AD2" w14:textId="21D29A4C" w:rsidR="005A03D1" w:rsidRDefault="006C1EDF" w:rsidP="00E37548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>přesáhne-li doba trvání prodlení na straně zhotovitele 15 dnů z důvodů uvedených v čl.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III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odst.</w:t>
      </w:r>
      <w:r w:rsidR="00B00E57">
        <w:rPr>
          <w:rFonts w:cs="Times New Roman"/>
        </w:rPr>
        <w:t> </w:t>
      </w:r>
      <w:r w:rsidR="003F1850">
        <w:rPr>
          <w:rFonts w:cs="Times New Roman"/>
        </w:rPr>
        <w:t>7</w:t>
      </w:r>
      <w:r w:rsidRPr="00A15479">
        <w:rPr>
          <w:rFonts w:cs="Times New Roman"/>
        </w:rPr>
        <w:t xml:space="preserve"> této smlouvy.</w:t>
      </w:r>
    </w:p>
    <w:p w14:paraId="6270B9F5" w14:textId="65B36168" w:rsidR="005A03D1" w:rsidRDefault="00DA6E09" w:rsidP="00E37548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597E25">
        <w:rPr>
          <w:rFonts w:cs="Times New Roman"/>
        </w:rPr>
        <w:t xml:space="preserve">Vzhledem k tomu, že plnění, poskytnutá jako postupná dílčí plnění, v rámci </w:t>
      </w:r>
      <w:r w:rsidR="002B0806" w:rsidRPr="00597E25">
        <w:rPr>
          <w:rFonts w:cs="Times New Roman"/>
        </w:rPr>
        <w:t>fází</w:t>
      </w:r>
      <w:r w:rsidRPr="00597E25">
        <w:rPr>
          <w:rFonts w:cs="Times New Roman"/>
        </w:rPr>
        <w:t>, stanovených v čl.</w:t>
      </w:r>
      <w:r w:rsidR="00EF6B9C" w:rsidRPr="00597E25">
        <w:rPr>
          <w:rFonts w:cs="Times New Roman"/>
        </w:rPr>
        <w:t> </w:t>
      </w:r>
      <w:r w:rsidRPr="00597E25">
        <w:rPr>
          <w:rFonts w:cs="Times New Roman"/>
        </w:rPr>
        <w:t>II</w:t>
      </w:r>
      <w:r w:rsidR="00EF6B9C" w:rsidRPr="00597E25">
        <w:rPr>
          <w:rFonts w:cs="Times New Roman"/>
        </w:rPr>
        <w:t> </w:t>
      </w:r>
      <w:r w:rsidRPr="00597E25">
        <w:rPr>
          <w:rFonts w:cs="Times New Roman"/>
        </w:rPr>
        <w:t>odst. 1 této smlouvy, jež objednatel jako řádná převzal a akceptoval, mají sama o sobě pro</w:t>
      </w:r>
      <w:r w:rsidR="00EF6B9C" w:rsidRPr="00597E25">
        <w:rPr>
          <w:rFonts w:cs="Times New Roman"/>
        </w:rPr>
        <w:t> </w:t>
      </w:r>
      <w:r w:rsidRPr="00597E25">
        <w:rPr>
          <w:rFonts w:cs="Times New Roman"/>
        </w:rPr>
        <w:t>objednatele význam, má odstoupení objednatele od smlouvy, upravené v tomto ustanovení smlouvy, účinky do budoucna.</w:t>
      </w:r>
    </w:p>
    <w:p w14:paraId="6005C773" w14:textId="2E6FBB33" w:rsidR="001D54B4" w:rsidRPr="00A15479" w:rsidRDefault="001D54B4" w:rsidP="00E37548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>X</w:t>
      </w:r>
      <w:r w:rsidR="00C84C0B" w:rsidRPr="00A15479">
        <w:rPr>
          <w:szCs w:val="22"/>
        </w:rPr>
        <w:t>II</w:t>
      </w:r>
      <w:r w:rsidRPr="00A15479">
        <w:rPr>
          <w:szCs w:val="22"/>
        </w:rPr>
        <w:t>. Ustanovení o doručování</w:t>
      </w:r>
    </w:p>
    <w:p w14:paraId="4E8AD517" w14:textId="15B860F5" w:rsidR="008E3EB5" w:rsidRPr="00741365" w:rsidRDefault="008E3EB5" w:rsidP="008E3EB5">
      <w:pPr>
        <w:numPr>
          <w:ilvl w:val="0"/>
          <w:numId w:val="9"/>
        </w:numPr>
        <w:spacing w:after="120" w:line="276" w:lineRule="auto"/>
        <w:ind w:left="0" w:hanging="284"/>
        <w:jc w:val="both"/>
      </w:pPr>
      <w:r w:rsidRPr="00C541C1">
        <w:rPr>
          <w:rStyle w:val="Siln"/>
          <w:rFonts w:cs="Times New Roman"/>
          <w:b w:val="0"/>
          <w:shd w:val="clear" w:color="auto" w:fill="FFFFFF"/>
        </w:rPr>
        <w:t xml:space="preserve">Veškeré písemnosti související s touto smlouvou se doručují elektronickým způsobem, resp. prostřednictvím profilu zadavatele – Tender arena, </w:t>
      </w:r>
      <w:bookmarkStart w:id="31" w:name="_Hlk169096740"/>
      <w:r w:rsidRPr="00C541C1">
        <w:rPr>
          <w:rStyle w:val="Siln"/>
          <w:rFonts w:cs="Times New Roman"/>
          <w:b w:val="0"/>
          <w:shd w:val="clear" w:color="auto" w:fill="FFFFFF"/>
        </w:rPr>
        <w:t>datov</w:t>
      </w:r>
      <w:r>
        <w:rPr>
          <w:rStyle w:val="Siln"/>
          <w:rFonts w:cs="Times New Roman"/>
          <w:b w:val="0"/>
          <w:shd w:val="clear" w:color="auto" w:fill="FFFFFF"/>
        </w:rPr>
        <w:t>ých</w:t>
      </w:r>
      <w:r w:rsidRPr="00C541C1">
        <w:rPr>
          <w:rStyle w:val="Siln"/>
          <w:rFonts w:cs="Times New Roman"/>
          <w:b w:val="0"/>
          <w:shd w:val="clear" w:color="auto" w:fill="FFFFFF"/>
        </w:rPr>
        <w:t xml:space="preserve"> schrán</w:t>
      </w:r>
      <w:r>
        <w:rPr>
          <w:rStyle w:val="Siln"/>
          <w:rFonts w:cs="Times New Roman"/>
          <w:b w:val="0"/>
          <w:shd w:val="clear" w:color="auto" w:fill="FFFFFF"/>
        </w:rPr>
        <w:t>e</w:t>
      </w:r>
      <w:r w:rsidRPr="00C541C1">
        <w:rPr>
          <w:rStyle w:val="Siln"/>
          <w:rFonts w:cs="Times New Roman"/>
          <w:b w:val="0"/>
          <w:shd w:val="clear" w:color="auto" w:fill="FFFFFF"/>
        </w:rPr>
        <w:t>k (ID</w:t>
      </w:r>
      <w:r>
        <w:rPr>
          <w:rStyle w:val="Siln"/>
          <w:rFonts w:cs="Times New Roman"/>
          <w:b w:val="0"/>
          <w:shd w:val="clear" w:color="auto" w:fill="FFFFFF"/>
        </w:rPr>
        <w:t xml:space="preserve"> datové schránky objednatele</w:t>
      </w:r>
      <w:r w:rsidRPr="00C541C1">
        <w:rPr>
          <w:rStyle w:val="Siln"/>
          <w:rFonts w:cs="Times New Roman"/>
          <w:b w:val="0"/>
          <w:shd w:val="clear" w:color="auto" w:fill="FFFFFF"/>
        </w:rPr>
        <w:t>: c2zmahu</w:t>
      </w:r>
      <w:r>
        <w:rPr>
          <w:rStyle w:val="Siln"/>
          <w:rFonts w:cs="Times New Roman"/>
          <w:b w:val="0"/>
          <w:shd w:val="clear" w:color="auto" w:fill="FFFFFF"/>
        </w:rPr>
        <w:t xml:space="preserve">, ID datové schránky zhotovitele: </w:t>
      </w:r>
      <w:r w:rsidRPr="00741365">
        <w:t>74au66w</w:t>
      </w:r>
      <w:r w:rsidR="002922AE">
        <w:t>.</w:t>
      </w:r>
    </w:p>
    <w:p w14:paraId="3F1DABEC" w14:textId="77777777" w:rsidR="008E3EB5" w:rsidRPr="00C541C1" w:rsidRDefault="008E3EB5" w:rsidP="008E3EB5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Style w:val="Siln"/>
          <w:rFonts w:cs="Times New Roman"/>
          <w:b w:val="0"/>
          <w:bCs w:val="0"/>
        </w:rPr>
      </w:pPr>
      <w:r w:rsidRPr="00C541C1">
        <w:rPr>
          <w:rStyle w:val="Siln"/>
          <w:rFonts w:cs="Times New Roman"/>
          <w:b w:val="0"/>
          <w:shd w:val="clear" w:color="auto" w:fill="FFFFFF"/>
        </w:rPr>
        <w:t>nebo </w:t>
      </w:r>
      <w:r>
        <w:rPr>
          <w:rStyle w:val="Siln"/>
          <w:rFonts w:cs="Times New Roman"/>
          <w:b w:val="0"/>
          <w:shd w:val="clear" w:color="auto" w:fill="FFFFFF"/>
        </w:rPr>
        <w:t xml:space="preserve">prostřednictvím </w:t>
      </w:r>
      <w:r w:rsidRPr="00C541C1">
        <w:rPr>
          <w:rStyle w:val="Siln"/>
          <w:rFonts w:cs="Times New Roman"/>
          <w:b w:val="0"/>
          <w:shd w:val="clear" w:color="auto" w:fill="FFFFFF"/>
        </w:rPr>
        <w:t>e-mail</w:t>
      </w:r>
      <w:r>
        <w:rPr>
          <w:rStyle w:val="Siln"/>
          <w:rFonts w:cs="Times New Roman"/>
          <w:b w:val="0"/>
          <w:shd w:val="clear" w:color="auto" w:fill="FFFFFF"/>
        </w:rPr>
        <w:t>ové komunikace.</w:t>
      </w:r>
      <w:bookmarkEnd w:id="31"/>
    </w:p>
    <w:p w14:paraId="70594B08" w14:textId="639F3A7F" w:rsidR="008E3EB5" w:rsidRPr="00741365" w:rsidRDefault="008E3EB5" w:rsidP="008E3EB5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67C84">
        <w:rPr>
          <w:rFonts w:cs="Times New Roman"/>
        </w:rPr>
        <w:t xml:space="preserve">Kontaktní osobou na straně objednatele je </w:t>
      </w:r>
      <w:r w:rsidR="00C75470">
        <w:rPr>
          <w:rFonts w:cs="Times New Roman"/>
        </w:rPr>
        <w:t>xxxx</w:t>
      </w:r>
      <w:r w:rsidRPr="00367C84">
        <w:rPr>
          <w:rFonts w:cs="Times New Roman"/>
        </w:rPr>
        <w:t>, e</w:t>
      </w:r>
      <w:bookmarkStart w:id="32" w:name="_Hlk169096769"/>
      <w:r w:rsidRPr="00367C84">
        <w:rPr>
          <w:rFonts w:cs="Times New Roman"/>
        </w:rPr>
        <w:noBreakHyphen/>
      </w:r>
      <w:bookmarkEnd w:id="32"/>
      <w:r w:rsidRPr="00367C84">
        <w:rPr>
          <w:rFonts w:cs="Times New Roman"/>
        </w:rPr>
        <w:t>mail: </w:t>
      </w:r>
      <w:hyperlink r:id="rId12" w:tooltip="Napište email na bauerova@ipr.praha.eu" w:history="1">
        <w:r w:rsidR="00C75470">
          <w:rPr>
            <w:rStyle w:val="Hypertextovodkaz"/>
          </w:rPr>
          <w:t>xxxx</w:t>
        </w:r>
      </w:hyperlink>
      <w:r>
        <w:t>.</w:t>
      </w:r>
    </w:p>
    <w:p w14:paraId="2CA06AFE" w14:textId="7A47FC47" w:rsidR="008E3EB5" w:rsidRPr="008E3EB5" w:rsidRDefault="008E3EB5" w:rsidP="002922AE">
      <w:pPr>
        <w:pStyle w:val="Odstavecseseznamem"/>
        <w:numPr>
          <w:ilvl w:val="0"/>
          <w:numId w:val="9"/>
        </w:numPr>
        <w:ind w:left="0" w:hanging="284"/>
        <w:jc w:val="both"/>
        <w:rPr>
          <w:highlight w:val="lightGray"/>
        </w:rPr>
      </w:pPr>
      <w:r w:rsidRPr="00A15479">
        <w:t xml:space="preserve">Kontaktní osobou na straně zhotovitele je </w:t>
      </w:r>
      <w:r w:rsidR="00C75470">
        <w:t>xxxx</w:t>
      </w:r>
      <w:r w:rsidRPr="00741365">
        <w:t xml:space="preserve">, tel.: </w:t>
      </w:r>
      <w:r w:rsidR="00C75470">
        <w:t>xxxx</w:t>
      </w:r>
      <w:r w:rsidRPr="00741365">
        <w:t>, e</w:t>
      </w:r>
      <w:r w:rsidRPr="00741365">
        <w:noBreakHyphen/>
        <w:t>mail: </w:t>
      </w:r>
      <w:hyperlink r:id="rId13" w:history="1">
        <w:r w:rsidR="00C75470">
          <w:rPr>
            <w:rStyle w:val="Hypertextovodkaz"/>
          </w:rPr>
          <w:t>xxxx</w:t>
        </w:r>
      </w:hyperlink>
      <w:r>
        <w:t>.</w:t>
      </w:r>
    </w:p>
    <w:p w14:paraId="18C5C5CE" w14:textId="77777777" w:rsidR="008E3EB5" w:rsidRPr="00741365" w:rsidRDefault="008E3EB5" w:rsidP="008E3EB5">
      <w:pPr>
        <w:pStyle w:val="Odstavecseseznamem"/>
        <w:ind w:left="0"/>
        <w:rPr>
          <w:highlight w:val="lightGray"/>
        </w:rPr>
      </w:pPr>
    </w:p>
    <w:p w14:paraId="16CF853F" w14:textId="77777777" w:rsidR="008E3EB5" w:rsidRDefault="008E3EB5" w:rsidP="008E3EB5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Veškeré</w:t>
      </w:r>
      <w:r>
        <w:rPr>
          <w:rFonts w:cs="Times New Roman"/>
        </w:rPr>
        <w:t xml:space="preserve"> </w:t>
      </w:r>
      <w:r w:rsidRPr="00A15479">
        <w:rPr>
          <w:rFonts w:cs="Times New Roman"/>
        </w:rPr>
        <w:t>písemnosti</w:t>
      </w:r>
      <w:r>
        <w:rPr>
          <w:rFonts w:cs="Times New Roman"/>
        </w:rPr>
        <w:t xml:space="preserve"> </w:t>
      </w:r>
      <w:r w:rsidRPr="00A15479">
        <w:rPr>
          <w:rFonts w:cs="Times New Roman"/>
        </w:rPr>
        <w:t>související</w:t>
      </w:r>
      <w:r>
        <w:rPr>
          <w:rFonts w:cs="Times New Roman"/>
        </w:rPr>
        <w:t xml:space="preserve"> </w:t>
      </w:r>
      <w:r w:rsidRPr="00A15479">
        <w:rPr>
          <w:rFonts w:cs="Times New Roman"/>
        </w:rPr>
        <w:t>s</w:t>
      </w:r>
      <w:r>
        <w:rPr>
          <w:rFonts w:cs="Times New Roman"/>
        </w:rPr>
        <w:t> </w:t>
      </w:r>
      <w:r w:rsidRPr="00A15479">
        <w:rPr>
          <w:rFonts w:cs="Times New Roman"/>
        </w:rPr>
        <w:t>touto</w:t>
      </w:r>
      <w:r>
        <w:rPr>
          <w:rFonts w:cs="Times New Roman"/>
        </w:rPr>
        <w:t xml:space="preserve"> </w:t>
      </w:r>
      <w:r w:rsidRPr="00A15479">
        <w:rPr>
          <w:rFonts w:cs="Times New Roman"/>
        </w:rPr>
        <w:t>smlouvou</w:t>
      </w:r>
      <w:r>
        <w:rPr>
          <w:rFonts w:cs="Times New Roman"/>
        </w:rPr>
        <w:t xml:space="preserve"> lze doručit také </w:t>
      </w:r>
      <w:r w:rsidRPr="00A15479">
        <w:rPr>
          <w:rFonts w:cs="Times New Roman"/>
        </w:rPr>
        <w:t>na adresu objednatele nebo zhotovitele uvedenou v této smlouvě. Pokud v průběhu plnění této smlouvy dojde ke změně adresy některého z účastníků, je povinen tento účastník neprodleně písemně oznámit druhému účastníkovi tuto změnu, a to způsobem uvedeným v</w:t>
      </w:r>
      <w:r>
        <w:rPr>
          <w:rFonts w:cs="Times New Roman"/>
        </w:rPr>
        <w:t> odst. 1 tohoto</w:t>
      </w:r>
      <w:r w:rsidRPr="00A15479">
        <w:rPr>
          <w:rFonts w:cs="Times New Roman"/>
        </w:rPr>
        <w:t xml:space="preserve"> článku.</w:t>
      </w:r>
    </w:p>
    <w:p w14:paraId="033D8D04" w14:textId="77777777" w:rsidR="002C0BFC" w:rsidRPr="00A15479" w:rsidRDefault="002C0BFC" w:rsidP="00E37548">
      <w:pPr>
        <w:spacing w:before="240" w:after="240" w:line="276" w:lineRule="auto"/>
        <w:ind w:hanging="284"/>
        <w:jc w:val="center"/>
        <w:rPr>
          <w:rFonts w:cs="Times New Roman"/>
          <w:highlight w:val="cyan"/>
        </w:rPr>
      </w:pPr>
    </w:p>
    <w:p w14:paraId="6B578002" w14:textId="1F9521D8" w:rsidR="002C0BFC" w:rsidRDefault="00253168" w:rsidP="00E37548">
      <w:pPr>
        <w:pStyle w:val="Nadpis2"/>
        <w:spacing w:before="0" w:line="276" w:lineRule="auto"/>
        <w:rPr>
          <w:szCs w:val="22"/>
        </w:rPr>
      </w:pPr>
      <w:bookmarkStart w:id="33" w:name="_Hlk169097072"/>
      <w:bookmarkStart w:id="34" w:name="_Hlk145937672"/>
      <w:r w:rsidRPr="00A15479">
        <w:rPr>
          <w:szCs w:val="22"/>
        </w:rPr>
        <w:t>XI</w:t>
      </w:r>
      <w:r w:rsidR="00367C84">
        <w:rPr>
          <w:szCs w:val="22"/>
        </w:rPr>
        <w:t>II</w:t>
      </w:r>
      <w:r w:rsidRPr="00A15479">
        <w:rPr>
          <w:szCs w:val="22"/>
        </w:rPr>
        <w:t xml:space="preserve">. </w:t>
      </w:r>
      <w:bookmarkEnd w:id="33"/>
      <w:r w:rsidR="002C0BFC" w:rsidRPr="00A15479">
        <w:rPr>
          <w:szCs w:val="22"/>
        </w:rPr>
        <w:t xml:space="preserve">Sankční opatření proti státním příslušníkům </w:t>
      </w:r>
      <w:r w:rsidR="00DD4A00">
        <w:rPr>
          <w:szCs w:val="22"/>
        </w:rPr>
        <w:t>R</w:t>
      </w:r>
      <w:r w:rsidR="00DD4A00" w:rsidRPr="00A15479">
        <w:rPr>
          <w:szCs w:val="22"/>
        </w:rPr>
        <w:t xml:space="preserve">uské </w:t>
      </w:r>
      <w:r w:rsidR="002C0BFC" w:rsidRPr="00A15479">
        <w:rPr>
          <w:szCs w:val="22"/>
        </w:rPr>
        <w:t>federace</w:t>
      </w:r>
    </w:p>
    <w:p w14:paraId="5FBBF849" w14:textId="77777777" w:rsidR="00367C84" w:rsidRPr="00367C84" w:rsidRDefault="00367C84" w:rsidP="00E37548"/>
    <w:p w14:paraId="4644D462" w14:textId="63A56CCE" w:rsidR="002C0BFC" w:rsidRPr="00367C84" w:rsidRDefault="008C2948" w:rsidP="00E37548">
      <w:pPr>
        <w:pStyle w:val="Standardnte"/>
        <w:numPr>
          <w:ilvl w:val="0"/>
          <w:numId w:val="19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367C84">
        <w:rPr>
          <w:rFonts w:cs="Times New Roman"/>
          <w:color w:val="auto"/>
          <w:sz w:val="22"/>
        </w:rPr>
        <w:t>Zhotovitel</w:t>
      </w:r>
      <w:r w:rsidR="002C0BFC" w:rsidRPr="00367C84">
        <w:rPr>
          <w:rFonts w:cs="Times New Roman"/>
          <w:color w:val="auto"/>
          <w:sz w:val="22"/>
        </w:rPr>
        <w:t xml:space="preserve"> prohlašuje, že není osobou uvedenou v sankčním seznamu v příloze nařízení Rady (EU) č.</w:t>
      </w:r>
      <w:r w:rsidR="00E53B52" w:rsidRPr="00367C84">
        <w:rPr>
          <w:rFonts w:cs="Times New Roman"/>
          <w:color w:val="auto"/>
          <w:sz w:val="22"/>
        </w:rPr>
        <w:t> </w:t>
      </w:r>
      <w:r w:rsidR="002C0BFC" w:rsidRPr="00367C84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59948187" w14:textId="77047586" w:rsidR="002C0BFC" w:rsidRPr="00367C84" w:rsidRDefault="008C2948" w:rsidP="00E37548">
      <w:pPr>
        <w:pStyle w:val="Standardnte"/>
        <w:numPr>
          <w:ilvl w:val="0"/>
          <w:numId w:val="19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367C84">
        <w:rPr>
          <w:rFonts w:cs="Times New Roman"/>
          <w:color w:val="auto"/>
          <w:sz w:val="22"/>
        </w:rPr>
        <w:t>Zhotovitel</w:t>
      </w:r>
      <w:r w:rsidR="002C0BFC" w:rsidRPr="00367C84">
        <w:rPr>
          <w:rFonts w:cs="Times New Roman"/>
          <w:color w:val="auto"/>
          <w:sz w:val="22"/>
        </w:rPr>
        <w:t xml:space="preserve"> dále prohlašuje, že žádné finanční prostředky, které obdrží za plnění na základě této smlouvy, přímo ani nepřímo nezpřístupní fyzickým nebo právnickým osobám, subjektům či orgánům s</w:t>
      </w:r>
      <w:r w:rsidR="00BC08EB" w:rsidRPr="00367C84">
        <w:rPr>
          <w:rFonts w:cs="Times New Roman"/>
          <w:color w:val="auto"/>
          <w:sz w:val="22"/>
        </w:rPr>
        <w:t> </w:t>
      </w:r>
      <w:r w:rsidR="002C0BFC" w:rsidRPr="00367C84">
        <w:rPr>
          <w:rFonts w:cs="Times New Roman"/>
          <w:color w:val="auto"/>
          <w:sz w:val="22"/>
        </w:rPr>
        <w:t>nimi spojeným nebo v jejich prospěch uvedeným v sankčním sezna</w:t>
      </w:r>
      <w:r w:rsidR="00784CF0">
        <w:rPr>
          <w:rFonts w:cs="Times New Roman"/>
          <w:color w:val="auto"/>
          <w:sz w:val="22"/>
        </w:rPr>
        <w:t>0</w:t>
      </w:r>
      <w:r w:rsidR="002C0BFC" w:rsidRPr="00367C84">
        <w:rPr>
          <w:rFonts w:cs="Times New Roman"/>
          <w:color w:val="auto"/>
          <w:sz w:val="22"/>
        </w:rPr>
        <w:t>mu v příloze nařízení Rady (EU) č.</w:t>
      </w:r>
      <w:r w:rsidR="00E53B52" w:rsidRPr="00367C84">
        <w:rPr>
          <w:rFonts w:cs="Times New Roman"/>
          <w:color w:val="auto"/>
          <w:sz w:val="22"/>
        </w:rPr>
        <w:t> </w:t>
      </w:r>
      <w:r w:rsidR="002C0BFC" w:rsidRPr="00367C84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3139EE49" w14:textId="058CE646" w:rsidR="002C0BFC" w:rsidRPr="00A15479" w:rsidRDefault="002C0BFC" w:rsidP="00E37548">
      <w:pPr>
        <w:pStyle w:val="Standardnte"/>
        <w:numPr>
          <w:ilvl w:val="0"/>
          <w:numId w:val="19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367C84">
        <w:rPr>
          <w:rFonts w:cs="Times New Roman"/>
          <w:color w:val="auto"/>
          <w:sz w:val="22"/>
        </w:rPr>
        <w:t xml:space="preserve">V případě, že by v průběhu účinnosti této smlouvy </w:t>
      </w:r>
      <w:r w:rsidR="008C2948" w:rsidRPr="00367C84">
        <w:rPr>
          <w:rFonts w:cs="Times New Roman"/>
          <w:color w:val="auto"/>
          <w:sz w:val="22"/>
        </w:rPr>
        <w:t>zhotovitel</w:t>
      </w:r>
      <w:r w:rsidRPr="00367C84">
        <w:rPr>
          <w:rFonts w:cs="Times New Roman"/>
          <w:color w:val="auto"/>
          <w:sz w:val="22"/>
        </w:rPr>
        <w:t xml:space="preserve"> nebo jeho jakýkoliv poddodavatel naplnili definiční znaky určeného subjektu nebo by se </w:t>
      </w:r>
      <w:r w:rsidR="008C2948" w:rsidRPr="00367C84">
        <w:rPr>
          <w:rFonts w:cs="Times New Roman"/>
          <w:color w:val="auto"/>
          <w:sz w:val="22"/>
        </w:rPr>
        <w:t>zhotovitel</w:t>
      </w:r>
      <w:r w:rsidRPr="00367C84">
        <w:rPr>
          <w:rFonts w:cs="Times New Roman"/>
          <w:color w:val="auto"/>
          <w:sz w:val="22"/>
        </w:rPr>
        <w:t xml:space="preserve"> stal určenou osobou, je povinen o</w:t>
      </w:r>
      <w:r w:rsidR="00BC08EB" w:rsidRPr="00367C84">
        <w:rPr>
          <w:rFonts w:cs="Times New Roman"/>
          <w:color w:val="auto"/>
          <w:sz w:val="22"/>
        </w:rPr>
        <w:t> </w:t>
      </w:r>
      <w:r w:rsidRPr="00367C84">
        <w:rPr>
          <w:rFonts w:cs="Times New Roman"/>
          <w:color w:val="auto"/>
          <w:sz w:val="22"/>
        </w:rPr>
        <w:t>takové skutečnosti objednatele bez zbytečného odkladu, nejpozději do dvou (2) pracovních dnů od</w:t>
      </w:r>
      <w:r w:rsidR="00BC08EB" w:rsidRPr="00367C84">
        <w:rPr>
          <w:rFonts w:cs="Times New Roman"/>
          <w:color w:val="auto"/>
          <w:sz w:val="22"/>
        </w:rPr>
        <w:t> </w:t>
      </w:r>
      <w:r w:rsidRPr="00367C84">
        <w:rPr>
          <w:rFonts w:cs="Times New Roman"/>
          <w:color w:val="auto"/>
          <w:sz w:val="22"/>
        </w:rPr>
        <w:t xml:space="preserve">vzniku takové skutečnosti, písemně informovat. Vznikne-li </w:t>
      </w:r>
      <w:r w:rsidR="008C2948" w:rsidRPr="00367C84">
        <w:rPr>
          <w:rFonts w:cs="Times New Roman"/>
          <w:color w:val="auto"/>
          <w:sz w:val="22"/>
        </w:rPr>
        <w:t>o</w:t>
      </w:r>
      <w:r w:rsidRPr="00367C84">
        <w:rPr>
          <w:rFonts w:cs="Times New Roman"/>
          <w:color w:val="auto"/>
          <w:sz w:val="22"/>
        </w:rPr>
        <w:t>bjednateli v souvislosti s</w:t>
      </w:r>
      <w:r w:rsidR="00BC08EB" w:rsidRPr="00367C84">
        <w:rPr>
          <w:rFonts w:cs="Times New Roman"/>
          <w:color w:val="auto"/>
          <w:sz w:val="22"/>
        </w:rPr>
        <w:t> </w:t>
      </w:r>
      <w:r w:rsidRPr="00367C84">
        <w:rPr>
          <w:rFonts w:cs="Times New Roman"/>
          <w:color w:val="auto"/>
          <w:sz w:val="22"/>
        </w:rPr>
        <w:t>porušením této</w:t>
      </w:r>
      <w:r w:rsidR="0048274C" w:rsidRPr="00367C84">
        <w:rPr>
          <w:rFonts w:cs="Times New Roman"/>
          <w:color w:val="auto"/>
          <w:sz w:val="22"/>
        </w:rPr>
        <w:t> </w:t>
      </w:r>
      <w:r w:rsidRPr="00367C84">
        <w:rPr>
          <w:rFonts w:cs="Times New Roman"/>
          <w:color w:val="auto"/>
          <w:sz w:val="22"/>
        </w:rPr>
        <w:t xml:space="preserve">povinnosti jakákoliv škoda, je </w:t>
      </w:r>
      <w:r w:rsidR="008C2948" w:rsidRPr="00367C84">
        <w:rPr>
          <w:rFonts w:cs="Times New Roman"/>
          <w:color w:val="auto"/>
          <w:sz w:val="22"/>
        </w:rPr>
        <w:t>zhotovitel</w:t>
      </w:r>
      <w:r w:rsidRPr="00367C84">
        <w:rPr>
          <w:rFonts w:cs="Times New Roman"/>
          <w:color w:val="auto"/>
          <w:sz w:val="22"/>
        </w:rPr>
        <w:t xml:space="preserve"> tuto</w:t>
      </w:r>
      <w:r w:rsidRPr="00A15479">
        <w:rPr>
          <w:rFonts w:cs="Times New Roman"/>
          <w:color w:val="auto"/>
          <w:sz w:val="22"/>
        </w:rPr>
        <w:t xml:space="preserve"> škodu </w:t>
      </w:r>
      <w:r w:rsidR="008C2948" w:rsidRPr="00A15479">
        <w:rPr>
          <w:rFonts w:cs="Times New Roman"/>
          <w:color w:val="auto"/>
          <w:sz w:val="22"/>
        </w:rPr>
        <w:t>o</w:t>
      </w:r>
      <w:r w:rsidRPr="00A15479">
        <w:rPr>
          <w:rFonts w:cs="Times New Roman"/>
          <w:color w:val="auto"/>
          <w:sz w:val="22"/>
        </w:rPr>
        <w:t xml:space="preserve">bjednateli povinen v plné výši nahradit. Současně je vznik této skutečnosti důvodem pro odstoupení od smlouvy ze strany </w:t>
      </w:r>
      <w:r w:rsidR="008C2948" w:rsidRPr="00A15479">
        <w:rPr>
          <w:rFonts w:cs="Times New Roman"/>
          <w:color w:val="auto"/>
          <w:sz w:val="22"/>
        </w:rPr>
        <w:t>o</w:t>
      </w:r>
      <w:r w:rsidRPr="00A15479">
        <w:rPr>
          <w:rFonts w:cs="Times New Roman"/>
          <w:color w:val="auto"/>
          <w:sz w:val="22"/>
        </w:rPr>
        <w:t>bjednatele.</w:t>
      </w:r>
    </w:p>
    <w:bookmarkEnd w:id="34"/>
    <w:p w14:paraId="01415C6F" w14:textId="0D6C3A59" w:rsidR="009820A2" w:rsidRDefault="009820A2" w:rsidP="00E37548">
      <w:pPr>
        <w:rPr>
          <w:rFonts w:cs="Times New Roman"/>
          <w:b/>
          <w:bCs/>
          <w:highlight w:val="cyan"/>
          <w:lang w:eastAsia="ar-SA"/>
        </w:rPr>
      </w:pPr>
    </w:p>
    <w:p w14:paraId="0E846F1D" w14:textId="77777777" w:rsidR="009924A5" w:rsidRDefault="009924A5" w:rsidP="00E37548">
      <w:pPr>
        <w:rPr>
          <w:rFonts w:cs="Times New Roman"/>
          <w:b/>
          <w:bCs/>
          <w:highlight w:val="cyan"/>
          <w:lang w:eastAsia="ar-SA"/>
        </w:rPr>
      </w:pPr>
    </w:p>
    <w:p w14:paraId="1C492FCA" w14:textId="298412DF" w:rsidR="001D54B4" w:rsidRDefault="00253168" w:rsidP="00E37548">
      <w:pPr>
        <w:pStyle w:val="Nadpis2"/>
        <w:spacing w:before="0" w:line="276" w:lineRule="auto"/>
        <w:rPr>
          <w:szCs w:val="22"/>
        </w:rPr>
      </w:pPr>
      <w:bookmarkStart w:id="35" w:name="_Hlk169097399"/>
      <w:r w:rsidRPr="00A15479">
        <w:rPr>
          <w:szCs w:val="22"/>
        </w:rPr>
        <w:t>X</w:t>
      </w:r>
      <w:r w:rsidR="002730C8">
        <w:rPr>
          <w:szCs w:val="22"/>
        </w:rPr>
        <w:t>I</w:t>
      </w:r>
      <w:r w:rsidRPr="00A15479">
        <w:rPr>
          <w:szCs w:val="22"/>
        </w:rPr>
        <w:t xml:space="preserve">V. </w:t>
      </w:r>
      <w:bookmarkEnd w:id="35"/>
      <w:r w:rsidR="001D54B4" w:rsidRPr="00A15479">
        <w:rPr>
          <w:szCs w:val="22"/>
        </w:rPr>
        <w:t>Závěrečná ustanovení</w:t>
      </w:r>
    </w:p>
    <w:p w14:paraId="74B2AABC" w14:textId="77777777" w:rsidR="009924A5" w:rsidRPr="009924A5" w:rsidRDefault="009924A5" w:rsidP="00E37548"/>
    <w:p w14:paraId="29CB3CB3" w14:textId="77777777" w:rsidR="003B6E46" w:rsidRPr="00A15479" w:rsidRDefault="001D54B4" w:rsidP="00E37548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</w:t>
      </w:r>
      <w:r w:rsidR="00F62790" w:rsidRPr="00A15479">
        <w:rPr>
          <w:rFonts w:cs="Times New Roman"/>
        </w:rPr>
        <w:t> </w:t>
      </w:r>
      <w:r w:rsidRPr="00A15479">
        <w:rPr>
          <w:rFonts w:cs="Times New Roman"/>
        </w:rPr>
        <w:t>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74E4568C" w14:textId="6BBA1B58" w:rsidR="00D5405C" w:rsidRPr="00A15479" w:rsidRDefault="00D5405C" w:rsidP="00E37548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36" w:name="_Hlk145937999"/>
      <w:r w:rsidRPr="00A15479">
        <w:rPr>
          <w:rFonts w:cs="Times New Roman"/>
        </w:rPr>
        <w:lastRenderedPageBreak/>
        <w:t>Všechny spory vznikající ze smlouvy a v souvislosti s ní, které se nepodaří odstranit smírnou cestou, budou rozhodovány příslušným obecným soudem České republiky.</w:t>
      </w:r>
      <w:bookmarkEnd w:id="36"/>
    </w:p>
    <w:p w14:paraId="76D9298C" w14:textId="77777777" w:rsidR="003B6E46" w:rsidRPr="00A15479" w:rsidRDefault="001D54B4" w:rsidP="00E37548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Tuto smlouvu lze měnit, doplňovat nebo rušit pouze písemně, a to číslovanými dodatky, podepsanými oběma smluvními stranami.</w:t>
      </w:r>
    </w:p>
    <w:p w14:paraId="041BE742" w14:textId="1CA4721A" w:rsidR="003B6E46" w:rsidRDefault="001D54B4" w:rsidP="00E37548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zároveň zavazují, že všechny informace, které jim byly svěřeny druhou smluvní stranou, nezpřístupní třetím osobám pro jiné účely než pro plnění závazků stanovených touto smlouvou.</w:t>
      </w:r>
    </w:p>
    <w:p w14:paraId="33FE11B0" w14:textId="67BF8FEB" w:rsidR="00253168" w:rsidRDefault="00253168" w:rsidP="00E37548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Smluvní </w:t>
      </w:r>
      <w:bookmarkStart w:id="37" w:name="_Hlk169097513"/>
      <w:r w:rsidRPr="00633296">
        <w:t>strany se dohodly, že smlouva bude uzavřena v elektronické podobě, přičemž zástupce každé ze stran tuto smlouvu, v souladu se zákonem č. 297/2016 Sb., o službách vytvářejících důvěru pro</w:t>
      </w:r>
      <w:r>
        <w:t> </w:t>
      </w:r>
      <w:r w:rsidRPr="00633296">
        <w:t>elektronické transakce, ve znění pozdějších předpisů, potvrdí svým uznávaným elektronickým podpisem. P</w:t>
      </w:r>
      <w:r w:rsidRPr="00633296">
        <w:rPr>
          <w:rFonts w:cs="Times New Roman"/>
        </w:rPr>
        <w:t xml:space="preserve">odepsaný elektronický originál smlouvy bude distribuován oběma smluvním </w:t>
      </w:r>
      <w:r>
        <w:rPr>
          <w:rFonts w:cs="Times New Roman"/>
        </w:rPr>
        <w:t>stranám.</w:t>
      </w:r>
    </w:p>
    <w:bookmarkEnd w:id="37"/>
    <w:p w14:paraId="7A7DDECF" w14:textId="77777777" w:rsidR="003B6E46" w:rsidRPr="00A15479" w:rsidRDefault="0037586C" w:rsidP="00E37548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</w:t>
      </w:r>
      <w:r w:rsidR="00C954B8" w:rsidRPr="00A15479">
        <w:rPr>
          <w:rFonts w:cs="Times New Roman"/>
        </w:rPr>
        <w:t>, ledaže</w:t>
      </w:r>
      <w:r w:rsidR="00AD1951" w:rsidRPr="00A15479">
        <w:rPr>
          <w:rFonts w:cs="Times New Roman"/>
        </w:rPr>
        <w:t xml:space="preserve"> </w:t>
      </w:r>
      <w:r w:rsidR="00C954B8" w:rsidRPr="00A15479">
        <w:rPr>
          <w:rFonts w:cs="Times New Roman"/>
        </w:rPr>
        <w:t>oprávnění k jejich postoupení bez souhlasu druhé strany přímo vyplývá z ujednání v této smlouvě obsaženém</w:t>
      </w:r>
      <w:r w:rsidRPr="00A15479">
        <w:rPr>
          <w:rFonts w:cs="Times New Roman"/>
        </w:rPr>
        <w:t>. K přechodu práv a povinností na právní nástupce stran se souhlas nevyžaduje.</w:t>
      </w:r>
    </w:p>
    <w:p w14:paraId="49D99945" w14:textId="0E1E894D" w:rsidR="0092768E" w:rsidRPr="00A15479" w:rsidRDefault="0092768E" w:rsidP="00E37548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výslovně souhlasí s uveřejněním této smlouvy v registru smluv </w:t>
      </w:r>
      <w:bookmarkStart w:id="38" w:name="_Hlk169097600"/>
      <w:r w:rsidRPr="00A15479">
        <w:rPr>
          <w:rFonts w:cs="Times New Roman"/>
        </w:rPr>
        <w:t>dle zákona č. 340/2015</w:t>
      </w:r>
      <w:r w:rsidR="00AD1951" w:rsidRPr="00A15479">
        <w:rPr>
          <w:rFonts w:cs="Times New Roman"/>
        </w:rPr>
        <w:t> </w:t>
      </w:r>
      <w:r w:rsidRPr="00A15479">
        <w:rPr>
          <w:rFonts w:cs="Times New Roman"/>
        </w:rPr>
        <w:t>Sb., o zvláštních podmínkách účinnosti některých smluv, uveřejňování těchto smluv a o registru smluv</w:t>
      </w:r>
      <w:r w:rsidR="006361ED" w:rsidRPr="00A15479">
        <w:rPr>
          <w:rFonts w:cs="Times New Roman"/>
        </w:rPr>
        <w:t xml:space="preserve">, ve znění pozdějších předpisů </w:t>
      </w:r>
      <w:r w:rsidRPr="00A15479">
        <w:rPr>
          <w:rFonts w:cs="Times New Roman"/>
        </w:rPr>
        <w:t>(zákon o registr</w:t>
      </w:r>
      <w:r w:rsidR="004A5D1C" w:rsidRPr="00A15479">
        <w:rPr>
          <w:rFonts w:cs="Times New Roman"/>
        </w:rPr>
        <w:t>u smluv).</w:t>
      </w:r>
      <w:r w:rsidRPr="00A15479">
        <w:rPr>
          <w:rFonts w:cs="Times New Roman"/>
        </w:rPr>
        <w:t xml:space="preserve"> </w:t>
      </w:r>
      <w:r w:rsidR="004A5D1C" w:rsidRPr="00A15479">
        <w:rPr>
          <w:rFonts w:cs="Times New Roman"/>
        </w:rPr>
        <w:t>Objednat</w:t>
      </w:r>
      <w:r w:rsidRPr="00A15479">
        <w:rPr>
          <w:rFonts w:cs="Times New Roman"/>
        </w:rPr>
        <w:t xml:space="preserve">el zajistí zveřejnění smlouvy zasláním správci registru smluv </w:t>
      </w:r>
      <w:r w:rsidR="00253168">
        <w:rPr>
          <w:rFonts w:cs="Times New Roman"/>
        </w:rPr>
        <w:t>po</w:t>
      </w:r>
      <w:r w:rsidRPr="00A15479">
        <w:rPr>
          <w:rFonts w:cs="Times New Roman"/>
        </w:rPr>
        <w:t xml:space="preserve"> podpisu smlouvy oběma smluvními stranami</w:t>
      </w:r>
      <w:r w:rsidR="00F62790" w:rsidRPr="00A15479">
        <w:rPr>
          <w:rFonts w:cs="Times New Roman"/>
        </w:rPr>
        <w:t xml:space="preserve">. </w:t>
      </w:r>
      <w:r w:rsidRPr="00A15479">
        <w:rPr>
          <w:rFonts w:cs="Times New Roman"/>
        </w:rPr>
        <w:t>Smluvní strany dále prohlašují, že skutečnosti uvedené v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této smlouvě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nepovažují</w:t>
      </w:r>
      <w:r w:rsidR="00E63170">
        <w:rPr>
          <w:rFonts w:cs="Times New Roman"/>
        </w:rPr>
        <w:t xml:space="preserve"> </w:t>
      </w:r>
      <w:r w:rsidRPr="00A15479">
        <w:rPr>
          <w:rFonts w:cs="Times New Roman"/>
        </w:rPr>
        <w:t>za obchodní</w:t>
      </w:r>
      <w:r w:rsidR="00E63170">
        <w:rPr>
          <w:rFonts w:cs="Times New Roman"/>
        </w:rPr>
        <w:t xml:space="preserve"> </w:t>
      </w:r>
      <w:r w:rsidRPr="00A15479">
        <w:rPr>
          <w:rFonts w:cs="Times New Roman"/>
        </w:rPr>
        <w:t>tajemství ve</w:t>
      </w:r>
      <w:r w:rsidR="00253168">
        <w:rPr>
          <w:rFonts w:cs="Times New Roman"/>
        </w:rPr>
        <w:t> </w:t>
      </w:r>
      <w:r w:rsidRPr="00A15479">
        <w:rPr>
          <w:rFonts w:cs="Times New Roman"/>
        </w:rPr>
        <w:t>smyslu ustanovení</w:t>
      </w:r>
      <w:r w:rsidR="002A23D2">
        <w:rPr>
          <w:rFonts w:cs="Times New Roman"/>
        </w:rPr>
        <w:t xml:space="preserve"> </w:t>
      </w:r>
      <w:r w:rsidR="002A23D2" w:rsidRPr="00A15479">
        <w:rPr>
          <w:rFonts w:cs="Times New Roman"/>
        </w:rPr>
        <w:t>§ 504 občanského zákoníku a udělují svolení k jejich užití a zveřejnění bez</w:t>
      </w:r>
      <w:r w:rsidR="00253168">
        <w:rPr>
          <w:rFonts w:cs="Times New Roman"/>
        </w:rPr>
        <w:t> </w:t>
      </w:r>
      <w:r w:rsidR="002A23D2" w:rsidRPr="00A15479">
        <w:rPr>
          <w:rFonts w:cs="Times New Roman"/>
        </w:rPr>
        <w:t xml:space="preserve">stanovení jakýchkoliv dalších </w:t>
      </w:r>
      <w:bookmarkEnd w:id="38"/>
      <w:r w:rsidR="002A23D2" w:rsidRPr="00A15479">
        <w:rPr>
          <w:rFonts w:cs="Times New Roman"/>
        </w:rPr>
        <w:t>podmínek</w:t>
      </w:r>
      <w:r w:rsidRPr="00A15479">
        <w:rPr>
          <w:rFonts w:cs="Times New Roman"/>
        </w:rPr>
        <w:t>.</w:t>
      </w:r>
    </w:p>
    <w:p w14:paraId="3BD9BF76" w14:textId="59A4839D" w:rsidR="005A724F" w:rsidRPr="00A15479" w:rsidRDefault="005A724F" w:rsidP="00E37548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39" w:name="_Hlk145938066"/>
      <w:r w:rsidRPr="00A15479">
        <w:rPr>
          <w:rFonts w:cs="Times New Roman"/>
        </w:rPr>
        <w:t xml:space="preserve">Smluvní strany </w:t>
      </w:r>
      <w:r w:rsidR="003106CF" w:rsidRPr="00A15479">
        <w:rPr>
          <w:rFonts w:cs="Times New Roman"/>
        </w:rPr>
        <w:t>berou na vědomí, že nebude-li smlouva zveřejněna ani do tří měsíců od jejího uzavření, je následujícím dnem zrušena od počátku s účinky případného bezdůvodného obohacení.</w:t>
      </w:r>
    </w:p>
    <w:bookmarkEnd w:id="39"/>
    <w:p w14:paraId="3F5DA56F" w14:textId="77777777" w:rsidR="0087204D" w:rsidRPr="00A15479" w:rsidRDefault="0087204D" w:rsidP="00E37548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podpisem této smlouvy souhlasí s poskytnutím informací o smlouvě v rozsahu zákona č. 106/1999 Sb., o svobodném přístupu k informacím, ve znění pozdějších předpisů.</w:t>
      </w:r>
    </w:p>
    <w:p w14:paraId="52B6DF5F" w14:textId="320F1C74" w:rsidR="002C173E" w:rsidRPr="0070215C" w:rsidRDefault="002C173E" w:rsidP="00E37548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40" w:name="_Hlk169097679"/>
      <w:r w:rsidRPr="0070215C">
        <w:rPr>
          <w:rFonts w:cs="Times New Roman"/>
        </w:rPr>
        <w:t>Objednatel uzavírá smlouvu v so</w:t>
      </w:r>
      <w:r w:rsidR="00C529C5" w:rsidRPr="0070215C">
        <w:rPr>
          <w:rFonts w:cs="Times New Roman"/>
        </w:rPr>
        <w:t>uladu s ustanovením § 27 odst. 6</w:t>
      </w:r>
      <w:r w:rsidRPr="0070215C">
        <w:rPr>
          <w:rFonts w:cs="Times New Roman"/>
        </w:rPr>
        <w:t xml:space="preserve"> zákona č. 250/2000 Sb., o rozpočtových pravidlech územních rozpočtů, ve znění pozdějších předpisů, a předmět smlouvy nabývá pro zřizovatele, kterým je hlavní město Praha.</w:t>
      </w:r>
    </w:p>
    <w:bookmarkEnd w:id="40"/>
    <w:p w14:paraId="4CA412D5" w14:textId="598DF1FC" w:rsidR="003B6E46" w:rsidRPr="00A15479" w:rsidRDefault="001D54B4" w:rsidP="00E37548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tímto prohlašují, že neexistuje žádné ústní ujednání, žádná smlouva či řízení týkající </w:t>
      </w:r>
      <w:r w:rsidR="00111421">
        <w:rPr>
          <w:rFonts w:cs="Times New Roman"/>
        </w:rPr>
        <w:br/>
      </w:r>
      <w:r w:rsidRPr="00A15479">
        <w:rPr>
          <w:rFonts w:cs="Times New Roman"/>
        </w:rPr>
        <w:t xml:space="preserve">se některé smluvní strany, které by nepříznivě ovlivnilo </w:t>
      </w:r>
      <w:r w:rsidR="0037586C" w:rsidRPr="00A15479">
        <w:rPr>
          <w:rFonts w:cs="Times New Roman"/>
        </w:rPr>
        <w:t>splnění závazků vyplývajících z </w:t>
      </w:r>
      <w:r w:rsidRPr="00A15479">
        <w:rPr>
          <w:rFonts w:cs="Times New Roman"/>
        </w:rPr>
        <w:t>této smlouvy. Zároveň svým podpisem potvrzují, že veškerá prohlášení a dokumenty podle této smlouvy jsou pravdivé, úplné, přesné, platné a právně vynutitelné.</w:t>
      </w:r>
    </w:p>
    <w:p w14:paraId="4D734E9E" w14:textId="6EC9CC4F" w:rsidR="003106CF" w:rsidRPr="00A15479" w:rsidRDefault="003106CF" w:rsidP="00E37548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41" w:name="_Hlk145938333"/>
      <w:r w:rsidRPr="00A15479">
        <w:rPr>
          <w:rFonts w:cs="Times New Roman"/>
        </w:rPr>
        <w:t>Tato smlouva představuje úplnou a ucelenou dohodu stran, která nahrazuje všechna předchozí ujednání, dohody či smlouvy, ať písemné či ústní, ohledně totožného předmětu plnění.</w:t>
      </w:r>
    </w:p>
    <w:p w14:paraId="5B9BEA0D" w14:textId="476B288B" w:rsidR="003106CF" w:rsidRPr="00A15479" w:rsidRDefault="003106CF" w:rsidP="00E37548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Stane-li se některé ustanovení smlouvy neplatným, neúčinným či nevykonatelným, není tím dotčena platnost, účinnost a vykonatelnost ostatních ustanovení smlouvy, ledaže právní předpis stanoví jinak. Smluvní strany se zavazují toto neplatné, neúčinné či nevykonatelné ustanovení nahradit tak, aby</w:t>
      </w:r>
      <w:r w:rsidR="00764A4D">
        <w:rPr>
          <w:rFonts w:cs="Times New Roman"/>
        </w:rPr>
        <w:t> </w:t>
      </w:r>
      <w:r w:rsidRPr="00A15479">
        <w:rPr>
          <w:rFonts w:cs="Times New Roman"/>
        </w:rPr>
        <w:t>účelu smlouvy bylo dosaženo.</w:t>
      </w:r>
    </w:p>
    <w:p w14:paraId="076EC8B9" w14:textId="71D97E5C" w:rsidR="003106CF" w:rsidRDefault="003106CF" w:rsidP="00E37548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Odpověď smluvní strany podle § 1740 odst. 3 občanského zákoníku, učiněná s dodatkem nebo</w:t>
      </w:r>
      <w:r w:rsidR="0048274C">
        <w:rPr>
          <w:rFonts w:cs="Times New Roman"/>
        </w:rPr>
        <w:t> </w:t>
      </w:r>
      <w:r w:rsidRPr="00A15479">
        <w:rPr>
          <w:rFonts w:cs="Times New Roman"/>
        </w:rPr>
        <w:t>odchylkou či podmínkou, není přijetím nabídky na uzavření smlouvy, ani když podstatně nemění podmínky nabídky.</w:t>
      </w:r>
    </w:p>
    <w:bookmarkEnd w:id="41"/>
    <w:p w14:paraId="40170612" w14:textId="74FF2D6A" w:rsidR="001D54B4" w:rsidRPr="00A15479" w:rsidRDefault="001D54B4" w:rsidP="00E37548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Smluvní strany dále prohlašují, že si smlouvu, včetně jejích příloh pečlivě přečetly, všem ustanovením smlouvy rozumí, že nebyla uzavřena v tísni ani za jinak jednos</w:t>
      </w:r>
      <w:r w:rsidR="00BF2C3F" w:rsidRPr="00A15479">
        <w:rPr>
          <w:rFonts w:cs="Times New Roman"/>
        </w:rPr>
        <w:t>tranně nevýhodných podmínek. Na </w:t>
      </w:r>
      <w:r w:rsidRPr="00A15479">
        <w:rPr>
          <w:rFonts w:cs="Times New Roman"/>
        </w:rPr>
        <w:t>důkaz svého souhlasu učiněného vážně a svobodně smlouvu vlastnoručně podepisují.</w:t>
      </w:r>
    </w:p>
    <w:p w14:paraId="4F645BE1" w14:textId="77777777" w:rsidR="0048274C" w:rsidRPr="00A15479" w:rsidRDefault="0048274C" w:rsidP="00E37548">
      <w:pPr>
        <w:spacing w:after="120" w:line="276" w:lineRule="auto"/>
        <w:ind w:hanging="284"/>
        <w:jc w:val="both"/>
        <w:rPr>
          <w:rFonts w:cs="Times New Roman"/>
        </w:rPr>
      </w:pPr>
    </w:p>
    <w:p w14:paraId="0C27549A" w14:textId="77777777" w:rsidR="001D54B4" w:rsidRPr="002730C8" w:rsidRDefault="001D54B4" w:rsidP="00E37548">
      <w:pPr>
        <w:spacing w:after="120" w:line="276" w:lineRule="auto"/>
        <w:ind w:hanging="284"/>
        <w:rPr>
          <w:rFonts w:cs="Times New Roman"/>
          <w:u w:val="single"/>
        </w:rPr>
      </w:pPr>
      <w:bookmarkStart w:id="42" w:name="_Hlk169097802"/>
      <w:r w:rsidRPr="002730C8">
        <w:rPr>
          <w:rFonts w:cs="Times New Roman"/>
          <w:u w:val="single"/>
        </w:rPr>
        <w:t>Příloh</w:t>
      </w:r>
      <w:r w:rsidR="006C1EDF" w:rsidRPr="002730C8">
        <w:rPr>
          <w:rFonts w:cs="Times New Roman"/>
          <w:u w:val="single"/>
        </w:rPr>
        <w:t>a</w:t>
      </w:r>
      <w:r w:rsidRPr="002730C8">
        <w:rPr>
          <w:rFonts w:cs="Times New Roman"/>
          <w:u w:val="single"/>
        </w:rPr>
        <w:t xml:space="preserve">: </w:t>
      </w:r>
    </w:p>
    <w:p w14:paraId="5BE5437A" w14:textId="0390EE0C" w:rsidR="001D54B4" w:rsidRPr="00A15479" w:rsidRDefault="001D54B4" w:rsidP="00E37548">
      <w:pPr>
        <w:spacing w:after="120" w:line="276" w:lineRule="auto"/>
        <w:ind w:hanging="284"/>
        <w:rPr>
          <w:rFonts w:cs="Times New Roman"/>
          <w:i/>
        </w:rPr>
      </w:pPr>
      <w:r w:rsidRPr="002730C8">
        <w:rPr>
          <w:rFonts w:cs="Times New Roman"/>
        </w:rPr>
        <w:t>č. 1 –</w:t>
      </w:r>
      <w:r w:rsidRPr="002730C8">
        <w:rPr>
          <w:rFonts w:cs="Times New Roman"/>
          <w:i/>
        </w:rPr>
        <w:t xml:space="preserve"> </w:t>
      </w:r>
      <w:r w:rsidR="003C7CA5" w:rsidRPr="002730C8">
        <w:rPr>
          <w:rFonts w:cs="Times New Roman"/>
        </w:rPr>
        <w:t>Specifikace předmětu smlouvy</w:t>
      </w:r>
    </w:p>
    <w:p w14:paraId="055A8D9E" w14:textId="77777777" w:rsidR="001D54B4" w:rsidRPr="00A15479" w:rsidRDefault="001D54B4" w:rsidP="00E37548">
      <w:pPr>
        <w:spacing w:after="120" w:line="276" w:lineRule="auto"/>
        <w:ind w:hanging="284"/>
        <w:rPr>
          <w:rFonts w:cs="Times New Roman"/>
        </w:rPr>
      </w:pPr>
    </w:p>
    <w:p w14:paraId="7DF7A842" w14:textId="1B1A030F" w:rsidR="001D54B4" w:rsidRPr="00A15479" w:rsidRDefault="001D54B4" w:rsidP="00E37548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V Praze dne</w:t>
      </w:r>
      <w:r w:rsidR="005A03D1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="00EF34CA" w:rsidRPr="00A15479">
        <w:rPr>
          <w:rFonts w:cs="Times New Roman"/>
        </w:rPr>
        <w:t>V Praze dne</w:t>
      </w:r>
    </w:p>
    <w:p w14:paraId="20FEDF38" w14:textId="4D0E0F62" w:rsidR="00994817" w:rsidRDefault="00994817" w:rsidP="00E37548">
      <w:pPr>
        <w:spacing w:after="120" w:line="276" w:lineRule="auto"/>
        <w:rPr>
          <w:rFonts w:cs="Times New Roman"/>
        </w:rPr>
      </w:pPr>
    </w:p>
    <w:p w14:paraId="2F70FA92" w14:textId="77777777" w:rsidR="00EA3A9D" w:rsidRPr="00A15479" w:rsidRDefault="00EA3A9D" w:rsidP="00E37548">
      <w:pPr>
        <w:spacing w:after="120" w:line="276" w:lineRule="auto"/>
        <w:rPr>
          <w:rFonts w:cs="Times New Roman"/>
        </w:rPr>
      </w:pPr>
    </w:p>
    <w:bookmarkEnd w:id="42"/>
    <w:p w14:paraId="47F11C2D" w14:textId="77777777" w:rsidR="00EF34CA" w:rsidRDefault="00EF34CA" w:rsidP="00EF34CA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………………………………..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  <w:t>…………………………………………</w:t>
      </w:r>
    </w:p>
    <w:p w14:paraId="07D2CF21" w14:textId="77777777" w:rsidR="00EF34CA" w:rsidRPr="00D23615" w:rsidRDefault="00EF34CA" w:rsidP="00EF34CA">
      <w:pPr>
        <w:spacing w:after="120" w:line="276" w:lineRule="auto"/>
        <w:ind w:hanging="284"/>
        <w:rPr>
          <w:rFonts w:cs="Times New Roman"/>
          <w:b/>
          <w:bCs/>
        </w:rPr>
      </w:pPr>
      <w:r w:rsidRPr="00D23615">
        <w:rPr>
          <w:rFonts w:cs="Times New Roman"/>
          <w:b/>
          <w:bCs/>
        </w:rPr>
        <w:t>Ing. Mar</w:t>
      </w:r>
      <w:r>
        <w:rPr>
          <w:rFonts w:cs="Times New Roman"/>
          <w:b/>
          <w:bCs/>
        </w:rPr>
        <w:t>ek</w:t>
      </w:r>
      <w:r w:rsidRPr="00D23615">
        <w:rPr>
          <w:rFonts w:cs="Times New Roman"/>
          <w:b/>
          <w:bCs/>
        </w:rPr>
        <w:t xml:space="preserve"> Zděradičk</w:t>
      </w:r>
      <w:r>
        <w:rPr>
          <w:rFonts w:cs="Times New Roman"/>
          <w:b/>
          <w:bCs/>
        </w:rPr>
        <w:t>a</w:t>
      </w:r>
      <w:r w:rsidRPr="00D23615">
        <w:rPr>
          <w:rFonts w:cs="Times New Roman"/>
          <w:b/>
          <w:bCs/>
        </w:rPr>
        <w:t xml:space="preserve">, </w:t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  <w:t>Ing. arch. Petr Lešek, Ph.D.</w:t>
      </w:r>
    </w:p>
    <w:p w14:paraId="3D60E43A" w14:textId="77777777" w:rsidR="00EF34CA" w:rsidRDefault="00EF34CA" w:rsidP="00EF34CA">
      <w:pPr>
        <w:spacing w:line="276" w:lineRule="auto"/>
        <w:ind w:hanging="284"/>
        <w:rPr>
          <w:rFonts w:cs="Times New Roman"/>
        </w:rPr>
      </w:pPr>
      <w:r w:rsidRPr="00095010">
        <w:rPr>
          <w:rFonts w:cs="Times New Roman"/>
        </w:rPr>
        <w:t>zástupcem ředitele pro odbornou činnost</w:t>
      </w:r>
      <w:r w:rsidRPr="00874532">
        <w:rPr>
          <w:rFonts w:cs="Times New Roman"/>
          <w:b/>
        </w:rPr>
        <w:tab/>
      </w:r>
      <w:r w:rsidRPr="00874532">
        <w:rPr>
          <w:rFonts w:cs="Times New Roman"/>
          <w:b/>
        </w:rPr>
        <w:tab/>
      </w:r>
      <w:r w:rsidRPr="00874532">
        <w:rPr>
          <w:rFonts w:cs="Times New Roman"/>
          <w:b/>
        </w:rPr>
        <w:tab/>
      </w:r>
      <w:r>
        <w:rPr>
          <w:rFonts w:cs="Times New Roman"/>
        </w:rPr>
        <w:t xml:space="preserve">jednatel společnosti </w:t>
      </w:r>
      <w:r>
        <w:rPr>
          <w:rFonts w:cs="Times New Roman"/>
        </w:rPr>
        <w:tab/>
      </w:r>
    </w:p>
    <w:p w14:paraId="49206A99" w14:textId="77777777" w:rsidR="00EF34CA" w:rsidRPr="00A15479" w:rsidRDefault="00EF34CA" w:rsidP="00EF34CA">
      <w:pPr>
        <w:spacing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 xml:space="preserve">Institut plánování a rozvoje </w:t>
      </w:r>
      <w:r>
        <w:rPr>
          <w:rFonts w:cs="Times New Roman"/>
        </w:rPr>
        <w:t>hlavního města Prahy,</w:t>
      </w:r>
      <w:r>
        <w:rPr>
          <w:rFonts w:cs="Times New Roman"/>
        </w:rPr>
        <w:tab/>
      </w:r>
      <w:r>
        <w:rPr>
          <w:rFonts w:cs="Times New Roman"/>
        </w:rPr>
        <w:tab/>
        <w:t>PROJEKTIL ARCHITEKTI s.r.o.</w:t>
      </w:r>
    </w:p>
    <w:p w14:paraId="7BA64E23" w14:textId="77777777" w:rsidR="00EF34CA" w:rsidRPr="005D4027" w:rsidRDefault="00EF34CA" w:rsidP="00EF34CA">
      <w:pPr>
        <w:spacing w:line="276" w:lineRule="auto"/>
        <w:ind w:hanging="284"/>
        <w:rPr>
          <w:rFonts w:cs="Times New Roman"/>
          <w:b/>
          <w:highlight w:val="yellow"/>
        </w:rPr>
      </w:pPr>
      <w:r w:rsidRPr="00A15479">
        <w:rPr>
          <w:rFonts w:cs="Times New Roman"/>
        </w:rPr>
        <w:t>příspěvková organizace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</w:t>
      </w:r>
    </w:p>
    <w:p w14:paraId="4AE2C43C" w14:textId="6B9ED8D4" w:rsidR="006C1EDF" w:rsidRPr="00A15479" w:rsidRDefault="006C1EDF" w:rsidP="00EF34CA">
      <w:pPr>
        <w:spacing w:after="120" w:line="276" w:lineRule="auto"/>
        <w:ind w:hanging="284"/>
        <w:rPr>
          <w:rFonts w:cs="Times New Roman"/>
        </w:rPr>
      </w:pPr>
    </w:p>
    <w:sectPr w:rsidR="006C1EDF" w:rsidRPr="00A15479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5C7CE1" w14:textId="77777777" w:rsidR="00387A1B" w:rsidRDefault="00387A1B">
      <w:r>
        <w:separator/>
      </w:r>
    </w:p>
  </w:endnote>
  <w:endnote w:type="continuationSeparator" w:id="0">
    <w:p w14:paraId="4F672356" w14:textId="77777777" w:rsidR="00387A1B" w:rsidRDefault="00387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tPro-Medi">
    <w:panose1 w:val="020B06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UnitSlabPro-Light">
    <w:panose1 w:val="02010504040101010102"/>
    <w:charset w:val="00"/>
    <w:family w:val="modern"/>
    <w:notTrueType/>
    <w:pitch w:val="variable"/>
    <w:sig w:usb0="A00002FF" w:usb1="4000207B" w:usb2="00000008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351FC" w14:textId="47C77E50" w:rsidR="00A94B18" w:rsidRDefault="00A94B18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15</w:t>
    </w:r>
    <w:r>
      <w:rPr>
        <w:b/>
        <w:sz w:val="24"/>
        <w:szCs w:val="24"/>
      </w:rPr>
      <w:fldChar w:fldCharType="end"/>
    </w:r>
  </w:p>
  <w:p w14:paraId="5D4D07C3" w14:textId="77777777" w:rsidR="00A94B18" w:rsidRDefault="00A94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2BBEA8" w14:textId="77777777" w:rsidR="00387A1B" w:rsidRDefault="00387A1B">
      <w:r>
        <w:separator/>
      </w:r>
    </w:p>
  </w:footnote>
  <w:footnote w:type="continuationSeparator" w:id="0">
    <w:p w14:paraId="0EFF12FF" w14:textId="77777777" w:rsidR="00387A1B" w:rsidRDefault="00387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DC1CD" w14:textId="77777777" w:rsidR="00A94B18" w:rsidRDefault="00A94B18">
    <w:pPr>
      <w:pStyle w:val="Standardnte"/>
      <w:tabs>
        <w:tab w:val="left" w:pos="828"/>
      </w:tabs>
      <w:rPr>
        <w:sz w:val="22"/>
      </w:rPr>
    </w:pPr>
  </w:p>
  <w:p w14:paraId="6910B2C2" w14:textId="37FA37AB" w:rsidR="00A94B18" w:rsidRDefault="00A94B18">
    <w:pPr>
      <w:pStyle w:val="Standardnte"/>
      <w:tabs>
        <w:tab w:val="left" w:pos="828"/>
      </w:tabs>
      <w:rPr>
        <w:sz w:val="22"/>
      </w:rPr>
    </w:pPr>
    <w:r>
      <w:rPr>
        <w:sz w:val="22"/>
      </w:rPr>
      <w:t xml:space="preserve">č. smlouvy </w:t>
    </w:r>
    <w:r w:rsidRPr="00095010">
      <w:rPr>
        <w:sz w:val="22"/>
      </w:rPr>
      <w:t>objednatele: ZAK</w:t>
    </w:r>
    <w:r w:rsidR="00512330" w:rsidRPr="00095010">
      <w:rPr>
        <w:sz w:val="22"/>
      </w:rPr>
      <w:t xml:space="preserve"> 2</w:t>
    </w:r>
    <w:r w:rsidR="00E02434" w:rsidRPr="00095010">
      <w:rPr>
        <w:sz w:val="22"/>
      </w:rPr>
      <w:t>4</w:t>
    </w:r>
    <w:r w:rsidR="00512330" w:rsidRPr="00095010">
      <w:rPr>
        <w:sz w:val="22"/>
      </w:rPr>
      <w:t>-0</w:t>
    </w:r>
    <w:r w:rsidR="00095010" w:rsidRPr="00095010">
      <w:rPr>
        <w:sz w:val="22"/>
      </w:rPr>
      <w:t>106</w:t>
    </w:r>
  </w:p>
  <w:p w14:paraId="40A69BC9" w14:textId="2D59FA51" w:rsidR="00A94B18" w:rsidRDefault="000F1784">
    <w:pPr>
      <w:pStyle w:val="Zhlav"/>
      <w:pBdr>
        <w:bottom w:val="single" w:sz="8" w:space="1" w:color="000000"/>
      </w:pBdr>
      <w:rPr>
        <w:rFonts w:ascii="Palatino Linotype" w:hAnsi="Palatino Linotype" w:cs="Palatino Linotype"/>
      </w:rPr>
    </w:pPr>
    <w:r>
      <w:t xml:space="preserve"> </w:t>
    </w:r>
  </w:p>
  <w:p w14:paraId="52B349A8" w14:textId="77777777" w:rsidR="00A94B18" w:rsidRDefault="00A94B18">
    <w:pPr>
      <w:pStyle w:val="Zhlav"/>
      <w:rPr>
        <w:rFonts w:ascii="Palatino Linotype" w:hAnsi="Palatino Linotype" w:cs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2"/>
        <w:szCs w:val="22"/>
      </w:rPr>
    </w:lvl>
  </w:abstractNum>
  <w:abstractNum w:abstractNumId="3" w15:restartNumberingAfterBreak="0">
    <w:nsid w:val="00000005"/>
    <w:multiLevelType w:val="singleLevel"/>
    <w:tmpl w:val="AB7C41C4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6"/>
    <w:multiLevelType w:val="singleLevel"/>
    <w:tmpl w:val="3C201D78"/>
    <w:name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OpenSymbol" w:hAnsi="Arial" w:cs="Symbol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905"/>
        </w:tabs>
        <w:ind w:left="3905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OpenSymbol" w:hint="default"/>
        <w:i w:val="0"/>
        <w:sz w:val="22"/>
        <w:szCs w:val="22"/>
        <w:lang w:val="cs-CZ"/>
      </w:rPr>
    </w:lvl>
  </w:abstractNum>
  <w:abstractNum w:abstractNumId="8" w15:restartNumberingAfterBreak="0">
    <w:nsid w:val="0000000A"/>
    <w:multiLevelType w:val="singleLevel"/>
    <w:tmpl w:val="5B703E3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/>
        <w:color w:val="auto"/>
        <w:sz w:val="22"/>
        <w:szCs w:val="22"/>
        <w:shd w:val="clear" w:color="auto" w:fill="auto"/>
        <w:lang w:val="cs-CZ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1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4" w15:restartNumberingAfterBreak="0">
    <w:nsid w:val="00000010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  <w:sz w:val="22"/>
        <w:szCs w:val="22"/>
        <w:shd w:val="clear" w:color="auto" w:fill="FFFF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16" w15:restartNumberingAfterBreak="0">
    <w:nsid w:val="00000012"/>
    <w:multiLevelType w:val="singleLevel"/>
    <w:tmpl w:val="0378910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8" w15:restartNumberingAfterBreak="0">
    <w:nsid w:val="00000014"/>
    <w:multiLevelType w:val="singleLevel"/>
    <w:tmpl w:val="8AFE9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lang w:val="en-GB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568"/>
        </w:tabs>
        <w:ind w:left="4451" w:hanging="360"/>
      </w:pPr>
      <w:rPr>
        <w:rFonts w:cs="Times New Roman" w:hint="default"/>
        <w:b/>
        <w:bCs/>
        <w:sz w:val="22"/>
        <w:szCs w:val="22"/>
        <w:lang w:val="en-GB"/>
      </w:rPr>
    </w:lvl>
  </w:abstractNum>
  <w:abstractNum w:abstractNumId="20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44548F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42167E"/>
    <w:multiLevelType w:val="hybridMultilevel"/>
    <w:tmpl w:val="0DF861E0"/>
    <w:lvl w:ilvl="0" w:tplc="D00CE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25" w15:restartNumberingAfterBreak="0">
    <w:nsid w:val="2DCF1F82"/>
    <w:multiLevelType w:val="hybridMultilevel"/>
    <w:tmpl w:val="75327C84"/>
    <w:lvl w:ilvl="0" w:tplc="0910FC54">
      <w:start w:val="2"/>
      <w:numFmt w:val="bullet"/>
      <w:lvlText w:val="‒"/>
      <w:lvlJc w:val="left"/>
      <w:pPr>
        <w:ind w:left="1457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6" w15:restartNumberingAfterBreak="0">
    <w:nsid w:val="2FE64650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376EB0"/>
    <w:multiLevelType w:val="hybridMultilevel"/>
    <w:tmpl w:val="07FC8DDC"/>
    <w:lvl w:ilvl="0" w:tplc="0405000F">
      <w:start w:val="1"/>
      <w:numFmt w:val="decimal"/>
      <w:pStyle w:val="Vet-"/>
      <w:lvlText w:val="%1."/>
      <w:lvlJc w:val="left"/>
      <w:pPr>
        <w:ind w:left="1636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31C7FB6"/>
    <w:multiLevelType w:val="hybridMultilevel"/>
    <w:tmpl w:val="8578AEA2"/>
    <w:lvl w:ilvl="0" w:tplc="0910FC54">
      <w:start w:val="2"/>
      <w:numFmt w:val="bullet"/>
      <w:lvlText w:val="‒"/>
      <w:lvlJc w:val="left"/>
      <w:pPr>
        <w:ind w:left="144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36FF0C33"/>
    <w:multiLevelType w:val="hybridMultilevel"/>
    <w:tmpl w:val="7E5044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911628"/>
    <w:multiLevelType w:val="hybridMultilevel"/>
    <w:tmpl w:val="0CBCD1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E567D1"/>
    <w:multiLevelType w:val="hybridMultilevel"/>
    <w:tmpl w:val="ECB444C2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54CEF19C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57204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2C400E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6C1F95"/>
    <w:multiLevelType w:val="hybridMultilevel"/>
    <w:tmpl w:val="5A665818"/>
    <w:lvl w:ilvl="0" w:tplc="0910FC54">
      <w:start w:val="2"/>
      <w:numFmt w:val="bullet"/>
      <w:lvlText w:val="‒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910FC54">
      <w:start w:val="2"/>
      <w:numFmt w:val="bullet"/>
      <w:lvlText w:val="‒"/>
      <w:lvlJc w:val="left"/>
      <w:pPr>
        <w:ind w:left="1440" w:hanging="360"/>
      </w:pPr>
      <w:rPr>
        <w:rFonts w:ascii="Palatino Linotype" w:eastAsia="Times New Roman" w:hAnsi="Palatino Linotype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3922A4"/>
    <w:multiLevelType w:val="hybridMultilevel"/>
    <w:tmpl w:val="54C6AA96"/>
    <w:lvl w:ilvl="0" w:tplc="0910FC54">
      <w:start w:val="2"/>
      <w:numFmt w:val="bullet"/>
      <w:lvlText w:val="‒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910FC54">
      <w:start w:val="2"/>
      <w:numFmt w:val="bullet"/>
      <w:lvlText w:val="‒"/>
      <w:lvlJc w:val="left"/>
      <w:pPr>
        <w:ind w:left="1440" w:hanging="360"/>
      </w:pPr>
      <w:rPr>
        <w:rFonts w:ascii="Palatino Linotype" w:eastAsia="Times New Roman" w:hAnsi="Palatino Linotype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A6616E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678647">
    <w:abstractNumId w:val="0"/>
  </w:num>
  <w:num w:numId="2" w16cid:durableId="362753700">
    <w:abstractNumId w:val="11"/>
  </w:num>
  <w:num w:numId="3" w16cid:durableId="1790853676">
    <w:abstractNumId w:val="29"/>
  </w:num>
  <w:num w:numId="4" w16cid:durableId="292254273">
    <w:abstractNumId w:val="38"/>
  </w:num>
  <w:num w:numId="5" w16cid:durableId="705133181">
    <w:abstractNumId w:val="26"/>
  </w:num>
  <w:num w:numId="6" w16cid:durableId="2117098250">
    <w:abstractNumId w:val="42"/>
  </w:num>
  <w:num w:numId="7" w16cid:durableId="327484546">
    <w:abstractNumId w:val="28"/>
  </w:num>
  <w:num w:numId="8" w16cid:durableId="1362583511">
    <w:abstractNumId w:val="21"/>
  </w:num>
  <w:num w:numId="9" w16cid:durableId="1791510902">
    <w:abstractNumId w:val="39"/>
  </w:num>
  <w:num w:numId="10" w16cid:durableId="1679312940">
    <w:abstractNumId w:val="35"/>
  </w:num>
  <w:num w:numId="11" w16cid:durableId="295919060">
    <w:abstractNumId w:val="20"/>
  </w:num>
  <w:num w:numId="12" w16cid:durableId="660163214">
    <w:abstractNumId w:val="24"/>
  </w:num>
  <w:num w:numId="13" w16cid:durableId="1535850377">
    <w:abstractNumId w:val="34"/>
  </w:num>
  <w:num w:numId="14" w16cid:durableId="973558455">
    <w:abstractNumId w:val="23"/>
  </w:num>
  <w:num w:numId="15" w16cid:durableId="2023626752">
    <w:abstractNumId w:val="22"/>
  </w:num>
  <w:num w:numId="16" w16cid:durableId="1557664074">
    <w:abstractNumId w:val="40"/>
  </w:num>
  <w:num w:numId="17" w16cid:durableId="452793353">
    <w:abstractNumId w:val="44"/>
  </w:num>
  <w:num w:numId="18" w16cid:durableId="269699606">
    <w:abstractNumId w:val="37"/>
  </w:num>
  <w:num w:numId="19" w16cid:durableId="1649548533">
    <w:abstractNumId w:val="36"/>
  </w:num>
  <w:num w:numId="20" w16cid:durableId="103160339">
    <w:abstractNumId w:val="33"/>
  </w:num>
  <w:num w:numId="21" w16cid:durableId="1956208414">
    <w:abstractNumId w:val="27"/>
  </w:num>
  <w:num w:numId="22" w16cid:durableId="1186989755">
    <w:abstractNumId w:val="41"/>
  </w:num>
  <w:num w:numId="23" w16cid:durableId="1787580105">
    <w:abstractNumId w:val="43"/>
  </w:num>
  <w:num w:numId="24" w16cid:durableId="1199583707">
    <w:abstractNumId w:val="25"/>
  </w:num>
  <w:num w:numId="25" w16cid:durableId="1216625433">
    <w:abstractNumId w:val="30"/>
  </w:num>
  <w:num w:numId="26" w16cid:durableId="1533374131">
    <w:abstractNumId w:val="32"/>
  </w:num>
  <w:num w:numId="27" w16cid:durableId="7952014">
    <w:abstractNumId w:val="3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defaultTabStop w:val="708"/>
  <w:hyphenationZone w:val="425"/>
  <w:characterSpacingControl w:val="doNotCompress"/>
  <w:hdrShapeDefaults>
    <o:shapedefaults v:ext="edit" spidmax="2050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98"/>
    <w:rsid w:val="00003B35"/>
    <w:rsid w:val="00004080"/>
    <w:rsid w:val="000055BD"/>
    <w:rsid w:val="0000712F"/>
    <w:rsid w:val="000172DD"/>
    <w:rsid w:val="000209AC"/>
    <w:rsid w:val="000214B8"/>
    <w:rsid w:val="00023343"/>
    <w:rsid w:val="000256E8"/>
    <w:rsid w:val="00026DC4"/>
    <w:rsid w:val="00027440"/>
    <w:rsid w:val="00030464"/>
    <w:rsid w:val="00033BA7"/>
    <w:rsid w:val="00033DCA"/>
    <w:rsid w:val="000363DC"/>
    <w:rsid w:val="000374C6"/>
    <w:rsid w:val="00037FE5"/>
    <w:rsid w:val="00041C27"/>
    <w:rsid w:val="00043028"/>
    <w:rsid w:val="00052A2A"/>
    <w:rsid w:val="00054EC6"/>
    <w:rsid w:val="0005647C"/>
    <w:rsid w:val="00062123"/>
    <w:rsid w:val="00063DEC"/>
    <w:rsid w:val="00066860"/>
    <w:rsid w:val="0007397E"/>
    <w:rsid w:val="00074727"/>
    <w:rsid w:val="0007550F"/>
    <w:rsid w:val="000840F8"/>
    <w:rsid w:val="000868C1"/>
    <w:rsid w:val="00087C5E"/>
    <w:rsid w:val="00090F66"/>
    <w:rsid w:val="000943FC"/>
    <w:rsid w:val="000949B7"/>
    <w:rsid w:val="00095010"/>
    <w:rsid w:val="000A1E6B"/>
    <w:rsid w:val="000A6D7E"/>
    <w:rsid w:val="000A6EB0"/>
    <w:rsid w:val="000B577A"/>
    <w:rsid w:val="000B6DDD"/>
    <w:rsid w:val="000C32A5"/>
    <w:rsid w:val="000C3E19"/>
    <w:rsid w:val="000D1F05"/>
    <w:rsid w:val="000D2FEF"/>
    <w:rsid w:val="000D5071"/>
    <w:rsid w:val="000D58FD"/>
    <w:rsid w:val="000E19BD"/>
    <w:rsid w:val="000E33F5"/>
    <w:rsid w:val="000E4438"/>
    <w:rsid w:val="000E5E8B"/>
    <w:rsid w:val="000E7CD4"/>
    <w:rsid w:val="000F0347"/>
    <w:rsid w:val="000F1784"/>
    <w:rsid w:val="000F2124"/>
    <w:rsid w:val="000F3484"/>
    <w:rsid w:val="000F439E"/>
    <w:rsid w:val="001015E7"/>
    <w:rsid w:val="00103249"/>
    <w:rsid w:val="0010389A"/>
    <w:rsid w:val="0010435D"/>
    <w:rsid w:val="00110AFA"/>
    <w:rsid w:val="00111421"/>
    <w:rsid w:val="001147E2"/>
    <w:rsid w:val="0012035D"/>
    <w:rsid w:val="00127B5C"/>
    <w:rsid w:val="0013180B"/>
    <w:rsid w:val="00133067"/>
    <w:rsid w:val="00140E6D"/>
    <w:rsid w:val="00141922"/>
    <w:rsid w:val="001423F0"/>
    <w:rsid w:val="001442F8"/>
    <w:rsid w:val="00144D7F"/>
    <w:rsid w:val="0014580A"/>
    <w:rsid w:val="00146637"/>
    <w:rsid w:val="00150A9D"/>
    <w:rsid w:val="0015454C"/>
    <w:rsid w:val="00154AA3"/>
    <w:rsid w:val="00162DBA"/>
    <w:rsid w:val="0016457C"/>
    <w:rsid w:val="001648B6"/>
    <w:rsid w:val="00165646"/>
    <w:rsid w:val="00167B18"/>
    <w:rsid w:val="00172242"/>
    <w:rsid w:val="001725C2"/>
    <w:rsid w:val="00173A25"/>
    <w:rsid w:val="00175908"/>
    <w:rsid w:val="00180A69"/>
    <w:rsid w:val="00180CDB"/>
    <w:rsid w:val="0018396E"/>
    <w:rsid w:val="00190A55"/>
    <w:rsid w:val="00192508"/>
    <w:rsid w:val="001A018D"/>
    <w:rsid w:val="001A4B2B"/>
    <w:rsid w:val="001A6322"/>
    <w:rsid w:val="001A63F1"/>
    <w:rsid w:val="001C2399"/>
    <w:rsid w:val="001C4E25"/>
    <w:rsid w:val="001D2F35"/>
    <w:rsid w:val="001D370F"/>
    <w:rsid w:val="001D54B4"/>
    <w:rsid w:val="001D6671"/>
    <w:rsid w:val="001E4160"/>
    <w:rsid w:val="001E48DD"/>
    <w:rsid w:val="001E712E"/>
    <w:rsid w:val="001F1982"/>
    <w:rsid w:val="001F38CB"/>
    <w:rsid w:val="001F429A"/>
    <w:rsid w:val="001F7E7D"/>
    <w:rsid w:val="002057EB"/>
    <w:rsid w:val="002159C4"/>
    <w:rsid w:val="00221B9C"/>
    <w:rsid w:val="002234EC"/>
    <w:rsid w:val="00224D81"/>
    <w:rsid w:val="002263BD"/>
    <w:rsid w:val="002268D8"/>
    <w:rsid w:val="00226908"/>
    <w:rsid w:val="00227E02"/>
    <w:rsid w:val="00230347"/>
    <w:rsid w:val="00230552"/>
    <w:rsid w:val="00234EDD"/>
    <w:rsid w:val="00236365"/>
    <w:rsid w:val="00236456"/>
    <w:rsid w:val="0023675C"/>
    <w:rsid w:val="00240680"/>
    <w:rsid w:val="00241362"/>
    <w:rsid w:val="00241D4F"/>
    <w:rsid w:val="002440B2"/>
    <w:rsid w:val="002442B7"/>
    <w:rsid w:val="002508AD"/>
    <w:rsid w:val="00251F1A"/>
    <w:rsid w:val="00253168"/>
    <w:rsid w:val="00253B68"/>
    <w:rsid w:val="00257374"/>
    <w:rsid w:val="00261489"/>
    <w:rsid w:val="0026186A"/>
    <w:rsid w:val="0026248A"/>
    <w:rsid w:val="00263F0D"/>
    <w:rsid w:val="00264F49"/>
    <w:rsid w:val="0026530D"/>
    <w:rsid w:val="002667F0"/>
    <w:rsid w:val="00273077"/>
    <w:rsid w:val="002730C8"/>
    <w:rsid w:val="00281EE1"/>
    <w:rsid w:val="0028267A"/>
    <w:rsid w:val="00283F23"/>
    <w:rsid w:val="0028626F"/>
    <w:rsid w:val="002922AE"/>
    <w:rsid w:val="00293614"/>
    <w:rsid w:val="002953D6"/>
    <w:rsid w:val="002A0854"/>
    <w:rsid w:val="002A1B71"/>
    <w:rsid w:val="002A23D2"/>
    <w:rsid w:val="002A2585"/>
    <w:rsid w:val="002A6C4C"/>
    <w:rsid w:val="002B0806"/>
    <w:rsid w:val="002B29A8"/>
    <w:rsid w:val="002B4025"/>
    <w:rsid w:val="002B6046"/>
    <w:rsid w:val="002C0981"/>
    <w:rsid w:val="002C0A8D"/>
    <w:rsid w:val="002C0BFC"/>
    <w:rsid w:val="002C173E"/>
    <w:rsid w:val="002C3063"/>
    <w:rsid w:val="002C7438"/>
    <w:rsid w:val="002D2B5D"/>
    <w:rsid w:val="002D4DF5"/>
    <w:rsid w:val="002D672A"/>
    <w:rsid w:val="002D6746"/>
    <w:rsid w:val="002D78CA"/>
    <w:rsid w:val="002E2825"/>
    <w:rsid w:val="002E4EC4"/>
    <w:rsid w:val="002E6AD1"/>
    <w:rsid w:val="002E6E05"/>
    <w:rsid w:val="002F16DF"/>
    <w:rsid w:val="002F29B7"/>
    <w:rsid w:val="002F6848"/>
    <w:rsid w:val="002F69D5"/>
    <w:rsid w:val="00301218"/>
    <w:rsid w:val="003030FC"/>
    <w:rsid w:val="0030359E"/>
    <w:rsid w:val="0030750D"/>
    <w:rsid w:val="00310343"/>
    <w:rsid w:val="003106CF"/>
    <w:rsid w:val="00310EFF"/>
    <w:rsid w:val="00311815"/>
    <w:rsid w:val="0031420E"/>
    <w:rsid w:val="0031429F"/>
    <w:rsid w:val="00315074"/>
    <w:rsid w:val="00317A90"/>
    <w:rsid w:val="00323AE2"/>
    <w:rsid w:val="0032505C"/>
    <w:rsid w:val="00325E75"/>
    <w:rsid w:val="00330250"/>
    <w:rsid w:val="00330EE2"/>
    <w:rsid w:val="00331390"/>
    <w:rsid w:val="003366D6"/>
    <w:rsid w:val="003375C0"/>
    <w:rsid w:val="00340AA1"/>
    <w:rsid w:val="003418E4"/>
    <w:rsid w:val="00341B38"/>
    <w:rsid w:val="00344165"/>
    <w:rsid w:val="00347907"/>
    <w:rsid w:val="00354F1C"/>
    <w:rsid w:val="00357608"/>
    <w:rsid w:val="00360039"/>
    <w:rsid w:val="003620C5"/>
    <w:rsid w:val="00366A40"/>
    <w:rsid w:val="00367C84"/>
    <w:rsid w:val="00372526"/>
    <w:rsid w:val="00372DDF"/>
    <w:rsid w:val="00375836"/>
    <w:rsid w:val="0037586C"/>
    <w:rsid w:val="00375F30"/>
    <w:rsid w:val="0038330D"/>
    <w:rsid w:val="00387A1B"/>
    <w:rsid w:val="00387A6E"/>
    <w:rsid w:val="003940F2"/>
    <w:rsid w:val="00395F31"/>
    <w:rsid w:val="00397EDD"/>
    <w:rsid w:val="003A3BD5"/>
    <w:rsid w:val="003A4191"/>
    <w:rsid w:val="003B6334"/>
    <w:rsid w:val="003B6695"/>
    <w:rsid w:val="003B6E46"/>
    <w:rsid w:val="003B7B4B"/>
    <w:rsid w:val="003C0923"/>
    <w:rsid w:val="003C44D8"/>
    <w:rsid w:val="003C7266"/>
    <w:rsid w:val="003C760F"/>
    <w:rsid w:val="003C7CA5"/>
    <w:rsid w:val="003D0F95"/>
    <w:rsid w:val="003D691C"/>
    <w:rsid w:val="003D72CD"/>
    <w:rsid w:val="003E18D4"/>
    <w:rsid w:val="003E254E"/>
    <w:rsid w:val="003E77D5"/>
    <w:rsid w:val="003F04B6"/>
    <w:rsid w:val="003F1850"/>
    <w:rsid w:val="003F4B29"/>
    <w:rsid w:val="003F6D6A"/>
    <w:rsid w:val="004032B5"/>
    <w:rsid w:val="00403E19"/>
    <w:rsid w:val="004056B5"/>
    <w:rsid w:val="00407A7B"/>
    <w:rsid w:val="00410A88"/>
    <w:rsid w:val="00411029"/>
    <w:rsid w:val="0041139D"/>
    <w:rsid w:val="00411EC4"/>
    <w:rsid w:val="004122F7"/>
    <w:rsid w:val="0041439E"/>
    <w:rsid w:val="00421B0A"/>
    <w:rsid w:val="004231D8"/>
    <w:rsid w:val="0042388A"/>
    <w:rsid w:val="00435AF5"/>
    <w:rsid w:val="00446812"/>
    <w:rsid w:val="004468DB"/>
    <w:rsid w:val="004503B0"/>
    <w:rsid w:val="00454AC2"/>
    <w:rsid w:val="00456C5A"/>
    <w:rsid w:val="00462879"/>
    <w:rsid w:val="00462F65"/>
    <w:rsid w:val="004641AD"/>
    <w:rsid w:val="00465689"/>
    <w:rsid w:val="004705C0"/>
    <w:rsid w:val="004734DE"/>
    <w:rsid w:val="00474858"/>
    <w:rsid w:val="0047719B"/>
    <w:rsid w:val="0047777E"/>
    <w:rsid w:val="00480239"/>
    <w:rsid w:val="00480D86"/>
    <w:rsid w:val="00481601"/>
    <w:rsid w:val="0048274C"/>
    <w:rsid w:val="0048337A"/>
    <w:rsid w:val="00483B1F"/>
    <w:rsid w:val="00487672"/>
    <w:rsid w:val="00491194"/>
    <w:rsid w:val="004A19B4"/>
    <w:rsid w:val="004A1A10"/>
    <w:rsid w:val="004A2C9A"/>
    <w:rsid w:val="004A5D1C"/>
    <w:rsid w:val="004B583F"/>
    <w:rsid w:val="004C1B7C"/>
    <w:rsid w:val="004C2FC2"/>
    <w:rsid w:val="004C433F"/>
    <w:rsid w:val="004C4A8E"/>
    <w:rsid w:val="004C699F"/>
    <w:rsid w:val="004D0DE1"/>
    <w:rsid w:val="004D120F"/>
    <w:rsid w:val="004D239F"/>
    <w:rsid w:val="004D3EA1"/>
    <w:rsid w:val="004D6231"/>
    <w:rsid w:val="004D7C84"/>
    <w:rsid w:val="004E197D"/>
    <w:rsid w:val="004E27BA"/>
    <w:rsid w:val="004E3873"/>
    <w:rsid w:val="004F0792"/>
    <w:rsid w:val="004F0A0C"/>
    <w:rsid w:val="004F3BE5"/>
    <w:rsid w:val="004F5A59"/>
    <w:rsid w:val="004F7C72"/>
    <w:rsid w:val="00501407"/>
    <w:rsid w:val="00501AAF"/>
    <w:rsid w:val="00502231"/>
    <w:rsid w:val="00502615"/>
    <w:rsid w:val="005030DF"/>
    <w:rsid w:val="00503EBE"/>
    <w:rsid w:val="00512330"/>
    <w:rsid w:val="005123AB"/>
    <w:rsid w:val="0051424D"/>
    <w:rsid w:val="0051598A"/>
    <w:rsid w:val="00515ED9"/>
    <w:rsid w:val="00520434"/>
    <w:rsid w:val="00520C78"/>
    <w:rsid w:val="00521FD2"/>
    <w:rsid w:val="00522DAD"/>
    <w:rsid w:val="0052464F"/>
    <w:rsid w:val="005251EF"/>
    <w:rsid w:val="00531CFB"/>
    <w:rsid w:val="005354D3"/>
    <w:rsid w:val="00541160"/>
    <w:rsid w:val="0054149D"/>
    <w:rsid w:val="005420F9"/>
    <w:rsid w:val="00543D43"/>
    <w:rsid w:val="00544432"/>
    <w:rsid w:val="0054785D"/>
    <w:rsid w:val="0055010A"/>
    <w:rsid w:val="00552BAD"/>
    <w:rsid w:val="00552E17"/>
    <w:rsid w:val="00560B19"/>
    <w:rsid w:val="0056225B"/>
    <w:rsid w:val="00571583"/>
    <w:rsid w:val="00581438"/>
    <w:rsid w:val="005815D6"/>
    <w:rsid w:val="005818CC"/>
    <w:rsid w:val="0058623D"/>
    <w:rsid w:val="00593F9B"/>
    <w:rsid w:val="00596648"/>
    <w:rsid w:val="00597E25"/>
    <w:rsid w:val="005A03D1"/>
    <w:rsid w:val="005A2D95"/>
    <w:rsid w:val="005A6059"/>
    <w:rsid w:val="005A64FB"/>
    <w:rsid w:val="005A724F"/>
    <w:rsid w:val="005B2FB3"/>
    <w:rsid w:val="005B3195"/>
    <w:rsid w:val="005B33EF"/>
    <w:rsid w:val="005B3A40"/>
    <w:rsid w:val="005B5118"/>
    <w:rsid w:val="005B7770"/>
    <w:rsid w:val="005C30B5"/>
    <w:rsid w:val="005C754A"/>
    <w:rsid w:val="005D4027"/>
    <w:rsid w:val="005E4042"/>
    <w:rsid w:val="005E4843"/>
    <w:rsid w:val="005E5618"/>
    <w:rsid w:val="005F7C86"/>
    <w:rsid w:val="0060154C"/>
    <w:rsid w:val="00602855"/>
    <w:rsid w:val="00602DE2"/>
    <w:rsid w:val="00607762"/>
    <w:rsid w:val="00610AFE"/>
    <w:rsid w:val="00614DE4"/>
    <w:rsid w:val="0061560E"/>
    <w:rsid w:val="006210E0"/>
    <w:rsid w:val="00622806"/>
    <w:rsid w:val="00624913"/>
    <w:rsid w:val="00626D5F"/>
    <w:rsid w:val="00627351"/>
    <w:rsid w:val="00631198"/>
    <w:rsid w:val="00631C30"/>
    <w:rsid w:val="006361ED"/>
    <w:rsid w:val="006370CE"/>
    <w:rsid w:val="006411F0"/>
    <w:rsid w:val="00646246"/>
    <w:rsid w:val="00646F16"/>
    <w:rsid w:val="00647B57"/>
    <w:rsid w:val="00651395"/>
    <w:rsid w:val="006578A5"/>
    <w:rsid w:val="006645DA"/>
    <w:rsid w:val="00666180"/>
    <w:rsid w:val="0067120C"/>
    <w:rsid w:val="00677C35"/>
    <w:rsid w:val="00680E1A"/>
    <w:rsid w:val="00684D8C"/>
    <w:rsid w:val="006853D6"/>
    <w:rsid w:val="00685688"/>
    <w:rsid w:val="00693670"/>
    <w:rsid w:val="00695F7D"/>
    <w:rsid w:val="00696116"/>
    <w:rsid w:val="0069698D"/>
    <w:rsid w:val="006A10C4"/>
    <w:rsid w:val="006A5FD4"/>
    <w:rsid w:val="006A7B64"/>
    <w:rsid w:val="006B1D27"/>
    <w:rsid w:val="006B64EC"/>
    <w:rsid w:val="006B652C"/>
    <w:rsid w:val="006B7311"/>
    <w:rsid w:val="006B7C20"/>
    <w:rsid w:val="006C1EDF"/>
    <w:rsid w:val="006C4AA3"/>
    <w:rsid w:val="006D310B"/>
    <w:rsid w:val="006D314A"/>
    <w:rsid w:val="006D36D5"/>
    <w:rsid w:val="006D7281"/>
    <w:rsid w:val="006E3D1A"/>
    <w:rsid w:val="006E510B"/>
    <w:rsid w:val="006E5AE9"/>
    <w:rsid w:val="006E7AF8"/>
    <w:rsid w:val="006F12D4"/>
    <w:rsid w:val="006F1F08"/>
    <w:rsid w:val="006F30F4"/>
    <w:rsid w:val="006F4783"/>
    <w:rsid w:val="006F4C19"/>
    <w:rsid w:val="006F660B"/>
    <w:rsid w:val="00700E30"/>
    <w:rsid w:val="0070215C"/>
    <w:rsid w:val="00703CDA"/>
    <w:rsid w:val="0070436F"/>
    <w:rsid w:val="007062CA"/>
    <w:rsid w:val="00707DF5"/>
    <w:rsid w:val="0071238C"/>
    <w:rsid w:val="00713149"/>
    <w:rsid w:val="00720AA3"/>
    <w:rsid w:val="00725CD0"/>
    <w:rsid w:val="00726004"/>
    <w:rsid w:val="00727204"/>
    <w:rsid w:val="00730826"/>
    <w:rsid w:val="00735466"/>
    <w:rsid w:val="00735E37"/>
    <w:rsid w:val="0073686B"/>
    <w:rsid w:val="00740905"/>
    <w:rsid w:val="00741052"/>
    <w:rsid w:val="00747B77"/>
    <w:rsid w:val="00751023"/>
    <w:rsid w:val="007520F2"/>
    <w:rsid w:val="0075251B"/>
    <w:rsid w:val="00753F92"/>
    <w:rsid w:val="00754C9B"/>
    <w:rsid w:val="007551DF"/>
    <w:rsid w:val="00757855"/>
    <w:rsid w:val="00757FD5"/>
    <w:rsid w:val="00761B77"/>
    <w:rsid w:val="007623B6"/>
    <w:rsid w:val="007640BA"/>
    <w:rsid w:val="00764321"/>
    <w:rsid w:val="00764A4D"/>
    <w:rsid w:val="00770489"/>
    <w:rsid w:val="007715FE"/>
    <w:rsid w:val="00771CF5"/>
    <w:rsid w:val="0077244C"/>
    <w:rsid w:val="00773DB1"/>
    <w:rsid w:val="007751A9"/>
    <w:rsid w:val="00775F16"/>
    <w:rsid w:val="00776648"/>
    <w:rsid w:val="00784CF0"/>
    <w:rsid w:val="00787871"/>
    <w:rsid w:val="00792B3E"/>
    <w:rsid w:val="007A0188"/>
    <w:rsid w:val="007A0A70"/>
    <w:rsid w:val="007A0BE6"/>
    <w:rsid w:val="007A33BA"/>
    <w:rsid w:val="007A3CEB"/>
    <w:rsid w:val="007A556E"/>
    <w:rsid w:val="007A6F96"/>
    <w:rsid w:val="007A78C0"/>
    <w:rsid w:val="007B3CC0"/>
    <w:rsid w:val="007B3DB3"/>
    <w:rsid w:val="007B7220"/>
    <w:rsid w:val="007B72D0"/>
    <w:rsid w:val="007B72F7"/>
    <w:rsid w:val="007C1397"/>
    <w:rsid w:val="007C1647"/>
    <w:rsid w:val="007C4245"/>
    <w:rsid w:val="007C5233"/>
    <w:rsid w:val="007C5CA8"/>
    <w:rsid w:val="007C5CDF"/>
    <w:rsid w:val="007C5EA8"/>
    <w:rsid w:val="007D31B3"/>
    <w:rsid w:val="007D3C15"/>
    <w:rsid w:val="007D53E9"/>
    <w:rsid w:val="007D7B86"/>
    <w:rsid w:val="007E0EB3"/>
    <w:rsid w:val="007E3488"/>
    <w:rsid w:val="007E736D"/>
    <w:rsid w:val="007E7B3F"/>
    <w:rsid w:val="007F04DB"/>
    <w:rsid w:val="007F1FD0"/>
    <w:rsid w:val="007F30B2"/>
    <w:rsid w:val="007F30BA"/>
    <w:rsid w:val="00802025"/>
    <w:rsid w:val="008023F7"/>
    <w:rsid w:val="008054E1"/>
    <w:rsid w:val="008056A5"/>
    <w:rsid w:val="008065AE"/>
    <w:rsid w:val="00814EC4"/>
    <w:rsid w:val="00815278"/>
    <w:rsid w:val="00816324"/>
    <w:rsid w:val="0081750C"/>
    <w:rsid w:val="00820E58"/>
    <w:rsid w:val="00822E99"/>
    <w:rsid w:val="00822F7E"/>
    <w:rsid w:val="00823114"/>
    <w:rsid w:val="00833774"/>
    <w:rsid w:val="008343E7"/>
    <w:rsid w:val="00837F6B"/>
    <w:rsid w:val="008420A8"/>
    <w:rsid w:val="00843EB0"/>
    <w:rsid w:val="00845985"/>
    <w:rsid w:val="00847BD4"/>
    <w:rsid w:val="0085402E"/>
    <w:rsid w:val="00860755"/>
    <w:rsid w:val="008615B5"/>
    <w:rsid w:val="00862289"/>
    <w:rsid w:val="0086239B"/>
    <w:rsid w:val="00866C39"/>
    <w:rsid w:val="008675F4"/>
    <w:rsid w:val="0086767D"/>
    <w:rsid w:val="0087204D"/>
    <w:rsid w:val="00874532"/>
    <w:rsid w:val="0087461C"/>
    <w:rsid w:val="00877083"/>
    <w:rsid w:val="00877D53"/>
    <w:rsid w:val="00883398"/>
    <w:rsid w:val="00890F78"/>
    <w:rsid w:val="00893230"/>
    <w:rsid w:val="00895D6C"/>
    <w:rsid w:val="00897289"/>
    <w:rsid w:val="008A1F28"/>
    <w:rsid w:val="008A5D95"/>
    <w:rsid w:val="008B112F"/>
    <w:rsid w:val="008B1478"/>
    <w:rsid w:val="008B1D69"/>
    <w:rsid w:val="008B380D"/>
    <w:rsid w:val="008B3E0C"/>
    <w:rsid w:val="008B3FE5"/>
    <w:rsid w:val="008C2948"/>
    <w:rsid w:val="008C7F5C"/>
    <w:rsid w:val="008D0802"/>
    <w:rsid w:val="008D29FC"/>
    <w:rsid w:val="008D42FD"/>
    <w:rsid w:val="008D5D0E"/>
    <w:rsid w:val="008D7BC0"/>
    <w:rsid w:val="008D7F4F"/>
    <w:rsid w:val="008E3EB5"/>
    <w:rsid w:val="008F0C54"/>
    <w:rsid w:val="008F0F3B"/>
    <w:rsid w:val="008F6355"/>
    <w:rsid w:val="008F67E7"/>
    <w:rsid w:val="008F7133"/>
    <w:rsid w:val="008F7355"/>
    <w:rsid w:val="00900A2E"/>
    <w:rsid w:val="009031EB"/>
    <w:rsid w:val="009075CD"/>
    <w:rsid w:val="009157C6"/>
    <w:rsid w:val="00922705"/>
    <w:rsid w:val="00925B78"/>
    <w:rsid w:val="00925DDF"/>
    <w:rsid w:val="00926EE8"/>
    <w:rsid w:val="0092768E"/>
    <w:rsid w:val="0093217E"/>
    <w:rsid w:val="00932A8C"/>
    <w:rsid w:val="00940E95"/>
    <w:rsid w:val="00941A6A"/>
    <w:rsid w:val="009508F5"/>
    <w:rsid w:val="009572F4"/>
    <w:rsid w:val="009579CA"/>
    <w:rsid w:val="00957A5B"/>
    <w:rsid w:val="00971677"/>
    <w:rsid w:val="0097291D"/>
    <w:rsid w:val="0097395D"/>
    <w:rsid w:val="00974B02"/>
    <w:rsid w:val="00981100"/>
    <w:rsid w:val="009820A2"/>
    <w:rsid w:val="0098567A"/>
    <w:rsid w:val="00986304"/>
    <w:rsid w:val="009918E8"/>
    <w:rsid w:val="009924A5"/>
    <w:rsid w:val="009947AF"/>
    <w:rsid w:val="00994817"/>
    <w:rsid w:val="009A0A21"/>
    <w:rsid w:val="009A34D4"/>
    <w:rsid w:val="009A4BB6"/>
    <w:rsid w:val="009B12AE"/>
    <w:rsid w:val="009B183A"/>
    <w:rsid w:val="009B1F22"/>
    <w:rsid w:val="009B2A9A"/>
    <w:rsid w:val="009B5D97"/>
    <w:rsid w:val="009B60DD"/>
    <w:rsid w:val="009C0728"/>
    <w:rsid w:val="009C0AB0"/>
    <w:rsid w:val="009C3F60"/>
    <w:rsid w:val="009C40D8"/>
    <w:rsid w:val="009C76BF"/>
    <w:rsid w:val="009D0F7F"/>
    <w:rsid w:val="009D2A58"/>
    <w:rsid w:val="009D328C"/>
    <w:rsid w:val="009D3A25"/>
    <w:rsid w:val="009D40D5"/>
    <w:rsid w:val="009D5F39"/>
    <w:rsid w:val="009E48D6"/>
    <w:rsid w:val="009E4986"/>
    <w:rsid w:val="009E4AB3"/>
    <w:rsid w:val="009E58B5"/>
    <w:rsid w:val="009F2B43"/>
    <w:rsid w:val="009F3C46"/>
    <w:rsid w:val="009F6503"/>
    <w:rsid w:val="00A0186F"/>
    <w:rsid w:val="00A033B2"/>
    <w:rsid w:val="00A04ABD"/>
    <w:rsid w:val="00A04CCD"/>
    <w:rsid w:val="00A10CA0"/>
    <w:rsid w:val="00A1118C"/>
    <w:rsid w:val="00A12B6C"/>
    <w:rsid w:val="00A12EFD"/>
    <w:rsid w:val="00A15479"/>
    <w:rsid w:val="00A223A9"/>
    <w:rsid w:val="00A25914"/>
    <w:rsid w:val="00A31D79"/>
    <w:rsid w:val="00A34771"/>
    <w:rsid w:val="00A4062C"/>
    <w:rsid w:val="00A464CE"/>
    <w:rsid w:val="00A5143A"/>
    <w:rsid w:val="00A52537"/>
    <w:rsid w:val="00A56938"/>
    <w:rsid w:val="00A60C46"/>
    <w:rsid w:val="00A63B63"/>
    <w:rsid w:val="00A64E25"/>
    <w:rsid w:val="00A65F52"/>
    <w:rsid w:val="00A716C7"/>
    <w:rsid w:val="00A74551"/>
    <w:rsid w:val="00A77D9A"/>
    <w:rsid w:val="00A82DA9"/>
    <w:rsid w:val="00A919AF"/>
    <w:rsid w:val="00A921BF"/>
    <w:rsid w:val="00A92C18"/>
    <w:rsid w:val="00A94B18"/>
    <w:rsid w:val="00A9606F"/>
    <w:rsid w:val="00AA1127"/>
    <w:rsid w:val="00AA23CA"/>
    <w:rsid w:val="00AA55F6"/>
    <w:rsid w:val="00AA58BA"/>
    <w:rsid w:val="00AB01CF"/>
    <w:rsid w:val="00AB0216"/>
    <w:rsid w:val="00AB2247"/>
    <w:rsid w:val="00AB24EA"/>
    <w:rsid w:val="00AB52E8"/>
    <w:rsid w:val="00AB60B1"/>
    <w:rsid w:val="00AC35D0"/>
    <w:rsid w:val="00AD1951"/>
    <w:rsid w:val="00AD498A"/>
    <w:rsid w:val="00AD6852"/>
    <w:rsid w:val="00AD6856"/>
    <w:rsid w:val="00AD68DF"/>
    <w:rsid w:val="00AE0FE5"/>
    <w:rsid w:val="00AE464D"/>
    <w:rsid w:val="00AE69E9"/>
    <w:rsid w:val="00AF0A11"/>
    <w:rsid w:val="00AF0C57"/>
    <w:rsid w:val="00AF346F"/>
    <w:rsid w:val="00AF7900"/>
    <w:rsid w:val="00B00E57"/>
    <w:rsid w:val="00B0160D"/>
    <w:rsid w:val="00B019FE"/>
    <w:rsid w:val="00B02B21"/>
    <w:rsid w:val="00B04F48"/>
    <w:rsid w:val="00B07005"/>
    <w:rsid w:val="00B1384F"/>
    <w:rsid w:val="00B16A3F"/>
    <w:rsid w:val="00B16EA8"/>
    <w:rsid w:val="00B22607"/>
    <w:rsid w:val="00B26EAD"/>
    <w:rsid w:val="00B3117B"/>
    <w:rsid w:val="00B340BF"/>
    <w:rsid w:val="00B36174"/>
    <w:rsid w:val="00B40C36"/>
    <w:rsid w:val="00B41D6D"/>
    <w:rsid w:val="00B41E43"/>
    <w:rsid w:val="00B422E2"/>
    <w:rsid w:val="00B433EB"/>
    <w:rsid w:val="00B43F3B"/>
    <w:rsid w:val="00B44A86"/>
    <w:rsid w:val="00B47D2D"/>
    <w:rsid w:val="00B541D8"/>
    <w:rsid w:val="00B55564"/>
    <w:rsid w:val="00B56306"/>
    <w:rsid w:val="00B57A9B"/>
    <w:rsid w:val="00B631A3"/>
    <w:rsid w:val="00B64875"/>
    <w:rsid w:val="00B83FF3"/>
    <w:rsid w:val="00B90596"/>
    <w:rsid w:val="00B914A9"/>
    <w:rsid w:val="00B9346F"/>
    <w:rsid w:val="00B95361"/>
    <w:rsid w:val="00BA3263"/>
    <w:rsid w:val="00BA3AC1"/>
    <w:rsid w:val="00BA4759"/>
    <w:rsid w:val="00BA69CF"/>
    <w:rsid w:val="00BA705E"/>
    <w:rsid w:val="00BB0BA9"/>
    <w:rsid w:val="00BB23FC"/>
    <w:rsid w:val="00BB5233"/>
    <w:rsid w:val="00BB534B"/>
    <w:rsid w:val="00BB58CF"/>
    <w:rsid w:val="00BB77D8"/>
    <w:rsid w:val="00BC08EB"/>
    <w:rsid w:val="00BC221C"/>
    <w:rsid w:val="00BC4086"/>
    <w:rsid w:val="00BC6011"/>
    <w:rsid w:val="00BD1CCC"/>
    <w:rsid w:val="00BD6904"/>
    <w:rsid w:val="00BD7897"/>
    <w:rsid w:val="00BE2197"/>
    <w:rsid w:val="00BE4456"/>
    <w:rsid w:val="00BE6807"/>
    <w:rsid w:val="00BE7E88"/>
    <w:rsid w:val="00BF2C3F"/>
    <w:rsid w:val="00BF30A3"/>
    <w:rsid w:val="00BF3B91"/>
    <w:rsid w:val="00BF472E"/>
    <w:rsid w:val="00BF665B"/>
    <w:rsid w:val="00BF70ED"/>
    <w:rsid w:val="00C02878"/>
    <w:rsid w:val="00C10576"/>
    <w:rsid w:val="00C14350"/>
    <w:rsid w:val="00C1620F"/>
    <w:rsid w:val="00C22115"/>
    <w:rsid w:val="00C23D84"/>
    <w:rsid w:val="00C2487A"/>
    <w:rsid w:val="00C262F7"/>
    <w:rsid w:val="00C26D73"/>
    <w:rsid w:val="00C3406A"/>
    <w:rsid w:val="00C34226"/>
    <w:rsid w:val="00C3798B"/>
    <w:rsid w:val="00C46E78"/>
    <w:rsid w:val="00C5146C"/>
    <w:rsid w:val="00C514F8"/>
    <w:rsid w:val="00C529C5"/>
    <w:rsid w:val="00C529D5"/>
    <w:rsid w:val="00C541C1"/>
    <w:rsid w:val="00C54A1D"/>
    <w:rsid w:val="00C56CD5"/>
    <w:rsid w:val="00C614F4"/>
    <w:rsid w:val="00C6394F"/>
    <w:rsid w:val="00C64888"/>
    <w:rsid w:val="00C66E23"/>
    <w:rsid w:val="00C72BF4"/>
    <w:rsid w:val="00C745B8"/>
    <w:rsid w:val="00C74A8C"/>
    <w:rsid w:val="00C75470"/>
    <w:rsid w:val="00C76CEE"/>
    <w:rsid w:val="00C84C0B"/>
    <w:rsid w:val="00C879E0"/>
    <w:rsid w:val="00C9302A"/>
    <w:rsid w:val="00C94293"/>
    <w:rsid w:val="00C954B8"/>
    <w:rsid w:val="00C963D7"/>
    <w:rsid w:val="00C96B6A"/>
    <w:rsid w:val="00CA06B6"/>
    <w:rsid w:val="00CA08E1"/>
    <w:rsid w:val="00CA37E5"/>
    <w:rsid w:val="00CA3A54"/>
    <w:rsid w:val="00CA3B91"/>
    <w:rsid w:val="00CA6CE4"/>
    <w:rsid w:val="00CA6E36"/>
    <w:rsid w:val="00CB3F5F"/>
    <w:rsid w:val="00CB59BC"/>
    <w:rsid w:val="00CB6F73"/>
    <w:rsid w:val="00CC0ACD"/>
    <w:rsid w:val="00CC1EAF"/>
    <w:rsid w:val="00CC283E"/>
    <w:rsid w:val="00CC4E18"/>
    <w:rsid w:val="00CD2A02"/>
    <w:rsid w:val="00CE0024"/>
    <w:rsid w:val="00CE43FD"/>
    <w:rsid w:val="00CE6650"/>
    <w:rsid w:val="00CE6AD3"/>
    <w:rsid w:val="00CE703C"/>
    <w:rsid w:val="00CE75BA"/>
    <w:rsid w:val="00CF32DC"/>
    <w:rsid w:val="00CF4039"/>
    <w:rsid w:val="00CF4378"/>
    <w:rsid w:val="00CF5043"/>
    <w:rsid w:val="00CF66AC"/>
    <w:rsid w:val="00D00A49"/>
    <w:rsid w:val="00D01187"/>
    <w:rsid w:val="00D0229D"/>
    <w:rsid w:val="00D044BC"/>
    <w:rsid w:val="00D04DC2"/>
    <w:rsid w:val="00D10419"/>
    <w:rsid w:val="00D1144A"/>
    <w:rsid w:val="00D131D4"/>
    <w:rsid w:val="00D16098"/>
    <w:rsid w:val="00D23615"/>
    <w:rsid w:val="00D2447E"/>
    <w:rsid w:val="00D255D6"/>
    <w:rsid w:val="00D261B3"/>
    <w:rsid w:val="00D30108"/>
    <w:rsid w:val="00D353D9"/>
    <w:rsid w:val="00D37798"/>
    <w:rsid w:val="00D37987"/>
    <w:rsid w:val="00D412CE"/>
    <w:rsid w:val="00D5405C"/>
    <w:rsid w:val="00D55625"/>
    <w:rsid w:val="00D56EAF"/>
    <w:rsid w:val="00D6215F"/>
    <w:rsid w:val="00D624E8"/>
    <w:rsid w:val="00D6253E"/>
    <w:rsid w:val="00D64E44"/>
    <w:rsid w:val="00D74335"/>
    <w:rsid w:val="00D7501C"/>
    <w:rsid w:val="00D81B70"/>
    <w:rsid w:val="00D81FE6"/>
    <w:rsid w:val="00D92668"/>
    <w:rsid w:val="00D94B6E"/>
    <w:rsid w:val="00D97EA1"/>
    <w:rsid w:val="00DA4E01"/>
    <w:rsid w:val="00DA50A6"/>
    <w:rsid w:val="00DA64A1"/>
    <w:rsid w:val="00DA6E09"/>
    <w:rsid w:val="00DA6E4E"/>
    <w:rsid w:val="00DA6F4E"/>
    <w:rsid w:val="00DB0698"/>
    <w:rsid w:val="00DB5EA5"/>
    <w:rsid w:val="00DB6098"/>
    <w:rsid w:val="00DB7174"/>
    <w:rsid w:val="00DB73DF"/>
    <w:rsid w:val="00DC0F52"/>
    <w:rsid w:val="00DC149F"/>
    <w:rsid w:val="00DC25B2"/>
    <w:rsid w:val="00DC348C"/>
    <w:rsid w:val="00DC34B3"/>
    <w:rsid w:val="00DD37F5"/>
    <w:rsid w:val="00DD3D32"/>
    <w:rsid w:val="00DD46A4"/>
    <w:rsid w:val="00DD4A00"/>
    <w:rsid w:val="00DD6142"/>
    <w:rsid w:val="00DD64C2"/>
    <w:rsid w:val="00DE246D"/>
    <w:rsid w:val="00DE3B26"/>
    <w:rsid w:val="00DE7974"/>
    <w:rsid w:val="00DF70E0"/>
    <w:rsid w:val="00E01FE1"/>
    <w:rsid w:val="00E02434"/>
    <w:rsid w:val="00E062FC"/>
    <w:rsid w:val="00E113CE"/>
    <w:rsid w:val="00E11D44"/>
    <w:rsid w:val="00E120CC"/>
    <w:rsid w:val="00E141C3"/>
    <w:rsid w:val="00E16D0E"/>
    <w:rsid w:val="00E16F7D"/>
    <w:rsid w:val="00E17066"/>
    <w:rsid w:val="00E208BB"/>
    <w:rsid w:val="00E349BD"/>
    <w:rsid w:val="00E35D2B"/>
    <w:rsid w:val="00E37548"/>
    <w:rsid w:val="00E41E02"/>
    <w:rsid w:val="00E434AB"/>
    <w:rsid w:val="00E44D87"/>
    <w:rsid w:val="00E46A21"/>
    <w:rsid w:val="00E52A99"/>
    <w:rsid w:val="00E52B37"/>
    <w:rsid w:val="00E53A99"/>
    <w:rsid w:val="00E53B52"/>
    <w:rsid w:val="00E53BA1"/>
    <w:rsid w:val="00E559DB"/>
    <w:rsid w:val="00E56535"/>
    <w:rsid w:val="00E56F6F"/>
    <w:rsid w:val="00E6266A"/>
    <w:rsid w:val="00E63170"/>
    <w:rsid w:val="00E63670"/>
    <w:rsid w:val="00E6571B"/>
    <w:rsid w:val="00E67B51"/>
    <w:rsid w:val="00E67DF0"/>
    <w:rsid w:val="00E70026"/>
    <w:rsid w:val="00E70811"/>
    <w:rsid w:val="00E733B4"/>
    <w:rsid w:val="00E75C38"/>
    <w:rsid w:val="00E772CF"/>
    <w:rsid w:val="00E803BB"/>
    <w:rsid w:val="00E833C4"/>
    <w:rsid w:val="00E86AA6"/>
    <w:rsid w:val="00E90682"/>
    <w:rsid w:val="00E93B3A"/>
    <w:rsid w:val="00E93D8D"/>
    <w:rsid w:val="00E958CE"/>
    <w:rsid w:val="00EA17CE"/>
    <w:rsid w:val="00EA3A9D"/>
    <w:rsid w:val="00EA430A"/>
    <w:rsid w:val="00EB2726"/>
    <w:rsid w:val="00EB78C9"/>
    <w:rsid w:val="00EB7C41"/>
    <w:rsid w:val="00EC098B"/>
    <w:rsid w:val="00EC43A6"/>
    <w:rsid w:val="00EC61BA"/>
    <w:rsid w:val="00ED0C6C"/>
    <w:rsid w:val="00ED2257"/>
    <w:rsid w:val="00ED2987"/>
    <w:rsid w:val="00ED30D5"/>
    <w:rsid w:val="00EE02E8"/>
    <w:rsid w:val="00EE1F1B"/>
    <w:rsid w:val="00EE25B1"/>
    <w:rsid w:val="00EE3BB6"/>
    <w:rsid w:val="00EE3DEE"/>
    <w:rsid w:val="00EE78EA"/>
    <w:rsid w:val="00EF2BD1"/>
    <w:rsid w:val="00EF34CA"/>
    <w:rsid w:val="00EF4464"/>
    <w:rsid w:val="00EF5181"/>
    <w:rsid w:val="00EF6B9C"/>
    <w:rsid w:val="00EF70E1"/>
    <w:rsid w:val="00F0129B"/>
    <w:rsid w:val="00F014F2"/>
    <w:rsid w:val="00F060FF"/>
    <w:rsid w:val="00F07B19"/>
    <w:rsid w:val="00F07CB6"/>
    <w:rsid w:val="00F10644"/>
    <w:rsid w:val="00F11235"/>
    <w:rsid w:val="00F20170"/>
    <w:rsid w:val="00F21CE0"/>
    <w:rsid w:val="00F2559D"/>
    <w:rsid w:val="00F2669B"/>
    <w:rsid w:val="00F31205"/>
    <w:rsid w:val="00F3132A"/>
    <w:rsid w:val="00F31B6C"/>
    <w:rsid w:val="00F35F3E"/>
    <w:rsid w:val="00F41FA9"/>
    <w:rsid w:val="00F45252"/>
    <w:rsid w:val="00F457C5"/>
    <w:rsid w:val="00F460B2"/>
    <w:rsid w:val="00F46574"/>
    <w:rsid w:val="00F5456C"/>
    <w:rsid w:val="00F60AB7"/>
    <w:rsid w:val="00F62790"/>
    <w:rsid w:val="00F63739"/>
    <w:rsid w:val="00F70F09"/>
    <w:rsid w:val="00F70F34"/>
    <w:rsid w:val="00F74C17"/>
    <w:rsid w:val="00F7565F"/>
    <w:rsid w:val="00F758E8"/>
    <w:rsid w:val="00F75F74"/>
    <w:rsid w:val="00F77781"/>
    <w:rsid w:val="00F77D23"/>
    <w:rsid w:val="00F81250"/>
    <w:rsid w:val="00F818B2"/>
    <w:rsid w:val="00F843F8"/>
    <w:rsid w:val="00F85CAB"/>
    <w:rsid w:val="00F8719D"/>
    <w:rsid w:val="00F87B81"/>
    <w:rsid w:val="00F9576C"/>
    <w:rsid w:val="00FA63B1"/>
    <w:rsid w:val="00FB5771"/>
    <w:rsid w:val="00FB6077"/>
    <w:rsid w:val="00FC2D41"/>
    <w:rsid w:val="00FC4A3E"/>
    <w:rsid w:val="00FC4E66"/>
    <w:rsid w:val="00FC5EA8"/>
    <w:rsid w:val="00FD3D64"/>
    <w:rsid w:val="00FD5BBE"/>
    <w:rsid w:val="00FD6921"/>
    <w:rsid w:val="00FE0EDB"/>
    <w:rsid w:val="00FE2031"/>
    <w:rsid w:val="00FE41B9"/>
    <w:rsid w:val="00FE5E8B"/>
    <w:rsid w:val="00FE759D"/>
    <w:rsid w:val="00FF44C6"/>
    <w:rsid w:val="00FF47BF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2"/>
    </o:shapelayout>
  </w:shapeDefaults>
  <w:decimalSymbol w:val=","/>
  <w:listSeparator w:val=";"/>
  <w14:docId w14:val="294FEC5A"/>
  <w15:docId w15:val="{023C3A9A-71B2-42A6-92CD-AC424776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0698"/>
    <w:rPr>
      <w:rFonts w:ascii="Times New Roman" w:eastAsia="Times New Roman" w:hAnsi="Times New Roman" w:cs="Symbo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B069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0AB7"/>
    <w:pPr>
      <w:keepNext/>
      <w:spacing w:before="240" w:after="120"/>
      <w:jc w:val="center"/>
      <w:outlineLvl w:val="1"/>
    </w:pPr>
    <w:rPr>
      <w:rFonts w:cs="Times New Roman"/>
      <w:b/>
      <w:bCs/>
      <w:iCs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0698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styleId="Hypertextovodkaz">
    <w:name w:val="Hyperlink"/>
    <w:rsid w:val="00DB069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B069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DB0698"/>
    <w:pPr>
      <w:jc w:val="both"/>
    </w:pPr>
  </w:style>
  <w:style w:type="character" w:customStyle="1" w:styleId="ZkladntextChar">
    <w:name w:val="Základní text Char"/>
    <w:link w:val="Zkladntext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DB0698"/>
    <w:pPr>
      <w:suppressAutoHyphens/>
    </w:pPr>
    <w:rPr>
      <w:rFonts w:ascii="Times New Roman" w:eastAsia="Times New Roman" w:hAnsi="Times New Roman" w:cs="Symbol"/>
      <w:color w:val="000000"/>
      <w:sz w:val="24"/>
      <w:szCs w:val="22"/>
      <w:lang w:eastAsia="ar-SA"/>
    </w:rPr>
  </w:style>
  <w:style w:type="paragraph" w:styleId="Zpat">
    <w:name w:val="footer"/>
    <w:basedOn w:val="Normln"/>
    <w:link w:val="ZpatChar"/>
    <w:rsid w:val="00DB0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98"/>
    <w:rPr>
      <w:rFonts w:ascii="Times New Roman" w:eastAsia="Times New Roman" w:hAnsi="Times New Roman" w:cs="Symbol"/>
      <w:lang w:eastAsia="cs-CZ"/>
    </w:rPr>
  </w:style>
  <w:style w:type="paragraph" w:styleId="Zhlav">
    <w:name w:val="header"/>
    <w:basedOn w:val="Normln"/>
    <w:link w:val="ZhlavChar"/>
    <w:rsid w:val="00DB0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Zkladntextodsazen21">
    <w:name w:val="Základní text odsazený 21"/>
    <w:basedOn w:val="Normln"/>
    <w:rsid w:val="00DB0698"/>
    <w:pPr>
      <w:spacing w:after="120" w:line="480" w:lineRule="auto"/>
      <w:ind w:left="283"/>
    </w:pPr>
  </w:style>
  <w:style w:type="paragraph" w:customStyle="1" w:styleId="Bezmezer1">
    <w:name w:val="Bez mezer1"/>
    <w:rsid w:val="00DB0698"/>
    <w:pPr>
      <w:suppressAutoHyphens/>
      <w:spacing w:line="100" w:lineRule="atLeast"/>
    </w:pPr>
    <w:rPr>
      <w:rFonts w:eastAsia="Times New Roman" w:cs="Calibri"/>
      <w:sz w:val="22"/>
      <w:szCs w:val="22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DB06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31E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1D54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D54B4"/>
    <w:rPr>
      <w:rFonts w:ascii="Times New Roman" w:eastAsia="Times New Roman" w:hAnsi="Times New Roman" w:cs="Symbol"/>
      <w:sz w:val="22"/>
      <w:szCs w:val="22"/>
    </w:rPr>
  </w:style>
  <w:style w:type="character" w:styleId="Odkaznakoment">
    <w:name w:val="annotation reference"/>
    <w:uiPriority w:val="99"/>
    <w:semiHidden/>
    <w:unhideWhenUsed/>
    <w:rsid w:val="00D04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44B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D044BC"/>
    <w:rPr>
      <w:rFonts w:ascii="Times New Roman" w:eastAsia="Times New Roman" w:hAnsi="Times New Roman" w:cs="Symbo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44BC"/>
    <w:rPr>
      <w:rFonts w:ascii="Times New Roman" w:eastAsia="Times New Roman" w:hAnsi="Times New Roman" w:cs="Symbol"/>
      <w:b/>
      <w:bCs/>
    </w:rPr>
  </w:style>
  <w:style w:type="character" w:styleId="Zstupntext">
    <w:name w:val="Placeholder Text"/>
    <w:uiPriority w:val="99"/>
    <w:semiHidden/>
    <w:rsid w:val="00EF70E1"/>
    <w:rPr>
      <w:color w:val="808080"/>
    </w:rPr>
  </w:style>
  <w:style w:type="paragraph" w:customStyle="1" w:styleId="BodyText21">
    <w:name w:val="Body Text 21"/>
    <w:basedOn w:val="Normln"/>
    <w:rsid w:val="00D81FE6"/>
    <w:pPr>
      <w:widowControl w:val="0"/>
    </w:pPr>
    <w:rPr>
      <w:rFonts w:cs="Times New Roman"/>
      <w:sz w:val="24"/>
      <w:szCs w:val="20"/>
    </w:rPr>
  </w:style>
  <w:style w:type="paragraph" w:styleId="Revize">
    <w:name w:val="Revision"/>
    <w:hidden/>
    <w:uiPriority w:val="99"/>
    <w:semiHidden/>
    <w:rsid w:val="00DE3B26"/>
    <w:rPr>
      <w:rFonts w:ascii="Times New Roman" w:eastAsia="Times New Roman" w:hAnsi="Times New Roman" w:cs="Symbol"/>
      <w:sz w:val="22"/>
      <w:szCs w:val="22"/>
    </w:rPr>
  </w:style>
  <w:style w:type="table" w:styleId="Mkatabulky">
    <w:name w:val="Table Grid"/>
    <w:basedOn w:val="Normlntabulka"/>
    <w:uiPriority w:val="39"/>
    <w:rsid w:val="00696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60AB7"/>
    <w:rPr>
      <w:rFonts w:ascii="Times New Roman" w:eastAsia="Times New Roman" w:hAnsi="Times New Roman" w:cs="Times New Roman"/>
      <w:b/>
      <w:bCs/>
      <w:iCs/>
      <w:sz w:val="22"/>
      <w:szCs w:val="28"/>
      <w:u w:val="single"/>
    </w:rPr>
  </w:style>
  <w:style w:type="paragraph" w:customStyle="1" w:styleId="Default">
    <w:name w:val="Default"/>
    <w:rsid w:val="006D31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730826"/>
    <w:rPr>
      <w:rFonts w:ascii="Times New Roman" w:eastAsia="Times New Roman" w:hAnsi="Times New Roman" w:cs="Symbol"/>
      <w:sz w:val="22"/>
      <w:szCs w:val="22"/>
    </w:rPr>
  </w:style>
  <w:style w:type="character" w:styleId="Siln">
    <w:name w:val="Strong"/>
    <w:uiPriority w:val="22"/>
    <w:qFormat/>
    <w:rsid w:val="006C1EDF"/>
    <w:rPr>
      <w:b/>
      <w:bCs/>
    </w:rPr>
  </w:style>
  <w:style w:type="character" w:styleId="Sledovanodkaz">
    <w:name w:val="FollowedHyperlink"/>
    <w:uiPriority w:val="99"/>
    <w:semiHidden/>
    <w:unhideWhenUsed/>
    <w:rsid w:val="009E4AB3"/>
    <w:rPr>
      <w:color w:val="954F72"/>
      <w:u w:val="single"/>
    </w:rPr>
  </w:style>
  <w:style w:type="character" w:customStyle="1" w:styleId="Nevyeenzmnka1">
    <w:name w:val="Nevyřešená zmínka1"/>
    <w:uiPriority w:val="99"/>
    <w:semiHidden/>
    <w:unhideWhenUsed/>
    <w:rsid w:val="004F5A5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7D9A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367C84"/>
    <w:rPr>
      <w:color w:val="605E5C"/>
      <w:shd w:val="clear" w:color="auto" w:fill="E1DFDD"/>
    </w:rPr>
  </w:style>
  <w:style w:type="paragraph" w:customStyle="1" w:styleId="Nadpisobjektu">
    <w:name w:val="Nadpis objektu"/>
    <w:next w:val="Normln"/>
    <w:qFormat/>
    <w:rsid w:val="007D53E9"/>
    <w:pPr>
      <w:spacing w:after="80" w:line="320" w:lineRule="exact"/>
    </w:pPr>
    <w:rPr>
      <w:rFonts w:ascii="UnitPro-Medi" w:eastAsiaTheme="minorHAnsi" w:hAnsi="UnitPro-Medi" w:cstheme="minorBidi"/>
      <w:smallCaps/>
      <w:spacing w:val="20"/>
      <w:szCs w:val="22"/>
      <w:lang w:val="en-US" w:eastAsia="en-US"/>
    </w:rPr>
  </w:style>
  <w:style w:type="paragraph" w:customStyle="1" w:styleId="Odstavec">
    <w:name w:val="Odstavec"/>
    <w:basedOn w:val="Normln"/>
    <w:qFormat/>
    <w:rsid w:val="007D53E9"/>
    <w:pPr>
      <w:spacing w:line="320" w:lineRule="exact"/>
      <w:ind w:firstLine="397"/>
      <w:jc w:val="both"/>
    </w:pPr>
    <w:rPr>
      <w:rFonts w:ascii="UnitSlabPro-Light" w:eastAsiaTheme="minorHAnsi" w:hAnsi="UnitSlabPro-Light" w:cstheme="minorBidi"/>
      <w:spacing w:val="-2"/>
      <w:sz w:val="18"/>
      <w:lang w:eastAsia="en-US"/>
    </w:rPr>
  </w:style>
  <w:style w:type="paragraph" w:customStyle="1" w:styleId="Vet-">
    <w:name w:val="Výčet -"/>
    <w:basedOn w:val="Normln"/>
    <w:qFormat/>
    <w:rsid w:val="007D53E9"/>
    <w:pPr>
      <w:numPr>
        <w:numId w:val="21"/>
      </w:numPr>
      <w:spacing w:before="160" w:after="160" w:line="320" w:lineRule="exact"/>
    </w:pPr>
    <w:rPr>
      <w:rFonts w:ascii="UnitSlabPro-Light" w:eastAsiaTheme="minorHAnsi" w:hAnsi="UnitSlabPro-Light" w:cstheme="minorBidi"/>
      <w:spacing w:val="-2"/>
      <w:sz w:val="18"/>
      <w:lang w:eastAsia="en-US"/>
    </w:rPr>
  </w:style>
  <w:style w:type="paragraph" w:customStyle="1" w:styleId="Vet1">
    <w:name w:val="Výčet 1"/>
    <w:basedOn w:val="Normln"/>
    <w:qFormat/>
    <w:rsid w:val="007D53E9"/>
    <w:pPr>
      <w:spacing w:line="320" w:lineRule="exact"/>
    </w:pPr>
    <w:rPr>
      <w:rFonts w:ascii="UnitSlabPro-Light" w:eastAsiaTheme="minorHAnsi" w:hAnsi="UnitSlabPro-Light" w:cstheme="minorBidi"/>
      <w:spacing w:val="-2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lesek@projektil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auerova@ipr.praha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praha.cz/clanek/1950/vzory-dokument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7225F0-D160-4031-B102-5AE10A1C39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1250E3-99F7-401D-887F-BC59CCF7A9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EDFBB0-1E2C-42D0-9E96-8B1B09DAF6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E2E37D-CACA-4370-83CF-587C5320A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15</Pages>
  <Words>5647</Words>
  <Characters>33319</Characters>
  <Application>Microsoft Office Word</Application>
  <DocSecurity>0</DocSecurity>
  <Lines>277</Lines>
  <Paragraphs>77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38889</CharactersWithSpaces>
  <SharedDoc>false</SharedDoc>
  <HLinks>
    <vt:vector size="24" baseType="variant">
      <vt:variant>
        <vt:i4>2162774</vt:i4>
      </vt:variant>
      <vt:variant>
        <vt:i4>9</vt:i4>
      </vt:variant>
      <vt:variant>
        <vt:i4>0</vt:i4>
      </vt:variant>
      <vt:variant>
        <vt:i4>5</vt:i4>
      </vt:variant>
      <vt:variant>
        <vt:lpwstr>mailto:touskova@ipr.praha.eu</vt:lpwstr>
      </vt:variant>
      <vt:variant>
        <vt:lpwstr/>
      </vt:variant>
      <vt:variant>
        <vt:i4>65637</vt:i4>
      </vt:variant>
      <vt:variant>
        <vt:i4>6</vt:i4>
      </vt:variant>
      <vt:variant>
        <vt:i4>0</vt:i4>
      </vt:variant>
      <vt:variant>
        <vt:i4>5</vt:i4>
      </vt:variant>
      <vt:variant>
        <vt:lpwstr>mailto:podatelna@ipr.praha.eu</vt:lpwstr>
      </vt:variant>
      <vt:variant>
        <vt:lpwstr/>
      </vt:variant>
      <vt:variant>
        <vt:i4>262165</vt:i4>
      </vt:variant>
      <vt:variant>
        <vt:i4>3</vt:i4>
      </vt:variant>
      <vt:variant>
        <vt:i4>0</vt:i4>
      </vt:variant>
      <vt:variant>
        <vt:i4>5</vt:i4>
      </vt:variant>
      <vt:variant>
        <vt:lpwstr>https://www.iprpraha.cz/</vt:lpwstr>
      </vt:variant>
      <vt:variant>
        <vt:lpwstr/>
      </vt:variant>
      <vt:variant>
        <vt:i4>2490480</vt:i4>
      </vt:variant>
      <vt:variant>
        <vt:i4>0</vt:i4>
      </vt:variant>
      <vt:variant>
        <vt:i4>0</vt:i4>
      </vt:variant>
      <vt:variant>
        <vt:i4>5</vt:i4>
      </vt:variant>
      <vt:variant>
        <vt:lpwstr>http://www.iprpraha.cz/clanek/1950/vzory-dokumentu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Martina Mgr. (IPR/SPE)</dc:creator>
  <cp:keywords/>
  <dc:description/>
  <cp:lastModifiedBy>Raffayová Markéta (SPR/VEZ)</cp:lastModifiedBy>
  <cp:revision>4</cp:revision>
  <cp:lastPrinted>2024-11-12T09:41:00Z</cp:lastPrinted>
  <dcterms:created xsi:type="dcterms:W3CDTF">2024-11-12T09:37:00Z</dcterms:created>
  <dcterms:modified xsi:type="dcterms:W3CDTF">2024-11-18T14:14:00Z</dcterms:modified>
</cp:coreProperties>
</file>