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bookmarkStart w:id="0" w:name="_GoBack"/>
      <w:bookmarkEnd w:id="0"/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7B1DA4AE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Níže uvedeného dne, měsíce a roku uzavírají "Smluvní strany"</w:t>
      </w:r>
    </w:p>
    <w:p w14:paraId="3B43A983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CADBA3" w14:textId="77777777" w:rsidR="000B17EB" w:rsidRPr="00F36891" w:rsidRDefault="000B17EB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" </w:t>
      </w:r>
    </w:p>
    <w:p w14:paraId="5A58B5E9" w14:textId="1A201823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proofErr w:type="spellStart"/>
      <w:r w:rsidR="001854F7">
        <w:t>Veolia</w:t>
      </w:r>
      <w:proofErr w:type="spellEnd"/>
      <w:r w:rsidR="001854F7">
        <w:t xml:space="preserve"> Komodity ČR, s.r.o.</w:t>
      </w:r>
    </w:p>
    <w:p w14:paraId="1847803E" w14:textId="0916460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54F7">
        <w:t>28. října 3337/7, Moravská Ostrava, 702 00 Ostrava</w:t>
      </w:r>
    </w:p>
    <w:p w14:paraId="0A0F80C6" w14:textId="7A255BE8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>
        <w:t>25846</w:t>
      </w:r>
      <w:r w:rsidR="001854F7">
        <w:t>159</w:t>
      </w:r>
    </w:p>
    <w:p w14:paraId="0FCBF2E4" w14:textId="645563F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DIČ: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54F7" w:rsidRPr="001854F7">
        <w:rPr>
          <w:rFonts w:asciiTheme="minorHAnsi" w:hAnsiTheme="minorHAnsi" w:cstheme="minorHAnsi"/>
        </w:rPr>
        <w:t>CZ25846159</w:t>
      </w:r>
    </w:p>
    <w:p w14:paraId="1E31C8D5" w14:textId="63EA5149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r w:rsidR="007549C2" w:rsidRPr="007549C2">
        <w:rPr>
          <w:rFonts w:asciiTheme="minorHAnsi" w:hAnsiTheme="minorHAnsi" w:cstheme="minorHAnsi"/>
        </w:rPr>
        <w:t>C 21431 vedená u Krajského soudu v Ostravě</w:t>
      </w:r>
      <w:r w:rsidRPr="00F36891">
        <w:rPr>
          <w:rFonts w:asciiTheme="minorHAnsi" w:hAnsiTheme="minorHAnsi" w:cstheme="minorHAnsi"/>
        </w:rPr>
        <w:t xml:space="preserve"> </w:t>
      </w:r>
    </w:p>
    <w:p w14:paraId="76F24919" w14:textId="7DC3BEF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Licence na obchod s </w:t>
      </w:r>
      <w:r w:rsidR="00E53771">
        <w:rPr>
          <w:rFonts w:asciiTheme="minorHAnsi" w:hAnsiTheme="minorHAnsi" w:cstheme="minorHAnsi"/>
        </w:rPr>
        <w:t>plynem</w:t>
      </w:r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="00A64DF7">
        <w:t>241118713</w:t>
      </w:r>
    </w:p>
    <w:p w14:paraId="47EB4D5A" w14:textId="05C1A81D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Registrace OTE: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7549C2">
        <w:rPr>
          <w:rFonts w:asciiTheme="minorHAnsi" w:hAnsiTheme="minorHAnsi" w:cstheme="minorHAnsi"/>
          <w:lang w:val="en-GB"/>
        </w:rPr>
        <w:t>193</w:t>
      </w:r>
    </w:p>
    <w:p w14:paraId="2903468B" w14:textId="7593B5B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Bankovní spojení: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 w:rsidRPr="00436239">
        <w:rPr>
          <w:rFonts w:asciiTheme="minorHAnsi" w:hAnsiTheme="minorHAnsi" w:cstheme="minorHAnsi"/>
        </w:rPr>
        <w:t>Komerční banka, a.s.</w:t>
      </w:r>
    </w:p>
    <w:p w14:paraId="7DB61BF5" w14:textId="7B34BE0D" w:rsidR="00F36891" w:rsidRPr="007B1FFF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 w:rsidRPr="007B1FFF">
        <w:rPr>
          <w:rFonts w:asciiTheme="minorHAnsi" w:hAnsiTheme="minorHAnsi" w:cstheme="minorHAnsi"/>
        </w:rPr>
        <w:t>123-6606480237/0100</w:t>
      </w:r>
    </w:p>
    <w:p w14:paraId="3D7EF84C" w14:textId="71464B15" w:rsidR="00FC7DBC" w:rsidRPr="00FC7DBC" w:rsidRDefault="00FC7DBC" w:rsidP="00FC7DB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7B1FFF">
        <w:rPr>
          <w:rFonts w:asciiTheme="minorHAnsi" w:hAnsiTheme="minorHAnsi" w:cstheme="minorHAnsi"/>
        </w:rPr>
        <w:t xml:space="preserve">   </w:t>
      </w:r>
      <w:proofErr w:type="gramEnd"/>
      <w:r w:rsidRPr="007B1FFF">
        <w:rPr>
          <w:rFonts w:asciiTheme="minorHAnsi" w:hAnsiTheme="minorHAnsi" w:cstheme="minorHAnsi"/>
        </w:rPr>
        <w:t xml:space="preserve">                       </w:t>
      </w:r>
      <w:r w:rsidR="00436239" w:rsidRPr="007B1FFF">
        <w:rPr>
          <w:rFonts w:asciiTheme="minorHAnsi" w:hAnsiTheme="minorHAnsi" w:cstheme="minorHAnsi"/>
        </w:rPr>
        <w:t>6ewxbpc</w:t>
      </w:r>
    </w:p>
    <w:p w14:paraId="4E5B818F" w14:textId="274F84A3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>
        <w:rPr>
          <w:rFonts w:asciiTheme="minorHAnsi" w:hAnsiTheme="minorHAnsi" w:cstheme="minorHAnsi"/>
        </w:rPr>
        <w:t>Ing. Pavel Luňáček</w:t>
      </w:r>
    </w:p>
    <w:p w14:paraId="27863905" w14:textId="4F40B0A7" w:rsidR="000B17EB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</w:t>
      </w:r>
      <w:r w:rsidR="000B17EB" w:rsidRPr="00F36891">
        <w:rPr>
          <w:rFonts w:asciiTheme="minorHAnsi" w:hAnsiTheme="minorHAnsi" w:cstheme="minorHAnsi"/>
        </w:rPr>
        <w:t>dá</w:t>
      </w:r>
      <w:r w:rsidRPr="00F36891">
        <w:rPr>
          <w:rFonts w:asciiTheme="minorHAnsi" w:hAnsiTheme="minorHAnsi" w:cstheme="minorHAnsi"/>
        </w:rPr>
        <w:t>l</w:t>
      </w:r>
      <w:r w:rsidR="000B17EB" w:rsidRPr="00F36891">
        <w:rPr>
          <w:rFonts w:asciiTheme="minorHAnsi" w:hAnsiTheme="minorHAnsi" w:cstheme="minorHAnsi"/>
        </w:rPr>
        <w:t>e jen</w:t>
      </w:r>
      <w:r w:rsidRPr="00F36891">
        <w:rPr>
          <w:rFonts w:asciiTheme="minorHAnsi" w:hAnsiTheme="minorHAnsi" w:cstheme="minorHAnsi"/>
        </w:rPr>
        <w:t xml:space="preserve"> "</w:t>
      </w:r>
      <w:r w:rsidRPr="00F36891">
        <w:rPr>
          <w:rFonts w:asciiTheme="minorHAnsi" w:hAnsiTheme="minorHAnsi" w:cstheme="minorHAnsi"/>
          <w:b/>
        </w:rPr>
        <w:t>O</w:t>
      </w:r>
      <w:r w:rsidR="000B17EB" w:rsidRPr="00F36891">
        <w:rPr>
          <w:rFonts w:asciiTheme="minorHAnsi" w:hAnsiTheme="minorHAnsi" w:cstheme="minorHAnsi"/>
          <w:b/>
        </w:rPr>
        <w:t>bchodník</w:t>
      </w:r>
      <w:r w:rsidRPr="00F36891">
        <w:rPr>
          <w:rFonts w:asciiTheme="minorHAnsi" w:hAnsiTheme="minorHAnsi" w:cstheme="minorHAnsi"/>
        </w:rPr>
        <w:t>")</w:t>
      </w:r>
    </w:p>
    <w:p w14:paraId="63464823" w14:textId="77777777" w:rsidR="000B17EB" w:rsidRPr="00F36891" w:rsidRDefault="000B4ABE" w:rsidP="00F368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a</w:t>
      </w:r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4988C33E" w14:textId="59B564B9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9B0CD0">
        <w:rPr>
          <w:rFonts w:asciiTheme="minorHAnsi" w:hAnsiTheme="minorHAnsi" w:cstheme="minorHAnsi"/>
        </w:rPr>
        <w:t xml:space="preserve">            </w:t>
      </w:r>
      <w:r w:rsidR="009B0CD0">
        <w:rPr>
          <w:rFonts w:asciiTheme="minorHAnsi" w:hAnsiTheme="minorHAnsi" w:cstheme="minorHAnsi"/>
        </w:rPr>
        <w:tab/>
      </w:r>
      <w:r w:rsidR="00133AA5">
        <w:rPr>
          <w:rFonts w:asciiTheme="minorHAnsi" w:hAnsiTheme="minorHAnsi" w:cstheme="minorHAnsi"/>
        </w:rPr>
        <w:t>Mateřská škola Ostrava, Šafaříkova 9, příspěvková organiza</w:t>
      </w:r>
      <w:r w:rsidR="009B0CD0">
        <w:rPr>
          <w:rFonts w:asciiTheme="minorHAnsi" w:hAnsiTheme="minorHAnsi" w:cstheme="minorHAnsi"/>
        </w:rPr>
        <w:t>ce</w:t>
      </w:r>
    </w:p>
    <w:p w14:paraId="1EB6ECC1" w14:textId="4A52AF5C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9B0CD0">
        <w:rPr>
          <w:rFonts w:asciiTheme="minorHAnsi" w:hAnsiTheme="minorHAnsi" w:cstheme="minorHAnsi"/>
        </w:rPr>
        <w:tab/>
      </w:r>
      <w:r w:rsidR="00133AA5">
        <w:rPr>
          <w:rFonts w:asciiTheme="minorHAnsi" w:hAnsiTheme="minorHAnsi" w:cstheme="minorHAnsi"/>
        </w:rPr>
        <w:t>Šafaříkova 9/1050, 702 00, Ostrava</w:t>
      </w:r>
      <w:r w:rsidRPr="00F36891">
        <w:rPr>
          <w:rFonts w:asciiTheme="minorHAnsi" w:hAnsiTheme="minorHAnsi" w:cstheme="minorHAnsi"/>
        </w:rPr>
        <w:tab/>
      </w:r>
    </w:p>
    <w:p w14:paraId="6AA569AC" w14:textId="611E3B0E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9B0CD0">
        <w:rPr>
          <w:rFonts w:asciiTheme="minorHAnsi" w:hAnsiTheme="minorHAnsi" w:cstheme="minorHAnsi"/>
        </w:rPr>
        <w:tab/>
      </w:r>
      <w:r w:rsidR="00133AA5">
        <w:rPr>
          <w:rFonts w:asciiTheme="minorHAnsi" w:hAnsiTheme="minorHAnsi" w:cstheme="minorHAnsi"/>
        </w:rPr>
        <w:t>75027364</w:t>
      </w:r>
      <w:r w:rsidRPr="00F36891">
        <w:rPr>
          <w:rFonts w:asciiTheme="minorHAnsi" w:hAnsiTheme="minorHAnsi" w:cstheme="minorHAnsi"/>
        </w:rPr>
        <w:tab/>
      </w:r>
    </w:p>
    <w:p w14:paraId="66D3E936" w14:textId="496CF7D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6AA6B4E0" w14:textId="1BE227F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proofErr w:type="spellStart"/>
      <w:r w:rsidR="00914A1D" w:rsidRPr="00914A1D">
        <w:rPr>
          <w:rFonts w:asciiTheme="minorHAnsi" w:hAnsiTheme="minorHAnsi" w:cstheme="minorHAnsi"/>
          <w:color w:val="333333"/>
          <w:shd w:val="clear" w:color="auto" w:fill="FFFFFF"/>
        </w:rPr>
        <w:t>Pr</w:t>
      </w:r>
      <w:proofErr w:type="spellEnd"/>
      <w:r w:rsidR="00914A1D" w:rsidRPr="00914A1D">
        <w:rPr>
          <w:rFonts w:asciiTheme="minorHAnsi" w:hAnsiTheme="minorHAnsi" w:cstheme="minorHAnsi"/>
          <w:color w:val="333333"/>
          <w:shd w:val="clear" w:color="auto" w:fill="FFFFFF"/>
        </w:rPr>
        <w:t xml:space="preserve"> 786 vedená u Krajského soudu v Ostravě</w:t>
      </w:r>
    </w:p>
    <w:p w14:paraId="1875E3AC" w14:textId="53A8F76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7B1FFF">
        <w:rPr>
          <w:rFonts w:asciiTheme="minorHAnsi" w:hAnsiTheme="minorHAnsi" w:cstheme="minorHAnsi"/>
        </w:rPr>
        <w:t xml:space="preserve">         </w:t>
      </w:r>
      <w:r w:rsidR="009B0CD0">
        <w:rPr>
          <w:rFonts w:asciiTheme="minorHAnsi" w:hAnsiTheme="minorHAnsi" w:cstheme="minorHAnsi"/>
        </w:rPr>
        <w:tab/>
      </w:r>
      <w:r w:rsidR="00C631E5">
        <w:rPr>
          <w:rFonts w:asciiTheme="minorHAnsi" w:hAnsiTheme="minorHAnsi" w:cstheme="minorHAnsi"/>
        </w:rPr>
        <w:t>Komerční banka, a.s.</w:t>
      </w:r>
      <w:r w:rsidR="007B1FFF">
        <w:rPr>
          <w:rFonts w:asciiTheme="minorHAnsi" w:hAnsiTheme="minorHAnsi" w:cstheme="minorHAnsi"/>
        </w:rPr>
        <w:t xml:space="preserve">       </w:t>
      </w:r>
    </w:p>
    <w:p w14:paraId="7DABFF58" w14:textId="6C34B9B5" w:rsidR="00F36891" w:rsidRPr="007B1FFF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C631E5">
        <w:rPr>
          <w:rFonts w:asciiTheme="minorHAnsi" w:hAnsiTheme="minorHAnsi" w:cstheme="minorHAnsi"/>
        </w:rPr>
        <w:t xml:space="preserve">13433761/0100       </w:t>
      </w:r>
    </w:p>
    <w:p w14:paraId="023B85DB" w14:textId="75434418" w:rsidR="00FC7DBC" w:rsidRPr="00F36891" w:rsidRDefault="00FC7DBC" w:rsidP="00FC7DB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7B1FFF">
        <w:rPr>
          <w:rFonts w:asciiTheme="minorHAnsi" w:hAnsiTheme="minorHAnsi" w:cstheme="minorHAnsi"/>
        </w:rPr>
        <w:t xml:space="preserve">  </w:t>
      </w:r>
      <w:r w:rsidR="009B0CD0">
        <w:rPr>
          <w:rFonts w:asciiTheme="minorHAnsi" w:hAnsiTheme="minorHAnsi" w:cstheme="minorHAnsi"/>
        </w:rPr>
        <w:tab/>
      </w:r>
      <w:proofErr w:type="gramEnd"/>
      <w:r w:rsidR="009B0CD0">
        <w:rPr>
          <w:rFonts w:asciiTheme="minorHAnsi" w:hAnsiTheme="minorHAnsi" w:cstheme="minorHAnsi"/>
        </w:rPr>
        <w:t>9epkwf4</w:t>
      </w:r>
      <w:r w:rsidRPr="007B1FFF">
        <w:rPr>
          <w:rFonts w:asciiTheme="minorHAnsi" w:hAnsiTheme="minorHAnsi" w:cstheme="minorHAnsi"/>
          <w:color w:val="FF0000"/>
        </w:rPr>
        <w:t xml:space="preserve">          </w:t>
      </w:r>
      <w:r w:rsidRPr="007B1FFF">
        <w:rPr>
          <w:rFonts w:asciiTheme="minorHAnsi" w:hAnsiTheme="minorHAnsi" w:cstheme="minorHAnsi"/>
          <w:highlight w:val="yellow"/>
        </w:rPr>
        <w:t xml:space="preserve"> </w:t>
      </w:r>
    </w:p>
    <w:p w14:paraId="4A6FC635" w14:textId="44774F2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C631E5">
        <w:rPr>
          <w:rFonts w:asciiTheme="minorHAnsi" w:hAnsiTheme="minorHAnsi" w:cstheme="minorHAnsi"/>
        </w:rPr>
        <w:t>Bc. Miroslava Pejčochová</w:t>
      </w:r>
    </w:p>
    <w:p w14:paraId="3D13C72E" w14:textId="7FC5DF90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>")</w:t>
      </w:r>
    </w:p>
    <w:p w14:paraId="3ACD0714" w14:textId="77777777" w:rsidR="000B4ABE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5C974DA5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338AA43C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8CB5DD9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Pr="00F36891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lastRenderedPageBreak/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8B376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69DD2D9E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</w:t>
      </w:r>
      <w:r w:rsidR="00717E9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</w:t>
      </w:r>
      <w:r w:rsidR="00717E9D">
        <w:rPr>
          <w:rFonts w:asciiTheme="minorHAnsi" w:eastAsia="Arial Unicode MS" w:hAnsiTheme="minorHAnsi" w:cstheme="minorHAnsi"/>
        </w:rPr>
        <w:t>ý</w:t>
      </w:r>
      <w:r w:rsidRPr="00F36891">
        <w:rPr>
          <w:rFonts w:asciiTheme="minorHAnsi" w:eastAsia="Arial Unicode MS" w:hAnsiTheme="minorHAnsi" w:cstheme="minorHAnsi"/>
        </w:rPr>
        <w:t xml:space="preserve">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717E9D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68EFFAAD" w:rsidR="000C625D" w:rsidRPr="00F36891" w:rsidRDefault="000C625D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 OM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7D158D8B" w:rsidR="001010B5" w:rsidRPr="00F36891" w:rsidRDefault="001010B5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="00775410">
        <w:rPr>
          <w:rFonts w:asciiTheme="minorHAnsi" w:eastAsia="Arial Unicode MS" w:hAnsiTheme="minorHAnsi" w:cstheme="minorHAnsi"/>
        </w:rPr>
        <w:t xml:space="preserve"> prostřednictvím Obchodníka, </w:t>
      </w:r>
      <w:r w:rsidRPr="00F36891">
        <w:rPr>
          <w:rFonts w:asciiTheme="minorHAnsi" w:eastAsia="Arial Unicode MS" w:hAnsiTheme="minorHAnsi" w:cstheme="minorHAnsi"/>
        </w:rPr>
        <w:t>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>PDS v souladu s Pravidly provozován</w:t>
      </w:r>
      <w:r w:rsidR="00E751C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C05555">
        <w:rPr>
          <w:rFonts w:asciiTheme="minorHAnsi" w:eastAsia="Arial Unicode MS" w:hAnsiTheme="minorHAnsi" w:cstheme="minorHAnsi"/>
        </w:rPr>
        <w:t>“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kazn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kem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 xml:space="preserve">plynu v </w:t>
      </w:r>
      <w:proofErr w:type="spellStart"/>
      <w:r w:rsidR="00F01A50" w:rsidRPr="00F36891">
        <w:rPr>
          <w:rFonts w:asciiTheme="minorHAnsi" w:eastAsia="Arial Unicode MS" w:hAnsiTheme="minorHAnsi" w:cstheme="minorHAnsi"/>
        </w:rPr>
        <w:t>MWh</w:t>
      </w:r>
      <w:proofErr w:type="spellEnd"/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610BCCD2" w:rsidR="00693439" w:rsidRPr="00F36891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DD32A5">
        <w:rPr>
          <w:rFonts w:asciiTheme="minorHAnsi" w:hAnsiTheme="minorHAnsi" w:cstheme="minorHAnsi"/>
          <w:b/>
        </w:rPr>
        <w:t xml:space="preserve">1. 1. </w:t>
      </w:r>
      <w:r w:rsidR="00574E6E" w:rsidRPr="00696B8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F336FC">
        <w:rPr>
          <w:rFonts w:asciiTheme="minorHAnsi" w:hAnsiTheme="minorHAnsi" w:cstheme="minorHAnsi"/>
          <w:b/>
        </w:rPr>
        <w:t>5</w:t>
      </w:r>
      <w:r w:rsidR="00574E6E" w:rsidRPr="00696B82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6</w:t>
      </w:r>
      <w:r w:rsidR="00693439" w:rsidRPr="00F36891">
        <w:rPr>
          <w:rFonts w:asciiTheme="minorHAnsi" w:hAnsiTheme="minorHAnsi" w:cstheme="minorHAnsi"/>
          <w:b/>
        </w:rPr>
        <w:t>:00 hod</w:t>
      </w:r>
      <w:r w:rsidR="00693439" w:rsidRPr="00F36891">
        <w:rPr>
          <w:rFonts w:asciiTheme="minorHAnsi" w:hAnsiTheme="minorHAnsi" w:cstheme="minorHAnsi"/>
        </w:rPr>
        <w:t>.</w:t>
      </w:r>
    </w:p>
    <w:p w14:paraId="31DDE9B2" w14:textId="4742D338" w:rsidR="00693439" w:rsidRPr="00F36891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Datum a obchodní hodina ukončení </w:t>
      </w:r>
      <w:r w:rsidRPr="00231912">
        <w:rPr>
          <w:rFonts w:asciiTheme="minorHAnsi" w:hAnsiTheme="minorHAnsi" w:cstheme="minorHAnsi"/>
        </w:rPr>
        <w:t xml:space="preserve">dodávky: </w:t>
      </w:r>
      <w:r w:rsidR="00231912" w:rsidRPr="00231912">
        <w:rPr>
          <w:rFonts w:asciiTheme="minorHAnsi" w:hAnsiTheme="minorHAnsi" w:cstheme="minorHAnsi"/>
          <w:b/>
        </w:rPr>
        <w:t>1</w:t>
      </w:r>
      <w:r w:rsidR="00F36891" w:rsidRPr="00231912">
        <w:rPr>
          <w:rFonts w:asciiTheme="minorHAnsi" w:hAnsiTheme="minorHAnsi" w:cstheme="minorHAnsi"/>
          <w:b/>
        </w:rPr>
        <w:t>. 1.</w:t>
      </w:r>
      <w:r w:rsidR="00231912" w:rsidRPr="00231912">
        <w:rPr>
          <w:rFonts w:asciiTheme="minorHAnsi" w:hAnsiTheme="minorHAnsi" w:cstheme="minorHAnsi"/>
          <w:b/>
        </w:rPr>
        <w:t xml:space="preserve"> </w:t>
      </w:r>
      <w:r w:rsidR="00574E6E" w:rsidRPr="0023191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F336FC">
        <w:rPr>
          <w:rFonts w:asciiTheme="minorHAnsi" w:hAnsiTheme="minorHAnsi" w:cstheme="minorHAnsi"/>
          <w:b/>
        </w:rPr>
        <w:t>6</w:t>
      </w:r>
      <w:r w:rsidR="00574E6E" w:rsidRPr="00231912">
        <w:rPr>
          <w:rFonts w:asciiTheme="minorHAnsi" w:hAnsiTheme="minorHAnsi" w:cstheme="minorHAnsi"/>
          <w:b/>
        </w:rPr>
        <w:t xml:space="preserve"> </w:t>
      </w:r>
      <w:r w:rsidR="00E017BD" w:rsidRPr="00231912">
        <w:rPr>
          <w:rFonts w:asciiTheme="minorHAnsi" w:hAnsiTheme="minorHAnsi" w:cstheme="minorHAnsi"/>
          <w:b/>
        </w:rPr>
        <w:t>6</w:t>
      </w:r>
      <w:r w:rsidRPr="00F36891">
        <w:rPr>
          <w:rFonts w:asciiTheme="minorHAnsi" w:hAnsiTheme="minorHAnsi" w:cstheme="minorHAnsi"/>
          <w:b/>
        </w:rPr>
        <w:t>:</w:t>
      </w:r>
      <w:r w:rsidR="007A4B67" w:rsidRPr="00F36891">
        <w:rPr>
          <w:rFonts w:asciiTheme="minorHAnsi" w:hAnsiTheme="minorHAnsi" w:cstheme="minorHAnsi"/>
          <w:b/>
        </w:rPr>
        <w:t>00</w:t>
      </w:r>
      <w:r w:rsidRPr="00F36891">
        <w:rPr>
          <w:rFonts w:asciiTheme="minorHAnsi" w:hAnsiTheme="minorHAnsi" w:cstheme="minorHAnsi"/>
          <w:b/>
        </w:rPr>
        <w:t xml:space="preserve"> hod</w:t>
      </w:r>
      <w:r w:rsidRPr="008B376B">
        <w:rPr>
          <w:rFonts w:asciiTheme="minorHAnsi" w:hAnsiTheme="minorHAnsi"/>
          <w:b/>
        </w:rPr>
        <w:t>.</w:t>
      </w:r>
    </w:p>
    <w:p w14:paraId="295B25F6" w14:textId="69ADE016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</w:p>
    <w:p w14:paraId="28CC0F1B" w14:textId="1D67E5BD" w:rsidR="00E34B5B" w:rsidRPr="00F36891" w:rsidRDefault="00907F4A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Sjednané množství dodávky</w:t>
      </w:r>
      <w:r w:rsidR="00BF5C88" w:rsidRPr="00F36891">
        <w:rPr>
          <w:rFonts w:asciiTheme="minorHAnsi" w:hAnsiTheme="minorHAnsi" w:cstheme="minorHAnsi"/>
          <w:b/>
        </w:rPr>
        <w:t>:</w:t>
      </w:r>
    </w:p>
    <w:p w14:paraId="376C5640" w14:textId="30E12FAF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sjednal s </w:t>
      </w:r>
      <w:r w:rsidRPr="00F36891">
        <w:rPr>
          <w:rFonts w:asciiTheme="minorHAnsi" w:eastAsia="Arial Unicode MS" w:hAnsiTheme="minorHAnsi" w:cstheme="minorHAnsi"/>
          <w:b/>
        </w:rPr>
        <w:t>Obchodníkem</w:t>
      </w:r>
      <w:r w:rsidRPr="00F36891">
        <w:rPr>
          <w:rFonts w:asciiTheme="minorHAnsi" w:eastAsia="Arial Unicode MS" w:hAnsiTheme="minorHAnsi" w:cstheme="minorHAnsi"/>
        </w:rPr>
        <w:t xml:space="preserve"> množství </w:t>
      </w:r>
      <w:r w:rsidR="00305C7B" w:rsidRPr="00F36891">
        <w:rPr>
          <w:rFonts w:asciiTheme="minorHAnsi" w:eastAsia="Arial Unicode MS" w:hAnsiTheme="minorHAnsi" w:cstheme="minorHAnsi"/>
        </w:rPr>
        <w:t>plynu</w:t>
      </w:r>
      <w:r w:rsidR="00A77EA0" w:rsidRPr="00F36891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F36891">
        <w:rPr>
          <w:rFonts w:asciiTheme="minorHAnsi" w:eastAsia="Arial Unicode MS" w:hAnsiTheme="minorHAnsi" w:cstheme="minorHAnsi"/>
        </w:rPr>
        <w:t>období</w:t>
      </w:r>
      <w:r w:rsidR="00A77EA0" w:rsidRPr="00F36891">
        <w:rPr>
          <w:rFonts w:asciiTheme="minorHAnsi" w:eastAsia="Arial Unicode MS" w:hAnsiTheme="minorHAnsi" w:cstheme="minorHAnsi"/>
        </w:rPr>
        <w:t xml:space="preserve"> trvání dodávky ve výši </w:t>
      </w:r>
      <w:r w:rsidR="009B0CD0">
        <w:rPr>
          <w:rFonts w:asciiTheme="minorHAnsi" w:hAnsiTheme="minorHAnsi" w:cstheme="minorHAnsi"/>
        </w:rPr>
        <w:t>3</w:t>
      </w:r>
      <w:r w:rsidR="005E5A44">
        <w:rPr>
          <w:rFonts w:asciiTheme="minorHAnsi" w:hAnsiTheme="minorHAnsi" w:cstheme="minorHAnsi"/>
        </w:rPr>
        <w:t>,</w:t>
      </w:r>
      <w:r w:rsidR="009B0CD0">
        <w:rPr>
          <w:rFonts w:asciiTheme="minorHAnsi" w:hAnsiTheme="minorHAnsi" w:cstheme="minorHAnsi"/>
        </w:rPr>
        <w:t>000</w:t>
      </w:r>
      <w:r w:rsidR="00F3689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proofErr w:type="spellStart"/>
      <w:r w:rsidR="00F36891"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="00E4078A">
        <w:rPr>
          <w:rFonts w:asciiTheme="minorHAnsi" w:eastAsia="Arial Unicode MS" w:hAnsiTheme="minorHAnsi" w:cstheme="minorHAnsi"/>
        </w:rPr>
        <w:t>.</w:t>
      </w:r>
    </w:p>
    <w:p w14:paraId="6E507EE2" w14:textId="4FEE1136" w:rsidR="00360058" w:rsidRPr="00F336FC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F336FC">
        <w:rPr>
          <w:rFonts w:asciiTheme="minorHAnsi" w:eastAsia="Arial Unicode MS" w:hAnsiTheme="minorHAnsi" w:cstheme="minorHAnsi"/>
        </w:rPr>
        <w:t xml:space="preserve">plánovaného </w:t>
      </w:r>
      <w:r w:rsidRPr="00F336FC">
        <w:rPr>
          <w:rFonts w:asciiTheme="minorHAnsi" w:eastAsia="Arial Unicode MS" w:hAnsiTheme="minorHAnsi" w:cstheme="minorHAnsi"/>
        </w:rPr>
        <w:t xml:space="preserve">ročního odběru </w:t>
      </w:r>
      <w:r w:rsidR="00F01A50" w:rsidRPr="00F336FC">
        <w:rPr>
          <w:rFonts w:asciiTheme="minorHAnsi" w:eastAsia="Arial Unicode MS" w:hAnsiTheme="minorHAnsi" w:cstheme="minorHAnsi"/>
        </w:rPr>
        <w:t>plynu</w:t>
      </w:r>
      <w:r w:rsidR="004A2CF4" w:rsidRPr="00F336FC">
        <w:rPr>
          <w:rFonts w:asciiTheme="minorHAnsi" w:eastAsia="Arial Unicode MS" w:hAnsiTheme="minorHAnsi" w:cstheme="minorHAnsi"/>
        </w:rPr>
        <w:t xml:space="preserve"> (</w:t>
      </w:r>
      <w:r w:rsidR="004A2CF4" w:rsidRPr="00F336FC">
        <w:rPr>
          <w:rFonts w:asciiTheme="minorHAnsi" w:eastAsia="Arial Unicode MS" w:hAnsiTheme="minorHAnsi" w:cstheme="minorHAnsi"/>
          <w:b/>
        </w:rPr>
        <w:t>Toleranční odchylka</w:t>
      </w:r>
      <w:r w:rsidR="00727548" w:rsidRPr="00F336FC">
        <w:rPr>
          <w:rFonts w:asciiTheme="minorHAnsi" w:eastAsia="Arial Unicode MS" w:hAnsiTheme="minorHAnsi" w:cstheme="minorHAnsi"/>
        </w:rPr>
        <w:t>)</w:t>
      </w:r>
      <w:r w:rsidRPr="00F336FC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F336FC">
        <w:rPr>
          <w:rFonts w:asciiTheme="minorHAnsi" w:eastAsia="Arial Unicode MS" w:hAnsiTheme="minorHAnsi" w:cstheme="minorHAnsi"/>
          <w:b/>
        </w:rPr>
        <w:t>P</w:t>
      </w:r>
      <w:r w:rsidRPr="00F336FC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F336FC">
        <w:rPr>
          <w:rFonts w:asciiTheme="minorHAnsi" w:eastAsia="Arial Unicode MS" w:hAnsiTheme="minorHAnsi" w:cstheme="minorHAnsi"/>
          <w:b/>
        </w:rPr>
        <w:t>2</w:t>
      </w:r>
      <w:r w:rsidRPr="00F336FC">
        <w:rPr>
          <w:rFonts w:asciiTheme="minorHAnsi" w:eastAsia="Arial Unicode MS" w:hAnsiTheme="minorHAnsi" w:cstheme="minorHAnsi"/>
          <w:b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nebude ze strany </w:t>
      </w:r>
      <w:r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 podléhat žádným cenovým přirážkám</w:t>
      </w:r>
      <w:r w:rsidR="0016215D" w:rsidRPr="00F336FC">
        <w:rPr>
          <w:rFonts w:asciiTheme="minorHAnsi" w:eastAsia="Arial Unicode MS" w:hAnsiTheme="minorHAnsi" w:cstheme="minorHAnsi"/>
        </w:rPr>
        <w:t xml:space="preserve"> či jiným sankcím</w:t>
      </w:r>
      <w:r w:rsidRPr="00F336FC">
        <w:rPr>
          <w:rFonts w:asciiTheme="minorHAnsi" w:eastAsia="Arial Unicode MS" w:hAnsiTheme="minorHAnsi" w:cstheme="minorHAnsi"/>
        </w:rPr>
        <w:t>.</w:t>
      </w:r>
    </w:p>
    <w:p w14:paraId="2D0CD179" w14:textId="7B171FBA" w:rsidR="00727548" w:rsidRPr="00F336FC" w:rsidRDefault="00727548" w:rsidP="0072754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Nevyplývá-li z OPD jinak, není </w:t>
      </w:r>
      <w:r w:rsidRPr="00F336FC">
        <w:rPr>
          <w:rFonts w:asciiTheme="minorHAnsi" w:eastAsia="Arial Unicode MS" w:hAnsiTheme="minorHAnsi" w:cstheme="minorHAnsi"/>
          <w:b/>
        </w:rPr>
        <w:t>Obchodník</w:t>
      </w:r>
      <w:r w:rsidRPr="00F336FC">
        <w:rPr>
          <w:rFonts w:asciiTheme="minorHAnsi" w:eastAsia="Arial Unicode MS" w:hAnsiTheme="minorHAnsi" w:cstheme="minorHAnsi"/>
        </w:rPr>
        <w:t xml:space="preserve"> oprávněn účtovat </w:t>
      </w:r>
      <w:r w:rsidRPr="00F336FC">
        <w:rPr>
          <w:rFonts w:asciiTheme="minorHAnsi" w:eastAsia="Arial Unicode MS" w:hAnsiTheme="minorHAnsi" w:cstheme="minorHAnsi"/>
          <w:b/>
        </w:rPr>
        <w:t>Zákazníku</w:t>
      </w:r>
      <w:r w:rsidRPr="00F336FC">
        <w:rPr>
          <w:rFonts w:asciiTheme="minorHAnsi" w:eastAsia="Arial Unicode MS" w:hAnsiTheme="minorHAnsi" w:cstheme="minorHAnsi"/>
        </w:rPr>
        <w:t xml:space="preserve"> žádné náklady vynaložené jím v souvislosti s překročením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odchylky</w:t>
      </w:r>
      <w:r w:rsidR="004A2CF4" w:rsidRPr="00F336FC">
        <w:rPr>
          <w:rFonts w:asciiTheme="minorHAnsi" w:eastAsia="Arial Unicode MS" w:hAnsiTheme="minorHAnsi" w:cstheme="minorHAnsi"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</w:t>
      </w:r>
    </w:p>
    <w:p w14:paraId="0BD5A299" w14:textId="624AF35F" w:rsidR="00360058" w:rsidRPr="00F336FC" w:rsidRDefault="00360058" w:rsidP="00B4491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Pro vyloučení pochybností platí, že u odběrných míst kategorie maloodběr se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odchylka</w:t>
      </w:r>
      <w:r w:rsidRPr="00F336F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="00727548"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. </w:t>
      </w:r>
    </w:p>
    <w:p w14:paraId="0686FC0C" w14:textId="6AD06A57" w:rsidR="004A2CF4" w:rsidRPr="004A2CF4" w:rsidRDefault="004A2CF4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3E153B86" w14:textId="41291DFA" w:rsidR="00F336FC" w:rsidRPr="00C02DED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  <w:b/>
        </w:rPr>
      </w:pPr>
      <w:r w:rsidRPr="00C02DED">
        <w:rPr>
          <w:rFonts w:asciiTheme="minorHAnsi" w:eastAsia="Arial Unicode MS" w:hAnsiTheme="minorHAnsi" w:cstheme="minorHAnsi"/>
          <w:b/>
        </w:rPr>
        <w:t>Zákazník</w:t>
      </w:r>
      <w:r w:rsidR="004A2CF4" w:rsidRPr="00C02DED">
        <w:rPr>
          <w:rFonts w:asciiTheme="minorHAnsi" w:eastAsia="Arial Unicode MS" w:hAnsiTheme="minorHAnsi" w:cstheme="minorHAnsi"/>
        </w:rPr>
        <w:t xml:space="preserve"> je oprávněn snížit nebo zvýšit počet odběrných míst</w:t>
      </w:r>
      <w:r w:rsidR="000A3C99" w:rsidRPr="00C02DED">
        <w:rPr>
          <w:rFonts w:asciiTheme="minorHAnsi" w:eastAsia="Arial Unicode MS" w:hAnsiTheme="minorHAnsi" w:cstheme="minorHAnsi"/>
        </w:rPr>
        <w:t xml:space="preserve"> uvedených v </w:t>
      </w:r>
      <w:r w:rsidR="000A3C99" w:rsidRPr="00C02DED">
        <w:rPr>
          <w:rFonts w:asciiTheme="minorHAnsi" w:eastAsia="Arial Unicode MS" w:hAnsiTheme="minorHAnsi" w:cstheme="minorHAnsi"/>
          <w:b/>
        </w:rPr>
        <w:t>Příloze č. 2</w:t>
      </w:r>
      <w:r w:rsidR="004A2CF4" w:rsidRPr="00C02DED">
        <w:rPr>
          <w:rFonts w:asciiTheme="minorHAnsi" w:eastAsia="Arial Unicode MS" w:hAnsiTheme="minorHAnsi" w:cstheme="minorHAnsi"/>
        </w:rPr>
        <w:t xml:space="preserve">, do nichž je </w:t>
      </w:r>
      <w:r w:rsidR="00C02DED" w:rsidRPr="00C02DED">
        <w:rPr>
          <w:rFonts w:asciiTheme="minorHAnsi" w:eastAsia="Arial Unicode MS" w:hAnsiTheme="minorHAnsi" w:cstheme="minorHAnsi"/>
        </w:rPr>
        <w:t>P</w:t>
      </w:r>
      <w:r w:rsidR="004A2CF4" w:rsidRPr="00C02DED">
        <w:rPr>
          <w:rFonts w:asciiTheme="minorHAnsi" w:eastAsia="Arial Unicode MS" w:hAnsiTheme="minorHAnsi" w:cstheme="minorHAnsi"/>
        </w:rPr>
        <w:t xml:space="preserve">lyn dodáván, pouze se souhlasem </w:t>
      </w:r>
      <w:r w:rsidRPr="00C02DED">
        <w:rPr>
          <w:rFonts w:asciiTheme="minorHAnsi" w:eastAsia="Arial Unicode MS" w:hAnsiTheme="minorHAnsi" w:cstheme="minorHAnsi"/>
          <w:b/>
        </w:rPr>
        <w:t>Obchodníka</w:t>
      </w:r>
      <w:r w:rsidR="00300F44" w:rsidRPr="008B376B">
        <w:rPr>
          <w:rFonts w:asciiTheme="minorHAnsi" w:hAnsiTheme="minorHAnsi"/>
          <w:b/>
        </w:rPr>
        <w:t>.</w:t>
      </w:r>
      <w:r w:rsidR="00300F44" w:rsidRPr="00C02DED">
        <w:rPr>
          <w:rFonts w:asciiTheme="minorHAnsi" w:eastAsia="Arial Unicode MS" w:hAnsiTheme="minorHAnsi" w:cstheme="minorHAnsi"/>
          <w:b/>
        </w:rPr>
        <w:t xml:space="preserve"> </w:t>
      </w:r>
    </w:p>
    <w:p w14:paraId="27EE3497" w14:textId="6F0DF9AA" w:rsidR="00103F6A" w:rsidRDefault="00103F6A" w:rsidP="00103F6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5121CE">
        <w:rPr>
          <w:rFonts w:asciiTheme="minorHAnsi" w:eastAsia="Arial Unicode MS" w:hAnsiTheme="minorHAnsi" w:cstheme="minorHAnsi"/>
        </w:rPr>
        <w:t xml:space="preserve">Souhlas </w:t>
      </w:r>
      <w:r w:rsidRPr="005121CE">
        <w:rPr>
          <w:rFonts w:asciiTheme="minorHAnsi" w:eastAsia="Arial Unicode MS" w:hAnsiTheme="minorHAnsi" w:cstheme="minorHAnsi"/>
          <w:b/>
        </w:rPr>
        <w:t xml:space="preserve">Obchodníka </w:t>
      </w:r>
      <w:r w:rsidRPr="005121CE">
        <w:rPr>
          <w:rFonts w:asciiTheme="minorHAnsi" w:eastAsia="Arial Unicode MS" w:hAnsiTheme="minorHAnsi" w:cstheme="minorHAnsi"/>
        </w:rPr>
        <w:t>se nevyžaduje v</w:t>
      </w:r>
      <w:r>
        <w:rPr>
          <w:rFonts w:asciiTheme="minorHAnsi" w:eastAsia="Arial Unicode MS" w:hAnsiTheme="minorHAnsi" w:cstheme="minorHAnsi"/>
        </w:rPr>
        <w:t> </w:t>
      </w:r>
      <w:r w:rsidRPr="005121CE">
        <w:rPr>
          <w:rFonts w:asciiTheme="minorHAnsi" w:eastAsia="Arial Unicode MS" w:hAnsiTheme="minorHAnsi" w:cstheme="minorHAnsi"/>
        </w:rPr>
        <w:t>případech</w:t>
      </w:r>
      <w:r>
        <w:rPr>
          <w:rFonts w:asciiTheme="minorHAnsi" w:eastAsia="Arial Unicode MS" w:hAnsiTheme="minorHAnsi" w:cstheme="minorHAnsi"/>
        </w:rPr>
        <w:t xml:space="preserve"> zvýšení počtu </w:t>
      </w:r>
      <w:r w:rsidRPr="00FB05F2">
        <w:rPr>
          <w:rFonts w:asciiTheme="minorHAnsi" w:eastAsia="Arial Unicode MS" w:hAnsiTheme="minorHAnsi" w:cstheme="minorHAnsi"/>
        </w:rPr>
        <w:t>odběrných míst, v důsledku kterého nedojde ke kumulativnímu rozšíření o více než 1</w:t>
      </w:r>
      <w:r>
        <w:rPr>
          <w:rFonts w:asciiTheme="minorHAnsi" w:eastAsia="Arial Unicode MS" w:hAnsiTheme="minorHAnsi" w:cstheme="minorHAnsi"/>
        </w:rPr>
        <w:t>5</w:t>
      </w:r>
      <w:r w:rsidRPr="00FB05F2">
        <w:rPr>
          <w:rFonts w:asciiTheme="minorHAnsi" w:eastAsia="Arial Unicode MS" w:hAnsiTheme="minorHAnsi" w:cstheme="minorHAnsi"/>
        </w:rPr>
        <w:t xml:space="preserve"> OM s maximální celkovou roční spotřebou 800 </w:t>
      </w:r>
      <w:proofErr w:type="spellStart"/>
      <w:r w:rsidRPr="00FB05F2">
        <w:rPr>
          <w:rFonts w:asciiTheme="minorHAnsi" w:eastAsia="Arial Unicode MS" w:hAnsiTheme="minorHAnsi" w:cstheme="minorHAnsi"/>
        </w:rPr>
        <w:t>MWh</w:t>
      </w:r>
      <w:proofErr w:type="spellEnd"/>
      <w:r w:rsidRPr="00FB05F2">
        <w:rPr>
          <w:rFonts w:asciiTheme="minorHAnsi" w:eastAsia="Arial Unicode MS" w:hAnsiTheme="minorHAnsi" w:cstheme="minorHAnsi"/>
        </w:rPr>
        <w:t xml:space="preserve"> v rámci</w:t>
      </w:r>
      <w:r>
        <w:rPr>
          <w:rFonts w:asciiTheme="minorHAnsi" w:eastAsia="Arial Unicode MS" w:hAnsiTheme="minorHAnsi" w:cstheme="minorHAnsi"/>
        </w:rPr>
        <w:t xml:space="preserve"> </w:t>
      </w:r>
      <w:r w:rsidRPr="00F95D2B">
        <w:rPr>
          <w:rFonts w:asciiTheme="minorHAnsi" w:eastAsia="Arial Unicode MS" w:hAnsiTheme="minorHAnsi" w:cstheme="minorHAnsi"/>
        </w:rPr>
        <w:t xml:space="preserve">všech Zákazníků, se kterými </w:t>
      </w:r>
      <w:r w:rsidRPr="000E6F4D">
        <w:rPr>
          <w:rFonts w:asciiTheme="minorHAnsi" w:eastAsia="Arial Unicode MS" w:hAnsiTheme="minorHAnsi" w:cstheme="minorHAnsi"/>
          <w:b/>
        </w:rPr>
        <w:t>Obchodník</w:t>
      </w:r>
      <w:r w:rsidRPr="00F95D2B">
        <w:rPr>
          <w:rFonts w:asciiTheme="minorHAnsi" w:eastAsia="Arial Unicode MS" w:hAnsiTheme="minorHAnsi" w:cstheme="minorHAnsi"/>
        </w:rPr>
        <w:t xml:space="preserve"> uzavřel Smlouvu na základě výsledku zadávacího řízení veřejné zakázky </w:t>
      </w:r>
      <w:r>
        <w:rPr>
          <w:rFonts w:asciiTheme="minorHAnsi" w:eastAsia="Arial Unicode MS" w:hAnsiTheme="minorHAnsi" w:cstheme="minorHAnsi"/>
        </w:rPr>
        <w:t>„</w:t>
      </w:r>
      <w:r w:rsidRPr="00F95D2B">
        <w:rPr>
          <w:rFonts w:asciiTheme="minorHAnsi" w:eastAsia="Arial Unicode MS" w:hAnsiTheme="minorHAnsi" w:cstheme="minorHAnsi"/>
        </w:rPr>
        <w:t>Dodávky zemního plynu pro statutární město Ostrava a městské organizace na rok 202</w:t>
      </w:r>
      <w:r w:rsidR="003E05DF">
        <w:rPr>
          <w:rFonts w:asciiTheme="minorHAnsi" w:eastAsia="Arial Unicode MS" w:hAnsiTheme="minorHAnsi" w:cstheme="minorHAnsi"/>
        </w:rPr>
        <w:t>5</w:t>
      </w:r>
      <w:r>
        <w:rPr>
          <w:rFonts w:asciiTheme="minorHAnsi" w:eastAsia="Arial Unicode MS" w:hAnsiTheme="minorHAnsi" w:cstheme="minorHAnsi"/>
        </w:rPr>
        <w:t xml:space="preserve"> – č</w:t>
      </w:r>
      <w:r w:rsidRPr="00F95D2B">
        <w:rPr>
          <w:rFonts w:asciiTheme="minorHAnsi" w:eastAsia="Arial Unicode MS" w:hAnsiTheme="minorHAnsi" w:cstheme="minorHAnsi"/>
        </w:rPr>
        <w:t>ást 1 - Dodávka zemního plynu v kategorii MO</w:t>
      </w:r>
      <w:r>
        <w:rPr>
          <w:rFonts w:asciiTheme="minorHAnsi" w:eastAsia="Arial Unicode MS" w:hAnsiTheme="minorHAnsi" w:cstheme="minorHAnsi"/>
        </w:rPr>
        <w:t>“. Rozšíření o nová OM dle věty předchozí podléhá schválení Statutárním městem Ostrava coby centrálním zadavatelem předmětné veřejné zakázky.</w:t>
      </w:r>
    </w:p>
    <w:p w14:paraId="011964A9" w14:textId="77777777" w:rsidR="00103F6A" w:rsidRPr="00C02DED" w:rsidRDefault="00103F6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</w:p>
    <w:p w14:paraId="381C7D76" w14:textId="038036B7" w:rsidR="004A2CF4" w:rsidRPr="00C02DED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C02DED">
        <w:rPr>
          <w:rFonts w:asciiTheme="minorHAnsi" w:eastAsia="Arial Unicode MS" w:hAnsiTheme="minorHAnsi" w:cstheme="minorHAnsi"/>
          <w:b/>
        </w:rPr>
        <w:t>Obchodník</w:t>
      </w:r>
      <w:r w:rsidR="004A2CF4" w:rsidRPr="00C02DED">
        <w:rPr>
          <w:rFonts w:asciiTheme="minorHAnsi" w:eastAsia="Arial Unicode MS" w:hAnsiTheme="minorHAnsi" w:cstheme="minorHAnsi"/>
        </w:rPr>
        <w:t xml:space="preserve"> zahájí dodávku Plynu do nového odběrného místa od okamžiku dohodnutého mezi smluvními stranami. Pro dodávku Plynu do nového odběrného místa platí podmínky sjednané v rámci </w:t>
      </w:r>
      <w:r w:rsidR="004A2CF4" w:rsidRPr="00C02DED">
        <w:rPr>
          <w:rFonts w:asciiTheme="minorHAnsi" w:eastAsia="Arial Unicode MS" w:hAnsiTheme="minorHAnsi" w:cstheme="minorHAnsi"/>
          <w:b/>
        </w:rPr>
        <w:t>Smlouvy</w:t>
      </w:r>
      <w:r w:rsidR="004A2CF4" w:rsidRPr="00C02DED">
        <w:rPr>
          <w:rFonts w:asciiTheme="minorHAnsi" w:eastAsia="Arial Unicode MS" w:hAnsiTheme="minorHAnsi" w:cstheme="minorHAnsi"/>
        </w:rPr>
        <w:t xml:space="preserve">, </w:t>
      </w:r>
      <w:r w:rsidR="004A2CF4" w:rsidRPr="00C02DED">
        <w:rPr>
          <w:rFonts w:asciiTheme="minorHAnsi" w:eastAsia="Arial Unicode MS" w:hAnsiTheme="minorHAnsi" w:cstheme="minorHAnsi"/>
        </w:rPr>
        <w:lastRenderedPageBreak/>
        <w:t xml:space="preserve">nedohodnou-li se smluvní strany jinak. V případech zrušení/odebrání odběrného místa u </w:t>
      </w:r>
      <w:r w:rsidRPr="00C02DED">
        <w:rPr>
          <w:rFonts w:asciiTheme="minorHAnsi" w:eastAsia="Arial Unicode MS" w:hAnsiTheme="minorHAnsi" w:cstheme="minorHAnsi"/>
          <w:b/>
        </w:rPr>
        <w:t>Zákazníka</w:t>
      </w:r>
      <w:r w:rsidR="004A2CF4" w:rsidRPr="00C02DED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C02DED">
        <w:rPr>
          <w:rFonts w:asciiTheme="minorHAnsi" w:eastAsia="Arial Unicode MS" w:hAnsiTheme="minorHAnsi" w:cstheme="minorHAnsi"/>
          <w:b/>
        </w:rPr>
        <w:t>Zákazník</w:t>
      </w:r>
      <w:r w:rsidR="004A2CF4" w:rsidRPr="00C02DED">
        <w:rPr>
          <w:rFonts w:asciiTheme="minorHAnsi" w:eastAsia="Arial Unicode MS" w:hAnsiTheme="minorHAnsi" w:cstheme="minorHAnsi"/>
        </w:rPr>
        <w:t xml:space="preserve"> oprávněn ukončit smluvní vztah s </w:t>
      </w:r>
      <w:r w:rsidRPr="00C02DED">
        <w:rPr>
          <w:rFonts w:asciiTheme="minorHAnsi" w:eastAsia="Arial Unicode MS" w:hAnsiTheme="minorHAnsi" w:cstheme="minorHAnsi"/>
          <w:b/>
        </w:rPr>
        <w:t>Obchodníkem</w:t>
      </w:r>
      <w:r w:rsidR="004A2CF4" w:rsidRPr="00C02DED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C02DED">
        <w:rPr>
          <w:rFonts w:asciiTheme="minorHAnsi" w:eastAsia="Arial Unicode MS" w:hAnsiTheme="minorHAnsi" w:cstheme="minorHAnsi"/>
          <w:b/>
        </w:rPr>
        <w:t>Zákazníkem</w:t>
      </w:r>
      <w:r w:rsidR="004A2CF4" w:rsidRPr="00C02DED">
        <w:rPr>
          <w:rFonts w:asciiTheme="minorHAnsi" w:eastAsia="Arial Unicode MS" w:hAnsiTheme="minorHAnsi" w:cstheme="minorHAnsi"/>
        </w:rPr>
        <w:t xml:space="preserve"> v oznámení </w:t>
      </w:r>
      <w:r w:rsidRPr="00C02DED">
        <w:rPr>
          <w:rFonts w:asciiTheme="minorHAnsi" w:eastAsia="Arial Unicode MS" w:hAnsiTheme="minorHAnsi" w:cstheme="minorHAnsi"/>
          <w:b/>
        </w:rPr>
        <w:t>Obchodníkovi</w:t>
      </w:r>
      <w:r w:rsidR="004A2CF4" w:rsidRPr="00C02DED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C02DED">
        <w:rPr>
          <w:rFonts w:asciiTheme="minorHAnsi" w:eastAsia="Arial Unicode MS" w:hAnsiTheme="minorHAnsi" w:cstheme="minorHAnsi"/>
          <w:b/>
        </w:rPr>
        <w:t>Obchodníka</w:t>
      </w:r>
      <w:r w:rsidR="004A2CF4" w:rsidRPr="00C02DED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C02DED">
        <w:rPr>
          <w:rFonts w:asciiTheme="minorHAnsi" w:eastAsia="Arial Unicode MS" w:hAnsiTheme="minorHAnsi" w:cstheme="minorHAnsi"/>
          <w:b/>
        </w:rPr>
        <w:t>Obchodníkovi</w:t>
      </w:r>
      <w:r w:rsidR="004A2CF4" w:rsidRPr="00C02DED">
        <w:rPr>
          <w:rFonts w:asciiTheme="minorHAnsi" w:eastAsia="Arial Unicode MS" w:hAnsiTheme="minorHAnsi" w:cstheme="minorHAnsi"/>
        </w:rPr>
        <w:t xml:space="preserve"> tak, aby bylo možné zrušit registraci/ provést přepis odběrného místa v souladu s právními předpisy a Obchodními podmínkami OTE, a.s. pro plynárenství.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0C8D48BC" w:rsidR="00570B03" w:rsidRDefault="00DA21B6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</w:t>
      </w:r>
      <w:r w:rsidR="00002B74">
        <w:rPr>
          <w:rFonts w:asciiTheme="minorHAnsi" w:hAnsiTheme="minorHAnsi" w:cstheme="minorHAnsi"/>
          <w:color w:val="auto"/>
          <w:sz w:val="20"/>
        </w:rPr>
        <w:t>fixní</w:t>
      </w:r>
      <w:r w:rsidR="00002B74"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05"/>
        <w:gridCol w:w="2182"/>
        <w:gridCol w:w="1803"/>
        <w:gridCol w:w="1948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42B11D51" w:rsidR="00F36891" w:rsidRPr="00CE09FF" w:rsidRDefault="00CE09FF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E09FF">
              <w:rPr>
                <w:rFonts w:asciiTheme="minorHAnsi" w:hAnsiTheme="minorHAnsi" w:cstheme="minorHAnsi"/>
                <w:b/>
                <w:lang w:val="en-GB"/>
              </w:rPr>
              <w:t>1.148,</w:t>
            </w:r>
            <w:proofErr w:type="gramStart"/>
            <w:r w:rsidRPr="00CE09FF">
              <w:rPr>
                <w:rFonts w:asciiTheme="minorHAnsi" w:hAnsiTheme="minorHAnsi" w:cstheme="minorHAnsi"/>
                <w:b/>
                <w:lang w:val="en-GB"/>
              </w:rPr>
              <w:t>70,--</w:t>
            </w:r>
            <w:proofErr w:type="gramEnd"/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</w:t>
            </w:r>
            <w:proofErr w:type="spellStart"/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53764501" w:rsidR="00F36891" w:rsidRPr="00F36891" w:rsidRDefault="00CE09FF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E09FF">
              <w:rPr>
                <w:rFonts w:asciiTheme="minorHAnsi" w:hAnsiTheme="minorHAnsi" w:cstheme="minorHAnsi"/>
                <w:b/>
                <w:szCs w:val="22"/>
              </w:rPr>
              <w:t xml:space="preserve">8,-- </w:t>
            </w:r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</w:t>
      </w:r>
      <w:proofErr w:type="spellStart"/>
      <w:r w:rsidRPr="00F36891">
        <w:rPr>
          <w:rFonts w:asciiTheme="minorHAnsi" w:hAnsiTheme="minorHAnsi" w:cstheme="minorHAnsi"/>
          <w:color w:val="000000"/>
          <w:sz w:val="20"/>
          <w:szCs w:val="20"/>
        </w:rPr>
        <w:t>MWh</w:t>
      </w:r>
      <w:proofErr w:type="spellEnd"/>
      <w:r w:rsidRPr="00F36891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3700F47A" w:rsidR="00644FC3" w:rsidRPr="00F36891" w:rsidRDefault="00644FC3" w:rsidP="008B376B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Cena za distribuci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F36891">
        <w:rPr>
          <w:rFonts w:asciiTheme="minorHAnsi" w:hAnsiTheme="minorHAnsi" w:cstheme="minorHAnsi"/>
          <w:color w:val="auto"/>
          <w:sz w:val="20"/>
        </w:rPr>
        <w:t>bude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53735018" w14:textId="77777777" w:rsidR="00644FC3" w:rsidRPr="00F36891" w:rsidRDefault="00644FC3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5EF7121" w14:textId="6C1DBAA3" w:rsidR="005F7EDA" w:rsidRPr="00F36891" w:rsidRDefault="00231912" w:rsidP="00F965BA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="00DD32A5">
        <w:rPr>
          <w:rFonts w:asciiTheme="minorHAnsi" w:hAnsiTheme="minorHAnsi" w:cstheme="minorHAnsi"/>
          <w:b/>
        </w:rPr>
        <w:t>1.1.</w:t>
      </w:r>
      <w:r w:rsidR="00B14654" w:rsidRPr="00696B82">
        <w:rPr>
          <w:rFonts w:asciiTheme="minorHAnsi" w:hAnsiTheme="minorHAnsi" w:cstheme="minorHAnsi"/>
          <w:b/>
        </w:rPr>
        <w:t>20</w:t>
      </w:r>
      <w:r w:rsidR="00B14654">
        <w:rPr>
          <w:rFonts w:asciiTheme="minorHAnsi" w:hAnsiTheme="minorHAnsi" w:cstheme="minorHAnsi"/>
          <w:b/>
        </w:rPr>
        <w:t>2</w:t>
      </w:r>
      <w:r w:rsidR="00C02DED">
        <w:rPr>
          <w:rFonts w:asciiTheme="minorHAnsi" w:hAnsiTheme="minorHAnsi" w:cstheme="minorHAnsi"/>
          <w:b/>
        </w:rPr>
        <w:t>5</w:t>
      </w:r>
      <w:r w:rsidR="00B14654" w:rsidRPr="008B376B">
        <w:rPr>
          <w:rFonts w:asciiTheme="minorHAnsi" w:hAnsiTheme="minorHAnsi"/>
          <w:b/>
        </w:rPr>
        <w:t xml:space="preserve"> </w:t>
      </w:r>
      <w:r w:rsidR="00033916" w:rsidRPr="00F36891">
        <w:rPr>
          <w:rFonts w:asciiTheme="minorHAnsi" w:hAnsiTheme="minorHAnsi" w:cstheme="minorHAnsi"/>
        </w:rPr>
        <w:t xml:space="preserve">06:00 hod. </w:t>
      </w:r>
      <w:r w:rsidR="00795385"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</w:t>
      </w:r>
      <w:r w:rsidR="00E24032" w:rsidRPr="00231912">
        <w:rPr>
          <w:rFonts w:asciiTheme="minorHAnsi" w:hAnsiTheme="minorHAnsi" w:cstheme="minorHAnsi"/>
          <w:b/>
        </w:rPr>
        <w:t>. 1. 20</w:t>
      </w:r>
      <w:r w:rsidR="00DD32A5">
        <w:rPr>
          <w:rFonts w:asciiTheme="minorHAnsi" w:hAnsiTheme="minorHAnsi" w:cstheme="minorHAnsi"/>
          <w:b/>
        </w:rPr>
        <w:t>2</w:t>
      </w:r>
      <w:r w:rsidR="00C02DED">
        <w:rPr>
          <w:rFonts w:asciiTheme="minorHAnsi" w:hAnsiTheme="minorHAnsi" w:cstheme="minorHAnsi"/>
          <w:b/>
        </w:rPr>
        <w:t>6</w:t>
      </w:r>
      <w:r w:rsidR="00795385" w:rsidRPr="00231912">
        <w:rPr>
          <w:rFonts w:asciiTheme="minorHAnsi" w:hAnsiTheme="minorHAnsi" w:cstheme="minorHAnsi"/>
        </w:rPr>
        <w:t xml:space="preserve"> 06:00 hod</w:t>
      </w:r>
      <w:r w:rsidR="00795385" w:rsidRPr="00F36891">
        <w:rPr>
          <w:rFonts w:asciiTheme="minorHAnsi" w:hAnsiTheme="minorHAnsi" w:cstheme="minorHAnsi"/>
        </w:rPr>
        <w:t>.</w:t>
      </w:r>
    </w:p>
    <w:p w14:paraId="486B6D81" w14:textId="01BA37C0" w:rsidR="00231912" w:rsidRDefault="00895F93" w:rsidP="00F965BA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>nabývá platnosti dnem uzavření. Účinnost</w:t>
      </w:r>
      <w:r w:rsidR="00E751CD">
        <w:rPr>
          <w:rFonts w:asciiTheme="minorHAnsi" w:hAnsiTheme="minorHAnsi" w:cstheme="minorHAnsi"/>
        </w:rPr>
        <w:t>i</w:t>
      </w:r>
      <w:r w:rsidRPr="00696B82">
        <w:rPr>
          <w:rFonts w:asciiTheme="minorHAnsi" w:hAnsiTheme="minorHAnsi" w:cstheme="minorHAnsi"/>
        </w:rPr>
        <w:t xml:space="preserve"> </w:t>
      </w:r>
      <w:r w:rsidRPr="0026332B">
        <w:rPr>
          <w:rFonts w:asciiTheme="minorHAnsi" w:hAnsiTheme="minorHAnsi" w:cstheme="minorHAnsi"/>
          <w:b/>
        </w:rPr>
        <w:t>Smlouv</w:t>
      </w:r>
      <w:r w:rsidRPr="00A6303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8731C3" w14:textId="77777777" w:rsidR="00C02DED" w:rsidRDefault="00C02DED" w:rsidP="00C02DED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A5CAE73" w14:textId="77777777" w:rsidR="00C02DED" w:rsidRDefault="00C02DED" w:rsidP="008B376B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409D30CB" w14:textId="77777777" w:rsidR="00C02DED" w:rsidRPr="008B376B" w:rsidRDefault="00C02DED" w:rsidP="008B376B">
      <w:pPr>
        <w:spacing w:after="120" w:line="276" w:lineRule="auto"/>
        <w:jc w:val="both"/>
        <w:rPr>
          <w:rFonts w:asciiTheme="minorHAnsi" w:hAnsiTheme="minorHAnsi"/>
        </w:rPr>
      </w:pPr>
    </w:p>
    <w:p w14:paraId="04FEAFCD" w14:textId="77777777" w:rsidR="006B7F67" w:rsidRDefault="006B7F6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BE2E08" w14:textId="77777777" w:rsidR="006B7F67" w:rsidRDefault="006B7F6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4426B" w14:textId="39AB0A7D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7C321956" w:rsidR="009B5EDB" w:rsidRPr="00F36891" w:rsidRDefault="00200154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podpisem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potvrzuje, že převzal </w:t>
      </w:r>
      <w:r w:rsidR="00E73673">
        <w:rPr>
          <w:rFonts w:asciiTheme="minorHAnsi" w:hAnsiTheme="minorHAnsi" w:cstheme="minorHAnsi"/>
        </w:rPr>
        <w:t>OPD</w:t>
      </w:r>
      <w:r w:rsidRPr="008149EA">
        <w:rPr>
          <w:rFonts w:asciiTheme="minorHAnsi" w:hAnsiTheme="minorHAnsi" w:cstheme="minorHAnsi"/>
        </w:rPr>
        <w:t>, které tvoří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Přílohu č.</w:t>
      </w:r>
      <w:r w:rsidR="00895F93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  <w:b/>
        </w:rPr>
        <w:t>1</w:t>
      </w:r>
      <w:r w:rsidR="009B5EDB" w:rsidRPr="00F36891">
        <w:rPr>
          <w:rFonts w:asciiTheme="minorHAnsi" w:hAnsiTheme="minorHAnsi" w:cstheme="minorHAnsi"/>
        </w:rPr>
        <w:t xml:space="preserve">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>.</w:t>
      </w:r>
      <w:r w:rsidR="009B5EDB" w:rsidRPr="00F36891">
        <w:rPr>
          <w:rFonts w:asciiTheme="minorHAnsi" w:hAnsiTheme="minorHAnsi" w:cstheme="minorHAnsi"/>
        </w:rPr>
        <w:t xml:space="preserve"> </w:t>
      </w:r>
    </w:p>
    <w:p w14:paraId="6FB51C2D" w14:textId="23DF3A34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ERÚ,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nástupce zanikající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>strany.</w:t>
      </w:r>
    </w:p>
    <w:p w14:paraId="79B79B98" w14:textId="0974E182" w:rsidR="001C358E" w:rsidRPr="007A0D29" w:rsidRDefault="001C358E" w:rsidP="00F965BA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 w:cstheme="minorHAnsi"/>
        </w:rPr>
      </w:pPr>
      <w:r w:rsidRPr="007A0D29">
        <w:rPr>
          <w:rFonts w:asciiTheme="minorHAnsi" w:hAnsiTheme="minorHAnsi" w:cstheme="minorHAnsi"/>
        </w:rPr>
        <w:t>Tato smlouva je uzavřena v elektronické podobě.</w:t>
      </w:r>
    </w:p>
    <w:p w14:paraId="6092C73D" w14:textId="77777777" w:rsidR="0053340E" w:rsidRPr="0053340E" w:rsidRDefault="0053340E" w:rsidP="0053340E">
      <w:pPr>
        <w:rPr>
          <w:rFonts w:asciiTheme="minorHAnsi" w:hAnsiTheme="minorHAnsi" w:cstheme="minorHAnsi"/>
        </w:rPr>
      </w:pPr>
    </w:p>
    <w:p w14:paraId="6CA51CE5" w14:textId="4CF2884B" w:rsidR="004D30EA" w:rsidRPr="00F36891" w:rsidRDefault="0093791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601CD912" w:rsidR="00CC2E0B" w:rsidRPr="002174CB" w:rsidRDefault="00CC2E0B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</w:t>
      </w:r>
      <w:r w:rsidRPr="002174CB">
        <w:rPr>
          <w:rFonts w:asciiTheme="minorHAnsi" w:hAnsiTheme="minorHAnsi" w:cstheme="minorHAnsi"/>
        </w:rPr>
        <w:lastRenderedPageBreak/>
        <w:t xml:space="preserve">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</w:t>
      </w:r>
      <w:r w:rsidR="007549C2">
        <w:rPr>
          <w:rFonts w:asciiTheme="minorHAnsi" w:hAnsiTheme="minorHAnsi" w:cstheme="minorHAnsi"/>
        </w:rPr>
        <w:t xml:space="preserve"> info.komodity@veolia.com</w:t>
      </w:r>
      <w:r w:rsidRPr="002174CB">
        <w:rPr>
          <w:rFonts w:asciiTheme="minorHAnsi" w:hAnsiTheme="minorHAnsi" w:cstheme="minorHAnsi"/>
        </w:rPr>
        <w:t xml:space="preserve">  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15818ABA" w:rsidR="00660BBD" w:rsidRDefault="00FF6AF5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e-mail: </w:t>
      </w:r>
      <w:proofErr w:type="spellStart"/>
      <w:proofErr w:type="gramStart"/>
      <w:r w:rsidR="00511432">
        <w:t>xxxx</w:t>
      </w:r>
      <w:proofErr w:type="spellEnd"/>
      <w:proofErr w:type="gramEnd"/>
      <w:r w:rsidRPr="005773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popřípadě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  <w:r w:rsidR="00717E9D">
        <w:rPr>
          <w:rFonts w:asciiTheme="minorHAnsi" w:hAnsiTheme="minorHAnsi" w:cstheme="minorHAnsi"/>
        </w:rPr>
        <w:t xml:space="preserve"> </w:t>
      </w:r>
      <w:r w:rsidR="00717E9D" w:rsidRPr="00022C46">
        <w:rPr>
          <w:rFonts w:asciiTheme="minorHAnsi" w:hAnsiTheme="minorHAnsi" w:cstheme="minorHAnsi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2F2B029D" w14:textId="77777777" w:rsidR="008640BD" w:rsidRDefault="008640BD" w:rsidP="00F965BA">
      <w:pPr>
        <w:pStyle w:val="Normlnweb"/>
        <w:numPr>
          <w:ilvl w:val="0"/>
          <w:numId w:val="7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</w:t>
      </w:r>
      <w:proofErr w:type="spellStart"/>
      <w:r w:rsidR="00895F93">
        <w:rPr>
          <w:rFonts w:asciiTheme="minorHAnsi" w:hAnsiTheme="minorHAnsi" w:cstheme="minorHAnsi"/>
        </w:rPr>
        <w:t>ust</w:t>
      </w:r>
      <w:proofErr w:type="spellEnd"/>
      <w:r w:rsidR="00895F93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07F2DAAF" w14:textId="7AF8BC30" w:rsidR="00B000A0" w:rsidRDefault="00B47688" w:rsidP="008B376B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CE09FF">
        <w:rPr>
          <w:rFonts w:asciiTheme="minorHAnsi" w:hAnsiTheme="minorHAnsi"/>
        </w:rPr>
        <w:t>O uzavření této smlouvy rozhodla rada města usnesením č. </w:t>
      </w:r>
      <w:r w:rsidRPr="00CE09FF">
        <w:rPr>
          <w:rFonts w:asciiTheme="minorHAnsi" w:hAnsiTheme="minorHAnsi" w:cstheme="minorHAnsi"/>
        </w:rPr>
        <w:t>____/RM</w:t>
      </w:r>
      <w:r w:rsidR="000C6677" w:rsidRPr="00CE09FF">
        <w:rPr>
          <w:rFonts w:asciiTheme="minorHAnsi" w:hAnsiTheme="minorHAnsi" w:cstheme="minorHAnsi"/>
        </w:rPr>
        <w:t>___</w:t>
      </w:r>
      <w:r w:rsidRPr="00CE09FF">
        <w:rPr>
          <w:rFonts w:asciiTheme="minorHAnsi" w:hAnsiTheme="minorHAnsi" w:cstheme="minorHAnsi"/>
        </w:rPr>
        <w:t>/___ ze dne __. __. 20</w:t>
      </w:r>
      <w:r w:rsidR="00C21218" w:rsidRPr="00CE09FF">
        <w:rPr>
          <w:rFonts w:asciiTheme="minorHAnsi" w:hAnsiTheme="minorHAnsi" w:cstheme="minorHAnsi"/>
        </w:rPr>
        <w:t>2</w:t>
      </w:r>
      <w:r w:rsidR="00C02DED" w:rsidRPr="00CE09FF">
        <w:rPr>
          <w:rFonts w:asciiTheme="minorHAnsi" w:hAnsiTheme="minorHAnsi" w:cstheme="minorHAnsi"/>
        </w:rPr>
        <w:t>4</w:t>
      </w:r>
      <w:r w:rsidRPr="00CE09FF">
        <w:rPr>
          <w:rFonts w:asciiTheme="minorHAnsi" w:hAnsiTheme="minorHAnsi"/>
        </w:rPr>
        <w:t xml:space="preserve">, kterým bylo rozhodnuto o výběru dodavatele a uzavření smlouvy k veřejné zakázce </w:t>
      </w:r>
      <w:r w:rsidRPr="00CE09FF">
        <w:rPr>
          <w:rFonts w:asciiTheme="minorHAnsi" w:hAnsiTheme="minorHAnsi"/>
          <w:i/>
        </w:rPr>
        <w:t>„</w:t>
      </w:r>
      <w:r w:rsidR="00C21218" w:rsidRPr="00CE09FF">
        <w:rPr>
          <w:rFonts w:asciiTheme="minorHAnsi" w:hAnsiTheme="minorHAnsi"/>
          <w:i/>
        </w:rPr>
        <w:t>Dodávky zemního plynu pro statutární město Ostrava a</w:t>
      </w:r>
      <w:r w:rsidR="00C21218" w:rsidRPr="00CE09FF">
        <w:rPr>
          <w:rFonts w:asciiTheme="minorHAnsi" w:hAnsiTheme="minorHAnsi" w:cstheme="minorHAnsi"/>
          <w:i/>
        </w:rPr>
        <w:t xml:space="preserve"> </w:t>
      </w:r>
      <w:r w:rsidR="00C21218" w:rsidRPr="00CE09FF">
        <w:rPr>
          <w:rFonts w:asciiTheme="minorHAnsi" w:hAnsiTheme="minorHAnsi"/>
          <w:i/>
        </w:rPr>
        <w:t xml:space="preserve">městské organizace na rok </w:t>
      </w:r>
      <w:r w:rsidR="00C21218" w:rsidRPr="00CE09FF">
        <w:rPr>
          <w:rFonts w:asciiTheme="minorHAnsi" w:hAnsiTheme="minorHAnsi" w:cstheme="minorHAnsi"/>
          <w:i/>
        </w:rPr>
        <w:t>202</w:t>
      </w:r>
      <w:r w:rsidR="00FF7100">
        <w:rPr>
          <w:rFonts w:asciiTheme="minorHAnsi" w:hAnsiTheme="minorHAnsi" w:cstheme="minorHAnsi"/>
          <w:i/>
        </w:rPr>
        <w:t>5“</w:t>
      </w:r>
    </w:p>
    <w:p w14:paraId="4200B257" w14:textId="7777777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2FC679E4" w14:textId="77777777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1.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</w:p>
    <w:p w14:paraId="6C3EE1D6" w14:textId="77777777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  <w:b/>
        </w:rPr>
        <w:t>.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77777777" w:rsidR="006B1B37" w:rsidRPr="00F36891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 xml:space="preserve">Příloha č. </w:t>
      </w:r>
      <w:r w:rsidR="00E017BD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  <w:b/>
        </w:rPr>
        <w:t>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9A400F" w:rsidRPr="00F36891">
        <w:rPr>
          <w:rFonts w:asciiTheme="minorHAnsi" w:hAnsiTheme="minorHAnsi" w:cstheme="minorHAnsi"/>
        </w:rPr>
        <w:t>–</w:t>
      </w:r>
      <w:r w:rsidR="000F27E3" w:rsidRPr="00F36891">
        <w:rPr>
          <w:rFonts w:asciiTheme="minorHAnsi" w:hAnsiTheme="minorHAnsi" w:cstheme="minorHAnsi"/>
        </w:rPr>
        <w:t xml:space="preserve"> </w:t>
      </w:r>
      <w:r w:rsidR="009A400F" w:rsidRPr="00F36891">
        <w:rPr>
          <w:rFonts w:asciiTheme="minorHAnsi" w:hAnsiTheme="minorHAnsi" w:cstheme="minorHAnsi"/>
        </w:rPr>
        <w:t>Kontakty a k</w:t>
      </w:r>
      <w:r w:rsidRPr="00F36891">
        <w:rPr>
          <w:rFonts w:asciiTheme="minorHAnsi" w:hAnsiTheme="minorHAnsi" w:cstheme="minorHAnsi"/>
        </w:rPr>
        <w:t>ontaktní osoby oprávněné k jednání pro naplněn</w:t>
      </w:r>
      <w:r w:rsidR="009A400F" w:rsidRPr="00F36891">
        <w:rPr>
          <w:rFonts w:asciiTheme="minorHAnsi" w:hAnsiTheme="minorHAnsi" w:cstheme="minorHAnsi"/>
        </w:rPr>
        <w:t>í</w:t>
      </w:r>
      <w:r w:rsidRPr="00F36891">
        <w:rPr>
          <w:rFonts w:asciiTheme="minorHAnsi" w:hAnsiTheme="minorHAnsi" w:cstheme="minorHAnsi"/>
        </w:rPr>
        <w:t xml:space="preserve"> Smlouvy</w:t>
      </w:r>
    </w:p>
    <w:p w14:paraId="2D46691D" w14:textId="77777777" w:rsidR="00E24032" w:rsidRDefault="00E24032" w:rsidP="00B30839"/>
    <w:p w14:paraId="013B4FD0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B717C9B" w14:textId="1F345618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="00436239" w:rsidRPr="007B1FFF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</w:t>
      </w:r>
      <w:r w:rsidR="0082344E">
        <w:rPr>
          <w:rFonts w:asciiTheme="minorHAnsi" w:hAnsiTheme="minorHAnsi" w:cstheme="minorHAnsi"/>
        </w:rPr>
        <w:t>11.9.2024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436239">
        <w:rPr>
          <w:rFonts w:asciiTheme="minorHAnsi" w:hAnsiTheme="minorHAnsi" w:cstheme="minorHAnsi"/>
        </w:rPr>
        <w:t xml:space="preserve">             </w:t>
      </w:r>
      <w:r w:rsidR="0082344E">
        <w:rPr>
          <w:rFonts w:asciiTheme="minorHAnsi" w:hAnsiTheme="minorHAnsi" w:cstheme="minorHAnsi"/>
        </w:rPr>
        <w:t xml:space="preserve">         </w:t>
      </w:r>
      <w:r w:rsidR="00436239">
        <w:rPr>
          <w:rFonts w:asciiTheme="minorHAnsi" w:hAnsiTheme="minorHAnsi" w:cstheme="minorHAnsi"/>
        </w:rPr>
        <w:t xml:space="preserve">  </w:t>
      </w: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</w:t>
      </w:r>
      <w:r w:rsidR="0082344E">
        <w:rPr>
          <w:rFonts w:asciiTheme="minorHAnsi" w:hAnsiTheme="minorHAnsi" w:cstheme="minorHAnsi"/>
        </w:rPr>
        <w:t>9.9.2024</w:t>
      </w:r>
    </w:p>
    <w:p w14:paraId="2BC6404B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6F9D5775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311806" w14:textId="43177D03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0733CAD" w14:textId="20BB1F6D" w:rsidR="00E24032" w:rsidRPr="00696B82" w:rsidRDefault="00511432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</w:t>
      </w:r>
      <w:proofErr w:type="spellEnd"/>
      <w:r w:rsidR="00FF7100">
        <w:rPr>
          <w:rFonts w:asciiTheme="minorHAnsi" w:hAnsiTheme="minorHAnsi" w:cstheme="minorHAnsi"/>
        </w:rPr>
        <w:t xml:space="preserve"> </w:t>
      </w:r>
      <w:r w:rsidR="00E24032" w:rsidRPr="007B1FFF">
        <w:rPr>
          <w:rFonts w:asciiTheme="minorHAnsi" w:hAnsiTheme="minorHAnsi" w:cstheme="minorHAnsi"/>
        </w:rPr>
        <w:tab/>
      </w:r>
      <w:r w:rsidR="009B0CD0">
        <w:rPr>
          <w:rFonts w:asciiTheme="minorHAnsi" w:hAnsiTheme="minorHAnsi" w:cstheme="minorHAnsi"/>
        </w:rPr>
        <w:t>Bc. Miroslava Pejčochová</w:t>
      </w:r>
    </w:p>
    <w:p w14:paraId="4FEB8FEB" w14:textId="2DD3D67B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68ACFC44" w14:textId="56CBB45B" w:rsidR="00214D28" w:rsidRDefault="00214D28" w:rsidP="00214D28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</w:pPr>
      <w:bookmarkStart w:id="1" w:name="_Hlk136432249"/>
      <w:r w:rsidRPr="007A0D29">
        <w:rPr>
          <w:rFonts w:asciiTheme="minorHAnsi" w:hAnsiTheme="minorHAnsi" w:cstheme="minorHAnsi"/>
        </w:rPr>
        <w:t>„ podepsáno elektronicky“</w:t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  <w:t>„ podepsáno elektronicky“</w:t>
      </w:r>
    </w:p>
    <w:bookmarkEnd w:id="1"/>
    <w:p w14:paraId="3F961B7E" w14:textId="77777777" w:rsidR="00A237AC" w:rsidRDefault="00A237A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  <w:sectPr w:rsidR="00A237AC" w:rsidSect="001F3B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75ABD367" w14:textId="180DD8B3" w:rsidR="003B4396" w:rsidRPr="00F36891" w:rsidRDefault="008149EA" w:rsidP="008149EA">
      <w:pPr>
        <w:tabs>
          <w:tab w:val="left" w:pos="1065"/>
        </w:tabs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lastRenderedPageBreak/>
        <w:tab/>
      </w:r>
    </w:p>
    <w:p w14:paraId="5BD9FDF8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>Příloha č. 3</w:t>
      </w:r>
    </w:p>
    <w:p w14:paraId="54F0EE21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39EC5C6D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p w14:paraId="3BA2A5C7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69BE9783" w14:textId="77777777" w:rsidR="003B4396" w:rsidRPr="00F36891" w:rsidRDefault="003B4396" w:rsidP="00F36891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Obchodníka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426C68" w14:paraId="2E3D00C5" w14:textId="77777777" w:rsidTr="00EA174B">
        <w:tc>
          <w:tcPr>
            <w:tcW w:w="8513" w:type="dxa"/>
            <w:gridSpan w:val="4"/>
          </w:tcPr>
          <w:p w14:paraId="4FC75CB9" w14:textId="77777777" w:rsidR="003B4396" w:rsidRPr="00426C68" w:rsidRDefault="003B4396" w:rsidP="00E24032">
            <w:pPr>
              <w:pStyle w:val="Zkladntext2"/>
              <w:spacing w:after="0" w:line="276" w:lineRule="auto"/>
              <w:ind w:left="3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6C68">
              <w:rPr>
                <w:rFonts w:asciiTheme="minorHAnsi" w:hAnsiTheme="minorHAnsi" w:cstheme="minorHAnsi"/>
                <w:b/>
                <w:szCs w:val="14"/>
              </w:rPr>
              <w:t>Osoby oprávněné k jednání ve věcech smluvních</w:t>
            </w:r>
          </w:p>
        </w:tc>
      </w:tr>
      <w:tr w:rsidR="00E24032" w:rsidRPr="00426C68" w14:paraId="5E78E61C" w14:textId="77777777" w:rsidTr="00EA174B">
        <w:tc>
          <w:tcPr>
            <w:tcW w:w="919" w:type="dxa"/>
          </w:tcPr>
          <w:p w14:paraId="75535E0E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476" w:type="dxa"/>
          </w:tcPr>
          <w:p w14:paraId="1A4C2CC9" w14:textId="218FBEB1" w:rsidR="00E24032" w:rsidRPr="00426C68" w:rsidRDefault="00511432" w:rsidP="007549C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775ECB7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199" w:type="dxa"/>
          </w:tcPr>
          <w:p w14:paraId="0AB1B4FC" w14:textId="3D0C9BB6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4032" w:rsidRPr="00426C68" w14:paraId="5349CFB6" w14:textId="77777777" w:rsidTr="00EA174B">
        <w:tc>
          <w:tcPr>
            <w:tcW w:w="919" w:type="dxa"/>
          </w:tcPr>
          <w:p w14:paraId="5F20B3B6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adresa:</w:t>
            </w:r>
          </w:p>
        </w:tc>
        <w:tc>
          <w:tcPr>
            <w:tcW w:w="3476" w:type="dxa"/>
          </w:tcPr>
          <w:p w14:paraId="049B2A68" w14:textId="10ABA062" w:rsidR="00E24032" w:rsidRPr="00426C68" w:rsidRDefault="00EE0DF5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>Radlická</w:t>
            </w:r>
            <w:proofErr w:type="spellEnd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 xml:space="preserve"> 364/152, Praha 5, 150 00</w:t>
            </w:r>
          </w:p>
        </w:tc>
        <w:tc>
          <w:tcPr>
            <w:tcW w:w="919" w:type="dxa"/>
          </w:tcPr>
          <w:p w14:paraId="4FB690BA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adresa:</w:t>
            </w:r>
          </w:p>
        </w:tc>
        <w:tc>
          <w:tcPr>
            <w:tcW w:w="3199" w:type="dxa"/>
          </w:tcPr>
          <w:p w14:paraId="29DB0B36" w14:textId="2E3D341C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535B4735" w14:textId="77777777" w:rsidTr="00EA174B">
        <w:tc>
          <w:tcPr>
            <w:tcW w:w="919" w:type="dxa"/>
          </w:tcPr>
          <w:p w14:paraId="51B262B1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476" w:type="dxa"/>
          </w:tcPr>
          <w:p w14:paraId="4380F784" w14:textId="49EA50C2" w:rsidR="00E24032" w:rsidRPr="00426C68" w:rsidRDefault="005114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919" w:type="dxa"/>
          </w:tcPr>
          <w:p w14:paraId="45A46D47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199" w:type="dxa"/>
          </w:tcPr>
          <w:p w14:paraId="50010CF7" w14:textId="69AD9366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214D7409" w14:textId="77777777" w:rsidTr="00EA174B">
        <w:tc>
          <w:tcPr>
            <w:tcW w:w="919" w:type="dxa"/>
          </w:tcPr>
          <w:p w14:paraId="6FC7902C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476" w:type="dxa"/>
          </w:tcPr>
          <w:p w14:paraId="55F2D29B" w14:textId="04026536" w:rsidR="00E24032" w:rsidRPr="00426C68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xxxx</w:t>
            </w:r>
            <w:proofErr w:type="spellEnd"/>
          </w:p>
        </w:tc>
        <w:tc>
          <w:tcPr>
            <w:tcW w:w="919" w:type="dxa"/>
          </w:tcPr>
          <w:p w14:paraId="5F86706E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199" w:type="dxa"/>
          </w:tcPr>
          <w:p w14:paraId="439409EC" w14:textId="4995DB21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5AF471C2" w14:textId="77777777" w:rsidTr="00EA174B">
        <w:tc>
          <w:tcPr>
            <w:tcW w:w="919" w:type="dxa"/>
          </w:tcPr>
          <w:p w14:paraId="336933D2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476" w:type="dxa"/>
          </w:tcPr>
          <w:p w14:paraId="65F5BBC1" w14:textId="6A21AF6F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9" w:type="dxa"/>
          </w:tcPr>
          <w:p w14:paraId="1F30CB5C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199" w:type="dxa"/>
          </w:tcPr>
          <w:p w14:paraId="2DF63FA5" w14:textId="3F3290D9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EBD10FE" w14:textId="77777777" w:rsidR="003B4396" w:rsidRPr="00426C68" w:rsidRDefault="003B4396" w:rsidP="00F36891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426C68" w14:paraId="039ED013" w14:textId="77777777" w:rsidTr="00EA174B">
        <w:tc>
          <w:tcPr>
            <w:tcW w:w="8513" w:type="dxa"/>
            <w:gridSpan w:val="4"/>
          </w:tcPr>
          <w:p w14:paraId="6641C13B" w14:textId="77777777" w:rsidR="003B4396" w:rsidRPr="00426C68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6C68">
              <w:rPr>
                <w:rFonts w:asciiTheme="minorHAnsi" w:hAnsiTheme="minorHAnsi" w:cstheme="minorHAnsi"/>
                <w:b/>
                <w:szCs w:val="14"/>
              </w:rPr>
              <w:t>Osoby pověřené pro operativní a technická jednání:</w:t>
            </w:r>
          </w:p>
        </w:tc>
      </w:tr>
      <w:tr w:rsidR="00E24032" w:rsidRPr="00426C68" w14:paraId="084D0375" w14:textId="77777777" w:rsidTr="00EA174B">
        <w:tc>
          <w:tcPr>
            <w:tcW w:w="919" w:type="dxa"/>
          </w:tcPr>
          <w:p w14:paraId="7EA121F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476" w:type="dxa"/>
          </w:tcPr>
          <w:p w14:paraId="06A21D37" w14:textId="7AF2ED01" w:rsidR="00E24032" w:rsidRPr="00426C68" w:rsidRDefault="005114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144777E9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199" w:type="dxa"/>
          </w:tcPr>
          <w:p w14:paraId="14CFF093" w14:textId="2CFF094D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4032" w:rsidRPr="00426C68" w14:paraId="12025CB2" w14:textId="77777777" w:rsidTr="00EA174B">
        <w:tc>
          <w:tcPr>
            <w:tcW w:w="919" w:type="dxa"/>
          </w:tcPr>
          <w:p w14:paraId="0D8A60F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adresa:</w:t>
            </w:r>
          </w:p>
        </w:tc>
        <w:tc>
          <w:tcPr>
            <w:tcW w:w="3476" w:type="dxa"/>
          </w:tcPr>
          <w:p w14:paraId="10B7C0AD" w14:textId="135E32EF" w:rsidR="00E24032" w:rsidRPr="00426C68" w:rsidRDefault="00EE0DF5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>Radlická</w:t>
            </w:r>
            <w:proofErr w:type="spellEnd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 xml:space="preserve"> 364/152, Praha 5, 150 00</w:t>
            </w:r>
          </w:p>
        </w:tc>
        <w:tc>
          <w:tcPr>
            <w:tcW w:w="919" w:type="dxa"/>
          </w:tcPr>
          <w:p w14:paraId="74675C80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adresa:</w:t>
            </w:r>
          </w:p>
        </w:tc>
        <w:tc>
          <w:tcPr>
            <w:tcW w:w="3199" w:type="dxa"/>
          </w:tcPr>
          <w:p w14:paraId="3C54886C" w14:textId="0EDBC05C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0431EAF0" w14:textId="77777777" w:rsidTr="00EA174B">
        <w:tc>
          <w:tcPr>
            <w:tcW w:w="919" w:type="dxa"/>
          </w:tcPr>
          <w:p w14:paraId="7FAADAB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476" w:type="dxa"/>
          </w:tcPr>
          <w:p w14:paraId="5896D988" w14:textId="39111E09" w:rsidR="00E24032" w:rsidRPr="00426C68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919" w:type="dxa"/>
          </w:tcPr>
          <w:p w14:paraId="2E2411E5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199" w:type="dxa"/>
          </w:tcPr>
          <w:p w14:paraId="38CF4FB7" w14:textId="3589FF83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6DC1CFE1" w14:textId="77777777" w:rsidTr="00EA174B">
        <w:tc>
          <w:tcPr>
            <w:tcW w:w="919" w:type="dxa"/>
          </w:tcPr>
          <w:p w14:paraId="0A0EA94C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476" w:type="dxa"/>
          </w:tcPr>
          <w:p w14:paraId="6F816D3F" w14:textId="0723DD78" w:rsidR="00E24032" w:rsidRPr="00426C68" w:rsidRDefault="005114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xxxx</w:t>
            </w:r>
            <w:proofErr w:type="spellEnd"/>
          </w:p>
        </w:tc>
        <w:tc>
          <w:tcPr>
            <w:tcW w:w="919" w:type="dxa"/>
          </w:tcPr>
          <w:p w14:paraId="53490345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199" w:type="dxa"/>
          </w:tcPr>
          <w:p w14:paraId="330F51CC" w14:textId="19B10A4B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4844F27E" w14:textId="77777777" w:rsidTr="00EA174B">
        <w:tc>
          <w:tcPr>
            <w:tcW w:w="919" w:type="dxa"/>
          </w:tcPr>
          <w:p w14:paraId="3F50E399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476" w:type="dxa"/>
          </w:tcPr>
          <w:p w14:paraId="1D383DF9" w14:textId="268D36DA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9" w:type="dxa"/>
          </w:tcPr>
          <w:p w14:paraId="11AE47A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199" w:type="dxa"/>
          </w:tcPr>
          <w:p w14:paraId="6600D053" w14:textId="2D55B3A3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817ACA9" w14:textId="77777777" w:rsidR="003B4396" w:rsidRPr="00426C68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426C68" w14:paraId="54A85FDD" w14:textId="77777777" w:rsidTr="00EA174B">
        <w:tc>
          <w:tcPr>
            <w:tcW w:w="8513" w:type="dxa"/>
            <w:gridSpan w:val="4"/>
          </w:tcPr>
          <w:p w14:paraId="5F477D8C" w14:textId="77777777" w:rsidR="003B4396" w:rsidRPr="00426C68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6C68">
              <w:rPr>
                <w:rFonts w:asciiTheme="minorHAnsi" w:hAnsiTheme="minorHAnsi" w:cstheme="minorHAnsi"/>
                <w:b/>
                <w:szCs w:val="14"/>
              </w:rPr>
              <w:t>Kontakt pro hlášení samoodečtů:</w:t>
            </w:r>
          </w:p>
        </w:tc>
      </w:tr>
      <w:tr w:rsidR="00E24032" w:rsidRPr="00426C68" w14:paraId="233DB50F" w14:textId="77777777" w:rsidTr="00EA174B">
        <w:tc>
          <w:tcPr>
            <w:tcW w:w="919" w:type="dxa"/>
          </w:tcPr>
          <w:p w14:paraId="5A7292BA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476" w:type="dxa"/>
          </w:tcPr>
          <w:p w14:paraId="7873C38E" w14:textId="6B1C8D99" w:rsidR="00E24032" w:rsidRPr="00426C68" w:rsidRDefault="00EE0DF5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>Zákaznický</w:t>
            </w:r>
            <w:proofErr w:type="spellEnd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proofErr w:type="spellStart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>servis</w:t>
            </w:r>
            <w:proofErr w:type="spellEnd"/>
          </w:p>
        </w:tc>
        <w:tc>
          <w:tcPr>
            <w:tcW w:w="919" w:type="dxa"/>
          </w:tcPr>
          <w:p w14:paraId="0C222490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199" w:type="dxa"/>
          </w:tcPr>
          <w:p w14:paraId="14E15319" w14:textId="1994C072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4032" w:rsidRPr="00426C68" w14:paraId="32F6ECED" w14:textId="77777777" w:rsidTr="00EA174B">
        <w:tc>
          <w:tcPr>
            <w:tcW w:w="919" w:type="dxa"/>
          </w:tcPr>
          <w:p w14:paraId="1157C529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476" w:type="dxa"/>
          </w:tcPr>
          <w:p w14:paraId="6F337F06" w14:textId="06B6E706" w:rsidR="00E24032" w:rsidRPr="00426C68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919" w:type="dxa"/>
          </w:tcPr>
          <w:p w14:paraId="259CEDC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199" w:type="dxa"/>
          </w:tcPr>
          <w:p w14:paraId="105BF5F2" w14:textId="240C67E2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5D435CE5" w14:textId="77777777" w:rsidTr="00EA174B">
        <w:tc>
          <w:tcPr>
            <w:tcW w:w="919" w:type="dxa"/>
          </w:tcPr>
          <w:p w14:paraId="45EC19C9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476" w:type="dxa"/>
          </w:tcPr>
          <w:p w14:paraId="0DA61E1F" w14:textId="3407094F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9" w:type="dxa"/>
          </w:tcPr>
          <w:p w14:paraId="38DE4688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199" w:type="dxa"/>
          </w:tcPr>
          <w:p w14:paraId="42449CE2" w14:textId="6280EF4E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29AC4FCE" w14:textId="77777777" w:rsidTr="00EA174B">
        <w:tc>
          <w:tcPr>
            <w:tcW w:w="919" w:type="dxa"/>
          </w:tcPr>
          <w:p w14:paraId="7C4FB260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476" w:type="dxa"/>
          </w:tcPr>
          <w:p w14:paraId="187B1060" w14:textId="031A8EB4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9" w:type="dxa"/>
          </w:tcPr>
          <w:p w14:paraId="44300452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199" w:type="dxa"/>
          </w:tcPr>
          <w:p w14:paraId="0122A8A4" w14:textId="6BC28449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27E5C7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4AE2346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78C151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11D2F9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D7561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0EED6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1B6469D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BF9F60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51E20C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59945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19DA1D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75721E1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4BBA4F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B50EC4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6047062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358511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BAF54C" w14:textId="77777777" w:rsidR="003B4396" w:rsidRPr="00F36891" w:rsidRDefault="003B4396" w:rsidP="00F3689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Zákazníka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p w14:paraId="59610DBE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264DB63E" w14:textId="77777777" w:rsidTr="00EA174B">
        <w:tc>
          <w:tcPr>
            <w:tcW w:w="8513" w:type="dxa"/>
            <w:gridSpan w:val="4"/>
          </w:tcPr>
          <w:p w14:paraId="7B592783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E24032" w:rsidRPr="00F36891" w14:paraId="1FC984B6" w14:textId="77777777" w:rsidTr="00EA174B">
        <w:tc>
          <w:tcPr>
            <w:tcW w:w="919" w:type="dxa"/>
          </w:tcPr>
          <w:p w14:paraId="0E55208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72CC75E9" w14:textId="4A16DDBE" w:rsidR="00E24032" w:rsidRPr="00846F16" w:rsidRDefault="009B0CD0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Bc. Miroslava Pejčochová</w:t>
            </w:r>
          </w:p>
        </w:tc>
        <w:tc>
          <w:tcPr>
            <w:tcW w:w="919" w:type="dxa"/>
          </w:tcPr>
          <w:p w14:paraId="28D45A5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59993D7" w14:textId="6A59038C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24032" w:rsidRPr="00F36891" w14:paraId="4CE5AD5B" w14:textId="77777777" w:rsidTr="00EA174B">
        <w:tc>
          <w:tcPr>
            <w:tcW w:w="919" w:type="dxa"/>
          </w:tcPr>
          <w:p w14:paraId="10F4F94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10C1DB8" w14:textId="487E04EA" w:rsidR="00E24032" w:rsidRPr="00696B82" w:rsidRDefault="009B0CD0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Šafaříkova 9/1050, 70200, Ostrava </w:t>
            </w:r>
          </w:p>
        </w:tc>
        <w:tc>
          <w:tcPr>
            <w:tcW w:w="919" w:type="dxa"/>
          </w:tcPr>
          <w:p w14:paraId="68DCD82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B5D7F32" w14:textId="316427D6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02E2096E" w14:textId="77777777" w:rsidTr="00EA174B">
        <w:tc>
          <w:tcPr>
            <w:tcW w:w="919" w:type="dxa"/>
          </w:tcPr>
          <w:p w14:paraId="2238503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569B40E" w14:textId="57541FA9" w:rsidR="00E24032" w:rsidRPr="00696B82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232D5CC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E4CC9AF" w14:textId="6C165FC0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43331E48" w14:textId="77777777" w:rsidTr="00EA174B">
        <w:tc>
          <w:tcPr>
            <w:tcW w:w="919" w:type="dxa"/>
          </w:tcPr>
          <w:p w14:paraId="3490860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7733FF9" w14:textId="38F969EC" w:rsidR="00E24032" w:rsidRPr="00696B82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919" w:type="dxa"/>
          </w:tcPr>
          <w:p w14:paraId="0B69F42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AC719BB" w14:textId="19D3C41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57CB99D8" w14:textId="77777777" w:rsidTr="00EA174B">
        <w:tc>
          <w:tcPr>
            <w:tcW w:w="919" w:type="dxa"/>
          </w:tcPr>
          <w:p w14:paraId="1B1D9A08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9AAF1A2" w14:textId="49CD3874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E04ADB2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648830F9" w14:textId="4E4DCD8F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8D9E80F" w14:textId="77777777" w:rsidR="003B4396" w:rsidRPr="00F36891" w:rsidRDefault="003B4396" w:rsidP="00F36891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468CBDDE" w14:textId="77777777" w:rsidTr="00EA174B">
        <w:tc>
          <w:tcPr>
            <w:tcW w:w="8513" w:type="dxa"/>
            <w:gridSpan w:val="4"/>
          </w:tcPr>
          <w:p w14:paraId="1AA85334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E24032" w:rsidRPr="005E5A44" w14:paraId="35858B70" w14:textId="77777777" w:rsidTr="00EA174B">
        <w:tc>
          <w:tcPr>
            <w:tcW w:w="919" w:type="dxa"/>
          </w:tcPr>
          <w:p w14:paraId="205CCE88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236C0BED" w14:textId="437543F1" w:rsidR="00E24032" w:rsidRPr="005E5A44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031258BF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1E33C19" w14:textId="04BC579C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24032" w:rsidRPr="005E5A44" w14:paraId="34944FAF" w14:textId="77777777" w:rsidTr="00EA174B">
        <w:tc>
          <w:tcPr>
            <w:tcW w:w="919" w:type="dxa"/>
          </w:tcPr>
          <w:p w14:paraId="5F4317EF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BFA1A45" w14:textId="39CA9788" w:rsidR="00E24032" w:rsidRPr="005E5A44" w:rsidRDefault="005E5A44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  <w:lang w:val="en-GB"/>
              </w:rPr>
              <w:t>Šafaříkova 9/1050, Ostrava</w:t>
            </w:r>
          </w:p>
        </w:tc>
        <w:tc>
          <w:tcPr>
            <w:tcW w:w="919" w:type="dxa"/>
          </w:tcPr>
          <w:p w14:paraId="34CE98DE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4CB4148" w14:textId="4879B418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5E5A44" w14:paraId="4B9855FB" w14:textId="77777777" w:rsidTr="00EA174B">
        <w:tc>
          <w:tcPr>
            <w:tcW w:w="919" w:type="dxa"/>
          </w:tcPr>
          <w:p w14:paraId="38C1AF09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964CA87" w14:textId="77D0CA4B" w:rsidR="00E24032" w:rsidRPr="005E5A44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2ABA8A37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51552C7B" w14:textId="7FFECDF0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5E5A44" w14:paraId="29CCB243" w14:textId="77777777" w:rsidTr="00EA174B">
        <w:tc>
          <w:tcPr>
            <w:tcW w:w="919" w:type="dxa"/>
          </w:tcPr>
          <w:p w14:paraId="2E275C38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09A89C" w14:textId="7C98E606" w:rsidR="00E24032" w:rsidRPr="005E5A44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08964177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075A2F13" w14:textId="6D2F6C7E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5E5A44" w14:paraId="0E6E9A3B" w14:textId="77777777" w:rsidTr="00EA174B">
        <w:tc>
          <w:tcPr>
            <w:tcW w:w="919" w:type="dxa"/>
          </w:tcPr>
          <w:p w14:paraId="2CDF7D52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4D7897C" w14:textId="4E466F6F" w:rsidR="00E24032" w:rsidRPr="005E5A44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2BC21398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F7674E0" w14:textId="4F6204CD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41F8FA4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01600D7C" w14:textId="77777777" w:rsidTr="00EA174B">
        <w:tc>
          <w:tcPr>
            <w:tcW w:w="8513" w:type="dxa"/>
            <w:gridSpan w:val="4"/>
          </w:tcPr>
          <w:p w14:paraId="09D667FD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E24032" w:rsidRPr="00F36891" w14:paraId="22F57B92" w14:textId="77777777" w:rsidTr="00EA174B">
        <w:tc>
          <w:tcPr>
            <w:tcW w:w="919" w:type="dxa"/>
          </w:tcPr>
          <w:p w14:paraId="5CF206D7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4BFD5A2C" w14:textId="3C8053EA" w:rsidR="00E24032" w:rsidRPr="005243B8" w:rsidRDefault="009B0CD0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5243B8">
              <w:rPr>
                <w:rFonts w:asciiTheme="minorHAnsi" w:hAnsiTheme="minorHAnsi" w:cstheme="minorHAnsi"/>
                <w:bCs/>
              </w:rPr>
              <w:t>Šafaříkova 9/1050, 702 00, Ostrava</w:t>
            </w:r>
          </w:p>
        </w:tc>
        <w:tc>
          <w:tcPr>
            <w:tcW w:w="919" w:type="dxa"/>
          </w:tcPr>
          <w:p w14:paraId="517916C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2D6BFDD4" w14:textId="005815ED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24032" w:rsidRPr="00F36891" w14:paraId="1AC6B22C" w14:textId="77777777" w:rsidTr="00EA174B">
        <w:tc>
          <w:tcPr>
            <w:tcW w:w="919" w:type="dxa"/>
          </w:tcPr>
          <w:p w14:paraId="3E92437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0C3210C2" w14:textId="022726B8" w:rsidR="00E24032" w:rsidRPr="00696B82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919" w:type="dxa"/>
          </w:tcPr>
          <w:p w14:paraId="77B9999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26475CFA" w14:textId="5CD7425D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25D62290" w14:textId="77777777" w:rsidTr="00EA174B">
        <w:tc>
          <w:tcPr>
            <w:tcW w:w="919" w:type="dxa"/>
          </w:tcPr>
          <w:p w14:paraId="53AE032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55BC89DF" w14:textId="17FCE451" w:rsidR="00E24032" w:rsidRPr="00696B82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3D021684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14268C04" w14:textId="256CDFED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607E6A4B" w14:textId="77777777" w:rsidTr="00EA174B">
        <w:tc>
          <w:tcPr>
            <w:tcW w:w="919" w:type="dxa"/>
          </w:tcPr>
          <w:p w14:paraId="22F8AF2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39633D09" w14:textId="506330EC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F295704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5FFBF8A3" w14:textId="4AB7545E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CC09A5B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33EE9077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/>
        <w:ind w:left="426"/>
        <w:rPr>
          <w:rFonts w:asciiTheme="minorHAnsi" w:hAnsiTheme="minorHAnsi" w:cstheme="minorHAnsi"/>
          <w:color w:val="auto"/>
          <w:sz w:val="20"/>
        </w:rPr>
      </w:pPr>
    </w:p>
    <w:p w14:paraId="5ABF9C59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3DDDAD4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712097FB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A737564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A6B44E3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503E7DD9" w14:textId="77777777" w:rsidR="007E6CA6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86ECF51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1E1415F8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42A4DEFB" w14:textId="77777777" w:rsidR="009C0F0A" w:rsidRPr="00F36891" w:rsidRDefault="009C0F0A" w:rsidP="00B30839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</w:rPr>
      </w:pPr>
    </w:p>
    <w:sectPr w:rsidR="009C0F0A" w:rsidRPr="00F36891" w:rsidSect="001F3BDB">
      <w:headerReference w:type="default" r:id="rId13"/>
      <w:footerReference w:type="default" r:id="rId14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FADFF" w14:textId="77777777" w:rsidR="003D72A4" w:rsidRDefault="003D72A4" w:rsidP="005349E5">
      <w:r>
        <w:separator/>
      </w:r>
    </w:p>
  </w:endnote>
  <w:endnote w:type="continuationSeparator" w:id="0">
    <w:p w14:paraId="32A85464" w14:textId="77777777" w:rsidR="003D72A4" w:rsidRDefault="003D72A4" w:rsidP="005349E5">
      <w:r>
        <w:continuationSeparator/>
      </w:r>
    </w:p>
  </w:endnote>
  <w:endnote w:type="continuationNotice" w:id="1">
    <w:p w14:paraId="4C86E7C9" w14:textId="77777777" w:rsidR="003D72A4" w:rsidRDefault="003D7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3B87C" w14:textId="77777777" w:rsidR="004E5495" w:rsidRDefault="004E54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344127"/>
      <w:docPartObj>
        <w:docPartGallery w:val="Page Numbers (Bottom of Page)"/>
        <w:docPartUnique/>
      </w:docPartObj>
    </w:sdtPr>
    <w:sdtEndPr/>
    <w:sdtContent>
      <w:sdt>
        <w:sdtPr>
          <w:id w:val="1730496010"/>
          <w:docPartObj>
            <w:docPartGallery w:val="Page Numbers (Top of Page)"/>
            <w:docPartUnique/>
          </w:docPartObj>
        </w:sdtPr>
        <w:sdtEndPr/>
        <w:sdtContent>
          <w:p w14:paraId="0C5E1395" w14:textId="3D32B0EF" w:rsidR="008149EA" w:rsidRDefault="008149E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88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149EA">
              <w:rPr>
                <w:b/>
              </w:rPr>
              <w:t>6</w:t>
            </w:r>
          </w:p>
        </w:sdtContent>
      </w:sdt>
    </w:sdtContent>
  </w:sdt>
  <w:p w14:paraId="0CC05230" w14:textId="77777777" w:rsidR="00EF3247" w:rsidRDefault="00EF3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8D9FC" w14:textId="77777777" w:rsidR="004E5495" w:rsidRDefault="004E549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1CB86" w14:textId="77777777" w:rsidR="003D72A4" w:rsidRDefault="003D72A4" w:rsidP="005349E5">
      <w:r>
        <w:separator/>
      </w:r>
    </w:p>
  </w:footnote>
  <w:footnote w:type="continuationSeparator" w:id="0">
    <w:p w14:paraId="134D1FB7" w14:textId="77777777" w:rsidR="003D72A4" w:rsidRDefault="003D72A4" w:rsidP="005349E5">
      <w:r>
        <w:continuationSeparator/>
      </w:r>
    </w:p>
  </w:footnote>
  <w:footnote w:type="continuationNotice" w:id="1">
    <w:p w14:paraId="291C3CA8" w14:textId="77777777" w:rsidR="003D72A4" w:rsidRDefault="003D7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B2A19" w14:textId="77777777" w:rsidR="004E5495" w:rsidRDefault="004E54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DC2F2" w14:textId="3C5FD986" w:rsidR="00F36891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 w:rsidR="00FF7100">
      <w:rPr>
        <w:sz w:val="16"/>
        <w:szCs w:val="16"/>
      </w:rPr>
      <w:t xml:space="preserve"> </w:t>
    </w:r>
    <w:r w:rsidR="00E66F00">
      <w:rPr>
        <w:sz w:val="16"/>
        <w:szCs w:val="16"/>
      </w:rPr>
      <w:t>P000945</w:t>
    </w:r>
    <w:r w:rsidR="004E5495">
      <w:rPr>
        <w:sz w:val="16"/>
        <w:szCs w:val="16"/>
      </w:rPr>
      <w:t xml:space="preserve">                                 </w:t>
    </w:r>
    <w:r>
      <w:rPr>
        <w:sz w:val="16"/>
        <w:szCs w:val="16"/>
      </w:rPr>
      <w:tab/>
    </w:r>
    <w:r w:rsidRPr="008149EA">
      <w:rPr>
        <w:sz w:val="16"/>
        <w:szCs w:val="16"/>
      </w:rPr>
      <w:t xml:space="preserve">Příloha č. </w:t>
    </w:r>
    <w:r w:rsidR="008149EA" w:rsidRPr="008149EA">
      <w:rPr>
        <w:sz w:val="16"/>
        <w:szCs w:val="16"/>
      </w:rPr>
      <w:t>1</w:t>
    </w:r>
    <w:r w:rsidR="004237D0">
      <w:rPr>
        <w:sz w:val="16"/>
        <w:szCs w:val="16"/>
      </w:rPr>
      <w:t>aa ZD</w:t>
    </w:r>
  </w:p>
  <w:p w14:paraId="310C71C4" w14:textId="471D6084" w:rsidR="00F36891" w:rsidRPr="005349E5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7B1FFF">
      <w:rPr>
        <w:rFonts w:ascii="Calibri" w:hAnsi="Calibri"/>
        <w:highlight w:val="lightGray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7B1FFF">
      <w:rPr>
        <w:rFonts w:ascii="Calibri" w:hAnsi="Calibri"/>
        <w:highlight w:val="lightGray"/>
      </w:rPr>
      <w:t>]</w:t>
    </w:r>
  </w:p>
  <w:p w14:paraId="45753A5A" w14:textId="77777777" w:rsidR="00EF3247" w:rsidRPr="00F36891" w:rsidRDefault="00EF3247" w:rsidP="00F36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18033" w14:textId="77777777" w:rsidR="004E5495" w:rsidRDefault="004E549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816FD" w14:textId="660F479D" w:rsidR="00030EFA" w:rsidRDefault="00030EFA" w:rsidP="00030EFA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</w:pPr>
    <w:r>
      <w:rPr>
        <w:sz w:val="16"/>
        <w:szCs w:val="16"/>
      </w:rPr>
      <w:tab/>
    </w:r>
    <w:r w:rsidRPr="008149EA">
      <w:rPr>
        <w:sz w:val="16"/>
        <w:szCs w:val="16"/>
      </w:rPr>
      <w:t>Příloha č. 1</w:t>
    </w:r>
    <w:r>
      <w:rPr>
        <w:sz w:val="16"/>
        <w:szCs w:val="16"/>
      </w:rPr>
      <w:t>aa ZD</w:t>
    </w:r>
  </w:p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689C9"/>
    <w:multiLevelType w:val="hybridMultilevel"/>
    <w:tmpl w:val="16FCB4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B74"/>
    <w:rsid w:val="00007172"/>
    <w:rsid w:val="0001273B"/>
    <w:rsid w:val="00017EFF"/>
    <w:rsid w:val="00026518"/>
    <w:rsid w:val="00030EFA"/>
    <w:rsid w:val="000324EC"/>
    <w:rsid w:val="00033916"/>
    <w:rsid w:val="00034035"/>
    <w:rsid w:val="0003627A"/>
    <w:rsid w:val="00046BDD"/>
    <w:rsid w:val="00051877"/>
    <w:rsid w:val="000556DB"/>
    <w:rsid w:val="00060605"/>
    <w:rsid w:val="000712B3"/>
    <w:rsid w:val="00081211"/>
    <w:rsid w:val="000A3C99"/>
    <w:rsid w:val="000B17EB"/>
    <w:rsid w:val="000B4ABE"/>
    <w:rsid w:val="000C0E33"/>
    <w:rsid w:val="000C2D4D"/>
    <w:rsid w:val="000C625D"/>
    <w:rsid w:val="000C6677"/>
    <w:rsid w:val="000C6740"/>
    <w:rsid w:val="000C7D22"/>
    <w:rsid w:val="000D25E0"/>
    <w:rsid w:val="000D2F10"/>
    <w:rsid w:val="000E0516"/>
    <w:rsid w:val="000E41A2"/>
    <w:rsid w:val="000E6F4D"/>
    <w:rsid w:val="000F27E3"/>
    <w:rsid w:val="000F56B5"/>
    <w:rsid w:val="000F72B3"/>
    <w:rsid w:val="001010B5"/>
    <w:rsid w:val="00101A15"/>
    <w:rsid w:val="00102E8C"/>
    <w:rsid w:val="00103F6A"/>
    <w:rsid w:val="0010535B"/>
    <w:rsid w:val="00105B9F"/>
    <w:rsid w:val="001117DE"/>
    <w:rsid w:val="00114A97"/>
    <w:rsid w:val="001152A3"/>
    <w:rsid w:val="00115E70"/>
    <w:rsid w:val="0011607E"/>
    <w:rsid w:val="001255AB"/>
    <w:rsid w:val="0013231C"/>
    <w:rsid w:val="00133AA5"/>
    <w:rsid w:val="0014557E"/>
    <w:rsid w:val="00150B59"/>
    <w:rsid w:val="0016215D"/>
    <w:rsid w:val="00164221"/>
    <w:rsid w:val="00175351"/>
    <w:rsid w:val="0018480F"/>
    <w:rsid w:val="001854F7"/>
    <w:rsid w:val="00196C98"/>
    <w:rsid w:val="00196FC5"/>
    <w:rsid w:val="00197667"/>
    <w:rsid w:val="001A39F0"/>
    <w:rsid w:val="001B64D3"/>
    <w:rsid w:val="001B7B9F"/>
    <w:rsid w:val="001C358E"/>
    <w:rsid w:val="001C65DF"/>
    <w:rsid w:val="001C6A24"/>
    <w:rsid w:val="001C7AB6"/>
    <w:rsid w:val="001E2022"/>
    <w:rsid w:val="001F3AF6"/>
    <w:rsid w:val="001F3BDB"/>
    <w:rsid w:val="001F50E8"/>
    <w:rsid w:val="00200154"/>
    <w:rsid w:val="002045FE"/>
    <w:rsid w:val="002047E8"/>
    <w:rsid w:val="00207E8B"/>
    <w:rsid w:val="00210413"/>
    <w:rsid w:val="00210F4A"/>
    <w:rsid w:val="00214D28"/>
    <w:rsid w:val="002206AF"/>
    <w:rsid w:val="002230B0"/>
    <w:rsid w:val="002232C2"/>
    <w:rsid w:val="00231912"/>
    <w:rsid w:val="00231D0B"/>
    <w:rsid w:val="00241E1C"/>
    <w:rsid w:val="00250251"/>
    <w:rsid w:val="00252387"/>
    <w:rsid w:val="00253067"/>
    <w:rsid w:val="0026332B"/>
    <w:rsid w:val="00266C85"/>
    <w:rsid w:val="0027476A"/>
    <w:rsid w:val="002A1A56"/>
    <w:rsid w:val="002A2D52"/>
    <w:rsid w:val="002A79C8"/>
    <w:rsid w:val="002B5CD0"/>
    <w:rsid w:val="002B5D64"/>
    <w:rsid w:val="002B73D0"/>
    <w:rsid w:val="002C33EC"/>
    <w:rsid w:val="002D0451"/>
    <w:rsid w:val="002D46D1"/>
    <w:rsid w:val="002D4BD8"/>
    <w:rsid w:val="002F6B66"/>
    <w:rsid w:val="00300F44"/>
    <w:rsid w:val="00305C7B"/>
    <w:rsid w:val="00317E6E"/>
    <w:rsid w:val="003358C8"/>
    <w:rsid w:val="00341ADF"/>
    <w:rsid w:val="00350C83"/>
    <w:rsid w:val="00355595"/>
    <w:rsid w:val="00356EA4"/>
    <w:rsid w:val="00360058"/>
    <w:rsid w:val="003628D6"/>
    <w:rsid w:val="00364D25"/>
    <w:rsid w:val="00372B4B"/>
    <w:rsid w:val="00376B83"/>
    <w:rsid w:val="003865F4"/>
    <w:rsid w:val="00391903"/>
    <w:rsid w:val="00393716"/>
    <w:rsid w:val="003941E8"/>
    <w:rsid w:val="003977AF"/>
    <w:rsid w:val="003A5237"/>
    <w:rsid w:val="003B4396"/>
    <w:rsid w:val="003B6E70"/>
    <w:rsid w:val="003B761E"/>
    <w:rsid w:val="003C3282"/>
    <w:rsid w:val="003D2E38"/>
    <w:rsid w:val="003D2FC7"/>
    <w:rsid w:val="003D31FF"/>
    <w:rsid w:val="003D72A4"/>
    <w:rsid w:val="003E01F2"/>
    <w:rsid w:val="003E05DF"/>
    <w:rsid w:val="003E1FA2"/>
    <w:rsid w:val="003E5414"/>
    <w:rsid w:val="003E5EC6"/>
    <w:rsid w:val="003E7439"/>
    <w:rsid w:val="003F3FCA"/>
    <w:rsid w:val="003F736C"/>
    <w:rsid w:val="004022CB"/>
    <w:rsid w:val="00413AA2"/>
    <w:rsid w:val="00417CC3"/>
    <w:rsid w:val="0042062E"/>
    <w:rsid w:val="00421770"/>
    <w:rsid w:val="004237D0"/>
    <w:rsid w:val="00426C68"/>
    <w:rsid w:val="00436239"/>
    <w:rsid w:val="00437821"/>
    <w:rsid w:val="004433BB"/>
    <w:rsid w:val="00453C95"/>
    <w:rsid w:val="00454FF5"/>
    <w:rsid w:val="00460961"/>
    <w:rsid w:val="0046619E"/>
    <w:rsid w:val="004673E9"/>
    <w:rsid w:val="00471BDF"/>
    <w:rsid w:val="00475550"/>
    <w:rsid w:val="00495ABE"/>
    <w:rsid w:val="004A2CF4"/>
    <w:rsid w:val="004A53ED"/>
    <w:rsid w:val="004C7F9B"/>
    <w:rsid w:val="004D30EA"/>
    <w:rsid w:val="004D7C0B"/>
    <w:rsid w:val="004E39F6"/>
    <w:rsid w:val="004E5495"/>
    <w:rsid w:val="004F3DE5"/>
    <w:rsid w:val="00511432"/>
    <w:rsid w:val="00512079"/>
    <w:rsid w:val="005121CE"/>
    <w:rsid w:val="005243B8"/>
    <w:rsid w:val="0052706D"/>
    <w:rsid w:val="00531359"/>
    <w:rsid w:val="0053340E"/>
    <w:rsid w:val="00533FD6"/>
    <w:rsid w:val="005345F2"/>
    <w:rsid w:val="005349E5"/>
    <w:rsid w:val="005665DB"/>
    <w:rsid w:val="00570B03"/>
    <w:rsid w:val="00574E6E"/>
    <w:rsid w:val="00576336"/>
    <w:rsid w:val="00580672"/>
    <w:rsid w:val="005873DF"/>
    <w:rsid w:val="00590E76"/>
    <w:rsid w:val="00592C83"/>
    <w:rsid w:val="005A3DD5"/>
    <w:rsid w:val="005B07CE"/>
    <w:rsid w:val="005B5074"/>
    <w:rsid w:val="005B5595"/>
    <w:rsid w:val="005C0851"/>
    <w:rsid w:val="005C484D"/>
    <w:rsid w:val="005C60B7"/>
    <w:rsid w:val="005D4FE9"/>
    <w:rsid w:val="005D6A7F"/>
    <w:rsid w:val="005E411E"/>
    <w:rsid w:val="005E5A44"/>
    <w:rsid w:val="005F23EC"/>
    <w:rsid w:val="005F70BE"/>
    <w:rsid w:val="005F7EDA"/>
    <w:rsid w:val="00603B04"/>
    <w:rsid w:val="00604B2B"/>
    <w:rsid w:val="0062206E"/>
    <w:rsid w:val="00627767"/>
    <w:rsid w:val="006321E1"/>
    <w:rsid w:val="00634D85"/>
    <w:rsid w:val="00644FC3"/>
    <w:rsid w:val="006546A6"/>
    <w:rsid w:val="00660BBD"/>
    <w:rsid w:val="00663D7C"/>
    <w:rsid w:val="00684E00"/>
    <w:rsid w:val="00686C2F"/>
    <w:rsid w:val="00693439"/>
    <w:rsid w:val="006A18D5"/>
    <w:rsid w:val="006A39C9"/>
    <w:rsid w:val="006B1B37"/>
    <w:rsid w:val="006B7F67"/>
    <w:rsid w:val="006C4425"/>
    <w:rsid w:val="006D04FB"/>
    <w:rsid w:val="006D1401"/>
    <w:rsid w:val="006D1409"/>
    <w:rsid w:val="006D5D28"/>
    <w:rsid w:val="006F6CC7"/>
    <w:rsid w:val="006F7047"/>
    <w:rsid w:val="00710414"/>
    <w:rsid w:val="007170E1"/>
    <w:rsid w:val="00717E9D"/>
    <w:rsid w:val="00725123"/>
    <w:rsid w:val="00725B4E"/>
    <w:rsid w:val="00727548"/>
    <w:rsid w:val="00740D09"/>
    <w:rsid w:val="0074183B"/>
    <w:rsid w:val="00744EB1"/>
    <w:rsid w:val="007549C2"/>
    <w:rsid w:val="00767F7E"/>
    <w:rsid w:val="00775410"/>
    <w:rsid w:val="00782861"/>
    <w:rsid w:val="00795385"/>
    <w:rsid w:val="0079688B"/>
    <w:rsid w:val="007A0D29"/>
    <w:rsid w:val="007A4B67"/>
    <w:rsid w:val="007A57BC"/>
    <w:rsid w:val="007B1FFF"/>
    <w:rsid w:val="007B526F"/>
    <w:rsid w:val="007C0481"/>
    <w:rsid w:val="007C72EB"/>
    <w:rsid w:val="007D10FF"/>
    <w:rsid w:val="007D2026"/>
    <w:rsid w:val="007E1742"/>
    <w:rsid w:val="007E1BE3"/>
    <w:rsid w:val="007E6CA6"/>
    <w:rsid w:val="007F2A95"/>
    <w:rsid w:val="00812231"/>
    <w:rsid w:val="008149EA"/>
    <w:rsid w:val="008168BF"/>
    <w:rsid w:val="00820118"/>
    <w:rsid w:val="0082344E"/>
    <w:rsid w:val="00824123"/>
    <w:rsid w:val="00827DEB"/>
    <w:rsid w:val="00841A85"/>
    <w:rsid w:val="008430FF"/>
    <w:rsid w:val="008542AE"/>
    <w:rsid w:val="008603E3"/>
    <w:rsid w:val="008640BD"/>
    <w:rsid w:val="00866401"/>
    <w:rsid w:val="00883164"/>
    <w:rsid w:val="00894A8A"/>
    <w:rsid w:val="00895F93"/>
    <w:rsid w:val="008B029D"/>
    <w:rsid w:val="008B1ACE"/>
    <w:rsid w:val="008B258F"/>
    <w:rsid w:val="008B333C"/>
    <w:rsid w:val="008B376B"/>
    <w:rsid w:val="008D7EF2"/>
    <w:rsid w:val="008E3B9F"/>
    <w:rsid w:val="008F393A"/>
    <w:rsid w:val="008F47E0"/>
    <w:rsid w:val="009048C7"/>
    <w:rsid w:val="00907F4A"/>
    <w:rsid w:val="00911601"/>
    <w:rsid w:val="009131B6"/>
    <w:rsid w:val="0091488B"/>
    <w:rsid w:val="00914A1D"/>
    <w:rsid w:val="0092318A"/>
    <w:rsid w:val="00924A08"/>
    <w:rsid w:val="009375AA"/>
    <w:rsid w:val="00937916"/>
    <w:rsid w:val="00952EB6"/>
    <w:rsid w:val="009566BC"/>
    <w:rsid w:val="00960DCE"/>
    <w:rsid w:val="009628FA"/>
    <w:rsid w:val="009630AA"/>
    <w:rsid w:val="00963CDE"/>
    <w:rsid w:val="00972AE7"/>
    <w:rsid w:val="0097349A"/>
    <w:rsid w:val="00992627"/>
    <w:rsid w:val="009936F1"/>
    <w:rsid w:val="00995FC5"/>
    <w:rsid w:val="0099700C"/>
    <w:rsid w:val="009A400F"/>
    <w:rsid w:val="009A4960"/>
    <w:rsid w:val="009B0CD0"/>
    <w:rsid w:val="009B5EDB"/>
    <w:rsid w:val="009B6509"/>
    <w:rsid w:val="009C0F0A"/>
    <w:rsid w:val="009C6D86"/>
    <w:rsid w:val="009D2810"/>
    <w:rsid w:val="009D3A59"/>
    <w:rsid w:val="009D5AD2"/>
    <w:rsid w:val="009E3259"/>
    <w:rsid w:val="00A11714"/>
    <w:rsid w:val="00A128DE"/>
    <w:rsid w:val="00A237AC"/>
    <w:rsid w:val="00A50A93"/>
    <w:rsid w:val="00A50E51"/>
    <w:rsid w:val="00A6303F"/>
    <w:rsid w:val="00A6451E"/>
    <w:rsid w:val="00A64DF7"/>
    <w:rsid w:val="00A70C28"/>
    <w:rsid w:val="00A711C0"/>
    <w:rsid w:val="00A77EA0"/>
    <w:rsid w:val="00A94CEF"/>
    <w:rsid w:val="00AA0C32"/>
    <w:rsid w:val="00AA3AA9"/>
    <w:rsid w:val="00AC0E57"/>
    <w:rsid w:val="00AC4521"/>
    <w:rsid w:val="00AD2FAA"/>
    <w:rsid w:val="00AE67BB"/>
    <w:rsid w:val="00AF36AA"/>
    <w:rsid w:val="00AF4FA1"/>
    <w:rsid w:val="00B000A0"/>
    <w:rsid w:val="00B11BC7"/>
    <w:rsid w:val="00B12385"/>
    <w:rsid w:val="00B14654"/>
    <w:rsid w:val="00B22F95"/>
    <w:rsid w:val="00B273BF"/>
    <w:rsid w:val="00B30839"/>
    <w:rsid w:val="00B362E7"/>
    <w:rsid w:val="00B44912"/>
    <w:rsid w:val="00B44C62"/>
    <w:rsid w:val="00B47688"/>
    <w:rsid w:val="00B72A57"/>
    <w:rsid w:val="00B84D76"/>
    <w:rsid w:val="00B87812"/>
    <w:rsid w:val="00B9507E"/>
    <w:rsid w:val="00B9796A"/>
    <w:rsid w:val="00BA6626"/>
    <w:rsid w:val="00BA785E"/>
    <w:rsid w:val="00BD5188"/>
    <w:rsid w:val="00BD6D17"/>
    <w:rsid w:val="00BE0549"/>
    <w:rsid w:val="00BE32B4"/>
    <w:rsid w:val="00BE488A"/>
    <w:rsid w:val="00BE4B71"/>
    <w:rsid w:val="00BE7662"/>
    <w:rsid w:val="00BF5C88"/>
    <w:rsid w:val="00C02646"/>
    <w:rsid w:val="00C02DED"/>
    <w:rsid w:val="00C04E24"/>
    <w:rsid w:val="00C05555"/>
    <w:rsid w:val="00C134CF"/>
    <w:rsid w:val="00C17173"/>
    <w:rsid w:val="00C21218"/>
    <w:rsid w:val="00C323A4"/>
    <w:rsid w:val="00C62647"/>
    <w:rsid w:val="00C631E5"/>
    <w:rsid w:val="00C64A2B"/>
    <w:rsid w:val="00C677D2"/>
    <w:rsid w:val="00C82B64"/>
    <w:rsid w:val="00CA4724"/>
    <w:rsid w:val="00CB5184"/>
    <w:rsid w:val="00CC2E0B"/>
    <w:rsid w:val="00CD015B"/>
    <w:rsid w:val="00CD53D1"/>
    <w:rsid w:val="00CE09FF"/>
    <w:rsid w:val="00CE0FE9"/>
    <w:rsid w:val="00CF1BCE"/>
    <w:rsid w:val="00CF45DC"/>
    <w:rsid w:val="00CF6080"/>
    <w:rsid w:val="00D00B0F"/>
    <w:rsid w:val="00D130A0"/>
    <w:rsid w:val="00D14418"/>
    <w:rsid w:val="00D14A65"/>
    <w:rsid w:val="00D14E82"/>
    <w:rsid w:val="00D22664"/>
    <w:rsid w:val="00D30CE9"/>
    <w:rsid w:val="00D33645"/>
    <w:rsid w:val="00D4491B"/>
    <w:rsid w:val="00D51609"/>
    <w:rsid w:val="00D52CC0"/>
    <w:rsid w:val="00D60B2E"/>
    <w:rsid w:val="00D773DB"/>
    <w:rsid w:val="00D941F1"/>
    <w:rsid w:val="00DA21B6"/>
    <w:rsid w:val="00DA6FAC"/>
    <w:rsid w:val="00DB1957"/>
    <w:rsid w:val="00DC084E"/>
    <w:rsid w:val="00DC09EC"/>
    <w:rsid w:val="00DD102E"/>
    <w:rsid w:val="00DD29CE"/>
    <w:rsid w:val="00DD32A5"/>
    <w:rsid w:val="00DD375B"/>
    <w:rsid w:val="00DD395F"/>
    <w:rsid w:val="00DE72B9"/>
    <w:rsid w:val="00DF0D22"/>
    <w:rsid w:val="00DF145D"/>
    <w:rsid w:val="00E017BD"/>
    <w:rsid w:val="00E05F73"/>
    <w:rsid w:val="00E10834"/>
    <w:rsid w:val="00E11F92"/>
    <w:rsid w:val="00E13B21"/>
    <w:rsid w:val="00E20A1E"/>
    <w:rsid w:val="00E24032"/>
    <w:rsid w:val="00E32C5F"/>
    <w:rsid w:val="00E33309"/>
    <w:rsid w:val="00E34B5B"/>
    <w:rsid w:val="00E4078A"/>
    <w:rsid w:val="00E504A6"/>
    <w:rsid w:val="00E50E0C"/>
    <w:rsid w:val="00E5301B"/>
    <w:rsid w:val="00E53771"/>
    <w:rsid w:val="00E55074"/>
    <w:rsid w:val="00E61EA4"/>
    <w:rsid w:val="00E66F00"/>
    <w:rsid w:val="00E73673"/>
    <w:rsid w:val="00E751CD"/>
    <w:rsid w:val="00E75F92"/>
    <w:rsid w:val="00E872FE"/>
    <w:rsid w:val="00E91708"/>
    <w:rsid w:val="00E9383D"/>
    <w:rsid w:val="00E95115"/>
    <w:rsid w:val="00E97B39"/>
    <w:rsid w:val="00EA03D8"/>
    <w:rsid w:val="00EA174B"/>
    <w:rsid w:val="00EA3F71"/>
    <w:rsid w:val="00EA4FD6"/>
    <w:rsid w:val="00EB13FD"/>
    <w:rsid w:val="00EE0DF5"/>
    <w:rsid w:val="00EE226F"/>
    <w:rsid w:val="00EE3A5C"/>
    <w:rsid w:val="00EE7D52"/>
    <w:rsid w:val="00EF166D"/>
    <w:rsid w:val="00EF3247"/>
    <w:rsid w:val="00EF43A4"/>
    <w:rsid w:val="00F019BF"/>
    <w:rsid w:val="00F01A50"/>
    <w:rsid w:val="00F0443A"/>
    <w:rsid w:val="00F07CE9"/>
    <w:rsid w:val="00F14F2C"/>
    <w:rsid w:val="00F15ED8"/>
    <w:rsid w:val="00F172B0"/>
    <w:rsid w:val="00F27128"/>
    <w:rsid w:val="00F2775F"/>
    <w:rsid w:val="00F336FC"/>
    <w:rsid w:val="00F36891"/>
    <w:rsid w:val="00F545BE"/>
    <w:rsid w:val="00F74367"/>
    <w:rsid w:val="00F80AAB"/>
    <w:rsid w:val="00F83E4F"/>
    <w:rsid w:val="00F92491"/>
    <w:rsid w:val="00F93A80"/>
    <w:rsid w:val="00F95D2B"/>
    <w:rsid w:val="00F965BA"/>
    <w:rsid w:val="00F97C0B"/>
    <w:rsid w:val="00FA4703"/>
    <w:rsid w:val="00FA61D3"/>
    <w:rsid w:val="00FB05F2"/>
    <w:rsid w:val="00FB1C93"/>
    <w:rsid w:val="00FB35A0"/>
    <w:rsid w:val="00FB631B"/>
    <w:rsid w:val="00FB79C7"/>
    <w:rsid w:val="00FC0F59"/>
    <w:rsid w:val="00FC46E1"/>
    <w:rsid w:val="00FC7DBC"/>
    <w:rsid w:val="00FF06DB"/>
    <w:rsid w:val="00FF6AF5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3606"/>
  <w15:docId w15:val="{0590B016-5EFA-4BCE-A8C7-7E04F81F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2153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Ekonomka MŠ Šafaříkova</cp:lastModifiedBy>
  <cp:revision>4</cp:revision>
  <dcterms:created xsi:type="dcterms:W3CDTF">2024-11-19T07:26:00Z</dcterms:created>
  <dcterms:modified xsi:type="dcterms:W3CDTF">2024-11-19T07:36:00Z</dcterms:modified>
</cp:coreProperties>
</file>