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A4F" w14:textId="0ECB7F0A" w:rsidR="0098681B" w:rsidRPr="003F59F0" w:rsidRDefault="0098681B" w:rsidP="0098681B">
      <w:pPr>
        <w:rPr>
          <w:rFonts w:ascii="Arial" w:hAnsi="Arial" w:cs="Arial"/>
          <w:b/>
          <w:bCs/>
          <w:caps/>
          <w:sz w:val="28"/>
          <w:szCs w:val="28"/>
        </w:rPr>
      </w:pPr>
      <w:r w:rsidRPr="003F59F0">
        <w:rPr>
          <w:rFonts w:ascii="Arial" w:hAnsi="Arial" w:cs="Arial"/>
          <w:sz w:val="20"/>
          <w:szCs w:val="20"/>
        </w:rPr>
        <w:t xml:space="preserve">Číslo smlouvy o dílo objednatele: </w:t>
      </w:r>
      <w:r w:rsidR="00932750">
        <w:rPr>
          <w:rFonts w:ascii="Arial" w:hAnsi="Arial" w:cs="Arial"/>
          <w:sz w:val="20"/>
          <w:szCs w:val="20"/>
        </w:rPr>
        <w:tab/>
        <w:t>O/24/755/00</w:t>
      </w:r>
    </w:p>
    <w:p w14:paraId="20BC3069" w14:textId="77777777" w:rsidR="00174B30" w:rsidRDefault="00174B30" w:rsidP="0098681B">
      <w:pPr>
        <w:rPr>
          <w:rFonts w:ascii="Arial" w:hAnsi="Arial" w:cs="Arial"/>
          <w:color w:val="0000FF"/>
          <w:sz w:val="20"/>
          <w:szCs w:val="20"/>
        </w:rPr>
      </w:pPr>
    </w:p>
    <w:p w14:paraId="688BD562" w14:textId="1E93E4EA" w:rsidR="0098681B" w:rsidRPr="00174B30" w:rsidRDefault="0098681B" w:rsidP="0098681B">
      <w:pPr>
        <w:rPr>
          <w:rFonts w:ascii="Arial" w:hAnsi="Arial" w:cs="Arial"/>
          <w:b/>
          <w:bCs/>
          <w:caps/>
          <w:sz w:val="28"/>
          <w:szCs w:val="28"/>
        </w:rPr>
      </w:pPr>
      <w:r w:rsidRPr="00A50386">
        <w:rPr>
          <w:rFonts w:ascii="Arial" w:hAnsi="Arial" w:cs="Arial"/>
          <w:sz w:val="20"/>
          <w:szCs w:val="20"/>
        </w:rPr>
        <w:t>Číslo smlouvy o dílo zhotovitele:</w:t>
      </w:r>
      <w:r w:rsidRPr="00174B30">
        <w:rPr>
          <w:rFonts w:ascii="Arial" w:hAnsi="Arial" w:cs="Arial"/>
          <w:sz w:val="20"/>
          <w:szCs w:val="20"/>
        </w:rPr>
        <w:t xml:space="preserve">  </w:t>
      </w:r>
      <w:r w:rsidR="00B9632A">
        <w:rPr>
          <w:rFonts w:ascii="Arial" w:hAnsi="Arial" w:cs="Arial"/>
          <w:sz w:val="20"/>
          <w:szCs w:val="20"/>
        </w:rPr>
        <w:tab/>
      </w:r>
    </w:p>
    <w:p w14:paraId="578604E4" w14:textId="2022989E" w:rsidR="0098681B" w:rsidRDefault="0098681B" w:rsidP="0098681B">
      <w:pPr>
        <w:jc w:val="center"/>
        <w:rPr>
          <w:rFonts w:ascii="Arial" w:hAnsi="Arial" w:cs="Arial"/>
          <w:b/>
          <w:bCs/>
          <w:caps/>
          <w:sz w:val="28"/>
          <w:szCs w:val="28"/>
        </w:rPr>
      </w:pPr>
    </w:p>
    <w:p w14:paraId="6A45B066" w14:textId="77777777" w:rsidR="003214F2" w:rsidRPr="003F59F0" w:rsidRDefault="003214F2" w:rsidP="0098681B">
      <w:pPr>
        <w:jc w:val="center"/>
        <w:rPr>
          <w:rFonts w:ascii="Arial" w:hAnsi="Arial" w:cs="Arial"/>
          <w:b/>
          <w:bCs/>
          <w:caps/>
          <w:sz w:val="28"/>
          <w:szCs w:val="28"/>
        </w:rPr>
      </w:pPr>
    </w:p>
    <w:p w14:paraId="5DBE7EAF" w14:textId="77777777" w:rsidR="00E50596" w:rsidRDefault="00E50596" w:rsidP="0098681B">
      <w:pPr>
        <w:jc w:val="center"/>
        <w:rPr>
          <w:rFonts w:ascii="Arial" w:hAnsi="Arial" w:cs="Arial"/>
          <w:b/>
          <w:bCs/>
          <w:caps/>
          <w:sz w:val="28"/>
          <w:szCs w:val="28"/>
        </w:rPr>
      </w:pPr>
    </w:p>
    <w:p w14:paraId="4B767512" w14:textId="0DDC7699" w:rsidR="0098681B" w:rsidRPr="003F59F0" w:rsidRDefault="0098681B" w:rsidP="0098681B">
      <w:pPr>
        <w:jc w:val="center"/>
        <w:rPr>
          <w:rFonts w:ascii="Arial" w:hAnsi="Arial" w:cs="Arial"/>
          <w:b/>
          <w:bCs/>
          <w:caps/>
          <w:sz w:val="28"/>
          <w:szCs w:val="28"/>
        </w:rPr>
      </w:pPr>
      <w:r w:rsidRPr="003F59F0">
        <w:rPr>
          <w:rFonts w:ascii="Arial" w:hAnsi="Arial" w:cs="Arial"/>
          <w:b/>
          <w:bCs/>
          <w:caps/>
          <w:sz w:val="28"/>
          <w:szCs w:val="28"/>
        </w:rPr>
        <w:t>S m l o u v a   o   d í l o</w:t>
      </w:r>
    </w:p>
    <w:p w14:paraId="1A761001" w14:textId="77777777" w:rsidR="0098681B" w:rsidRPr="003F59F0" w:rsidRDefault="0098681B" w:rsidP="0098681B">
      <w:pPr>
        <w:jc w:val="center"/>
        <w:rPr>
          <w:rFonts w:ascii="Arial" w:hAnsi="Arial" w:cs="Arial"/>
          <w:sz w:val="22"/>
          <w:szCs w:val="22"/>
        </w:rPr>
      </w:pPr>
      <w:r w:rsidRPr="003F59F0">
        <w:rPr>
          <w:rFonts w:ascii="Arial" w:hAnsi="Arial" w:cs="Arial"/>
          <w:sz w:val="22"/>
          <w:szCs w:val="22"/>
        </w:rPr>
        <w:t xml:space="preserve">uzavřená podle ustanovení § 2586 a násl. z. č. 89/2012 Sb., občanský zákoník </w:t>
      </w:r>
    </w:p>
    <w:p w14:paraId="3E50AF62" w14:textId="700ED4C4" w:rsidR="0098681B" w:rsidRDefault="0098681B" w:rsidP="0098681B">
      <w:pPr>
        <w:rPr>
          <w:rFonts w:ascii="Arial" w:hAnsi="Arial" w:cs="Arial"/>
          <w:sz w:val="22"/>
          <w:szCs w:val="22"/>
        </w:rPr>
      </w:pPr>
    </w:p>
    <w:p w14:paraId="04055134" w14:textId="77777777" w:rsidR="00E50596" w:rsidRDefault="00E50596" w:rsidP="0098681B">
      <w:pPr>
        <w:rPr>
          <w:rFonts w:ascii="Arial" w:hAnsi="Arial" w:cs="Arial"/>
          <w:sz w:val="22"/>
          <w:szCs w:val="22"/>
        </w:rPr>
      </w:pPr>
    </w:p>
    <w:p w14:paraId="337C3A8F" w14:textId="77777777" w:rsidR="00F045EB" w:rsidRPr="003F59F0" w:rsidRDefault="00F045EB" w:rsidP="0098681B">
      <w:pPr>
        <w:rPr>
          <w:rFonts w:ascii="Arial" w:hAnsi="Arial" w:cs="Arial"/>
          <w:sz w:val="22"/>
          <w:szCs w:val="22"/>
        </w:rPr>
      </w:pPr>
    </w:p>
    <w:p w14:paraId="1B513D98" w14:textId="7057B493" w:rsidR="0098681B" w:rsidRPr="00A50386" w:rsidRDefault="0098681B" w:rsidP="00D319F4">
      <w:pPr>
        <w:tabs>
          <w:tab w:val="left" w:pos="360"/>
          <w:tab w:val="left" w:pos="4236"/>
        </w:tabs>
        <w:rPr>
          <w:rFonts w:ascii="Arial" w:hAnsi="Arial" w:cs="Arial"/>
          <w:b/>
          <w:bCs/>
          <w:sz w:val="22"/>
          <w:szCs w:val="22"/>
        </w:rPr>
      </w:pPr>
      <w:r w:rsidRPr="00A50386">
        <w:rPr>
          <w:rFonts w:ascii="Arial" w:hAnsi="Arial" w:cs="Arial"/>
          <w:b/>
          <w:bCs/>
          <w:sz w:val="22"/>
          <w:szCs w:val="22"/>
        </w:rPr>
        <w:t>Objednatel</w:t>
      </w:r>
      <w:r w:rsidRPr="00A50386">
        <w:rPr>
          <w:rFonts w:ascii="Arial" w:hAnsi="Arial" w:cs="Arial"/>
          <w:b/>
          <w:bCs/>
          <w:sz w:val="22"/>
          <w:szCs w:val="22"/>
        </w:rPr>
        <w:tab/>
      </w:r>
      <w:r w:rsidRPr="00A50386">
        <w:rPr>
          <w:rFonts w:ascii="Arial" w:hAnsi="Arial" w:cs="Arial"/>
          <w:b/>
          <w:bCs/>
          <w:sz w:val="22"/>
          <w:szCs w:val="22"/>
        </w:rPr>
        <w:tab/>
      </w:r>
      <w:r w:rsidR="004D72C2">
        <w:rPr>
          <w:rFonts w:ascii="Arial" w:hAnsi="Arial" w:cs="Arial"/>
          <w:b/>
          <w:bCs/>
          <w:sz w:val="22"/>
          <w:szCs w:val="22"/>
        </w:rPr>
        <w:t xml:space="preserve">Ústav </w:t>
      </w:r>
      <w:proofErr w:type="spellStart"/>
      <w:r w:rsidR="004D72C2">
        <w:rPr>
          <w:rFonts w:ascii="Arial" w:hAnsi="Arial" w:cs="Arial"/>
          <w:b/>
          <w:bCs/>
          <w:sz w:val="22"/>
          <w:szCs w:val="22"/>
        </w:rPr>
        <w:t>geon</w:t>
      </w:r>
      <w:r w:rsidR="0048773A">
        <w:rPr>
          <w:rFonts w:ascii="Arial" w:hAnsi="Arial" w:cs="Arial"/>
          <w:b/>
          <w:bCs/>
          <w:sz w:val="22"/>
          <w:szCs w:val="22"/>
        </w:rPr>
        <w:t>i</w:t>
      </w:r>
      <w:r w:rsidR="004D72C2">
        <w:rPr>
          <w:rFonts w:ascii="Arial" w:hAnsi="Arial" w:cs="Arial"/>
          <w:b/>
          <w:bCs/>
          <w:sz w:val="22"/>
          <w:szCs w:val="22"/>
        </w:rPr>
        <w:t>ky</w:t>
      </w:r>
      <w:proofErr w:type="spellEnd"/>
      <w:r w:rsidR="004D72C2">
        <w:rPr>
          <w:rFonts w:ascii="Arial" w:hAnsi="Arial" w:cs="Arial"/>
          <w:b/>
          <w:bCs/>
          <w:sz w:val="22"/>
          <w:szCs w:val="22"/>
        </w:rPr>
        <w:t xml:space="preserve"> AV ČR, v.</w:t>
      </w:r>
      <w:r w:rsidR="00AF3DC5">
        <w:rPr>
          <w:rFonts w:ascii="Arial" w:hAnsi="Arial" w:cs="Arial"/>
          <w:b/>
          <w:bCs/>
          <w:sz w:val="22"/>
          <w:szCs w:val="22"/>
        </w:rPr>
        <w:t xml:space="preserve"> </w:t>
      </w:r>
      <w:r w:rsidR="004D72C2">
        <w:rPr>
          <w:rFonts w:ascii="Arial" w:hAnsi="Arial" w:cs="Arial"/>
          <w:b/>
          <w:bCs/>
          <w:sz w:val="22"/>
          <w:szCs w:val="22"/>
        </w:rPr>
        <w:t>v.</w:t>
      </w:r>
      <w:r w:rsidR="00AF3DC5">
        <w:rPr>
          <w:rFonts w:ascii="Arial" w:hAnsi="Arial" w:cs="Arial"/>
          <w:b/>
          <w:bCs/>
          <w:sz w:val="22"/>
          <w:szCs w:val="22"/>
        </w:rPr>
        <w:t xml:space="preserve"> </w:t>
      </w:r>
      <w:r w:rsidR="004D72C2">
        <w:rPr>
          <w:rFonts w:ascii="Arial" w:hAnsi="Arial" w:cs="Arial"/>
          <w:b/>
          <w:bCs/>
          <w:sz w:val="22"/>
          <w:szCs w:val="22"/>
        </w:rPr>
        <w:t>i.</w:t>
      </w:r>
      <w:r w:rsidRPr="00A50386">
        <w:rPr>
          <w:rFonts w:ascii="Arial" w:hAnsi="Arial" w:cs="Arial"/>
          <w:b/>
          <w:bCs/>
          <w:sz w:val="22"/>
          <w:szCs w:val="22"/>
        </w:rPr>
        <w:tab/>
      </w:r>
      <w:r w:rsidRPr="00A50386">
        <w:rPr>
          <w:rFonts w:ascii="Arial" w:hAnsi="Arial" w:cs="Arial"/>
          <w:b/>
          <w:bCs/>
          <w:sz w:val="22"/>
          <w:szCs w:val="22"/>
        </w:rPr>
        <w:tab/>
      </w:r>
    </w:p>
    <w:p w14:paraId="16B4B3CF" w14:textId="3D5FF9D8" w:rsidR="0098681B" w:rsidRPr="00A50386" w:rsidRDefault="0098681B" w:rsidP="0098681B">
      <w:pPr>
        <w:tabs>
          <w:tab w:val="left" w:pos="360"/>
        </w:tabs>
        <w:rPr>
          <w:rFonts w:ascii="Arial" w:hAnsi="Arial" w:cs="Arial"/>
          <w:b/>
          <w:bCs/>
          <w:sz w:val="22"/>
          <w:szCs w:val="22"/>
        </w:rPr>
      </w:pPr>
      <w:r w:rsidRPr="00A50386">
        <w:rPr>
          <w:rFonts w:ascii="Arial" w:hAnsi="Arial" w:cs="Arial"/>
          <w:sz w:val="22"/>
          <w:szCs w:val="22"/>
        </w:rPr>
        <w:t>Sídlo:</w:t>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4D72C2">
        <w:rPr>
          <w:rFonts w:ascii="Arial" w:hAnsi="Arial" w:cs="Arial"/>
          <w:sz w:val="22"/>
          <w:szCs w:val="22"/>
        </w:rPr>
        <w:t xml:space="preserve">708 00 Ostrava-Poruba, </w:t>
      </w:r>
      <w:proofErr w:type="spellStart"/>
      <w:r w:rsidR="004D72C2">
        <w:rPr>
          <w:rFonts w:ascii="Arial" w:hAnsi="Arial" w:cs="Arial"/>
          <w:sz w:val="22"/>
          <w:szCs w:val="22"/>
        </w:rPr>
        <w:t>Studenstská</w:t>
      </w:r>
      <w:proofErr w:type="spellEnd"/>
      <w:r w:rsidR="004D72C2">
        <w:rPr>
          <w:rFonts w:ascii="Arial" w:hAnsi="Arial" w:cs="Arial"/>
          <w:sz w:val="22"/>
          <w:szCs w:val="22"/>
        </w:rPr>
        <w:t xml:space="preserve"> 1768/9</w:t>
      </w:r>
    </w:p>
    <w:p w14:paraId="2D62B988" w14:textId="70A73A7C" w:rsidR="0098681B" w:rsidRPr="00A50386" w:rsidRDefault="0098681B" w:rsidP="0098681B">
      <w:pPr>
        <w:tabs>
          <w:tab w:val="left" w:pos="360"/>
        </w:tabs>
        <w:rPr>
          <w:rFonts w:ascii="Arial" w:hAnsi="Arial" w:cs="Arial"/>
          <w:sz w:val="22"/>
          <w:szCs w:val="22"/>
        </w:rPr>
      </w:pPr>
      <w:r w:rsidRPr="00A50386">
        <w:rPr>
          <w:rFonts w:ascii="Arial" w:hAnsi="Arial" w:cs="Arial"/>
          <w:sz w:val="22"/>
          <w:szCs w:val="22"/>
        </w:rPr>
        <w:t>zastoupení:</w:t>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004D72C2">
        <w:rPr>
          <w:rFonts w:ascii="Arial" w:hAnsi="Arial" w:cs="Arial"/>
          <w:sz w:val="22"/>
          <w:szCs w:val="22"/>
        </w:rPr>
        <w:t>Ing. Josefem Foldynou, CSc., ředitelem</w:t>
      </w:r>
      <w:r w:rsidR="00B21462">
        <w:rPr>
          <w:rFonts w:ascii="Arial" w:hAnsi="Arial" w:cs="Arial"/>
          <w:sz w:val="22"/>
          <w:szCs w:val="22"/>
        </w:rPr>
        <w:t xml:space="preserve"> ústavu</w:t>
      </w:r>
    </w:p>
    <w:p w14:paraId="7064D9AB" w14:textId="2DCFD01D" w:rsidR="0098681B" w:rsidRPr="00A50386" w:rsidRDefault="0098681B" w:rsidP="0068757E">
      <w:pPr>
        <w:ind w:left="4245" w:hanging="4245"/>
        <w:rPr>
          <w:rFonts w:ascii="Arial" w:hAnsi="Arial" w:cs="Arial"/>
          <w:sz w:val="22"/>
          <w:szCs w:val="22"/>
        </w:rPr>
      </w:pPr>
      <w:r w:rsidRPr="00A50386">
        <w:rPr>
          <w:rFonts w:ascii="Arial" w:hAnsi="Arial" w:cs="Arial"/>
          <w:sz w:val="22"/>
          <w:szCs w:val="22"/>
        </w:rPr>
        <w:t xml:space="preserve">oprávněn k jednání ve věcech </w:t>
      </w:r>
      <w:r w:rsidR="0068757E" w:rsidRPr="00A50386">
        <w:rPr>
          <w:rFonts w:ascii="Arial" w:hAnsi="Arial" w:cs="Arial"/>
          <w:sz w:val="22"/>
          <w:szCs w:val="22"/>
        </w:rPr>
        <w:t>technických</w:t>
      </w:r>
      <w:r w:rsidRPr="00A50386">
        <w:rPr>
          <w:rFonts w:ascii="Arial" w:hAnsi="Arial" w:cs="Arial"/>
          <w:sz w:val="22"/>
          <w:szCs w:val="22"/>
        </w:rPr>
        <w:t>:</w:t>
      </w:r>
      <w:r w:rsidRPr="00A50386">
        <w:rPr>
          <w:rFonts w:ascii="Arial" w:hAnsi="Arial" w:cs="Arial"/>
          <w:sz w:val="22"/>
          <w:szCs w:val="22"/>
        </w:rPr>
        <w:tab/>
      </w:r>
      <w:r w:rsidR="00ED0A30" w:rsidRPr="00A50386">
        <w:rPr>
          <w:rFonts w:ascii="Arial" w:hAnsi="Arial" w:cs="Arial"/>
          <w:sz w:val="22"/>
          <w:szCs w:val="22"/>
        </w:rPr>
        <w:t>Ing.</w:t>
      </w:r>
      <w:r w:rsidR="004D72C2">
        <w:rPr>
          <w:rFonts w:ascii="Arial" w:hAnsi="Arial" w:cs="Arial"/>
          <w:sz w:val="22"/>
          <w:szCs w:val="22"/>
        </w:rPr>
        <w:t xml:space="preserve"> Roman</w:t>
      </w:r>
      <w:r w:rsidR="00540AEE">
        <w:rPr>
          <w:rFonts w:ascii="Arial" w:hAnsi="Arial" w:cs="Arial"/>
          <w:sz w:val="22"/>
          <w:szCs w:val="22"/>
        </w:rPr>
        <w:t xml:space="preserve"> Šč</w:t>
      </w:r>
      <w:r w:rsidR="004D72C2">
        <w:rPr>
          <w:rFonts w:ascii="Arial" w:hAnsi="Arial" w:cs="Arial"/>
          <w:sz w:val="22"/>
          <w:szCs w:val="22"/>
        </w:rPr>
        <w:t>urek</w:t>
      </w:r>
    </w:p>
    <w:p w14:paraId="67FF715A" w14:textId="7BB37C2B" w:rsidR="0098681B" w:rsidRDefault="0098681B" w:rsidP="0098681B">
      <w:pPr>
        <w:tabs>
          <w:tab w:val="left" w:pos="360"/>
        </w:tabs>
        <w:ind w:right="-1"/>
        <w:rPr>
          <w:rFonts w:ascii="Arial" w:hAnsi="Arial" w:cs="Arial"/>
          <w:sz w:val="22"/>
          <w:szCs w:val="22"/>
        </w:rPr>
      </w:pPr>
      <w:r w:rsidRPr="00A50386">
        <w:rPr>
          <w:rFonts w:ascii="Arial" w:hAnsi="Arial" w:cs="Arial"/>
          <w:sz w:val="22"/>
          <w:szCs w:val="22"/>
        </w:rPr>
        <w:t xml:space="preserve">Telefon, </w:t>
      </w:r>
      <w:r w:rsidR="0068757E" w:rsidRPr="00A50386">
        <w:rPr>
          <w:rFonts w:ascii="Arial" w:hAnsi="Arial" w:cs="Arial"/>
          <w:sz w:val="22"/>
          <w:szCs w:val="22"/>
        </w:rPr>
        <w:t>e</w:t>
      </w:r>
      <w:r w:rsidRPr="00A50386">
        <w:rPr>
          <w:rFonts w:ascii="Arial" w:hAnsi="Arial" w:cs="Arial"/>
          <w:sz w:val="22"/>
          <w:szCs w:val="22"/>
        </w:rPr>
        <w:t xml:space="preserve"> – mail: </w:t>
      </w:r>
      <w:r w:rsidRPr="00A50386">
        <w:rPr>
          <w:rFonts w:ascii="Arial" w:hAnsi="Arial" w:cs="Arial"/>
          <w:sz w:val="22"/>
          <w:szCs w:val="22"/>
        </w:rPr>
        <w:tab/>
        <w:t xml:space="preserve">                       </w:t>
      </w:r>
      <w:r w:rsidR="0068757E" w:rsidRPr="00A50386">
        <w:rPr>
          <w:rFonts w:ascii="Arial" w:hAnsi="Arial" w:cs="Arial"/>
          <w:sz w:val="22"/>
          <w:szCs w:val="22"/>
        </w:rPr>
        <w:tab/>
      </w:r>
      <w:r w:rsidR="0068757E" w:rsidRPr="00A50386">
        <w:rPr>
          <w:rFonts w:ascii="Arial" w:hAnsi="Arial" w:cs="Arial"/>
          <w:sz w:val="22"/>
          <w:szCs w:val="22"/>
        </w:rPr>
        <w:tab/>
      </w:r>
      <w:r w:rsidR="00ED0A30" w:rsidRPr="00A50386">
        <w:rPr>
          <w:rFonts w:ascii="Arial" w:hAnsi="Arial" w:cs="Arial"/>
          <w:sz w:val="22"/>
          <w:szCs w:val="22"/>
        </w:rPr>
        <w:t xml:space="preserve">e-mail: </w:t>
      </w:r>
    </w:p>
    <w:p w14:paraId="6CB4DD08" w14:textId="420F5518" w:rsidR="00F50C60" w:rsidRDefault="00D8705E" w:rsidP="0098681B">
      <w:pPr>
        <w:tabs>
          <w:tab w:val="left" w:pos="360"/>
        </w:tabs>
        <w:ind w:right="-1"/>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50C60">
        <w:rPr>
          <w:rFonts w:ascii="Arial" w:hAnsi="Arial" w:cs="Arial"/>
          <w:sz w:val="22"/>
          <w:szCs w:val="22"/>
        </w:rPr>
        <w:t xml:space="preserve"> ve věcech smluvních:</w:t>
      </w:r>
      <w:r w:rsidR="00AE755E">
        <w:rPr>
          <w:rFonts w:ascii="Arial" w:hAnsi="Arial" w:cs="Arial"/>
          <w:sz w:val="22"/>
          <w:szCs w:val="22"/>
        </w:rPr>
        <w:tab/>
      </w:r>
      <w:r w:rsidR="00F50C60">
        <w:rPr>
          <w:rFonts w:ascii="Arial" w:hAnsi="Arial" w:cs="Arial"/>
          <w:sz w:val="22"/>
          <w:szCs w:val="22"/>
        </w:rPr>
        <w:t>Ing. Lenka Jaskulová</w:t>
      </w:r>
    </w:p>
    <w:p w14:paraId="42FD8B07" w14:textId="6A6E4AA0" w:rsidR="00F50C60" w:rsidRPr="00A50386" w:rsidRDefault="00D8705E" w:rsidP="0098681B">
      <w:pPr>
        <w:tabs>
          <w:tab w:val="left" w:pos="360"/>
        </w:tabs>
        <w:ind w:right="-1"/>
        <w:rPr>
          <w:rFonts w:ascii="Arial" w:hAnsi="Arial" w:cs="Arial"/>
          <w:sz w:val="22"/>
          <w:szCs w:val="22"/>
        </w:rPr>
      </w:pPr>
      <w:r w:rsidRPr="00A50386">
        <w:rPr>
          <w:rFonts w:ascii="Arial" w:hAnsi="Arial" w:cs="Arial"/>
          <w:sz w:val="22"/>
          <w:szCs w:val="22"/>
        </w:rPr>
        <w:t>Telefon, e – mail:</w:t>
      </w:r>
      <w:r w:rsidR="00F50C60">
        <w:rPr>
          <w:rFonts w:ascii="Arial" w:hAnsi="Arial" w:cs="Arial"/>
          <w:sz w:val="22"/>
          <w:szCs w:val="22"/>
        </w:rPr>
        <w:tab/>
      </w:r>
      <w:r w:rsidR="00F50C60">
        <w:rPr>
          <w:rFonts w:ascii="Arial" w:hAnsi="Arial" w:cs="Arial"/>
          <w:sz w:val="22"/>
          <w:szCs w:val="22"/>
        </w:rPr>
        <w:tab/>
      </w:r>
      <w:r w:rsidR="00F50C60">
        <w:rPr>
          <w:rFonts w:ascii="Arial" w:hAnsi="Arial" w:cs="Arial"/>
          <w:sz w:val="22"/>
          <w:szCs w:val="22"/>
        </w:rPr>
        <w:tab/>
      </w:r>
      <w:r w:rsidR="00F50C60">
        <w:rPr>
          <w:rFonts w:ascii="Arial" w:hAnsi="Arial" w:cs="Arial"/>
          <w:sz w:val="22"/>
          <w:szCs w:val="22"/>
        </w:rPr>
        <w:tab/>
      </w:r>
      <w:r w:rsidR="00F51A4B">
        <w:rPr>
          <w:rFonts w:ascii="Arial" w:hAnsi="Arial" w:cs="Arial"/>
          <w:sz w:val="22"/>
          <w:szCs w:val="22"/>
        </w:rPr>
        <w:t>e-</w:t>
      </w:r>
      <w:r w:rsidR="00F50C60">
        <w:rPr>
          <w:rFonts w:ascii="Arial" w:hAnsi="Arial" w:cs="Arial"/>
          <w:sz w:val="22"/>
          <w:szCs w:val="22"/>
        </w:rPr>
        <w:t xml:space="preserve">mail: </w:t>
      </w:r>
    </w:p>
    <w:p w14:paraId="4DAC69D4" w14:textId="54F7A9B1" w:rsidR="0098681B" w:rsidRPr="00A50386" w:rsidRDefault="0098681B" w:rsidP="0098681B">
      <w:pPr>
        <w:rPr>
          <w:rFonts w:ascii="Arial" w:hAnsi="Arial" w:cs="Arial"/>
          <w:sz w:val="22"/>
          <w:szCs w:val="22"/>
        </w:rPr>
      </w:pPr>
      <w:r w:rsidRPr="00A50386">
        <w:rPr>
          <w:rFonts w:ascii="Arial" w:hAnsi="Arial" w:cs="Arial"/>
          <w:sz w:val="22"/>
          <w:szCs w:val="22"/>
        </w:rPr>
        <w:t>IČ</w:t>
      </w:r>
      <w:r w:rsidR="004D72C2">
        <w:rPr>
          <w:rFonts w:ascii="Arial" w:hAnsi="Arial" w:cs="Arial"/>
          <w:sz w:val="22"/>
          <w:szCs w:val="22"/>
        </w:rPr>
        <w:t>O</w:t>
      </w:r>
      <w:r w:rsidRPr="00A50386">
        <w:rPr>
          <w:rFonts w:ascii="Arial" w:hAnsi="Arial" w:cs="Arial"/>
          <w:sz w:val="22"/>
          <w:szCs w:val="22"/>
        </w:rPr>
        <w:t>:</w:t>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004D72C2">
        <w:rPr>
          <w:rFonts w:ascii="Arial" w:hAnsi="Arial" w:cs="Arial"/>
          <w:sz w:val="22"/>
          <w:szCs w:val="22"/>
        </w:rPr>
        <w:t>68145535</w:t>
      </w:r>
    </w:p>
    <w:p w14:paraId="6A64C593" w14:textId="027B3679" w:rsidR="0098681B" w:rsidRPr="00A50386" w:rsidRDefault="0098681B" w:rsidP="0098681B">
      <w:pPr>
        <w:tabs>
          <w:tab w:val="left" w:pos="360"/>
        </w:tabs>
        <w:rPr>
          <w:rFonts w:ascii="Arial" w:hAnsi="Arial" w:cs="Arial"/>
          <w:sz w:val="22"/>
          <w:szCs w:val="22"/>
        </w:rPr>
      </w:pPr>
      <w:r w:rsidRPr="00A50386">
        <w:rPr>
          <w:rFonts w:ascii="Arial" w:hAnsi="Arial" w:cs="Arial"/>
          <w:sz w:val="22"/>
          <w:szCs w:val="22"/>
        </w:rPr>
        <w:t>DIČ:</w:t>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r>
      <w:r w:rsidRPr="00A50386">
        <w:rPr>
          <w:rFonts w:ascii="Arial" w:hAnsi="Arial" w:cs="Arial"/>
          <w:sz w:val="22"/>
          <w:szCs w:val="22"/>
        </w:rPr>
        <w:tab/>
        <w:t>CZ</w:t>
      </w:r>
      <w:r w:rsidR="004D72C2">
        <w:rPr>
          <w:rFonts w:ascii="Arial" w:hAnsi="Arial" w:cs="Arial"/>
          <w:sz w:val="22"/>
          <w:szCs w:val="22"/>
        </w:rPr>
        <w:t>68145535</w:t>
      </w:r>
    </w:p>
    <w:p w14:paraId="36FC9742" w14:textId="583D15AA" w:rsidR="0098681B" w:rsidRPr="00A50386" w:rsidRDefault="0098681B" w:rsidP="0098681B">
      <w:pPr>
        <w:tabs>
          <w:tab w:val="left" w:pos="360"/>
        </w:tabs>
        <w:rPr>
          <w:rFonts w:ascii="Arial" w:hAnsi="Arial" w:cs="Arial"/>
          <w:sz w:val="22"/>
          <w:szCs w:val="22"/>
        </w:rPr>
      </w:pPr>
      <w:r w:rsidRPr="00A50386">
        <w:rPr>
          <w:rFonts w:ascii="Arial" w:hAnsi="Arial" w:cs="Arial"/>
          <w:sz w:val="22"/>
          <w:szCs w:val="22"/>
        </w:rPr>
        <w:t>Banka:</w:t>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4D72C2">
        <w:rPr>
          <w:rFonts w:ascii="Arial" w:hAnsi="Arial" w:cs="Arial"/>
          <w:sz w:val="22"/>
          <w:szCs w:val="22"/>
        </w:rPr>
        <w:t xml:space="preserve">Česká národní banka Ostrava </w:t>
      </w:r>
    </w:p>
    <w:p w14:paraId="13438650" w14:textId="6829E7DB" w:rsidR="0098681B" w:rsidRPr="00A50386" w:rsidRDefault="0098681B" w:rsidP="0098681B">
      <w:pPr>
        <w:tabs>
          <w:tab w:val="left" w:pos="360"/>
        </w:tabs>
        <w:rPr>
          <w:rFonts w:ascii="Arial" w:hAnsi="Arial" w:cs="Arial"/>
          <w:sz w:val="22"/>
          <w:szCs w:val="22"/>
        </w:rPr>
      </w:pPr>
      <w:r w:rsidRPr="00A50386">
        <w:rPr>
          <w:rFonts w:ascii="Arial" w:hAnsi="Arial" w:cs="Arial"/>
          <w:sz w:val="22"/>
          <w:szCs w:val="22"/>
        </w:rPr>
        <w:t>č. účtu:</w:t>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r>
      <w:r w:rsidR="00AE755E">
        <w:rPr>
          <w:rFonts w:ascii="Arial" w:hAnsi="Arial" w:cs="Arial"/>
          <w:sz w:val="22"/>
          <w:szCs w:val="22"/>
        </w:rPr>
        <w:tab/>
        <w:t>1</w:t>
      </w:r>
      <w:r w:rsidR="004D72C2">
        <w:rPr>
          <w:rFonts w:ascii="Arial" w:hAnsi="Arial" w:cs="Arial"/>
          <w:sz w:val="22"/>
          <w:szCs w:val="22"/>
        </w:rPr>
        <w:t>0427761/0710</w:t>
      </w:r>
    </w:p>
    <w:p w14:paraId="20845B8B" w14:textId="5B08DDE1" w:rsidR="0098681B" w:rsidRDefault="0098681B" w:rsidP="0098681B">
      <w:pPr>
        <w:tabs>
          <w:tab w:val="left" w:pos="0"/>
        </w:tabs>
        <w:rPr>
          <w:rFonts w:ascii="Arial" w:hAnsi="Arial" w:cs="Arial"/>
          <w:i/>
          <w:iCs/>
          <w:sz w:val="22"/>
          <w:szCs w:val="22"/>
        </w:rPr>
      </w:pPr>
      <w:r w:rsidRPr="00A50386">
        <w:rPr>
          <w:rFonts w:ascii="Arial" w:hAnsi="Arial" w:cs="Arial"/>
          <w:i/>
          <w:iCs/>
          <w:sz w:val="22"/>
          <w:szCs w:val="22"/>
        </w:rPr>
        <w:t>(dále jen objednatel)</w:t>
      </w:r>
    </w:p>
    <w:p w14:paraId="7E34DE18" w14:textId="77777777" w:rsidR="00E50596" w:rsidRPr="003F59F0" w:rsidRDefault="00E50596" w:rsidP="0098681B">
      <w:pPr>
        <w:tabs>
          <w:tab w:val="left" w:pos="0"/>
        </w:tabs>
        <w:rPr>
          <w:rFonts w:ascii="Arial" w:hAnsi="Arial" w:cs="Arial"/>
          <w:i/>
          <w:iCs/>
          <w:sz w:val="22"/>
          <w:szCs w:val="22"/>
        </w:rPr>
      </w:pPr>
    </w:p>
    <w:p w14:paraId="10B8AAFB" w14:textId="77777777" w:rsidR="0098681B" w:rsidRPr="003F59F0" w:rsidRDefault="0098681B" w:rsidP="0098681B">
      <w:pPr>
        <w:rPr>
          <w:rFonts w:ascii="Arial" w:hAnsi="Arial" w:cs="Arial"/>
          <w:sz w:val="22"/>
          <w:szCs w:val="22"/>
        </w:rPr>
      </w:pPr>
    </w:p>
    <w:tbl>
      <w:tblPr>
        <w:tblW w:w="0" w:type="auto"/>
        <w:tblLook w:val="01E0" w:firstRow="1" w:lastRow="1" w:firstColumn="1" w:lastColumn="1" w:noHBand="0" w:noVBand="0"/>
      </w:tblPr>
      <w:tblGrid>
        <w:gridCol w:w="4249"/>
        <w:gridCol w:w="4575"/>
        <w:gridCol w:w="246"/>
      </w:tblGrid>
      <w:tr w:rsidR="00D209CA" w:rsidRPr="003F59F0" w14:paraId="6B8D5C9A" w14:textId="77777777" w:rsidTr="00D209CA">
        <w:tc>
          <w:tcPr>
            <w:tcW w:w="4361" w:type="dxa"/>
            <w:hideMark/>
          </w:tcPr>
          <w:p w14:paraId="17841D9A" w14:textId="79F8102B" w:rsidR="00D209CA" w:rsidRPr="003B2275" w:rsidRDefault="00D209CA" w:rsidP="00914179">
            <w:pPr>
              <w:spacing w:line="276" w:lineRule="auto"/>
              <w:rPr>
                <w:rFonts w:ascii="Arial" w:hAnsi="Arial" w:cs="Arial"/>
                <w:sz w:val="22"/>
                <w:szCs w:val="22"/>
                <w:lang w:eastAsia="en-US"/>
              </w:rPr>
            </w:pPr>
          </w:p>
        </w:tc>
        <w:tc>
          <w:tcPr>
            <w:tcW w:w="4678" w:type="dxa"/>
          </w:tcPr>
          <w:p w14:paraId="60830D56" w14:textId="634FDDB8" w:rsidR="00D209CA" w:rsidRPr="003F59F0" w:rsidRDefault="00D209CA" w:rsidP="00914179">
            <w:pPr>
              <w:tabs>
                <w:tab w:val="left" w:pos="360"/>
              </w:tabs>
              <w:spacing w:line="276" w:lineRule="auto"/>
              <w:rPr>
                <w:rFonts w:ascii="Arial" w:hAnsi="Arial" w:cs="Arial"/>
                <w:b/>
                <w:bCs/>
                <w:color w:val="0000FF"/>
                <w:sz w:val="22"/>
                <w:szCs w:val="22"/>
                <w:highlight w:val="yellow"/>
                <w:lang w:eastAsia="en-US"/>
              </w:rPr>
            </w:pPr>
          </w:p>
        </w:tc>
        <w:tc>
          <w:tcPr>
            <w:tcW w:w="247" w:type="dxa"/>
          </w:tcPr>
          <w:p w14:paraId="42705C2F" w14:textId="20D9D9BE" w:rsidR="00D209CA" w:rsidRPr="003F59F0" w:rsidRDefault="00D209CA" w:rsidP="00914179">
            <w:pPr>
              <w:tabs>
                <w:tab w:val="left" w:pos="360"/>
              </w:tabs>
              <w:spacing w:line="276" w:lineRule="auto"/>
              <w:rPr>
                <w:rFonts w:ascii="Arial" w:hAnsi="Arial" w:cs="Arial"/>
                <w:b/>
                <w:bCs/>
                <w:color w:val="0000FF"/>
                <w:sz w:val="22"/>
                <w:szCs w:val="22"/>
                <w:highlight w:val="yellow"/>
                <w:lang w:eastAsia="en-US"/>
              </w:rPr>
            </w:pPr>
          </w:p>
        </w:tc>
      </w:tr>
      <w:tr w:rsidR="00D209CA" w:rsidRPr="003F59F0" w14:paraId="028B3F8C" w14:textId="77777777" w:rsidTr="00D209CA">
        <w:tc>
          <w:tcPr>
            <w:tcW w:w="4361" w:type="dxa"/>
            <w:hideMark/>
          </w:tcPr>
          <w:p w14:paraId="29265E82" w14:textId="459ED903" w:rsidR="00D209CA" w:rsidRPr="003B2275" w:rsidRDefault="003B2275" w:rsidP="00D209CA">
            <w:pPr>
              <w:spacing w:line="276" w:lineRule="auto"/>
              <w:rPr>
                <w:rFonts w:ascii="Arial" w:hAnsi="Arial" w:cs="Arial"/>
                <w:b/>
                <w:sz w:val="22"/>
                <w:szCs w:val="22"/>
                <w:lang w:eastAsia="en-US"/>
              </w:rPr>
            </w:pPr>
            <w:r w:rsidRPr="003B2275">
              <w:rPr>
                <w:rFonts w:ascii="Arial" w:hAnsi="Arial" w:cs="Arial"/>
                <w:b/>
                <w:sz w:val="22"/>
                <w:szCs w:val="22"/>
                <w:lang w:eastAsia="en-US"/>
              </w:rPr>
              <w:t>Zhotovitel</w:t>
            </w:r>
          </w:p>
        </w:tc>
        <w:tc>
          <w:tcPr>
            <w:tcW w:w="4678" w:type="dxa"/>
          </w:tcPr>
          <w:p w14:paraId="02C1951A" w14:textId="1733630F" w:rsidR="00D209CA" w:rsidRPr="003B2275" w:rsidRDefault="003B2275" w:rsidP="00914179">
            <w:pPr>
              <w:spacing w:line="276" w:lineRule="auto"/>
              <w:rPr>
                <w:rFonts w:ascii="Arial" w:hAnsi="Arial" w:cs="Arial"/>
                <w:b/>
                <w:sz w:val="22"/>
                <w:szCs w:val="22"/>
                <w:lang w:eastAsia="en-US"/>
              </w:rPr>
            </w:pPr>
            <w:proofErr w:type="spellStart"/>
            <w:r w:rsidRPr="003B2275">
              <w:rPr>
                <w:rFonts w:ascii="Arial" w:hAnsi="Arial" w:cs="Arial"/>
                <w:b/>
                <w:sz w:val="22"/>
                <w:szCs w:val="22"/>
                <w:lang w:eastAsia="en-US"/>
              </w:rPr>
              <w:t>Lacík</w:t>
            </w:r>
            <w:proofErr w:type="spellEnd"/>
            <w:r w:rsidRPr="003B2275">
              <w:rPr>
                <w:rFonts w:ascii="Arial" w:hAnsi="Arial" w:cs="Arial"/>
                <w:b/>
                <w:sz w:val="22"/>
                <w:szCs w:val="22"/>
                <w:lang w:eastAsia="en-US"/>
              </w:rPr>
              <w:t xml:space="preserve"> s.r.o. </w:t>
            </w:r>
          </w:p>
        </w:tc>
        <w:tc>
          <w:tcPr>
            <w:tcW w:w="247" w:type="dxa"/>
            <w:vAlign w:val="center"/>
          </w:tcPr>
          <w:p w14:paraId="40045DB2" w14:textId="1EA388BE"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0DD6ECF0" w14:textId="77777777" w:rsidTr="00D209CA">
        <w:tc>
          <w:tcPr>
            <w:tcW w:w="4361" w:type="dxa"/>
            <w:hideMark/>
          </w:tcPr>
          <w:p w14:paraId="33119515" w14:textId="6174B3F5" w:rsidR="00D209CA" w:rsidRPr="003B2275" w:rsidRDefault="00D209CA" w:rsidP="00D209CA">
            <w:pPr>
              <w:spacing w:line="276" w:lineRule="auto"/>
              <w:rPr>
                <w:rFonts w:ascii="Arial" w:hAnsi="Arial" w:cs="Arial"/>
                <w:sz w:val="22"/>
                <w:szCs w:val="22"/>
                <w:lang w:eastAsia="en-US"/>
              </w:rPr>
            </w:pPr>
            <w:r w:rsidRPr="003B2275">
              <w:rPr>
                <w:rFonts w:ascii="Arial" w:hAnsi="Arial" w:cs="Arial"/>
                <w:sz w:val="22"/>
                <w:szCs w:val="22"/>
                <w:lang w:eastAsia="en-US"/>
              </w:rPr>
              <w:t xml:space="preserve">sídlo: </w:t>
            </w:r>
            <w:r w:rsidRPr="003B2275">
              <w:rPr>
                <w:rFonts w:ascii="Arial" w:hAnsi="Arial" w:cs="Arial"/>
                <w:sz w:val="22"/>
                <w:szCs w:val="22"/>
                <w:lang w:eastAsia="en-US"/>
              </w:rPr>
              <w:tab/>
            </w:r>
          </w:p>
        </w:tc>
        <w:tc>
          <w:tcPr>
            <w:tcW w:w="4678" w:type="dxa"/>
          </w:tcPr>
          <w:p w14:paraId="2827F481" w14:textId="365D6D6B" w:rsidR="00D209CA" w:rsidRPr="003F59F0" w:rsidRDefault="00D209CA" w:rsidP="00914179">
            <w:pPr>
              <w:spacing w:line="276" w:lineRule="auto"/>
              <w:rPr>
                <w:rFonts w:ascii="Arial" w:hAnsi="Arial" w:cs="Arial"/>
                <w:color w:val="0000FF"/>
                <w:sz w:val="22"/>
                <w:szCs w:val="22"/>
                <w:lang w:eastAsia="en-US"/>
              </w:rPr>
            </w:pPr>
          </w:p>
        </w:tc>
        <w:tc>
          <w:tcPr>
            <w:tcW w:w="247" w:type="dxa"/>
            <w:vAlign w:val="center"/>
          </w:tcPr>
          <w:p w14:paraId="44911B73" w14:textId="5781C323"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424BE931" w14:textId="77777777" w:rsidTr="00D209CA">
        <w:tc>
          <w:tcPr>
            <w:tcW w:w="4361" w:type="dxa"/>
            <w:hideMark/>
          </w:tcPr>
          <w:p w14:paraId="094C64B8" w14:textId="77777777" w:rsidR="00D209CA" w:rsidRPr="003B2275" w:rsidRDefault="00D209CA" w:rsidP="00914179">
            <w:pPr>
              <w:spacing w:line="276" w:lineRule="auto"/>
              <w:rPr>
                <w:rFonts w:ascii="Arial" w:hAnsi="Arial" w:cs="Arial"/>
                <w:sz w:val="22"/>
                <w:szCs w:val="22"/>
                <w:lang w:eastAsia="en-US"/>
              </w:rPr>
            </w:pPr>
            <w:r w:rsidRPr="003B2275">
              <w:rPr>
                <w:rFonts w:ascii="Arial" w:hAnsi="Arial" w:cs="Arial"/>
                <w:sz w:val="22"/>
                <w:szCs w:val="22"/>
                <w:lang w:eastAsia="en-US"/>
              </w:rPr>
              <w:t>zastoupení:</w:t>
            </w:r>
          </w:p>
        </w:tc>
        <w:tc>
          <w:tcPr>
            <w:tcW w:w="4678" w:type="dxa"/>
          </w:tcPr>
          <w:p w14:paraId="4B973E72" w14:textId="41CC8BAE" w:rsidR="00D209CA" w:rsidRPr="003B2275" w:rsidRDefault="003B2275" w:rsidP="00914179">
            <w:pPr>
              <w:spacing w:line="276" w:lineRule="auto"/>
              <w:rPr>
                <w:rFonts w:ascii="Arial" w:hAnsi="Arial" w:cs="Arial"/>
                <w:sz w:val="22"/>
                <w:szCs w:val="22"/>
                <w:lang w:eastAsia="en-US"/>
              </w:rPr>
            </w:pPr>
            <w:r w:rsidRPr="003B2275">
              <w:rPr>
                <w:rFonts w:ascii="Arial" w:hAnsi="Arial" w:cs="Arial"/>
                <w:sz w:val="22"/>
                <w:szCs w:val="22"/>
                <w:lang w:eastAsia="en-US"/>
              </w:rPr>
              <w:t xml:space="preserve">David </w:t>
            </w:r>
            <w:proofErr w:type="spellStart"/>
            <w:r w:rsidRPr="003B2275">
              <w:rPr>
                <w:rFonts w:ascii="Arial" w:hAnsi="Arial" w:cs="Arial"/>
                <w:sz w:val="22"/>
                <w:szCs w:val="22"/>
                <w:lang w:eastAsia="en-US"/>
              </w:rPr>
              <w:t>Lacík</w:t>
            </w:r>
            <w:proofErr w:type="spellEnd"/>
            <w:r w:rsidRPr="003B2275">
              <w:rPr>
                <w:rFonts w:ascii="Arial" w:hAnsi="Arial" w:cs="Arial"/>
                <w:sz w:val="22"/>
                <w:szCs w:val="22"/>
                <w:lang w:eastAsia="en-US"/>
              </w:rPr>
              <w:t>, jednatel</w:t>
            </w:r>
          </w:p>
        </w:tc>
        <w:tc>
          <w:tcPr>
            <w:tcW w:w="247" w:type="dxa"/>
            <w:vAlign w:val="center"/>
          </w:tcPr>
          <w:p w14:paraId="52C09CCB" w14:textId="1FDBBABA"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2BA50CE5" w14:textId="77777777" w:rsidTr="00D209CA">
        <w:tc>
          <w:tcPr>
            <w:tcW w:w="4361" w:type="dxa"/>
            <w:hideMark/>
          </w:tcPr>
          <w:p w14:paraId="753DE7A5" w14:textId="5F17702B" w:rsidR="00D209CA" w:rsidRPr="003B2275" w:rsidRDefault="00D209CA" w:rsidP="00914179">
            <w:pPr>
              <w:spacing w:line="276" w:lineRule="auto"/>
              <w:rPr>
                <w:rFonts w:ascii="Arial" w:hAnsi="Arial" w:cs="Arial"/>
                <w:sz w:val="22"/>
                <w:szCs w:val="22"/>
                <w:lang w:eastAsia="en-US"/>
              </w:rPr>
            </w:pPr>
            <w:r w:rsidRPr="003B2275">
              <w:rPr>
                <w:rFonts w:ascii="Arial" w:hAnsi="Arial" w:cs="Arial"/>
                <w:sz w:val="22"/>
                <w:szCs w:val="22"/>
                <w:lang w:eastAsia="en-US"/>
              </w:rPr>
              <w:t>oprávněn k jednání ve věcech smluvních</w:t>
            </w:r>
            <w:r w:rsidR="003B2275">
              <w:rPr>
                <w:rFonts w:ascii="Arial" w:hAnsi="Arial" w:cs="Arial"/>
                <w:sz w:val="22"/>
                <w:szCs w:val="22"/>
                <w:lang w:eastAsia="en-US"/>
              </w:rPr>
              <w:t>:</w:t>
            </w:r>
          </w:p>
        </w:tc>
        <w:tc>
          <w:tcPr>
            <w:tcW w:w="4678" w:type="dxa"/>
          </w:tcPr>
          <w:p w14:paraId="2D0CB83B" w14:textId="5326161F" w:rsidR="00D209CA" w:rsidRPr="003B2275" w:rsidRDefault="003B2275" w:rsidP="00914179">
            <w:pPr>
              <w:spacing w:line="276" w:lineRule="auto"/>
              <w:rPr>
                <w:rFonts w:ascii="Arial" w:hAnsi="Arial" w:cs="Arial"/>
                <w:sz w:val="22"/>
                <w:szCs w:val="22"/>
                <w:lang w:eastAsia="en-US"/>
              </w:rPr>
            </w:pPr>
            <w:r w:rsidRPr="003B2275">
              <w:rPr>
                <w:rFonts w:ascii="Arial" w:hAnsi="Arial" w:cs="Arial"/>
                <w:sz w:val="22"/>
                <w:szCs w:val="22"/>
                <w:lang w:eastAsia="en-US"/>
              </w:rPr>
              <w:t xml:space="preserve">David </w:t>
            </w:r>
            <w:proofErr w:type="spellStart"/>
            <w:r w:rsidRPr="003B2275">
              <w:rPr>
                <w:rFonts w:ascii="Arial" w:hAnsi="Arial" w:cs="Arial"/>
                <w:sz w:val="22"/>
                <w:szCs w:val="22"/>
                <w:lang w:eastAsia="en-US"/>
              </w:rPr>
              <w:t>Lacík</w:t>
            </w:r>
            <w:proofErr w:type="spellEnd"/>
          </w:p>
        </w:tc>
        <w:tc>
          <w:tcPr>
            <w:tcW w:w="247" w:type="dxa"/>
            <w:vAlign w:val="center"/>
          </w:tcPr>
          <w:p w14:paraId="62ECA5E4" w14:textId="04438332"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0EADBEE0" w14:textId="77777777" w:rsidTr="00D209CA">
        <w:tc>
          <w:tcPr>
            <w:tcW w:w="4361" w:type="dxa"/>
            <w:hideMark/>
          </w:tcPr>
          <w:p w14:paraId="75EC8AB3" w14:textId="77777777" w:rsidR="00D209CA" w:rsidRPr="003B2275" w:rsidRDefault="00D209CA" w:rsidP="00914179">
            <w:pPr>
              <w:spacing w:line="276" w:lineRule="auto"/>
              <w:rPr>
                <w:rFonts w:ascii="Arial" w:hAnsi="Arial" w:cs="Arial"/>
                <w:sz w:val="22"/>
                <w:szCs w:val="22"/>
                <w:lang w:eastAsia="en-US"/>
              </w:rPr>
            </w:pPr>
            <w:r w:rsidRPr="003B2275">
              <w:rPr>
                <w:rFonts w:ascii="Arial" w:hAnsi="Arial" w:cs="Arial"/>
                <w:sz w:val="22"/>
                <w:szCs w:val="22"/>
                <w:lang w:eastAsia="en-US"/>
              </w:rPr>
              <w:t>ve věcech technických:</w:t>
            </w:r>
          </w:p>
        </w:tc>
        <w:tc>
          <w:tcPr>
            <w:tcW w:w="4678" w:type="dxa"/>
          </w:tcPr>
          <w:p w14:paraId="351E9396" w14:textId="3D98B65A" w:rsidR="00D209CA" w:rsidRPr="003B2275" w:rsidRDefault="003B2275" w:rsidP="00914179">
            <w:pPr>
              <w:spacing w:line="276" w:lineRule="auto"/>
              <w:rPr>
                <w:rFonts w:ascii="Arial" w:hAnsi="Arial" w:cs="Arial"/>
                <w:sz w:val="22"/>
                <w:szCs w:val="22"/>
                <w:lang w:eastAsia="en-US"/>
              </w:rPr>
            </w:pPr>
            <w:r w:rsidRPr="003B2275">
              <w:rPr>
                <w:rFonts w:ascii="Arial" w:hAnsi="Arial" w:cs="Arial"/>
                <w:sz w:val="22"/>
                <w:szCs w:val="22"/>
                <w:lang w:eastAsia="en-US"/>
              </w:rPr>
              <w:t xml:space="preserve">David </w:t>
            </w:r>
            <w:proofErr w:type="spellStart"/>
            <w:r w:rsidRPr="003B2275">
              <w:rPr>
                <w:rFonts w:ascii="Arial" w:hAnsi="Arial" w:cs="Arial"/>
                <w:sz w:val="22"/>
                <w:szCs w:val="22"/>
                <w:lang w:eastAsia="en-US"/>
              </w:rPr>
              <w:t>Lacík</w:t>
            </w:r>
            <w:proofErr w:type="spellEnd"/>
          </w:p>
        </w:tc>
        <w:tc>
          <w:tcPr>
            <w:tcW w:w="247" w:type="dxa"/>
            <w:vAlign w:val="center"/>
          </w:tcPr>
          <w:p w14:paraId="0E91E93F" w14:textId="5C048992"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6ACDF607" w14:textId="77777777" w:rsidTr="00D209CA">
        <w:tc>
          <w:tcPr>
            <w:tcW w:w="4361" w:type="dxa"/>
            <w:hideMark/>
          </w:tcPr>
          <w:p w14:paraId="3A805890" w14:textId="77777777" w:rsidR="00D209CA" w:rsidRPr="003B2275" w:rsidRDefault="00D209CA" w:rsidP="00914179">
            <w:pPr>
              <w:spacing w:line="276" w:lineRule="auto"/>
              <w:rPr>
                <w:rFonts w:ascii="Arial" w:hAnsi="Arial" w:cs="Arial"/>
                <w:sz w:val="22"/>
                <w:szCs w:val="22"/>
                <w:lang w:eastAsia="en-US"/>
              </w:rPr>
            </w:pPr>
            <w:r w:rsidRPr="003B2275">
              <w:rPr>
                <w:rFonts w:ascii="Arial" w:hAnsi="Arial" w:cs="Arial"/>
                <w:sz w:val="22"/>
                <w:szCs w:val="22"/>
                <w:lang w:eastAsia="en-US"/>
              </w:rPr>
              <w:t>tel, fax, e-mail:</w:t>
            </w:r>
          </w:p>
        </w:tc>
        <w:tc>
          <w:tcPr>
            <w:tcW w:w="4678" w:type="dxa"/>
          </w:tcPr>
          <w:p w14:paraId="2765DAC8" w14:textId="393B6CA6" w:rsidR="00D209CA" w:rsidRPr="003B2275" w:rsidRDefault="00D209CA" w:rsidP="00914179">
            <w:pPr>
              <w:spacing w:line="276" w:lineRule="auto"/>
              <w:rPr>
                <w:rFonts w:ascii="Arial" w:hAnsi="Arial" w:cs="Arial"/>
                <w:sz w:val="22"/>
                <w:szCs w:val="22"/>
                <w:lang w:eastAsia="en-US"/>
              </w:rPr>
            </w:pPr>
          </w:p>
        </w:tc>
        <w:tc>
          <w:tcPr>
            <w:tcW w:w="247" w:type="dxa"/>
            <w:vAlign w:val="center"/>
          </w:tcPr>
          <w:p w14:paraId="68D26733" w14:textId="7110AA65"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38620CA6" w14:textId="77777777" w:rsidTr="00D209CA">
        <w:tc>
          <w:tcPr>
            <w:tcW w:w="4361" w:type="dxa"/>
            <w:hideMark/>
          </w:tcPr>
          <w:p w14:paraId="7A6456F6" w14:textId="3C35D360" w:rsidR="00D209CA" w:rsidRPr="003B2275" w:rsidRDefault="00D209CA" w:rsidP="00D209CA">
            <w:pPr>
              <w:spacing w:line="276" w:lineRule="auto"/>
              <w:rPr>
                <w:rFonts w:ascii="Arial" w:hAnsi="Arial" w:cs="Arial"/>
                <w:sz w:val="22"/>
                <w:szCs w:val="22"/>
                <w:lang w:eastAsia="en-US"/>
              </w:rPr>
            </w:pPr>
            <w:r w:rsidRPr="003B2275">
              <w:rPr>
                <w:rFonts w:ascii="Arial" w:hAnsi="Arial" w:cs="Arial"/>
                <w:sz w:val="22"/>
                <w:szCs w:val="22"/>
                <w:lang w:eastAsia="en-US"/>
              </w:rPr>
              <w:t>IČ</w:t>
            </w:r>
            <w:r w:rsidR="004D72C2" w:rsidRPr="003B2275">
              <w:rPr>
                <w:rFonts w:ascii="Arial" w:hAnsi="Arial" w:cs="Arial"/>
                <w:sz w:val="22"/>
                <w:szCs w:val="22"/>
                <w:lang w:eastAsia="en-US"/>
              </w:rPr>
              <w:t>O</w:t>
            </w:r>
            <w:r w:rsidRPr="003B2275">
              <w:rPr>
                <w:rFonts w:ascii="Arial" w:hAnsi="Arial" w:cs="Arial"/>
                <w:sz w:val="22"/>
                <w:szCs w:val="22"/>
                <w:lang w:eastAsia="en-US"/>
              </w:rPr>
              <w:t xml:space="preserve">: </w:t>
            </w:r>
          </w:p>
        </w:tc>
        <w:tc>
          <w:tcPr>
            <w:tcW w:w="4678" w:type="dxa"/>
          </w:tcPr>
          <w:p w14:paraId="178B7E70" w14:textId="07D973AF" w:rsidR="00D209CA" w:rsidRPr="003B2275" w:rsidRDefault="003B2275" w:rsidP="00914179">
            <w:pPr>
              <w:spacing w:line="276" w:lineRule="auto"/>
              <w:rPr>
                <w:rFonts w:ascii="Arial" w:hAnsi="Arial" w:cs="Arial"/>
                <w:sz w:val="22"/>
                <w:szCs w:val="22"/>
                <w:lang w:eastAsia="en-US"/>
              </w:rPr>
            </w:pPr>
            <w:r w:rsidRPr="003B2275">
              <w:rPr>
                <w:rFonts w:ascii="Arial" w:hAnsi="Arial" w:cs="Arial"/>
                <w:sz w:val="22"/>
                <w:szCs w:val="22"/>
                <w:lang w:eastAsia="en-US"/>
              </w:rPr>
              <w:t>26959895</w:t>
            </w:r>
          </w:p>
        </w:tc>
        <w:tc>
          <w:tcPr>
            <w:tcW w:w="247" w:type="dxa"/>
            <w:vAlign w:val="center"/>
          </w:tcPr>
          <w:p w14:paraId="76691546" w14:textId="0986E853"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46479DFE" w14:textId="77777777" w:rsidTr="00D209CA">
        <w:tc>
          <w:tcPr>
            <w:tcW w:w="4361" w:type="dxa"/>
            <w:hideMark/>
          </w:tcPr>
          <w:p w14:paraId="248C1DA3" w14:textId="77777777" w:rsidR="00D209CA" w:rsidRPr="003B2275" w:rsidRDefault="00D209CA" w:rsidP="00914179">
            <w:pPr>
              <w:spacing w:line="276" w:lineRule="auto"/>
              <w:rPr>
                <w:rFonts w:ascii="Arial" w:hAnsi="Arial" w:cs="Arial"/>
                <w:sz w:val="22"/>
                <w:szCs w:val="22"/>
                <w:lang w:eastAsia="en-US"/>
              </w:rPr>
            </w:pPr>
            <w:r w:rsidRPr="003B2275">
              <w:rPr>
                <w:rFonts w:ascii="Arial" w:hAnsi="Arial" w:cs="Arial"/>
                <w:sz w:val="22"/>
                <w:szCs w:val="22"/>
                <w:lang w:eastAsia="en-US"/>
              </w:rPr>
              <w:t>DIČ:</w:t>
            </w:r>
          </w:p>
        </w:tc>
        <w:tc>
          <w:tcPr>
            <w:tcW w:w="4678" w:type="dxa"/>
          </w:tcPr>
          <w:p w14:paraId="51EABDD7" w14:textId="755EE8BF" w:rsidR="00D209CA" w:rsidRPr="003B2275" w:rsidRDefault="003B2275" w:rsidP="00914179">
            <w:pPr>
              <w:spacing w:line="276" w:lineRule="auto"/>
              <w:rPr>
                <w:rFonts w:ascii="Arial" w:hAnsi="Arial" w:cs="Arial"/>
                <w:sz w:val="22"/>
                <w:szCs w:val="22"/>
                <w:lang w:eastAsia="en-US"/>
              </w:rPr>
            </w:pPr>
            <w:r w:rsidRPr="003B2275">
              <w:rPr>
                <w:rFonts w:ascii="Arial" w:hAnsi="Arial" w:cs="Arial"/>
                <w:sz w:val="22"/>
                <w:szCs w:val="22"/>
                <w:lang w:eastAsia="en-US"/>
              </w:rPr>
              <w:t>C</w:t>
            </w:r>
            <w:r w:rsidR="00F51A4B">
              <w:rPr>
                <w:rFonts w:ascii="Arial" w:hAnsi="Arial" w:cs="Arial"/>
                <w:sz w:val="22"/>
                <w:szCs w:val="22"/>
                <w:lang w:eastAsia="en-US"/>
              </w:rPr>
              <w:t>Z</w:t>
            </w:r>
            <w:r w:rsidRPr="003B2275">
              <w:rPr>
                <w:rFonts w:ascii="Arial" w:hAnsi="Arial" w:cs="Arial"/>
                <w:sz w:val="22"/>
                <w:szCs w:val="22"/>
                <w:lang w:eastAsia="en-US"/>
              </w:rPr>
              <w:t>26959895</w:t>
            </w:r>
          </w:p>
        </w:tc>
        <w:tc>
          <w:tcPr>
            <w:tcW w:w="247" w:type="dxa"/>
            <w:vAlign w:val="center"/>
          </w:tcPr>
          <w:p w14:paraId="2E59CE2F" w14:textId="5D7E50B3"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4D67C3E7" w14:textId="77777777" w:rsidTr="00D209CA">
        <w:tc>
          <w:tcPr>
            <w:tcW w:w="4361" w:type="dxa"/>
            <w:hideMark/>
          </w:tcPr>
          <w:p w14:paraId="4484E699" w14:textId="77777777" w:rsidR="00D209CA" w:rsidRPr="003B2275" w:rsidRDefault="00D209CA" w:rsidP="00914179">
            <w:pPr>
              <w:spacing w:line="276" w:lineRule="auto"/>
              <w:rPr>
                <w:rFonts w:ascii="Arial" w:hAnsi="Arial" w:cs="Arial"/>
                <w:sz w:val="22"/>
                <w:szCs w:val="22"/>
                <w:lang w:eastAsia="en-US"/>
              </w:rPr>
            </w:pPr>
            <w:r w:rsidRPr="003B2275">
              <w:rPr>
                <w:rFonts w:ascii="Arial" w:hAnsi="Arial" w:cs="Arial"/>
                <w:sz w:val="22"/>
                <w:szCs w:val="22"/>
                <w:lang w:eastAsia="en-US"/>
              </w:rPr>
              <w:t>Banka:</w:t>
            </w:r>
            <w:r w:rsidRPr="003B2275">
              <w:rPr>
                <w:rFonts w:ascii="Arial" w:hAnsi="Arial" w:cs="Arial"/>
                <w:sz w:val="22"/>
                <w:szCs w:val="22"/>
                <w:lang w:eastAsia="en-US"/>
              </w:rPr>
              <w:tab/>
            </w:r>
          </w:p>
        </w:tc>
        <w:tc>
          <w:tcPr>
            <w:tcW w:w="4678" w:type="dxa"/>
          </w:tcPr>
          <w:p w14:paraId="4DC81DC2" w14:textId="689B0790" w:rsidR="00D209CA" w:rsidRPr="003B2275" w:rsidRDefault="003B2275" w:rsidP="00914179">
            <w:pPr>
              <w:spacing w:line="276" w:lineRule="auto"/>
              <w:rPr>
                <w:rFonts w:ascii="Arial" w:hAnsi="Arial" w:cs="Arial"/>
                <w:sz w:val="22"/>
                <w:szCs w:val="22"/>
                <w:lang w:eastAsia="en-US"/>
              </w:rPr>
            </w:pPr>
            <w:r w:rsidRPr="003B2275">
              <w:rPr>
                <w:rFonts w:ascii="Arial" w:hAnsi="Arial" w:cs="Arial"/>
                <w:sz w:val="22"/>
                <w:szCs w:val="22"/>
                <w:lang w:eastAsia="en-US"/>
              </w:rPr>
              <w:t>KB, a.s.</w:t>
            </w:r>
          </w:p>
        </w:tc>
        <w:tc>
          <w:tcPr>
            <w:tcW w:w="247" w:type="dxa"/>
            <w:vAlign w:val="center"/>
          </w:tcPr>
          <w:p w14:paraId="398F66CE" w14:textId="3581C0A4"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4EFAAD7A" w14:textId="77777777" w:rsidTr="00D209CA">
        <w:tc>
          <w:tcPr>
            <w:tcW w:w="4361" w:type="dxa"/>
            <w:hideMark/>
          </w:tcPr>
          <w:p w14:paraId="20D3514F" w14:textId="77777777" w:rsidR="00D209CA" w:rsidRPr="003B2275" w:rsidRDefault="00D209CA" w:rsidP="00914179">
            <w:pPr>
              <w:spacing w:line="276" w:lineRule="auto"/>
              <w:rPr>
                <w:rFonts w:ascii="Arial" w:hAnsi="Arial" w:cs="Arial"/>
                <w:sz w:val="22"/>
                <w:szCs w:val="22"/>
                <w:lang w:eastAsia="en-US"/>
              </w:rPr>
            </w:pPr>
            <w:r w:rsidRPr="003B2275">
              <w:rPr>
                <w:rFonts w:ascii="Arial" w:hAnsi="Arial" w:cs="Arial"/>
                <w:sz w:val="22"/>
                <w:szCs w:val="22"/>
                <w:lang w:eastAsia="en-US"/>
              </w:rPr>
              <w:t>č. účtu:</w:t>
            </w:r>
            <w:r w:rsidRPr="003B2275">
              <w:rPr>
                <w:rFonts w:ascii="Arial" w:hAnsi="Arial" w:cs="Arial"/>
                <w:sz w:val="22"/>
                <w:szCs w:val="22"/>
                <w:lang w:eastAsia="en-US"/>
              </w:rPr>
              <w:tab/>
            </w:r>
          </w:p>
        </w:tc>
        <w:tc>
          <w:tcPr>
            <w:tcW w:w="4678" w:type="dxa"/>
          </w:tcPr>
          <w:p w14:paraId="23E0C1BD" w14:textId="79FA31AA" w:rsidR="00D209CA" w:rsidRPr="003B2275" w:rsidRDefault="003B2275" w:rsidP="00914179">
            <w:pPr>
              <w:spacing w:line="276" w:lineRule="auto"/>
              <w:rPr>
                <w:rFonts w:ascii="Arial" w:hAnsi="Arial" w:cs="Arial"/>
                <w:sz w:val="22"/>
                <w:szCs w:val="22"/>
                <w:lang w:eastAsia="en-US"/>
              </w:rPr>
            </w:pPr>
            <w:r w:rsidRPr="003B2275">
              <w:rPr>
                <w:rFonts w:ascii="Arial" w:hAnsi="Arial" w:cs="Arial"/>
                <w:sz w:val="22"/>
                <w:szCs w:val="22"/>
                <w:lang w:eastAsia="en-US"/>
              </w:rPr>
              <w:t>35-4357350247/0100</w:t>
            </w:r>
          </w:p>
        </w:tc>
        <w:tc>
          <w:tcPr>
            <w:tcW w:w="247" w:type="dxa"/>
            <w:vAlign w:val="center"/>
          </w:tcPr>
          <w:p w14:paraId="65E2F5C0" w14:textId="112A6E93" w:rsidR="00D209CA" w:rsidRPr="003F59F0" w:rsidRDefault="00D209CA" w:rsidP="00914179">
            <w:pPr>
              <w:spacing w:line="276" w:lineRule="auto"/>
              <w:rPr>
                <w:rFonts w:ascii="Arial" w:hAnsi="Arial" w:cs="Arial"/>
                <w:color w:val="0000FF"/>
                <w:sz w:val="22"/>
                <w:szCs w:val="22"/>
                <w:lang w:eastAsia="en-US"/>
              </w:rPr>
            </w:pPr>
          </w:p>
        </w:tc>
      </w:tr>
      <w:tr w:rsidR="00D209CA" w:rsidRPr="003F59F0" w14:paraId="5643396D" w14:textId="77777777" w:rsidTr="00D209CA">
        <w:tc>
          <w:tcPr>
            <w:tcW w:w="4361" w:type="dxa"/>
            <w:hideMark/>
          </w:tcPr>
          <w:p w14:paraId="01DDFC4A" w14:textId="77777777" w:rsidR="00D209CA" w:rsidRPr="003B2275" w:rsidRDefault="00D209CA" w:rsidP="00914179">
            <w:pPr>
              <w:spacing w:line="276" w:lineRule="auto"/>
              <w:rPr>
                <w:rFonts w:ascii="Arial" w:hAnsi="Arial" w:cs="Arial"/>
                <w:sz w:val="22"/>
                <w:szCs w:val="22"/>
                <w:lang w:eastAsia="en-US"/>
              </w:rPr>
            </w:pPr>
            <w:r w:rsidRPr="003B2275">
              <w:rPr>
                <w:rFonts w:ascii="Arial" w:hAnsi="Arial" w:cs="Arial"/>
                <w:i/>
                <w:iCs/>
                <w:sz w:val="22"/>
                <w:szCs w:val="22"/>
                <w:lang w:eastAsia="en-US"/>
              </w:rPr>
              <w:t>(dále jen zhotovitel)</w:t>
            </w:r>
          </w:p>
        </w:tc>
        <w:tc>
          <w:tcPr>
            <w:tcW w:w="4678" w:type="dxa"/>
          </w:tcPr>
          <w:p w14:paraId="2C979BEF" w14:textId="77777777" w:rsidR="00D209CA" w:rsidRPr="003B2275" w:rsidRDefault="00D209CA" w:rsidP="00914179">
            <w:pPr>
              <w:tabs>
                <w:tab w:val="left" w:pos="360"/>
              </w:tabs>
              <w:spacing w:line="276" w:lineRule="auto"/>
              <w:rPr>
                <w:rFonts w:ascii="Arial" w:hAnsi="Arial" w:cs="Arial"/>
                <w:sz w:val="22"/>
                <w:szCs w:val="22"/>
                <w:lang w:eastAsia="en-US"/>
              </w:rPr>
            </w:pPr>
          </w:p>
        </w:tc>
        <w:tc>
          <w:tcPr>
            <w:tcW w:w="247" w:type="dxa"/>
          </w:tcPr>
          <w:p w14:paraId="3C2443A1" w14:textId="00753C51" w:rsidR="00D209CA" w:rsidRPr="003F59F0" w:rsidRDefault="00D209CA" w:rsidP="00914179">
            <w:pPr>
              <w:tabs>
                <w:tab w:val="left" w:pos="360"/>
              </w:tabs>
              <w:spacing w:line="276" w:lineRule="auto"/>
              <w:rPr>
                <w:rFonts w:ascii="Arial" w:hAnsi="Arial" w:cs="Arial"/>
                <w:sz w:val="22"/>
                <w:szCs w:val="22"/>
                <w:lang w:eastAsia="en-US"/>
              </w:rPr>
            </w:pPr>
          </w:p>
        </w:tc>
      </w:tr>
    </w:tbl>
    <w:p w14:paraId="6BFEF571" w14:textId="77777777" w:rsidR="0098681B" w:rsidRPr="003F59F0" w:rsidRDefault="0098681B" w:rsidP="0098681B">
      <w:pPr>
        <w:rPr>
          <w:rFonts w:ascii="Arial" w:hAnsi="Arial" w:cs="Arial"/>
          <w:sz w:val="22"/>
          <w:szCs w:val="22"/>
        </w:rPr>
      </w:pPr>
    </w:p>
    <w:p w14:paraId="2F1AF101" w14:textId="77777777" w:rsidR="0098681B" w:rsidRPr="003F59F0" w:rsidRDefault="0098681B" w:rsidP="0098681B">
      <w:pPr>
        <w:rPr>
          <w:rFonts w:ascii="Arial" w:hAnsi="Arial" w:cs="Arial"/>
          <w:sz w:val="22"/>
          <w:szCs w:val="22"/>
        </w:rPr>
      </w:pPr>
    </w:p>
    <w:p w14:paraId="379C7E11" w14:textId="77777777" w:rsidR="0098681B" w:rsidRPr="003F59F0" w:rsidRDefault="0098681B" w:rsidP="0098681B">
      <w:pPr>
        <w:jc w:val="center"/>
        <w:rPr>
          <w:rFonts w:ascii="Arial" w:hAnsi="Arial" w:cs="Arial"/>
          <w:b/>
          <w:bCs/>
          <w:sz w:val="22"/>
          <w:szCs w:val="22"/>
        </w:rPr>
      </w:pPr>
      <w:r w:rsidRPr="003F59F0">
        <w:rPr>
          <w:rFonts w:ascii="Arial" w:hAnsi="Arial" w:cs="Arial"/>
          <w:b/>
          <w:bCs/>
          <w:sz w:val="22"/>
          <w:szCs w:val="22"/>
        </w:rPr>
        <w:t>I.</w:t>
      </w:r>
    </w:p>
    <w:p w14:paraId="099D2FB1" w14:textId="77777777" w:rsidR="0098681B" w:rsidRPr="004D60D5" w:rsidRDefault="0098681B" w:rsidP="0098681B">
      <w:pPr>
        <w:jc w:val="center"/>
        <w:rPr>
          <w:rFonts w:ascii="Arial" w:hAnsi="Arial" w:cs="Arial"/>
          <w:b/>
          <w:bCs/>
          <w:sz w:val="22"/>
          <w:szCs w:val="22"/>
        </w:rPr>
      </w:pPr>
      <w:r w:rsidRPr="004D60D5">
        <w:rPr>
          <w:rFonts w:ascii="Arial" w:hAnsi="Arial" w:cs="Arial"/>
          <w:b/>
          <w:bCs/>
          <w:sz w:val="22"/>
          <w:szCs w:val="22"/>
        </w:rPr>
        <w:t>Předmět smlouvy</w:t>
      </w:r>
    </w:p>
    <w:p w14:paraId="6E3B40C9" w14:textId="69A6CEA5" w:rsidR="0098681B" w:rsidRPr="00543DD8" w:rsidRDefault="0098681B" w:rsidP="0098681B">
      <w:pPr>
        <w:ind w:left="567" w:hanging="567"/>
        <w:jc w:val="both"/>
        <w:rPr>
          <w:rFonts w:ascii="Arial" w:hAnsi="Arial" w:cs="Arial"/>
          <w:b/>
          <w:sz w:val="20"/>
          <w:szCs w:val="20"/>
        </w:rPr>
      </w:pPr>
      <w:r w:rsidRPr="004D60D5">
        <w:rPr>
          <w:rFonts w:ascii="Arial" w:hAnsi="Arial" w:cs="Arial"/>
          <w:sz w:val="22"/>
          <w:szCs w:val="22"/>
        </w:rPr>
        <w:t xml:space="preserve">1.1 </w:t>
      </w:r>
      <w:r w:rsidRPr="004D60D5">
        <w:rPr>
          <w:rFonts w:ascii="Arial" w:hAnsi="Arial" w:cs="Arial"/>
          <w:sz w:val="22"/>
          <w:szCs w:val="22"/>
        </w:rPr>
        <w:tab/>
      </w:r>
      <w:r w:rsidRPr="00543DD8">
        <w:rPr>
          <w:rFonts w:ascii="Arial" w:hAnsi="Arial" w:cs="Arial"/>
          <w:sz w:val="20"/>
          <w:szCs w:val="20"/>
        </w:rPr>
        <w:t xml:space="preserve">Předmětem plnění veřejné zakázky je realizace akce </w:t>
      </w:r>
      <w:r w:rsidR="00487AE7" w:rsidRPr="00543DD8">
        <w:rPr>
          <w:rFonts w:ascii="Arial" w:hAnsi="Arial" w:cs="Arial"/>
          <w:bCs/>
          <w:sz w:val="20"/>
          <w:szCs w:val="20"/>
        </w:rPr>
        <w:t>„</w:t>
      </w:r>
      <w:r w:rsidR="003D1D91" w:rsidRPr="00543DD8">
        <w:rPr>
          <w:rFonts w:ascii="Arial" w:hAnsi="Arial" w:cs="Arial"/>
          <w:b/>
          <w:bCs/>
          <w:sz w:val="20"/>
          <w:szCs w:val="20"/>
        </w:rPr>
        <w:t>Oprava areálové kanalizace Brno Černá Pole, Drobného 301/28</w:t>
      </w:r>
      <w:r w:rsidRPr="00543DD8">
        <w:rPr>
          <w:rFonts w:ascii="Arial" w:hAnsi="Arial" w:cs="Arial"/>
          <w:b/>
          <w:sz w:val="20"/>
          <w:szCs w:val="20"/>
        </w:rPr>
        <w:t>“</w:t>
      </w:r>
      <w:r w:rsidR="00B55303" w:rsidRPr="00543DD8">
        <w:rPr>
          <w:rFonts w:ascii="Arial" w:hAnsi="Arial" w:cs="Arial"/>
          <w:b/>
          <w:sz w:val="20"/>
          <w:szCs w:val="20"/>
        </w:rPr>
        <w:t>.</w:t>
      </w:r>
    </w:p>
    <w:p w14:paraId="723154A7"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1.2 </w:t>
      </w:r>
      <w:r w:rsidRPr="00543DD8">
        <w:rPr>
          <w:rFonts w:ascii="Arial" w:hAnsi="Arial" w:cs="Arial"/>
          <w:sz w:val="20"/>
          <w:szCs w:val="20"/>
        </w:rPr>
        <w:tab/>
        <w:t>Zhotovitel se zavazuje, že provede dílo v rozsahu, způsobem a jakosti dle čl. II. této smlouvy na svůj náklad a nebezpečí a objednatel se zavazuje dílo převzít a zaplatit cenu.</w:t>
      </w:r>
    </w:p>
    <w:p w14:paraId="698991C3" w14:textId="77777777" w:rsidR="0098681B" w:rsidRPr="00543DD8" w:rsidRDefault="0098681B" w:rsidP="0098681B">
      <w:pPr>
        <w:ind w:left="567" w:hanging="567"/>
        <w:jc w:val="center"/>
        <w:rPr>
          <w:rFonts w:ascii="Arial" w:hAnsi="Arial" w:cs="Arial"/>
          <w:b/>
          <w:bCs/>
          <w:sz w:val="20"/>
          <w:szCs w:val="20"/>
        </w:rPr>
      </w:pPr>
    </w:p>
    <w:p w14:paraId="5DA9D2DC" w14:textId="77777777" w:rsidR="0098681B" w:rsidRPr="001D1684" w:rsidRDefault="0098681B" w:rsidP="0098681B">
      <w:pPr>
        <w:ind w:left="567" w:hanging="567"/>
        <w:jc w:val="center"/>
        <w:rPr>
          <w:rFonts w:ascii="Arial" w:hAnsi="Arial" w:cs="Arial"/>
          <w:b/>
          <w:bCs/>
          <w:sz w:val="22"/>
          <w:szCs w:val="22"/>
        </w:rPr>
      </w:pPr>
    </w:p>
    <w:p w14:paraId="570B26C6" w14:textId="77777777" w:rsidR="0098681B" w:rsidRPr="001D1684" w:rsidRDefault="0098681B" w:rsidP="0098681B">
      <w:pPr>
        <w:ind w:left="567" w:hanging="567"/>
        <w:jc w:val="center"/>
        <w:rPr>
          <w:rFonts w:ascii="Arial" w:hAnsi="Arial" w:cs="Arial"/>
          <w:b/>
          <w:bCs/>
          <w:sz w:val="22"/>
          <w:szCs w:val="22"/>
        </w:rPr>
      </w:pPr>
      <w:r w:rsidRPr="001D1684">
        <w:rPr>
          <w:rFonts w:ascii="Arial" w:hAnsi="Arial" w:cs="Arial"/>
          <w:b/>
          <w:bCs/>
          <w:sz w:val="22"/>
          <w:szCs w:val="22"/>
        </w:rPr>
        <w:t>II.</w:t>
      </w:r>
    </w:p>
    <w:p w14:paraId="61DB6680" w14:textId="77777777" w:rsidR="0098681B" w:rsidRPr="001D1684" w:rsidRDefault="0098681B" w:rsidP="0098681B">
      <w:pPr>
        <w:ind w:left="567" w:hanging="567"/>
        <w:jc w:val="center"/>
        <w:rPr>
          <w:rFonts w:ascii="Arial" w:hAnsi="Arial" w:cs="Arial"/>
          <w:b/>
          <w:bCs/>
          <w:sz w:val="22"/>
          <w:szCs w:val="22"/>
        </w:rPr>
      </w:pPr>
      <w:r w:rsidRPr="001D1684">
        <w:rPr>
          <w:rFonts w:ascii="Arial" w:hAnsi="Arial" w:cs="Arial"/>
          <w:b/>
          <w:bCs/>
          <w:sz w:val="22"/>
          <w:szCs w:val="22"/>
        </w:rPr>
        <w:t>Předmět díla a místo plnění</w:t>
      </w:r>
    </w:p>
    <w:p w14:paraId="38F81DE8" w14:textId="71FC8B24" w:rsidR="0098681B" w:rsidRPr="00543DD8" w:rsidRDefault="0098681B" w:rsidP="0098681B">
      <w:pPr>
        <w:ind w:left="567" w:hanging="567"/>
        <w:jc w:val="both"/>
        <w:rPr>
          <w:rFonts w:ascii="Arial" w:hAnsi="Arial" w:cs="Arial"/>
          <w:sz w:val="20"/>
          <w:szCs w:val="20"/>
        </w:rPr>
      </w:pPr>
      <w:r w:rsidRPr="001D1684">
        <w:rPr>
          <w:rFonts w:ascii="Arial" w:hAnsi="Arial" w:cs="Arial"/>
          <w:sz w:val="22"/>
          <w:szCs w:val="22"/>
        </w:rPr>
        <w:t xml:space="preserve">2.1 </w:t>
      </w:r>
      <w:r w:rsidRPr="001D1684">
        <w:rPr>
          <w:rFonts w:ascii="Arial" w:hAnsi="Arial" w:cs="Arial"/>
          <w:sz w:val="22"/>
          <w:szCs w:val="22"/>
        </w:rPr>
        <w:tab/>
      </w:r>
      <w:r w:rsidR="00487AE7" w:rsidRPr="00543DD8">
        <w:rPr>
          <w:rFonts w:ascii="Arial" w:hAnsi="Arial" w:cs="Arial"/>
          <w:bCs/>
          <w:sz w:val="20"/>
          <w:szCs w:val="20"/>
        </w:rPr>
        <w:t xml:space="preserve">Předmětem plnění veřejné zakázky je </w:t>
      </w:r>
      <w:r w:rsidR="00145261" w:rsidRPr="00543DD8">
        <w:rPr>
          <w:rFonts w:ascii="Arial" w:hAnsi="Arial" w:cs="Arial"/>
          <w:bCs/>
          <w:sz w:val="20"/>
          <w:szCs w:val="20"/>
        </w:rPr>
        <w:t xml:space="preserve">realizace akce </w:t>
      </w:r>
      <w:r w:rsidR="00145261" w:rsidRPr="00543DD8">
        <w:rPr>
          <w:rFonts w:ascii="Arial" w:hAnsi="Arial" w:cs="Arial"/>
          <w:bCs/>
          <w:i/>
          <w:sz w:val="20"/>
          <w:szCs w:val="20"/>
        </w:rPr>
        <w:t>„</w:t>
      </w:r>
      <w:r w:rsidR="00803323" w:rsidRPr="00543DD8">
        <w:rPr>
          <w:rFonts w:ascii="Arial" w:hAnsi="Arial" w:cs="Arial"/>
          <w:b/>
          <w:bCs/>
          <w:i/>
          <w:sz w:val="20"/>
          <w:szCs w:val="20"/>
        </w:rPr>
        <w:t>Oprava areálové kanalizace Brno Černá Pole, Drobného 301/28</w:t>
      </w:r>
      <w:r w:rsidR="00803323" w:rsidRPr="00543DD8">
        <w:rPr>
          <w:rFonts w:ascii="Arial" w:hAnsi="Arial" w:cs="Arial"/>
          <w:b/>
          <w:i/>
          <w:sz w:val="20"/>
          <w:szCs w:val="20"/>
        </w:rPr>
        <w:t>“</w:t>
      </w:r>
      <w:r w:rsidR="00793163" w:rsidRPr="00543DD8">
        <w:rPr>
          <w:rFonts w:ascii="Arial" w:hAnsi="Arial" w:cs="Arial"/>
          <w:bCs/>
          <w:sz w:val="20"/>
          <w:szCs w:val="20"/>
        </w:rPr>
        <w:t>,</w:t>
      </w:r>
      <w:r w:rsidR="00145261" w:rsidRPr="00543DD8">
        <w:rPr>
          <w:rFonts w:ascii="Arial" w:hAnsi="Arial" w:cs="Arial"/>
          <w:bCs/>
          <w:sz w:val="20"/>
          <w:szCs w:val="20"/>
        </w:rPr>
        <w:t xml:space="preserve"> podle </w:t>
      </w:r>
      <w:r w:rsidR="008017AE" w:rsidRPr="00543DD8">
        <w:rPr>
          <w:rFonts w:ascii="Arial" w:hAnsi="Arial" w:cs="Arial"/>
          <w:bCs/>
          <w:sz w:val="20"/>
          <w:szCs w:val="20"/>
        </w:rPr>
        <w:t>Výkresové dokumentace</w:t>
      </w:r>
      <w:r w:rsidR="00D34E30" w:rsidRPr="00543DD8">
        <w:rPr>
          <w:rFonts w:ascii="Arial" w:hAnsi="Arial" w:cs="Arial"/>
          <w:sz w:val="20"/>
          <w:szCs w:val="20"/>
        </w:rPr>
        <w:t>.</w:t>
      </w:r>
      <w:r w:rsidR="0028591C" w:rsidRPr="00543DD8">
        <w:rPr>
          <w:rFonts w:ascii="Arial" w:hAnsi="Arial" w:cs="Arial"/>
          <w:sz w:val="20"/>
          <w:szCs w:val="20"/>
        </w:rPr>
        <w:t xml:space="preserve"> </w:t>
      </w:r>
      <w:r w:rsidR="00487AE7" w:rsidRPr="00543DD8">
        <w:rPr>
          <w:rFonts w:ascii="Arial" w:hAnsi="Arial" w:cs="Arial"/>
          <w:sz w:val="20"/>
          <w:szCs w:val="20"/>
        </w:rPr>
        <w:t>B</w:t>
      </w:r>
      <w:r w:rsidR="00142C55" w:rsidRPr="00543DD8">
        <w:rPr>
          <w:rFonts w:ascii="Arial" w:hAnsi="Arial" w:cs="Arial"/>
          <w:sz w:val="20"/>
          <w:szCs w:val="20"/>
        </w:rPr>
        <w:t>liž</w:t>
      </w:r>
      <w:r w:rsidRPr="00543DD8">
        <w:rPr>
          <w:rFonts w:ascii="Arial" w:hAnsi="Arial" w:cs="Arial"/>
          <w:sz w:val="20"/>
          <w:szCs w:val="20"/>
        </w:rPr>
        <w:t xml:space="preserve">ší podrobnosti vztahující se k technickým otázkám stavby jsou vymezeny ve výše uvedené </w:t>
      </w:r>
      <w:r w:rsidR="00F85AC5" w:rsidRPr="00AE7883">
        <w:rPr>
          <w:rFonts w:ascii="Arial" w:hAnsi="Arial" w:cs="Arial"/>
          <w:sz w:val="20"/>
          <w:szCs w:val="20"/>
        </w:rPr>
        <w:t>realizační</w:t>
      </w:r>
      <w:r w:rsidR="00F85AC5">
        <w:rPr>
          <w:rFonts w:ascii="Arial" w:hAnsi="Arial" w:cs="Arial"/>
          <w:sz w:val="20"/>
          <w:szCs w:val="20"/>
        </w:rPr>
        <w:t xml:space="preserve"> </w:t>
      </w:r>
      <w:r w:rsidRPr="00543DD8">
        <w:rPr>
          <w:rFonts w:ascii="Arial" w:hAnsi="Arial" w:cs="Arial"/>
          <w:sz w:val="20"/>
          <w:szCs w:val="20"/>
        </w:rPr>
        <w:t>dokumentaci a v</w:t>
      </w:r>
      <w:r w:rsidR="00AE7883">
        <w:rPr>
          <w:rFonts w:ascii="Arial" w:hAnsi="Arial" w:cs="Arial"/>
          <w:sz w:val="20"/>
          <w:szCs w:val="20"/>
        </w:rPr>
        <w:t xml:space="preserve"> položkovém </w:t>
      </w:r>
      <w:r w:rsidR="00AE7883" w:rsidRPr="00AE7883">
        <w:rPr>
          <w:rFonts w:ascii="Arial" w:hAnsi="Arial" w:cs="Arial"/>
          <w:sz w:val="20"/>
          <w:szCs w:val="20"/>
        </w:rPr>
        <w:t>v</w:t>
      </w:r>
      <w:r w:rsidR="00F85AC5" w:rsidRPr="00AE7883">
        <w:rPr>
          <w:rFonts w:ascii="Arial" w:hAnsi="Arial" w:cs="Arial"/>
          <w:sz w:val="20"/>
          <w:szCs w:val="20"/>
        </w:rPr>
        <w:t>ýkazu výměr</w:t>
      </w:r>
      <w:r w:rsidRPr="00AE7883">
        <w:rPr>
          <w:rFonts w:ascii="Arial" w:hAnsi="Arial" w:cs="Arial"/>
          <w:sz w:val="20"/>
          <w:szCs w:val="20"/>
        </w:rPr>
        <w:t xml:space="preserve">. </w:t>
      </w:r>
      <w:r w:rsidRPr="00543DD8">
        <w:rPr>
          <w:rFonts w:ascii="Arial" w:hAnsi="Arial" w:cs="Arial"/>
          <w:sz w:val="20"/>
          <w:szCs w:val="20"/>
        </w:rPr>
        <w:t>Zhotovitel je povinen provést dodávku, montáž</w:t>
      </w:r>
      <w:r w:rsidRPr="0028591C">
        <w:rPr>
          <w:rFonts w:ascii="Arial" w:hAnsi="Arial" w:cs="Arial"/>
          <w:sz w:val="22"/>
          <w:szCs w:val="22"/>
        </w:rPr>
        <w:t xml:space="preserve"> </w:t>
      </w:r>
      <w:r w:rsidRPr="00543DD8">
        <w:rPr>
          <w:rFonts w:ascii="Arial" w:hAnsi="Arial" w:cs="Arial"/>
          <w:sz w:val="20"/>
          <w:szCs w:val="20"/>
        </w:rPr>
        <w:t xml:space="preserve">a stavební práce, </w:t>
      </w:r>
      <w:r w:rsidRPr="00543DD8">
        <w:rPr>
          <w:rFonts w:ascii="Arial" w:hAnsi="Arial" w:cs="Arial"/>
          <w:sz w:val="20"/>
          <w:szCs w:val="20"/>
        </w:rPr>
        <w:lastRenderedPageBreak/>
        <w:t>tedy dílo v souladu a v kvalitě stanovené příslušnými platnými normami a právními předpisy a předpisy upravujícími provádění stavebních děl, ustanoveními této smlouvy, se svojí</w:t>
      </w:r>
      <w:r w:rsidR="00F85AC5">
        <w:rPr>
          <w:rFonts w:ascii="Arial" w:hAnsi="Arial" w:cs="Arial"/>
          <w:sz w:val="20"/>
          <w:szCs w:val="20"/>
        </w:rPr>
        <w:t xml:space="preserve"> </w:t>
      </w:r>
      <w:r w:rsidR="00F85AC5" w:rsidRPr="00EB45E5">
        <w:rPr>
          <w:rFonts w:ascii="Arial" w:hAnsi="Arial" w:cs="Arial"/>
          <w:sz w:val="20"/>
          <w:szCs w:val="20"/>
        </w:rPr>
        <w:t>cenovou</w:t>
      </w:r>
      <w:r w:rsidRPr="00EB45E5">
        <w:rPr>
          <w:rFonts w:ascii="Arial" w:hAnsi="Arial" w:cs="Arial"/>
          <w:sz w:val="20"/>
          <w:szCs w:val="20"/>
        </w:rPr>
        <w:t xml:space="preserve"> </w:t>
      </w:r>
      <w:r w:rsidRPr="00543DD8">
        <w:rPr>
          <w:rFonts w:ascii="Arial" w:hAnsi="Arial" w:cs="Arial"/>
          <w:sz w:val="20"/>
          <w:szCs w:val="20"/>
        </w:rPr>
        <w:t>nabídkou ze dne</w:t>
      </w:r>
      <w:r w:rsidR="00487AE7" w:rsidRPr="00543DD8">
        <w:rPr>
          <w:rFonts w:ascii="Arial" w:hAnsi="Arial" w:cs="Arial"/>
          <w:sz w:val="20"/>
          <w:szCs w:val="20"/>
        </w:rPr>
        <w:t xml:space="preserve"> </w:t>
      </w:r>
      <w:r w:rsidR="003B2275">
        <w:rPr>
          <w:rFonts w:ascii="Arial" w:hAnsi="Arial" w:cs="Arial"/>
          <w:sz w:val="20"/>
          <w:szCs w:val="20"/>
        </w:rPr>
        <w:t>8.11.2024</w:t>
      </w:r>
      <w:r w:rsidRPr="00543DD8">
        <w:rPr>
          <w:rFonts w:ascii="Arial" w:hAnsi="Arial" w:cs="Arial"/>
          <w:b/>
          <w:sz w:val="20"/>
          <w:szCs w:val="20"/>
        </w:rPr>
        <w:t xml:space="preserve"> </w:t>
      </w:r>
      <w:r w:rsidRPr="00543DD8">
        <w:rPr>
          <w:rFonts w:ascii="Arial" w:hAnsi="Arial" w:cs="Arial"/>
          <w:sz w:val="20"/>
          <w:szCs w:val="20"/>
        </w:rPr>
        <w:t>a s podmínkami stanovenými v zadávací dokumentaci zadání této zakázky.</w:t>
      </w:r>
    </w:p>
    <w:p w14:paraId="21A02C38" w14:textId="280E3277" w:rsidR="0098681B" w:rsidRPr="00543DD8" w:rsidRDefault="0098681B" w:rsidP="0098681B">
      <w:pPr>
        <w:tabs>
          <w:tab w:val="left" w:pos="567"/>
        </w:tabs>
        <w:ind w:left="567" w:hanging="567"/>
        <w:jc w:val="both"/>
        <w:rPr>
          <w:rFonts w:ascii="Arial" w:hAnsi="Arial" w:cs="Arial"/>
          <w:color w:val="FF0000"/>
          <w:sz w:val="20"/>
          <w:szCs w:val="20"/>
        </w:rPr>
      </w:pPr>
      <w:r w:rsidRPr="00543DD8">
        <w:rPr>
          <w:rFonts w:ascii="Arial" w:hAnsi="Arial" w:cs="Arial"/>
          <w:sz w:val="20"/>
          <w:szCs w:val="20"/>
        </w:rPr>
        <w:t xml:space="preserve">2.2.   </w:t>
      </w:r>
      <w:r w:rsidRPr="00543DD8">
        <w:rPr>
          <w:rFonts w:ascii="Arial" w:hAnsi="Arial" w:cs="Arial"/>
          <w:sz w:val="20"/>
          <w:szCs w:val="20"/>
        </w:rPr>
        <w:tab/>
        <w:t xml:space="preserve">Místo plnění je specifikované </w:t>
      </w:r>
      <w:r w:rsidR="003319A0" w:rsidRPr="00543DD8">
        <w:rPr>
          <w:rFonts w:ascii="Arial" w:hAnsi="Arial" w:cs="Arial"/>
          <w:sz w:val="20"/>
          <w:szCs w:val="20"/>
        </w:rPr>
        <w:t xml:space="preserve">v </w:t>
      </w:r>
      <w:r w:rsidRPr="00543DD8">
        <w:rPr>
          <w:rFonts w:ascii="Arial" w:hAnsi="Arial" w:cs="Arial"/>
          <w:sz w:val="20"/>
          <w:szCs w:val="20"/>
        </w:rPr>
        <w:t>zadávací dokumentaci</w:t>
      </w:r>
      <w:r w:rsidR="00061FAA" w:rsidRPr="00543DD8">
        <w:rPr>
          <w:rFonts w:ascii="Arial" w:hAnsi="Arial" w:cs="Arial"/>
          <w:sz w:val="20"/>
          <w:szCs w:val="20"/>
        </w:rPr>
        <w:t xml:space="preserve"> a</w:t>
      </w:r>
      <w:r w:rsidR="00061FAA" w:rsidRPr="00543DD8">
        <w:rPr>
          <w:rFonts w:ascii="Arial" w:hAnsi="Arial" w:cs="Arial"/>
          <w:sz w:val="20"/>
          <w:szCs w:val="20"/>
          <w:lang w:eastAsia="en-US"/>
        </w:rPr>
        <w:t xml:space="preserve"> je umístěno na pozemku, který se nachází na adrese </w:t>
      </w:r>
      <w:r w:rsidR="00061FAA" w:rsidRPr="00543DD8">
        <w:rPr>
          <w:rFonts w:ascii="Arial" w:hAnsi="Arial" w:cs="Arial"/>
          <w:snapToGrid w:val="0"/>
          <w:color w:val="000000"/>
          <w:sz w:val="20"/>
          <w:szCs w:val="20"/>
        </w:rPr>
        <w:t xml:space="preserve">Drobného 301/28 Brno-Černá pole – pobočka objednatele. </w:t>
      </w:r>
      <w:r w:rsidR="001D1684" w:rsidRPr="00543DD8">
        <w:rPr>
          <w:rFonts w:ascii="Arial" w:hAnsi="Arial" w:cs="Arial"/>
          <w:color w:val="FF0000"/>
          <w:sz w:val="20"/>
          <w:szCs w:val="20"/>
        </w:rPr>
        <w:t xml:space="preserve"> </w:t>
      </w:r>
    </w:p>
    <w:p w14:paraId="18CD1924" w14:textId="217D549B"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2.3 </w:t>
      </w:r>
      <w:r w:rsidRPr="00543DD8">
        <w:rPr>
          <w:rFonts w:ascii="Arial" w:hAnsi="Arial" w:cs="Arial"/>
          <w:sz w:val="20"/>
          <w:szCs w:val="20"/>
        </w:rPr>
        <w:tab/>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w:t>
      </w:r>
      <w:r w:rsidR="003F59F0" w:rsidRPr="00543DD8">
        <w:rPr>
          <w:rFonts w:ascii="Arial" w:hAnsi="Arial" w:cs="Arial"/>
          <w:sz w:val="20"/>
          <w:szCs w:val="20"/>
        </w:rPr>
        <w:t xml:space="preserve"> </w:t>
      </w:r>
      <w:r w:rsidRPr="00543DD8">
        <w:rPr>
          <w:rFonts w:ascii="Arial" w:hAnsi="Arial" w:cs="Arial"/>
          <w:sz w:val="20"/>
          <w:szCs w:val="20"/>
        </w:rPr>
        <w:t>s dodávkou stavebních a montážních prací a konstrukcí, jejichž provedení je pro řádné dokončení díla nezbytné, vyklizením staveniště, předáním dokumentace a dokladů k uvedení zařízení a stavby do provozu, dokladů o předepsaných zkouškách a revizích</w:t>
      </w:r>
      <w:r w:rsidR="004D166F" w:rsidRPr="00543DD8">
        <w:rPr>
          <w:rFonts w:ascii="Arial" w:hAnsi="Arial" w:cs="Arial"/>
          <w:sz w:val="20"/>
          <w:szCs w:val="20"/>
        </w:rPr>
        <w:t xml:space="preserve"> (pokud je třeba)</w:t>
      </w:r>
      <w:r w:rsidRPr="00543DD8">
        <w:rPr>
          <w:rFonts w:ascii="Arial" w:hAnsi="Arial" w:cs="Arial"/>
          <w:sz w:val="20"/>
          <w:szCs w:val="20"/>
        </w:rPr>
        <w:t>, předáním dokumentace skutečného provedení se zaznamenáním všech změn a dodatků předmětu smlouvy.</w:t>
      </w:r>
    </w:p>
    <w:p w14:paraId="0F4A47C8" w14:textId="422C022B"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2.4 </w:t>
      </w:r>
      <w:r w:rsidRPr="00543DD8">
        <w:rPr>
          <w:rFonts w:ascii="Arial" w:hAnsi="Arial" w:cs="Arial"/>
          <w:sz w:val="20"/>
          <w:szCs w:val="20"/>
        </w:rPr>
        <w:tab/>
        <w:t>Použité materiály musí vyhovovat požadavkům kladeným na jejich jakost a musí mít prohlášení o shodě dle zákona č. 22/1997 Sb., o technických požadavcích na výrobky a o změně a doplnění některých zákonů, ve znění pozdějších předpisů. Jakost dodávaných materiálů a konstrukcí bude dokládána předepsaným způsobem při kontrolních prohlídkách a při předání a převzetí díla</w:t>
      </w:r>
      <w:r w:rsidR="004D166F" w:rsidRPr="00543DD8">
        <w:rPr>
          <w:rFonts w:ascii="Arial" w:hAnsi="Arial" w:cs="Arial"/>
          <w:sz w:val="20"/>
          <w:szCs w:val="20"/>
        </w:rPr>
        <w:t xml:space="preserve"> </w:t>
      </w:r>
      <w:r w:rsidR="00743CCC" w:rsidRPr="00543DD8">
        <w:rPr>
          <w:rFonts w:ascii="Arial" w:hAnsi="Arial" w:cs="Arial"/>
          <w:sz w:val="20"/>
          <w:szCs w:val="20"/>
        </w:rPr>
        <w:t>(</w:t>
      </w:r>
      <w:r w:rsidR="004D166F" w:rsidRPr="00543DD8">
        <w:rPr>
          <w:rFonts w:ascii="Arial" w:hAnsi="Arial" w:cs="Arial"/>
          <w:sz w:val="20"/>
          <w:szCs w:val="20"/>
        </w:rPr>
        <w:t>pokud je třeba)</w:t>
      </w:r>
      <w:r w:rsidRPr="00543DD8">
        <w:rPr>
          <w:rFonts w:ascii="Arial" w:hAnsi="Arial" w:cs="Arial"/>
          <w:sz w:val="20"/>
          <w:szCs w:val="20"/>
        </w:rPr>
        <w:t>.</w:t>
      </w:r>
    </w:p>
    <w:p w14:paraId="2FB084FF" w14:textId="77777777" w:rsidR="0098681B" w:rsidRPr="004D60D5" w:rsidRDefault="0098681B" w:rsidP="0098681B">
      <w:pPr>
        <w:ind w:left="567" w:hanging="567"/>
        <w:rPr>
          <w:rFonts w:ascii="Arial" w:hAnsi="Arial" w:cs="Arial"/>
          <w:sz w:val="22"/>
          <w:szCs w:val="22"/>
        </w:rPr>
      </w:pPr>
    </w:p>
    <w:p w14:paraId="0FBA41C3" w14:textId="77777777" w:rsidR="00E50596" w:rsidRDefault="00E50596" w:rsidP="0098681B">
      <w:pPr>
        <w:ind w:left="567" w:hanging="567"/>
        <w:jc w:val="center"/>
        <w:rPr>
          <w:rFonts w:ascii="Arial" w:hAnsi="Arial" w:cs="Arial"/>
          <w:b/>
          <w:bCs/>
          <w:sz w:val="22"/>
          <w:szCs w:val="22"/>
        </w:rPr>
      </w:pPr>
    </w:p>
    <w:p w14:paraId="4C96B657" w14:textId="4AFAB9E4" w:rsidR="0098681B" w:rsidRPr="004D60D5" w:rsidRDefault="0098681B" w:rsidP="0098681B">
      <w:pPr>
        <w:ind w:left="567" w:hanging="567"/>
        <w:jc w:val="center"/>
        <w:rPr>
          <w:rFonts w:ascii="Arial" w:hAnsi="Arial" w:cs="Arial"/>
          <w:b/>
          <w:bCs/>
          <w:sz w:val="22"/>
          <w:szCs w:val="22"/>
        </w:rPr>
      </w:pPr>
      <w:r w:rsidRPr="004D60D5">
        <w:rPr>
          <w:rFonts w:ascii="Arial" w:hAnsi="Arial" w:cs="Arial"/>
          <w:b/>
          <w:bCs/>
          <w:sz w:val="22"/>
          <w:szCs w:val="22"/>
        </w:rPr>
        <w:t>III.</w:t>
      </w:r>
    </w:p>
    <w:p w14:paraId="4CDE14C7" w14:textId="4D394B5C" w:rsidR="0098681B" w:rsidRDefault="0098681B" w:rsidP="0098681B">
      <w:pPr>
        <w:ind w:left="567" w:hanging="567"/>
        <w:jc w:val="center"/>
        <w:rPr>
          <w:rFonts w:ascii="Arial" w:hAnsi="Arial" w:cs="Arial"/>
          <w:b/>
          <w:bCs/>
          <w:sz w:val="22"/>
          <w:szCs w:val="22"/>
        </w:rPr>
      </w:pPr>
      <w:r w:rsidRPr="004D60D5">
        <w:rPr>
          <w:rFonts w:ascii="Arial" w:hAnsi="Arial" w:cs="Arial"/>
          <w:b/>
          <w:bCs/>
          <w:sz w:val="22"/>
          <w:szCs w:val="22"/>
        </w:rPr>
        <w:t>Doba plnění</w:t>
      </w:r>
    </w:p>
    <w:p w14:paraId="2A0CE004" w14:textId="77777777" w:rsidR="00E50596" w:rsidRPr="004D60D5" w:rsidRDefault="00E50596" w:rsidP="0098681B">
      <w:pPr>
        <w:ind w:left="567" w:hanging="567"/>
        <w:jc w:val="center"/>
        <w:rPr>
          <w:rFonts w:ascii="Arial" w:hAnsi="Arial" w:cs="Arial"/>
          <w:b/>
          <w:bCs/>
          <w:sz w:val="22"/>
          <w:szCs w:val="22"/>
        </w:rPr>
      </w:pPr>
    </w:p>
    <w:p w14:paraId="57F44E8D" w14:textId="63D7F5E8" w:rsidR="0026688F" w:rsidRDefault="0098681B" w:rsidP="00803323">
      <w:pPr>
        <w:ind w:left="567" w:hanging="567"/>
        <w:jc w:val="both"/>
        <w:rPr>
          <w:sz w:val="22"/>
          <w:szCs w:val="22"/>
        </w:rPr>
      </w:pPr>
      <w:r w:rsidRPr="004D60D5">
        <w:rPr>
          <w:rFonts w:ascii="Arial" w:hAnsi="Arial" w:cs="Arial"/>
          <w:sz w:val="22"/>
          <w:szCs w:val="22"/>
        </w:rPr>
        <w:t xml:space="preserve">3.1 </w:t>
      </w:r>
      <w:r w:rsidRPr="004D60D5">
        <w:rPr>
          <w:rFonts w:ascii="Arial" w:hAnsi="Arial" w:cs="Arial"/>
          <w:sz w:val="22"/>
          <w:szCs w:val="22"/>
        </w:rPr>
        <w:tab/>
        <w:t>Zhotovitel se zavazuje splnit předmět této smlouvy</w:t>
      </w:r>
      <w:r w:rsidR="00F85AC5">
        <w:rPr>
          <w:rFonts w:ascii="Arial" w:hAnsi="Arial" w:cs="Arial"/>
          <w:sz w:val="22"/>
          <w:szCs w:val="22"/>
        </w:rPr>
        <w:t xml:space="preserve"> </w:t>
      </w:r>
      <w:r w:rsidR="00F85AC5" w:rsidRPr="00EB45E5">
        <w:rPr>
          <w:rFonts w:ascii="Arial" w:hAnsi="Arial" w:cs="Arial"/>
          <w:sz w:val="22"/>
          <w:szCs w:val="22"/>
        </w:rPr>
        <w:t xml:space="preserve">o </w:t>
      </w:r>
      <w:r w:rsidR="00EB45E5">
        <w:rPr>
          <w:rFonts w:ascii="Arial" w:hAnsi="Arial" w:cs="Arial"/>
          <w:sz w:val="22"/>
          <w:szCs w:val="22"/>
        </w:rPr>
        <w:t>D</w:t>
      </w:r>
      <w:r w:rsidR="00F85AC5" w:rsidRPr="00EB45E5">
        <w:rPr>
          <w:rFonts w:ascii="Arial" w:hAnsi="Arial" w:cs="Arial"/>
          <w:sz w:val="22"/>
          <w:szCs w:val="22"/>
        </w:rPr>
        <w:t>ílo</w:t>
      </w:r>
      <w:r w:rsidRPr="00EB45E5">
        <w:rPr>
          <w:rFonts w:ascii="Arial" w:hAnsi="Arial" w:cs="Arial"/>
          <w:sz w:val="22"/>
          <w:szCs w:val="22"/>
        </w:rPr>
        <w:t xml:space="preserve"> </w:t>
      </w:r>
      <w:r w:rsidRPr="004D60D5">
        <w:rPr>
          <w:rFonts w:ascii="Arial" w:hAnsi="Arial" w:cs="Arial"/>
          <w:sz w:val="22"/>
          <w:szCs w:val="22"/>
        </w:rPr>
        <w:t>ve sjednané dob</w:t>
      </w:r>
      <w:r w:rsidR="00803323">
        <w:rPr>
          <w:rFonts w:ascii="Arial" w:hAnsi="Arial" w:cs="Arial"/>
          <w:sz w:val="22"/>
          <w:szCs w:val="22"/>
        </w:rPr>
        <w:t>ě, a to nejpozději do 31.12.2024.</w:t>
      </w:r>
      <w:r w:rsidR="00FD7D0C" w:rsidRPr="004D60D5">
        <w:rPr>
          <w:sz w:val="22"/>
          <w:szCs w:val="22"/>
        </w:rPr>
        <w:tab/>
      </w:r>
    </w:p>
    <w:p w14:paraId="351DC482" w14:textId="6213D0B4" w:rsidR="0098681B" w:rsidRPr="004D60D5" w:rsidRDefault="0098681B" w:rsidP="0098681B">
      <w:pPr>
        <w:ind w:left="567"/>
        <w:jc w:val="both"/>
        <w:rPr>
          <w:rFonts w:ascii="Arial" w:hAnsi="Arial" w:cs="Arial"/>
          <w:sz w:val="22"/>
          <w:szCs w:val="22"/>
        </w:rPr>
      </w:pPr>
      <w:r w:rsidRPr="004D60D5">
        <w:rPr>
          <w:rFonts w:ascii="Arial" w:hAnsi="Arial" w:cs="Arial"/>
          <w:sz w:val="22"/>
          <w:szCs w:val="22"/>
        </w:rPr>
        <w:t xml:space="preserve">Dokončením díla se rozumí předání a převzetí díla dle čl. 8.5 této smlouvy. V termínu dokončení díla musí být dokončeny veškeré práce na díle vč. vyklizení staveniště a požadovaného úklidu. </w:t>
      </w:r>
    </w:p>
    <w:p w14:paraId="29D021C2" w14:textId="2FAE5B48" w:rsidR="0098681B" w:rsidRPr="004D60D5" w:rsidRDefault="0098681B" w:rsidP="0098681B">
      <w:pPr>
        <w:ind w:left="567" w:hanging="567"/>
        <w:jc w:val="both"/>
        <w:rPr>
          <w:rFonts w:ascii="Arial" w:hAnsi="Arial" w:cs="Arial"/>
          <w:strike/>
          <w:sz w:val="22"/>
          <w:szCs w:val="22"/>
        </w:rPr>
      </w:pPr>
      <w:r w:rsidRPr="004D60D5">
        <w:rPr>
          <w:rFonts w:ascii="Arial" w:hAnsi="Arial" w:cs="Arial"/>
          <w:sz w:val="22"/>
          <w:szCs w:val="22"/>
        </w:rPr>
        <w:t xml:space="preserve">3.2 </w:t>
      </w:r>
      <w:r w:rsidRPr="004D60D5">
        <w:rPr>
          <w:rFonts w:ascii="Arial" w:hAnsi="Arial" w:cs="Arial"/>
          <w:sz w:val="22"/>
          <w:szCs w:val="22"/>
        </w:rPr>
        <w:tab/>
        <w:t xml:space="preserve">Dřívější plnění je možné. </w:t>
      </w:r>
    </w:p>
    <w:p w14:paraId="30ABDC5B" w14:textId="07A4322B" w:rsidR="0098681B" w:rsidRPr="004D60D5" w:rsidRDefault="0098681B" w:rsidP="0098681B">
      <w:pPr>
        <w:ind w:left="567" w:hanging="567"/>
        <w:jc w:val="both"/>
        <w:rPr>
          <w:rFonts w:ascii="Arial" w:hAnsi="Arial" w:cs="Arial"/>
          <w:sz w:val="22"/>
          <w:szCs w:val="22"/>
        </w:rPr>
      </w:pPr>
      <w:r w:rsidRPr="004D60D5">
        <w:rPr>
          <w:rFonts w:ascii="Arial" w:hAnsi="Arial" w:cs="Arial"/>
          <w:sz w:val="22"/>
          <w:szCs w:val="22"/>
        </w:rPr>
        <w:t>3.</w:t>
      </w:r>
      <w:r w:rsidR="00812476" w:rsidRPr="004D60D5">
        <w:rPr>
          <w:rFonts w:ascii="Arial" w:hAnsi="Arial" w:cs="Arial"/>
          <w:sz w:val="22"/>
          <w:szCs w:val="22"/>
        </w:rPr>
        <w:t>3</w:t>
      </w:r>
      <w:r w:rsidRPr="004D60D5">
        <w:rPr>
          <w:rFonts w:ascii="Arial" w:hAnsi="Arial" w:cs="Arial"/>
          <w:sz w:val="22"/>
          <w:szCs w:val="22"/>
        </w:rPr>
        <w:tab/>
        <w:t>V případě omezení postupu prací vlivem objednatele, výrazně nepříznivými klimatickými podmínkami nebo z důvodů, které nevznikly jednáním, opomenutím případně nečinností zhotovitele, bude jednáno</w:t>
      </w:r>
      <w:r w:rsidR="00C521CA" w:rsidRPr="004D60D5">
        <w:rPr>
          <w:rFonts w:ascii="Arial" w:hAnsi="Arial" w:cs="Arial"/>
          <w:sz w:val="22"/>
          <w:szCs w:val="22"/>
        </w:rPr>
        <w:t xml:space="preserve"> </w:t>
      </w:r>
      <w:r w:rsidRPr="004D60D5">
        <w:rPr>
          <w:rFonts w:ascii="Arial" w:hAnsi="Arial" w:cs="Arial"/>
          <w:sz w:val="22"/>
          <w:szCs w:val="22"/>
        </w:rPr>
        <w:t xml:space="preserve">o změně termínu dokončení díla. </w:t>
      </w:r>
    </w:p>
    <w:p w14:paraId="4C315078" w14:textId="689B2C26" w:rsidR="0098681B" w:rsidRPr="004D60D5" w:rsidRDefault="0098681B" w:rsidP="0098681B">
      <w:pPr>
        <w:ind w:left="567" w:hanging="567"/>
        <w:jc w:val="both"/>
        <w:rPr>
          <w:rFonts w:ascii="Arial" w:hAnsi="Arial" w:cs="Arial"/>
          <w:sz w:val="22"/>
          <w:szCs w:val="22"/>
        </w:rPr>
      </w:pPr>
      <w:r w:rsidRPr="004D60D5">
        <w:rPr>
          <w:rFonts w:ascii="Arial" w:hAnsi="Arial" w:cs="Arial"/>
          <w:sz w:val="22"/>
          <w:szCs w:val="22"/>
        </w:rPr>
        <w:t>3.</w:t>
      </w:r>
      <w:r w:rsidR="00812476" w:rsidRPr="004D60D5">
        <w:rPr>
          <w:rFonts w:ascii="Arial" w:hAnsi="Arial" w:cs="Arial"/>
          <w:sz w:val="22"/>
          <w:szCs w:val="22"/>
        </w:rPr>
        <w:t>4</w:t>
      </w:r>
      <w:r w:rsidRPr="004D60D5">
        <w:rPr>
          <w:rFonts w:ascii="Arial" w:hAnsi="Arial" w:cs="Arial"/>
          <w:sz w:val="22"/>
          <w:szCs w:val="22"/>
        </w:rPr>
        <w:tab/>
        <w:t>Zhotovitel neodpovídá za prodlení s provedením díla způsobené vyšší mocí, zásahem třetích osob, rozhodnutím státní správy a samosprávy apod., pokud takový zásah či rozhodnutí nezavinil.</w:t>
      </w:r>
    </w:p>
    <w:p w14:paraId="62F5C5C0" w14:textId="2806A312" w:rsidR="00646715" w:rsidRDefault="0098681B" w:rsidP="005624AA">
      <w:pPr>
        <w:ind w:left="567" w:hanging="567"/>
        <w:jc w:val="both"/>
        <w:rPr>
          <w:rFonts w:ascii="Arial" w:hAnsi="Arial" w:cs="Arial"/>
          <w:sz w:val="22"/>
          <w:szCs w:val="22"/>
        </w:rPr>
      </w:pPr>
      <w:r w:rsidRPr="004D60D5">
        <w:rPr>
          <w:rFonts w:ascii="Arial" w:hAnsi="Arial" w:cs="Arial"/>
          <w:sz w:val="22"/>
          <w:szCs w:val="22"/>
        </w:rPr>
        <w:t>3.</w:t>
      </w:r>
      <w:r w:rsidR="00812476" w:rsidRPr="004D60D5">
        <w:rPr>
          <w:rFonts w:ascii="Arial" w:hAnsi="Arial" w:cs="Arial"/>
          <w:sz w:val="22"/>
          <w:szCs w:val="22"/>
        </w:rPr>
        <w:t>5</w:t>
      </w:r>
      <w:r w:rsidRPr="004D60D5">
        <w:rPr>
          <w:rFonts w:ascii="Arial" w:hAnsi="Arial" w:cs="Arial"/>
          <w:sz w:val="22"/>
          <w:szCs w:val="22"/>
        </w:rPr>
        <w:tab/>
        <w:t>V případě prodloužení termínu dokončení díla musí být v souladu s čl. 1</w:t>
      </w:r>
      <w:r w:rsidR="009C5ED1">
        <w:rPr>
          <w:rFonts w:ascii="Arial" w:hAnsi="Arial" w:cs="Arial"/>
          <w:sz w:val="22"/>
          <w:szCs w:val="22"/>
        </w:rPr>
        <w:t>5</w:t>
      </w:r>
      <w:r w:rsidRPr="004D60D5">
        <w:rPr>
          <w:rFonts w:ascii="Arial" w:hAnsi="Arial" w:cs="Arial"/>
          <w:sz w:val="22"/>
          <w:szCs w:val="22"/>
        </w:rPr>
        <w:t>.2 uzavřen dodatek k této smlouvě</w:t>
      </w:r>
      <w:r w:rsidR="005624AA">
        <w:rPr>
          <w:rFonts w:ascii="Arial" w:hAnsi="Arial" w:cs="Arial"/>
          <w:sz w:val="22"/>
          <w:szCs w:val="22"/>
        </w:rPr>
        <w:t>.</w:t>
      </w:r>
    </w:p>
    <w:p w14:paraId="434EEC07" w14:textId="45C19019" w:rsidR="00E50596" w:rsidRDefault="00E50596" w:rsidP="005624AA">
      <w:pPr>
        <w:ind w:left="567" w:hanging="567"/>
        <w:jc w:val="both"/>
        <w:rPr>
          <w:rFonts w:ascii="Arial" w:hAnsi="Arial" w:cs="Arial"/>
          <w:sz w:val="22"/>
          <w:szCs w:val="22"/>
        </w:rPr>
      </w:pPr>
    </w:p>
    <w:p w14:paraId="2DC1FAD5" w14:textId="77777777" w:rsidR="00E50596" w:rsidRDefault="00E50596" w:rsidP="005624AA">
      <w:pPr>
        <w:ind w:left="567" w:hanging="567"/>
        <w:jc w:val="both"/>
        <w:rPr>
          <w:rFonts w:ascii="Arial" w:hAnsi="Arial" w:cs="Arial"/>
          <w:sz w:val="22"/>
          <w:szCs w:val="22"/>
        </w:rPr>
      </w:pPr>
    </w:p>
    <w:p w14:paraId="64CD3A54" w14:textId="77777777" w:rsidR="0098681B" w:rsidRPr="004D60D5" w:rsidRDefault="0098681B" w:rsidP="0098681B">
      <w:pPr>
        <w:ind w:left="567" w:hanging="567"/>
        <w:jc w:val="center"/>
        <w:rPr>
          <w:rFonts w:ascii="Arial" w:hAnsi="Arial" w:cs="Arial"/>
          <w:b/>
          <w:bCs/>
          <w:sz w:val="22"/>
          <w:szCs w:val="22"/>
        </w:rPr>
      </w:pPr>
      <w:r w:rsidRPr="004D60D5">
        <w:rPr>
          <w:rFonts w:ascii="Arial" w:hAnsi="Arial" w:cs="Arial"/>
          <w:b/>
          <w:bCs/>
          <w:sz w:val="22"/>
          <w:szCs w:val="22"/>
        </w:rPr>
        <w:t>IV.</w:t>
      </w:r>
    </w:p>
    <w:p w14:paraId="30438641" w14:textId="77777777" w:rsidR="0098681B" w:rsidRPr="004D60D5" w:rsidRDefault="0098681B" w:rsidP="0098681B">
      <w:pPr>
        <w:ind w:left="567" w:hanging="567"/>
        <w:jc w:val="center"/>
        <w:rPr>
          <w:rFonts w:ascii="Arial" w:hAnsi="Arial" w:cs="Arial"/>
          <w:b/>
          <w:bCs/>
          <w:sz w:val="22"/>
          <w:szCs w:val="22"/>
        </w:rPr>
      </w:pPr>
      <w:r w:rsidRPr="004D60D5">
        <w:rPr>
          <w:rFonts w:ascii="Arial" w:hAnsi="Arial" w:cs="Arial"/>
          <w:b/>
          <w:bCs/>
          <w:sz w:val="22"/>
          <w:szCs w:val="22"/>
        </w:rPr>
        <w:t xml:space="preserve">Cena díla </w:t>
      </w:r>
    </w:p>
    <w:p w14:paraId="29822802" w14:textId="77777777" w:rsidR="0098681B" w:rsidRPr="00543DD8" w:rsidRDefault="0098681B" w:rsidP="0098681B">
      <w:pPr>
        <w:ind w:left="567" w:hanging="567"/>
        <w:jc w:val="both"/>
        <w:rPr>
          <w:rFonts w:ascii="Arial" w:hAnsi="Arial" w:cs="Arial"/>
          <w:sz w:val="20"/>
          <w:szCs w:val="20"/>
        </w:rPr>
      </w:pPr>
      <w:r w:rsidRPr="004D60D5">
        <w:rPr>
          <w:rFonts w:ascii="Arial" w:hAnsi="Arial" w:cs="Arial"/>
          <w:sz w:val="22"/>
          <w:szCs w:val="22"/>
        </w:rPr>
        <w:t xml:space="preserve">4.1 </w:t>
      </w:r>
      <w:r w:rsidRPr="004D60D5">
        <w:rPr>
          <w:rFonts w:ascii="Arial" w:hAnsi="Arial" w:cs="Arial"/>
          <w:sz w:val="22"/>
          <w:szCs w:val="22"/>
        </w:rPr>
        <w:tab/>
      </w:r>
      <w:r w:rsidRPr="00543DD8">
        <w:rPr>
          <w:rFonts w:ascii="Arial" w:hAnsi="Arial" w:cs="Arial"/>
          <w:sz w:val="20"/>
          <w:szCs w:val="20"/>
        </w:rPr>
        <w:t>Cena díla byla stanovena dohodou smluvních stran a činí bez daně z přidané hodnoty v korunách českých:</w:t>
      </w:r>
    </w:p>
    <w:p w14:paraId="014597A4" w14:textId="77777777" w:rsidR="0098681B" w:rsidRPr="00543DD8" w:rsidRDefault="0098681B" w:rsidP="0098681B">
      <w:pPr>
        <w:ind w:left="567"/>
        <w:jc w:val="both"/>
        <w:rPr>
          <w:rFonts w:ascii="Arial" w:hAnsi="Arial" w:cs="Arial"/>
          <w:sz w:val="20"/>
          <w:szCs w:val="20"/>
        </w:rPr>
      </w:pPr>
    </w:p>
    <w:p w14:paraId="65D729EB" w14:textId="073847ED" w:rsidR="0098681B" w:rsidRPr="003B2275" w:rsidRDefault="003B2275" w:rsidP="0098681B">
      <w:pPr>
        <w:ind w:left="567"/>
        <w:jc w:val="both"/>
        <w:rPr>
          <w:rFonts w:ascii="Arial" w:hAnsi="Arial" w:cs="Arial"/>
          <w:bCs/>
          <w:sz w:val="20"/>
          <w:szCs w:val="20"/>
        </w:rPr>
      </w:pPr>
      <w:bookmarkStart w:id="0" w:name="_GoBack"/>
      <w:r w:rsidRPr="003B2275">
        <w:rPr>
          <w:rFonts w:ascii="Arial" w:hAnsi="Arial" w:cs="Arial"/>
          <w:b/>
          <w:bCs/>
          <w:sz w:val="20"/>
          <w:szCs w:val="20"/>
        </w:rPr>
        <w:t>1 495 670,</w:t>
      </w:r>
      <w:r w:rsidR="0098681B" w:rsidRPr="003B2275">
        <w:rPr>
          <w:rFonts w:ascii="Arial" w:hAnsi="Arial" w:cs="Arial"/>
          <w:b/>
          <w:bCs/>
          <w:sz w:val="20"/>
          <w:szCs w:val="20"/>
        </w:rPr>
        <w:t>-- Kč bez DPH</w:t>
      </w:r>
    </w:p>
    <w:bookmarkEnd w:id="0"/>
    <w:p w14:paraId="0A70172F" w14:textId="77777777" w:rsidR="0098681B" w:rsidRPr="00543DD8" w:rsidRDefault="0098681B" w:rsidP="0098681B">
      <w:pPr>
        <w:ind w:left="567"/>
        <w:jc w:val="both"/>
        <w:rPr>
          <w:rFonts w:ascii="Arial" w:hAnsi="Arial" w:cs="Arial"/>
          <w:bCs/>
          <w:sz w:val="20"/>
          <w:szCs w:val="20"/>
          <w:highlight w:val="yellow"/>
        </w:rPr>
      </w:pPr>
    </w:p>
    <w:p w14:paraId="093619DA" w14:textId="18528E18" w:rsidR="0098681B" w:rsidRDefault="0098681B" w:rsidP="0098681B">
      <w:pPr>
        <w:ind w:left="567"/>
        <w:jc w:val="both"/>
        <w:rPr>
          <w:rFonts w:ascii="Arial" w:hAnsi="Arial" w:cs="Arial"/>
          <w:bCs/>
          <w:sz w:val="20"/>
          <w:szCs w:val="20"/>
        </w:rPr>
      </w:pPr>
      <w:r w:rsidRPr="003B2275">
        <w:rPr>
          <w:rFonts w:ascii="Arial" w:hAnsi="Arial" w:cs="Arial"/>
          <w:bCs/>
          <w:sz w:val="20"/>
          <w:szCs w:val="20"/>
        </w:rPr>
        <w:t>(slovy:</w:t>
      </w:r>
      <w:r w:rsidR="003B2275" w:rsidRPr="003B2275">
        <w:rPr>
          <w:rFonts w:ascii="Arial" w:hAnsi="Arial" w:cs="Arial"/>
          <w:bCs/>
          <w:sz w:val="20"/>
          <w:szCs w:val="20"/>
        </w:rPr>
        <w:t xml:space="preserve"> jedenmiliónčtyřistadevadesátpěttisínšestsetsedemdesátkorunčeských)</w:t>
      </w:r>
    </w:p>
    <w:p w14:paraId="387D4A4B" w14:textId="77777777" w:rsidR="003B2275" w:rsidRDefault="003B2275" w:rsidP="00200E96">
      <w:pPr>
        <w:ind w:left="567"/>
        <w:rPr>
          <w:rFonts w:ascii="Arial" w:hAnsi="Arial" w:cs="Arial"/>
          <w:bCs/>
          <w:sz w:val="20"/>
          <w:szCs w:val="20"/>
        </w:rPr>
      </w:pPr>
    </w:p>
    <w:p w14:paraId="7B8A8760" w14:textId="59F21E32" w:rsidR="0098681B" w:rsidRPr="00543DD8" w:rsidRDefault="001D39C7" w:rsidP="00200E96">
      <w:pPr>
        <w:ind w:left="567"/>
        <w:rPr>
          <w:rFonts w:ascii="Arial" w:hAnsi="Arial" w:cs="Arial"/>
          <w:bCs/>
          <w:sz w:val="20"/>
          <w:szCs w:val="20"/>
        </w:rPr>
      </w:pPr>
      <w:r w:rsidRPr="00543DD8">
        <w:rPr>
          <w:rFonts w:ascii="Arial" w:hAnsi="Arial" w:cs="Arial"/>
          <w:bCs/>
          <w:sz w:val="20"/>
          <w:szCs w:val="20"/>
        </w:rPr>
        <w:t>Objednatel požaduje vystavení konečné faktury</w:t>
      </w:r>
      <w:r w:rsidR="003214F2" w:rsidRPr="00543DD8">
        <w:rPr>
          <w:rFonts w:ascii="Arial" w:hAnsi="Arial" w:cs="Arial"/>
          <w:bCs/>
          <w:sz w:val="20"/>
          <w:szCs w:val="20"/>
        </w:rPr>
        <w:t xml:space="preserve"> </w:t>
      </w:r>
      <w:r w:rsidRPr="00543DD8">
        <w:rPr>
          <w:rFonts w:ascii="Arial" w:hAnsi="Arial" w:cs="Arial"/>
          <w:bCs/>
          <w:sz w:val="20"/>
          <w:szCs w:val="20"/>
        </w:rPr>
        <w:t>– viz bod V. – Platební podmínky.</w:t>
      </w:r>
      <w:r w:rsidR="00D319F4" w:rsidRPr="00543DD8">
        <w:rPr>
          <w:rFonts w:ascii="Arial" w:hAnsi="Arial" w:cs="Arial"/>
          <w:bCs/>
          <w:sz w:val="20"/>
          <w:szCs w:val="20"/>
        </w:rPr>
        <w:br/>
      </w:r>
    </w:p>
    <w:p w14:paraId="346D2329" w14:textId="77777777" w:rsidR="0098681B" w:rsidRPr="00543DD8" w:rsidRDefault="0098681B" w:rsidP="0098681B">
      <w:pPr>
        <w:pStyle w:val="Zkladntextodsazen"/>
        <w:ind w:left="567" w:hanging="567"/>
        <w:jc w:val="both"/>
        <w:rPr>
          <w:rFonts w:ascii="Arial" w:hAnsi="Arial" w:cs="Arial"/>
          <w:sz w:val="20"/>
          <w:szCs w:val="20"/>
        </w:rPr>
      </w:pPr>
      <w:r w:rsidRPr="003F59F0">
        <w:rPr>
          <w:rFonts w:ascii="Arial" w:hAnsi="Arial" w:cs="Arial"/>
          <w:sz w:val="22"/>
          <w:szCs w:val="22"/>
        </w:rPr>
        <w:t xml:space="preserve">4.2 </w:t>
      </w:r>
      <w:r w:rsidRPr="003F59F0">
        <w:rPr>
          <w:rFonts w:ascii="Arial" w:hAnsi="Arial" w:cs="Arial"/>
          <w:sz w:val="22"/>
          <w:szCs w:val="22"/>
        </w:rPr>
        <w:tab/>
      </w:r>
      <w:r w:rsidRPr="00543DD8">
        <w:rPr>
          <w:rFonts w:ascii="Arial" w:hAnsi="Arial" w:cs="Arial"/>
          <w:sz w:val="20"/>
          <w:szCs w:val="20"/>
        </w:rPr>
        <w:t>Cena za dílo je cena nejvýše přípustná se započtením veškerých nákladů, rizik a zisku, kterou je možné překročit pouze v souladu s touto smlouvou nebo v případě zákonné změny. Položkový rozpočet tvořící přílohu č. 1 této smlouvy je ve smyslu § 2621 odst. 2 občanského zákoníku považován za úplný.</w:t>
      </w:r>
    </w:p>
    <w:p w14:paraId="59EA9E0E"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4.3 </w:t>
      </w:r>
      <w:r w:rsidRPr="00543DD8">
        <w:rPr>
          <w:rFonts w:ascii="Arial" w:hAnsi="Arial" w:cs="Arial"/>
          <w:sz w:val="20"/>
          <w:szCs w:val="20"/>
        </w:rPr>
        <w:tab/>
        <w:t>Cena díla bude snížena o práce, které oproti projektu nebudou objednatelem vyžadovány (méněpráce) a tedy nebudou provedeny.</w:t>
      </w:r>
    </w:p>
    <w:p w14:paraId="5D5B9025" w14:textId="704BD1DF" w:rsidR="0098681B" w:rsidRPr="00543DD8" w:rsidRDefault="0098681B" w:rsidP="00623E15">
      <w:pPr>
        <w:ind w:left="567" w:hanging="567"/>
        <w:jc w:val="both"/>
        <w:rPr>
          <w:rFonts w:ascii="Arial" w:hAnsi="Arial" w:cs="Arial"/>
          <w:sz w:val="20"/>
          <w:szCs w:val="20"/>
        </w:rPr>
      </w:pPr>
      <w:r w:rsidRPr="00543DD8">
        <w:rPr>
          <w:rFonts w:ascii="Arial" w:hAnsi="Arial" w:cs="Arial"/>
          <w:sz w:val="20"/>
          <w:szCs w:val="20"/>
        </w:rPr>
        <w:t xml:space="preserve">4.4 </w:t>
      </w:r>
      <w:r w:rsidRPr="00543DD8">
        <w:rPr>
          <w:rFonts w:ascii="Arial" w:hAnsi="Arial" w:cs="Arial"/>
          <w:sz w:val="20"/>
          <w:szCs w:val="20"/>
        </w:rPr>
        <w:tab/>
        <w:t>Veškeré návrhy na vícepráce, méněpráce, změny nebo rozšíření rozsahu díla proti schválené projektové dokumentaci včetně jejich ocenění musí zhotovitel předem projednat se zástupcem objednatele ve věcech technických</w:t>
      </w:r>
      <w:r w:rsidR="007B4F56">
        <w:rPr>
          <w:rFonts w:ascii="Arial" w:hAnsi="Arial" w:cs="Arial"/>
          <w:sz w:val="20"/>
          <w:szCs w:val="20"/>
        </w:rPr>
        <w:t xml:space="preserve"> </w:t>
      </w:r>
      <w:r w:rsidR="007B4F56" w:rsidRPr="00EB45E5">
        <w:rPr>
          <w:rFonts w:ascii="Arial" w:hAnsi="Arial" w:cs="Arial"/>
          <w:sz w:val="20"/>
          <w:szCs w:val="20"/>
        </w:rPr>
        <w:t>a autorským dozorem</w:t>
      </w:r>
      <w:r w:rsidRPr="00EB45E5">
        <w:rPr>
          <w:rFonts w:ascii="Arial" w:hAnsi="Arial" w:cs="Arial"/>
          <w:sz w:val="20"/>
          <w:szCs w:val="20"/>
        </w:rPr>
        <w:t xml:space="preserve">. V případě, že bude zástupce </w:t>
      </w:r>
      <w:r w:rsidRPr="00EB45E5">
        <w:rPr>
          <w:rFonts w:ascii="Arial" w:hAnsi="Arial" w:cs="Arial"/>
          <w:sz w:val="20"/>
          <w:szCs w:val="20"/>
        </w:rPr>
        <w:lastRenderedPageBreak/>
        <w:t>objednatele ve věcech technických s navrhovanými vícepracemi</w:t>
      </w:r>
      <w:r w:rsidRPr="00543DD8">
        <w:rPr>
          <w:rFonts w:ascii="Arial" w:hAnsi="Arial" w:cs="Arial"/>
          <w:sz w:val="20"/>
          <w:szCs w:val="20"/>
        </w:rPr>
        <w:t>, méněpracemi nebo změnami díla souhlasit, předloží zhotovitel „Změnový list“.  Změny díla, které budou mít vliv na cenu díla</w:t>
      </w:r>
      <w:r w:rsidRPr="00543DD8">
        <w:rPr>
          <w:rFonts w:ascii="Arial" w:hAnsi="Arial" w:cs="Arial"/>
          <w:b/>
          <w:sz w:val="20"/>
          <w:szCs w:val="20"/>
        </w:rPr>
        <w:t>,</w:t>
      </w:r>
      <w:r w:rsidRPr="00543DD8">
        <w:rPr>
          <w:rFonts w:ascii="Arial" w:hAnsi="Arial" w:cs="Arial"/>
          <w:sz w:val="20"/>
          <w:szCs w:val="20"/>
        </w:rPr>
        <w:t xml:space="preserve"> se budou realizovat na základě uzavření dodatku ke smlouvě o dílo. V případě, že z těchto změn bude vyplývat zvýšení nebo snížení ceny díla, bude postupováno v souladu s příslušnými ustanoveními právních předpisů, především zák. č. 134/2016 Sb., o zadávání veřejných zakázek, ve znění pozdějších předpisů. Případný dodatek k této smlouvě bude uzavřen v souladu </w:t>
      </w:r>
      <w:r w:rsidRPr="00543DD8">
        <w:rPr>
          <w:rFonts w:ascii="Arial" w:hAnsi="Arial" w:cs="Arial"/>
          <w:sz w:val="20"/>
          <w:szCs w:val="20"/>
        </w:rPr>
        <w:br/>
        <w:t>s čl. 1</w:t>
      </w:r>
      <w:r w:rsidR="001F7691" w:rsidRPr="00543DD8">
        <w:rPr>
          <w:rFonts w:ascii="Arial" w:hAnsi="Arial" w:cs="Arial"/>
          <w:sz w:val="20"/>
          <w:szCs w:val="20"/>
        </w:rPr>
        <w:t>4</w:t>
      </w:r>
      <w:r w:rsidRPr="00543DD8">
        <w:rPr>
          <w:rFonts w:ascii="Arial" w:hAnsi="Arial" w:cs="Arial"/>
          <w:sz w:val="20"/>
          <w:szCs w:val="20"/>
        </w:rPr>
        <w:t>.2 této smlouvy.</w:t>
      </w:r>
    </w:p>
    <w:p w14:paraId="1CB5B67B" w14:textId="77777777" w:rsidR="0098681B" w:rsidRPr="00543DD8" w:rsidRDefault="0098681B" w:rsidP="0098681B">
      <w:pPr>
        <w:ind w:left="567" w:hanging="27"/>
        <w:jc w:val="both"/>
        <w:rPr>
          <w:rFonts w:ascii="Arial" w:hAnsi="Arial" w:cs="Arial"/>
          <w:sz w:val="20"/>
          <w:szCs w:val="20"/>
        </w:rPr>
      </w:pPr>
      <w:r w:rsidRPr="00543DD8">
        <w:rPr>
          <w:rFonts w:ascii="Arial" w:hAnsi="Arial" w:cs="Arial"/>
          <w:sz w:val="20"/>
          <w:szCs w:val="20"/>
        </w:rPr>
        <w:t>Smluvní strany si dohodly následující postup pro ocenění případných víceprací, změn či rozšíření díla:</w:t>
      </w:r>
    </w:p>
    <w:p w14:paraId="02265AC3" w14:textId="6C72F18F" w:rsidR="0098681B" w:rsidRPr="00543DD8" w:rsidRDefault="0098681B" w:rsidP="0098681B">
      <w:pPr>
        <w:ind w:left="851" w:hanging="567"/>
        <w:jc w:val="both"/>
        <w:rPr>
          <w:rFonts w:ascii="Arial" w:hAnsi="Arial" w:cs="Arial"/>
          <w:sz w:val="20"/>
          <w:szCs w:val="20"/>
        </w:rPr>
      </w:pPr>
      <w:r w:rsidRPr="00543DD8">
        <w:rPr>
          <w:rFonts w:ascii="Arial" w:hAnsi="Arial" w:cs="Arial"/>
          <w:sz w:val="20"/>
          <w:szCs w:val="20"/>
        </w:rPr>
        <w:t xml:space="preserve">4.4.1 </w:t>
      </w:r>
      <w:r w:rsidRPr="00543DD8">
        <w:rPr>
          <w:rFonts w:ascii="Arial" w:hAnsi="Arial" w:cs="Arial"/>
          <w:sz w:val="20"/>
          <w:szCs w:val="20"/>
        </w:rPr>
        <w:tab/>
        <w:t>Zhotovitel ocení veškeré činnosti v položkovém rozpočtu dle jednotkových cen použitých v položkovém rozpočtu, který tvořil přílohu nabídky u této zakázky. Tam, kde nelze použít popsaný způsob ocenění, bude ocenění provedeno dle celostátně užívaného systému URS Praha</w:t>
      </w:r>
      <w:r w:rsidRPr="00543DD8">
        <w:rPr>
          <w:rFonts w:ascii="Arial" w:hAnsi="Arial" w:cs="Arial"/>
          <w:b/>
          <w:sz w:val="20"/>
          <w:szCs w:val="20"/>
        </w:rPr>
        <w:t>.</w:t>
      </w:r>
      <w:r w:rsidRPr="00543DD8">
        <w:rPr>
          <w:rFonts w:ascii="Arial" w:hAnsi="Arial" w:cs="Arial"/>
          <w:b/>
          <w:color w:val="FF0000"/>
          <w:sz w:val="20"/>
          <w:szCs w:val="20"/>
        </w:rPr>
        <w:t xml:space="preserve"> </w:t>
      </w:r>
      <w:r w:rsidRPr="00543DD8">
        <w:rPr>
          <w:rFonts w:ascii="Arial" w:hAnsi="Arial" w:cs="Arial"/>
          <w:sz w:val="20"/>
          <w:szCs w:val="20"/>
        </w:rPr>
        <w:t xml:space="preserve">Položkový rozpočet a jednotkové ceny před jejich použitím budou odsouhlaseny zástupcem objednatele ve věcech </w:t>
      </w:r>
      <w:r w:rsidRPr="00EB45E5">
        <w:rPr>
          <w:rFonts w:ascii="Arial" w:hAnsi="Arial" w:cs="Arial"/>
          <w:sz w:val="20"/>
          <w:szCs w:val="20"/>
        </w:rPr>
        <w:t>technických</w:t>
      </w:r>
      <w:r w:rsidR="00F85AC5" w:rsidRPr="00EB45E5">
        <w:rPr>
          <w:rFonts w:ascii="Arial" w:hAnsi="Arial" w:cs="Arial"/>
          <w:sz w:val="20"/>
          <w:szCs w:val="20"/>
        </w:rPr>
        <w:t xml:space="preserve"> a autorským dozorem</w:t>
      </w:r>
      <w:r w:rsidRPr="00543DD8">
        <w:rPr>
          <w:rFonts w:ascii="Arial" w:hAnsi="Arial" w:cs="Arial"/>
          <w:sz w:val="20"/>
          <w:szCs w:val="20"/>
        </w:rPr>
        <w:t>.</w:t>
      </w:r>
    </w:p>
    <w:p w14:paraId="1474A8A9" w14:textId="77777777" w:rsidR="0098681B" w:rsidRPr="00543DD8" w:rsidRDefault="0098681B" w:rsidP="0098681B">
      <w:pPr>
        <w:ind w:left="851" w:hanging="567"/>
        <w:jc w:val="both"/>
        <w:rPr>
          <w:rFonts w:ascii="Arial" w:hAnsi="Arial" w:cs="Arial"/>
          <w:color w:val="0070C0"/>
          <w:sz w:val="20"/>
          <w:szCs w:val="20"/>
        </w:rPr>
      </w:pPr>
      <w:r w:rsidRPr="00543DD8">
        <w:rPr>
          <w:rFonts w:ascii="Arial" w:hAnsi="Arial" w:cs="Arial"/>
          <w:sz w:val="20"/>
          <w:szCs w:val="20"/>
        </w:rPr>
        <w:t xml:space="preserve">4.4.2 </w:t>
      </w:r>
      <w:r w:rsidRPr="00543DD8">
        <w:rPr>
          <w:rFonts w:ascii="Arial" w:hAnsi="Arial" w:cs="Arial"/>
          <w:sz w:val="20"/>
          <w:szCs w:val="20"/>
        </w:rPr>
        <w:tab/>
        <w:t xml:space="preserve">V případě změny ceny díla, zhotovitel na základě odsouhlaseného změnového listu vč. ocenění činností, vyhotoví písemný návrh dodatku k této smlouvě a předloží objednateli. </w:t>
      </w:r>
    </w:p>
    <w:p w14:paraId="5A770940" w14:textId="77777777" w:rsidR="0098681B" w:rsidRPr="00543DD8" w:rsidRDefault="0098681B" w:rsidP="0098681B">
      <w:pPr>
        <w:ind w:left="851" w:hanging="567"/>
        <w:jc w:val="both"/>
        <w:rPr>
          <w:rFonts w:ascii="Arial" w:hAnsi="Arial" w:cs="Arial"/>
          <w:sz w:val="20"/>
          <w:szCs w:val="20"/>
        </w:rPr>
      </w:pPr>
      <w:r w:rsidRPr="00543DD8">
        <w:rPr>
          <w:rFonts w:ascii="Arial" w:hAnsi="Arial" w:cs="Arial"/>
          <w:sz w:val="20"/>
          <w:szCs w:val="20"/>
        </w:rPr>
        <w:t xml:space="preserve">4.4.3 </w:t>
      </w:r>
      <w:r w:rsidRPr="00543DD8">
        <w:rPr>
          <w:rFonts w:ascii="Arial" w:hAnsi="Arial" w:cs="Arial"/>
          <w:sz w:val="20"/>
          <w:szCs w:val="20"/>
        </w:rPr>
        <w:tab/>
        <w:t>Pokud zhotovitel nedodrží výše uvedený postup, má se za to, že práce a dodávky jím realizované byly předmětem díla a jsou zahrnuty v ceně díla.</w:t>
      </w:r>
    </w:p>
    <w:p w14:paraId="23AAD363" w14:textId="77777777" w:rsidR="0098681B" w:rsidRPr="003F59F0" w:rsidRDefault="0098681B" w:rsidP="0098681B">
      <w:pPr>
        <w:ind w:left="567" w:hanging="567"/>
        <w:jc w:val="both"/>
        <w:rPr>
          <w:rFonts w:ascii="Arial" w:hAnsi="Arial" w:cs="Arial"/>
          <w:b/>
          <w:bCs/>
          <w:sz w:val="22"/>
          <w:szCs w:val="22"/>
        </w:rPr>
      </w:pPr>
    </w:p>
    <w:p w14:paraId="59E3F608" w14:textId="196283A0" w:rsidR="00646715" w:rsidRDefault="00646715" w:rsidP="0098681B">
      <w:pPr>
        <w:ind w:left="567" w:hanging="567"/>
        <w:jc w:val="both"/>
        <w:rPr>
          <w:rFonts w:ascii="Arial" w:hAnsi="Arial" w:cs="Arial"/>
          <w:b/>
          <w:bCs/>
          <w:sz w:val="22"/>
          <w:szCs w:val="22"/>
        </w:rPr>
      </w:pPr>
    </w:p>
    <w:p w14:paraId="1B013B2F" w14:textId="77777777"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V.</w:t>
      </w:r>
    </w:p>
    <w:p w14:paraId="19484155" w14:textId="22E9CD3F" w:rsidR="0098681B" w:rsidRPr="006D14DF" w:rsidRDefault="0098681B" w:rsidP="0098681B">
      <w:pPr>
        <w:ind w:left="567" w:hanging="567"/>
        <w:jc w:val="center"/>
        <w:rPr>
          <w:rFonts w:ascii="Arial" w:hAnsi="Arial" w:cs="Arial"/>
          <w:sz w:val="22"/>
          <w:szCs w:val="22"/>
        </w:rPr>
      </w:pPr>
      <w:r w:rsidRPr="003F59F0">
        <w:rPr>
          <w:rFonts w:ascii="Arial" w:hAnsi="Arial" w:cs="Arial"/>
          <w:b/>
          <w:bCs/>
          <w:sz w:val="22"/>
          <w:szCs w:val="22"/>
        </w:rPr>
        <w:t>Platební podmínky</w:t>
      </w:r>
      <w:r w:rsidR="008017AE">
        <w:rPr>
          <w:rFonts w:ascii="Arial" w:hAnsi="Arial" w:cs="Arial"/>
          <w:b/>
          <w:bCs/>
          <w:sz w:val="22"/>
          <w:szCs w:val="22"/>
        </w:rPr>
        <w:br/>
      </w:r>
    </w:p>
    <w:p w14:paraId="6EF19CB7" w14:textId="10A9F6E3" w:rsidR="0098681B" w:rsidRPr="00543DD8" w:rsidRDefault="0098681B" w:rsidP="001E5C60">
      <w:pPr>
        <w:numPr>
          <w:ilvl w:val="1"/>
          <w:numId w:val="6"/>
        </w:numPr>
        <w:tabs>
          <w:tab w:val="num" w:pos="284"/>
        </w:tabs>
        <w:ind w:left="567" w:hanging="567"/>
        <w:jc w:val="both"/>
        <w:rPr>
          <w:rFonts w:ascii="Arial" w:hAnsi="Arial" w:cs="Arial"/>
          <w:sz w:val="20"/>
          <w:szCs w:val="20"/>
        </w:rPr>
      </w:pPr>
      <w:r w:rsidRPr="00543DD8">
        <w:rPr>
          <w:rFonts w:ascii="Arial" w:hAnsi="Arial" w:cs="Arial"/>
          <w:sz w:val="20"/>
          <w:szCs w:val="20"/>
        </w:rPr>
        <w:t xml:space="preserve">  </w:t>
      </w:r>
      <w:r w:rsidRPr="00543DD8">
        <w:rPr>
          <w:rFonts w:ascii="Arial" w:hAnsi="Arial" w:cs="Arial"/>
          <w:sz w:val="20"/>
          <w:szCs w:val="20"/>
        </w:rPr>
        <w:tab/>
      </w:r>
      <w:r w:rsidR="00765BBA" w:rsidRPr="00543DD8">
        <w:rPr>
          <w:rFonts w:ascii="Arial" w:hAnsi="Arial" w:cs="Arial"/>
          <w:sz w:val="20"/>
          <w:szCs w:val="20"/>
        </w:rPr>
        <w:t xml:space="preserve">Objednatel akceptuje </w:t>
      </w:r>
      <w:r w:rsidR="008017AE" w:rsidRPr="00543DD8">
        <w:rPr>
          <w:rFonts w:ascii="Arial" w:hAnsi="Arial" w:cs="Arial"/>
          <w:sz w:val="20"/>
          <w:szCs w:val="20"/>
        </w:rPr>
        <w:t xml:space="preserve">poskytnutí zálohy v maximální výši </w:t>
      </w:r>
      <w:r w:rsidR="00803323" w:rsidRPr="00543DD8">
        <w:rPr>
          <w:rFonts w:ascii="Arial" w:hAnsi="Arial" w:cs="Arial"/>
          <w:sz w:val="20"/>
          <w:szCs w:val="20"/>
        </w:rPr>
        <w:t>30</w:t>
      </w:r>
      <w:r w:rsidR="00EB45E5">
        <w:rPr>
          <w:rFonts w:ascii="Arial" w:hAnsi="Arial" w:cs="Arial"/>
          <w:sz w:val="20"/>
          <w:szCs w:val="20"/>
        </w:rPr>
        <w:t xml:space="preserve"> </w:t>
      </w:r>
      <w:r w:rsidR="008017AE" w:rsidRPr="00543DD8">
        <w:rPr>
          <w:rFonts w:ascii="Arial" w:hAnsi="Arial" w:cs="Arial"/>
          <w:sz w:val="20"/>
          <w:szCs w:val="20"/>
        </w:rPr>
        <w:t>% z ceny díl</w:t>
      </w:r>
      <w:r w:rsidR="006D14DF" w:rsidRPr="00543DD8">
        <w:rPr>
          <w:rFonts w:ascii="Arial" w:hAnsi="Arial" w:cs="Arial"/>
          <w:sz w:val="20"/>
          <w:szCs w:val="20"/>
        </w:rPr>
        <w:t>a</w:t>
      </w:r>
      <w:r w:rsidR="008017AE" w:rsidRPr="00543DD8">
        <w:rPr>
          <w:rFonts w:ascii="Arial" w:hAnsi="Arial" w:cs="Arial"/>
          <w:sz w:val="20"/>
          <w:szCs w:val="20"/>
        </w:rPr>
        <w:t xml:space="preserve"> bez</w:t>
      </w:r>
      <w:r w:rsidR="008017AE" w:rsidRPr="00543DD8">
        <w:rPr>
          <w:rFonts w:ascii="Arial" w:hAnsi="Arial" w:cs="Arial"/>
          <w:color w:val="000000"/>
          <w:sz w:val="20"/>
          <w:szCs w:val="20"/>
        </w:rPr>
        <w:t xml:space="preserve"> DPH. </w:t>
      </w:r>
    </w:p>
    <w:p w14:paraId="4615FCE2" w14:textId="7F5CD23B" w:rsidR="0098681B" w:rsidRPr="00543DD8" w:rsidRDefault="0098681B" w:rsidP="0098681B">
      <w:pPr>
        <w:ind w:left="567" w:hanging="567"/>
        <w:contextualSpacing/>
        <w:jc w:val="both"/>
        <w:rPr>
          <w:rFonts w:ascii="Arial" w:hAnsi="Arial" w:cs="Arial"/>
          <w:sz w:val="20"/>
          <w:szCs w:val="20"/>
        </w:rPr>
      </w:pPr>
      <w:r w:rsidRPr="00543DD8">
        <w:rPr>
          <w:rFonts w:ascii="Arial" w:hAnsi="Arial" w:cs="Arial"/>
          <w:sz w:val="20"/>
          <w:szCs w:val="20"/>
        </w:rPr>
        <w:t xml:space="preserve">5.2 </w:t>
      </w:r>
      <w:r w:rsidRPr="00543DD8">
        <w:rPr>
          <w:rFonts w:ascii="Arial" w:hAnsi="Arial" w:cs="Arial"/>
          <w:sz w:val="20"/>
          <w:szCs w:val="20"/>
        </w:rPr>
        <w:tab/>
        <w:t xml:space="preserve">Cena za dokončené dílo je splatná na základě konečné faktury.  Pokud dílo bude bezvadné, uhradí objednatel cenu ve výši 100 %.  V případě vad a nedodělků </w:t>
      </w:r>
      <w:r w:rsidR="007B4F56" w:rsidRPr="00EB45E5">
        <w:rPr>
          <w:rFonts w:ascii="Arial" w:hAnsi="Arial" w:cs="Arial"/>
          <w:sz w:val="20"/>
          <w:szCs w:val="20"/>
        </w:rPr>
        <w:t xml:space="preserve">nebránících užívání </w:t>
      </w:r>
      <w:r w:rsidRPr="00543DD8">
        <w:rPr>
          <w:rFonts w:ascii="Arial" w:hAnsi="Arial" w:cs="Arial"/>
          <w:sz w:val="20"/>
          <w:szCs w:val="20"/>
        </w:rPr>
        <w:t xml:space="preserve">bude v konečné faktuře uplatněna pozastávka 10 %.   Doplatek bude zhotoviteli proplacen na základě písemné žádosti v termínu do </w:t>
      </w:r>
      <w:r w:rsidR="00C93A43" w:rsidRPr="00543DD8">
        <w:rPr>
          <w:rFonts w:ascii="Arial" w:hAnsi="Arial" w:cs="Arial"/>
          <w:sz w:val="20"/>
          <w:szCs w:val="20"/>
        </w:rPr>
        <w:t>10</w:t>
      </w:r>
      <w:r w:rsidRPr="00543DD8">
        <w:rPr>
          <w:rFonts w:ascii="Arial" w:hAnsi="Arial" w:cs="Arial"/>
          <w:sz w:val="20"/>
          <w:szCs w:val="20"/>
        </w:rPr>
        <w:t xml:space="preserve"> dnů po odstranění všech vad a nedodělků uvedených v zápise o předání a převzetí dokončeného díla. V případě předávání díla v jednotlivých částech dle čl. 8.6 této smlouvy je cena za dílo splatná na základě daňového dokladu – faktury vystavené zhotovitelem v termínu do </w:t>
      </w:r>
      <w:r w:rsidR="00C93A43" w:rsidRPr="00543DD8">
        <w:rPr>
          <w:rFonts w:ascii="Arial" w:hAnsi="Arial" w:cs="Arial"/>
          <w:sz w:val="20"/>
          <w:szCs w:val="20"/>
        </w:rPr>
        <w:t>10</w:t>
      </w:r>
      <w:r w:rsidRPr="00543DD8">
        <w:rPr>
          <w:rFonts w:ascii="Arial" w:hAnsi="Arial" w:cs="Arial"/>
          <w:sz w:val="20"/>
          <w:szCs w:val="20"/>
        </w:rPr>
        <w:t xml:space="preserve"> dnů od předání a převzetí poslední předávané části díla v souladu s čl. 8.5 této smlouvy.</w:t>
      </w:r>
    </w:p>
    <w:p w14:paraId="5493533A" w14:textId="2AD00FC8" w:rsidR="0098681B" w:rsidRPr="00543DD8" w:rsidRDefault="0098681B" w:rsidP="0098681B">
      <w:pPr>
        <w:tabs>
          <w:tab w:val="num" w:pos="426"/>
        </w:tabs>
        <w:ind w:left="567" w:hanging="567"/>
        <w:jc w:val="both"/>
        <w:rPr>
          <w:rFonts w:ascii="Arial" w:hAnsi="Arial" w:cs="Arial"/>
          <w:b/>
          <w:color w:val="FF0000"/>
          <w:sz w:val="20"/>
          <w:szCs w:val="20"/>
        </w:rPr>
      </w:pPr>
      <w:r w:rsidRPr="00543DD8">
        <w:rPr>
          <w:rFonts w:ascii="Arial" w:hAnsi="Arial" w:cs="Arial"/>
          <w:sz w:val="20"/>
          <w:szCs w:val="20"/>
        </w:rPr>
        <w:t xml:space="preserve">5.3 </w:t>
      </w:r>
      <w:r w:rsidRPr="00543DD8">
        <w:rPr>
          <w:rFonts w:ascii="Arial" w:hAnsi="Arial" w:cs="Arial"/>
          <w:sz w:val="20"/>
          <w:szCs w:val="20"/>
        </w:rPr>
        <w:tab/>
      </w:r>
      <w:r w:rsidRPr="00543DD8">
        <w:rPr>
          <w:rFonts w:ascii="Arial" w:hAnsi="Arial" w:cs="Arial"/>
          <w:sz w:val="20"/>
          <w:szCs w:val="20"/>
        </w:rPr>
        <w:tab/>
        <w:t xml:space="preserve">Splatnost faktury je stanovena dohodou smluvních stran do </w:t>
      </w:r>
      <w:r w:rsidR="00765BBA" w:rsidRPr="00543DD8">
        <w:rPr>
          <w:rFonts w:ascii="Arial" w:hAnsi="Arial" w:cs="Arial"/>
          <w:sz w:val="20"/>
          <w:szCs w:val="20"/>
        </w:rPr>
        <w:t>30</w:t>
      </w:r>
      <w:r w:rsidRPr="00543DD8">
        <w:rPr>
          <w:rFonts w:ascii="Arial" w:hAnsi="Arial" w:cs="Arial"/>
          <w:sz w:val="20"/>
          <w:szCs w:val="20"/>
        </w:rPr>
        <w:t xml:space="preserve"> dnů od doručení faktur objednateli.</w:t>
      </w:r>
      <w:r w:rsidRPr="00543DD8">
        <w:rPr>
          <w:rFonts w:ascii="Arial" w:hAnsi="Arial" w:cs="Arial"/>
          <w:b/>
          <w:color w:val="FF0000"/>
          <w:sz w:val="20"/>
          <w:szCs w:val="20"/>
        </w:rPr>
        <w:t xml:space="preserve"> </w:t>
      </w:r>
    </w:p>
    <w:p w14:paraId="32ECABD7" w14:textId="77777777" w:rsidR="0098681B" w:rsidRPr="00543DD8" w:rsidRDefault="0098681B" w:rsidP="0098681B">
      <w:pPr>
        <w:tabs>
          <w:tab w:val="num" w:pos="426"/>
        </w:tabs>
        <w:ind w:left="567" w:hanging="567"/>
        <w:jc w:val="both"/>
        <w:rPr>
          <w:rFonts w:ascii="Arial" w:hAnsi="Arial" w:cs="Arial"/>
          <w:sz w:val="20"/>
          <w:szCs w:val="20"/>
        </w:rPr>
      </w:pPr>
      <w:r w:rsidRPr="00543DD8">
        <w:rPr>
          <w:rFonts w:ascii="Arial" w:hAnsi="Arial" w:cs="Arial"/>
          <w:sz w:val="20"/>
          <w:szCs w:val="20"/>
        </w:rPr>
        <w:t xml:space="preserve">5.4 </w:t>
      </w:r>
      <w:r w:rsidRPr="00543DD8">
        <w:rPr>
          <w:rFonts w:ascii="Arial" w:hAnsi="Arial" w:cs="Arial"/>
          <w:sz w:val="20"/>
          <w:szCs w:val="20"/>
        </w:rPr>
        <w:tab/>
      </w:r>
      <w:r w:rsidRPr="00543DD8">
        <w:rPr>
          <w:rFonts w:ascii="Arial" w:hAnsi="Arial" w:cs="Arial"/>
          <w:sz w:val="20"/>
          <w:szCs w:val="20"/>
        </w:rPr>
        <w:tab/>
        <w:t>Faktura je uhrazena dnem odepsání příslušné částky z účtu objednatele. Platba bude provedena na účet zhotovitele uvedený na faktuře.</w:t>
      </w:r>
    </w:p>
    <w:p w14:paraId="3C8933CB" w14:textId="77777777" w:rsidR="0098681B" w:rsidRPr="00543DD8" w:rsidRDefault="0098681B" w:rsidP="0098681B">
      <w:pPr>
        <w:tabs>
          <w:tab w:val="num" w:pos="426"/>
        </w:tabs>
        <w:ind w:left="567" w:hanging="567"/>
        <w:jc w:val="both"/>
        <w:rPr>
          <w:rFonts w:ascii="Arial" w:hAnsi="Arial" w:cs="Arial"/>
          <w:sz w:val="20"/>
          <w:szCs w:val="20"/>
        </w:rPr>
      </w:pPr>
      <w:r w:rsidRPr="00543DD8">
        <w:rPr>
          <w:rFonts w:ascii="Arial" w:hAnsi="Arial" w:cs="Arial"/>
          <w:sz w:val="20"/>
          <w:szCs w:val="20"/>
        </w:rPr>
        <w:t xml:space="preserve">5.5 </w:t>
      </w:r>
      <w:r w:rsidRPr="00543DD8">
        <w:rPr>
          <w:rFonts w:ascii="Arial" w:hAnsi="Arial" w:cs="Arial"/>
          <w:sz w:val="20"/>
          <w:szCs w:val="20"/>
        </w:rPr>
        <w:tab/>
      </w:r>
      <w:r w:rsidRPr="00543DD8">
        <w:rPr>
          <w:rFonts w:ascii="Arial" w:hAnsi="Arial" w:cs="Arial"/>
          <w:sz w:val="20"/>
          <w:szCs w:val="20"/>
        </w:rPr>
        <w:tab/>
        <w:t xml:space="preserve">Faktura musí obsahovat: </w:t>
      </w:r>
    </w:p>
    <w:p w14:paraId="7694C0AB" w14:textId="71818EC1" w:rsidR="0098681B" w:rsidRPr="00543DD8" w:rsidRDefault="0098681B" w:rsidP="0098681B">
      <w:pPr>
        <w:tabs>
          <w:tab w:val="num" w:pos="567"/>
          <w:tab w:val="left" w:pos="851"/>
        </w:tabs>
        <w:ind w:left="567" w:hanging="567"/>
        <w:jc w:val="both"/>
        <w:rPr>
          <w:rFonts w:ascii="Arial" w:hAnsi="Arial" w:cs="Arial"/>
          <w:sz w:val="20"/>
          <w:szCs w:val="20"/>
        </w:rPr>
      </w:pPr>
      <w:r w:rsidRPr="00543DD8">
        <w:rPr>
          <w:rFonts w:ascii="Arial" w:hAnsi="Arial" w:cs="Arial"/>
          <w:sz w:val="20"/>
          <w:szCs w:val="20"/>
        </w:rPr>
        <w:tab/>
        <w:t>a)</w:t>
      </w:r>
      <w:r w:rsidR="004053F5">
        <w:rPr>
          <w:rFonts w:ascii="Arial" w:hAnsi="Arial" w:cs="Arial"/>
          <w:sz w:val="20"/>
          <w:szCs w:val="20"/>
        </w:rPr>
        <w:t xml:space="preserve"> </w:t>
      </w:r>
      <w:r w:rsidRPr="00543DD8">
        <w:rPr>
          <w:rFonts w:ascii="Arial" w:hAnsi="Arial" w:cs="Arial"/>
          <w:sz w:val="20"/>
          <w:szCs w:val="20"/>
        </w:rPr>
        <w:t>náležitosti dle platných právních předpisů</w:t>
      </w:r>
    </w:p>
    <w:p w14:paraId="43B05CBA" w14:textId="77777777" w:rsidR="0098681B" w:rsidRPr="00543DD8" w:rsidRDefault="0098681B" w:rsidP="0098681B">
      <w:pPr>
        <w:tabs>
          <w:tab w:val="num" w:pos="567"/>
          <w:tab w:val="left" w:pos="851"/>
        </w:tabs>
        <w:ind w:left="567" w:hanging="567"/>
        <w:jc w:val="both"/>
        <w:rPr>
          <w:rFonts w:ascii="Arial" w:hAnsi="Arial" w:cs="Arial"/>
          <w:sz w:val="20"/>
          <w:szCs w:val="20"/>
        </w:rPr>
      </w:pPr>
      <w:r w:rsidRPr="00543DD8">
        <w:rPr>
          <w:rFonts w:ascii="Arial" w:hAnsi="Arial" w:cs="Arial"/>
          <w:sz w:val="20"/>
          <w:szCs w:val="20"/>
        </w:rPr>
        <w:tab/>
        <w:t>b)</w:t>
      </w:r>
      <w:r w:rsidR="003F59F0" w:rsidRPr="00543DD8">
        <w:rPr>
          <w:rFonts w:ascii="Arial" w:hAnsi="Arial" w:cs="Arial"/>
          <w:sz w:val="20"/>
          <w:szCs w:val="20"/>
        </w:rPr>
        <w:t xml:space="preserve"> </w:t>
      </w:r>
      <w:r w:rsidRPr="00543DD8">
        <w:rPr>
          <w:rFonts w:ascii="Arial" w:hAnsi="Arial" w:cs="Arial"/>
          <w:sz w:val="20"/>
          <w:szCs w:val="20"/>
        </w:rPr>
        <w:t>razítko a podpis oprávněné osoby</w:t>
      </w:r>
    </w:p>
    <w:p w14:paraId="5FE2281B" w14:textId="68C41B70" w:rsidR="0098681B" w:rsidRPr="00543DD8" w:rsidRDefault="0098681B" w:rsidP="0098681B">
      <w:pPr>
        <w:tabs>
          <w:tab w:val="num" w:pos="567"/>
          <w:tab w:val="left" w:pos="851"/>
        </w:tabs>
        <w:ind w:left="567" w:hanging="567"/>
        <w:jc w:val="both"/>
        <w:rPr>
          <w:rFonts w:ascii="Arial" w:hAnsi="Arial" w:cs="Arial"/>
          <w:sz w:val="20"/>
          <w:szCs w:val="20"/>
        </w:rPr>
      </w:pPr>
      <w:r w:rsidRPr="00543DD8">
        <w:rPr>
          <w:rFonts w:ascii="Arial" w:hAnsi="Arial" w:cs="Arial"/>
          <w:sz w:val="20"/>
          <w:szCs w:val="20"/>
        </w:rPr>
        <w:tab/>
        <w:t>c)</w:t>
      </w:r>
      <w:r w:rsidR="003F59F0" w:rsidRPr="00543DD8">
        <w:rPr>
          <w:rFonts w:ascii="Arial" w:hAnsi="Arial" w:cs="Arial"/>
          <w:sz w:val="20"/>
          <w:szCs w:val="20"/>
        </w:rPr>
        <w:t xml:space="preserve"> </w:t>
      </w:r>
      <w:r w:rsidRPr="00543DD8">
        <w:rPr>
          <w:rFonts w:ascii="Arial" w:hAnsi="Arial" w:cs="Arial"/>
          <w:sz w:val="20"/>
          <w:szCs w:val="20"/>
        </w:rPr>
        <w:t xml:space="preserve">vyčíslenou </w:t>
      </w:r>
      <w:r w:rsidRPr="00EB45E5">
        <w:rPr>
          <w:rFonts w:ascii="Arial" w:hAnsi="Arial" w:cs="Arial"/>
          <w:sz w:val="20"/>
          <w:szCs w:val="20"/>
        </w:rPr>
        <w:t>pozastávku</w:t>
      </w:r>
      <w:r w:rsidR="007B4F56" w:rsidRPr="00EB45E5">
        <w:rPr>
          <w:rFonts w:ascii="Arial" w:hAnsi="Arial" w:cs="Arial"/>
          <w:sz w:val="20"/>
          <w:szCs w:val="20"/>
        </w:rPr>
        <w:t xml:space="preserve"> v konečné faktuře</w:t>
      </w:r>
    </w:p>
    <w:p w14:paraId="60B4F5F2" w14:textId="3D2C870D" w:rsidR="001D39C7" w:rsidRPr="004053F5" w:rsidRDefault="0098681B" w:rsidP="004D166F">
      <w:pPr>
        <w:tabs>
          <w:tab w:val="num" w:pos="426"/>
        </w:tabs>
        <w:ind w:left="567" w:hanging="567"/>
        <w:jc w:val="both"/>
        <w:rPr>
          <w:rFonts w:ascii="Arial" w:hAnsi="Arial" w:cs="Arial"/>
          <w:sz w:val="20"/>
          <w:szCs w:val="20"/>
        </w:rPr>
      </w:pPr>
      <w:r w:rsidRPr="00543DD8">
        <w:rPr>
          <w:rFonts w:ascii="Arial" w:hAnsi="Arial" w:cs="Arial"/>
          <w:sz w:val="20"/>
          <w:szCs w:val="20"/>
        </w:rPr>
        <w:t xml:space="preserve">5.6 </w:t>
      </w:r>
      <w:r w:rsidRPr="00543DD8">
        <w:rPr>
          <w:rFonts w:ascii="Arial" w:hAnsi="Arial" w:cs="Arial"/>
          <w:sz w:val="20"/>
          <w:szCs w:val="20"/>
        </w:rPr>
        <w:tab/>
      </w:r>
      <w:r w:rsidRPr="00543DD8">
        <w:rPr>
          <w:rFonts w:ascii="Arial" w:hAnsi="Arial" w:cs="Arial"/>
          <w:sz w:val="20"/>
          <w:szCs w:val="20"/>
        </w:rPr>
        <w:tab/>
      </w:r>
      <w:r w:rsidRPr="004053F5">
        <w:rPr>
          <w:rFonts w:ascii="Arial" w:hAnsi="Arial" w:cs="Arial"/>
          <w:sz w:val="20"/>
          <w:szCs w:val="20"/>
        </w:rPr>
        <w:t>Objednatel je oprávněn do data splatnosti vrátit fakturu na zaplacení ceny za dílo, pokud neobsahuje náležitosti dle platných právních předpisů</w:t>
      </w:r>
      <w:r w:rsidR="003214F2" w:rsidRPr="004053F5">
        <w:rPr>
          <w:rFonts w:ascii="Arial" w:hAnsi="Arial" w:cs="Arial"/>
          <w:sz w:val="20"/>
          <w:szCs w:val="20"/>
        </w:rPr>
        <w:t xml:space="preserve"> </w:t>
      </w:r>
      <w:r w:rsidRPr="004053F5">
        <w:rPr>
          <w:rFonts w:ascii="Arial" w:hAnsi="Arial" w:cs="Arial"/>
          <w:sz w:val="20"/>
          <w:szCs w:val="20"/>
        </w:rPr>
        <w:t>nebo další požadované náležitosti, přílohy, nebo obsahuje nesprávné cenové nebo jiné nesprávné údaje. Vrácením faktury přestává běžet lhůta splatnosti. Opravená nebo přepracovaná faktura bude opatřena novou lhůtou splatnosti.</w:t>
      </w:r>
    </w:p>
    <w:p w14:paraId="6241DCB2" w14:textId="77777777" w:rsidR="001D39C7" w:rsidRPr="004053F5" w:rsidRDefault="001D39C7" w:rsidP="0098681B">
      <w:pPr>
        <w:tabs>
          <w:tab w:val="num" w:pos="426"/>
        </w:tabs>
        <w:ind w:left="567" w:hanging="567"/>
        <w:jc w:val="both"/>
        <w:rPr>
          <w:rFonts w:ascii="Arial" w:hAnsi="Arial" w:cs="Arial"/>
          <w:sz w:val="20"/>
          <w:szCs w:val="20"/>
        </w:rPr>
      </w:pPr>
    </w:p>
    <w:p w14:paraId="0D4078B4" w14:textId="77777777" w:rsidR="0098681B" w:rsidRPr="003F59F0" w:rsidRDefault="0098681B" w:rsidP="0098681B">
      <w:pPr>
        <w:ind w:left="567" w:hanging="567"/>
        <w:rPr>
          <w:rFonts w:ascii="Arial" w:hAnsi="Arial" w:cs="Arial"/>
          <w:sz w:val="22"/>
          <w:szCs w:val="22"/>
        </w:rPr>
      </w:pPr>
    </w:p>
    <w:p w14:paraId="7D63382A" w14:textId="77777777"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VI.</w:t>
      </w:r>
    </w:p>
    <w:p w14:paraId="626E903D" w14:textId="77777777" w:rsidR="0098681B" w:rsidRPr="00452004" w:rsidRDefault="0098681B" w:rsidP="0098681B">
      <w:pPr>
        <w:ind w:left="567" w:hanging="567"/>
        <w:jc w:val="center"/>
        <w:rPr>
          <w:rFonts w:ascii="Arial" w:hAnsi="Arial" w:cs="Arial"/>
          <w:b/>
          <w:bCs/>
          <w:sz w:val="22"/>
          <w:szCs w:val="22"/>
        </w:rPr>
      </w:pPr>
      <w:r w:rsidRPr="00452004">
        <w:rPr>
          <w:rFonts w:ascii="Arial" w:hAnsi="Arial" w:cs="Arial"/>
          <w:b/>
          <w:bCs/>
          <w:sz w:val="22"/>
          <w:szCs w:val="22"/>
        </w:rPr>
        <w:t>Staveniště</w:t>
      </w:r>
    </w:p>
    <w:p w14:paraId="46A068D3" w14:textId="1A537183" w:rsidR="0098681B" w:rsidRPr="00543DD8" w:rsidRDefault="0098681B" w:rsidP="0098681B">
      <w:pPr>
        <w:ind w:left="567" w:hanging="567"/>
        <w:jc w:val="both"/>
        <w:rPr>
          <w:rFonts w:ascii="Arial" w:hAnsi="Arial" w:cs="Arial"/>
          <w:sz w:val="20"/>
          <w:szCs w:val="20"/>
        </w:rPr>
      </w:pPr>
      <w:r w:rsidRPr="00452004">
        <w:rPr>
          <w:rFonts w:ascii="Arial" w:hAnsi="Arial" w:cs="Arial"/>
          <w:sz w:val="22"/>
          <w:szCs w:val="22"/>
        </w:rPr>
        <w:t xml:space="preserve">6.1 </w:t>
      </w:r>
      <w:r w:rsidRPr="00452004">
        <w:rPr>
          <w:rFonts w:ascii="Arial" w:hAnsi="Arial" w:cs="Arial"/>
          <w:sz w:val="22"/>
          <w:szCs w:val="22"/>
        </w:rPr>
        <w:tab/>
      </w:r>
      <w:r w:rsidRPr="00543DD8">
        <w:rPr>
          <w:rFonts w:ascii="Arial" w:hAnsi="Arial" w:cs="Arial"/>
          <w:sz w:val="20"/>
          <w:szCs w:val="20"/>
        </w:rPr>
        <w:t>Prostor staveniště je vymezen zadáním stavby. Pokud bude zhotovitel potřebovat pro realizaci díla prostor větší, zajistí si jej na vlastní náklady. Ustanovení čl. 7.2</w:t>
      </w:r>
      <w:r w:rsidR="00452004" w:rsidRPr="00543DD8">
        <w:rPr>
          <w:rFonts w:ascii="Arial" w:hAnsi="Arial" w:cs="Arial"/>
          <w:sz w:val="20"/>
          <w:szCs w:val="20"/>
        </w:rPr>
        <w:t>0</w:t>
      </w:r>
      <w:r w:rsidRPr="00543DD8">
        <w:rPr>
          <w:rFonts w:ascii="Arial" w:hAnsi="Arial" w:cs="Arial"/>
          <w:sz w:val="20"/>
          <w:szCs w:val="20"/>
        </w:rPr>
        <w:t xml:space="preserve"> platí i v takovém případě.</w:t>
      </w:r>
    </w:p>
    <w:p w14:paraId="0BBFDFBC" w14:textId="6AA68C6A"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6.2 </w:t>
      </w:r>
      <w:r w:rsidRPr="00543DD8">
        <w:rPr>
          <w:rFonts w:ascii="Arial" w:hAnsi="Arial" w:cs="Arial"/>
          <w:sz w:val="20"/>
          <w:szCs w:val="20"/>
        </w:rPr>
        <w:tab/>
        <w:t xml:space="preserve">Objednatel předá staveniště zhotoviteli formou oboustranně podepsaného protokolu ve lhůtě </w:t>
      </w:r>
      <w:r w:rsidR="004053F5">
        <w:rPr>
          <w:rFonts w:ascii="Arial" w:hAnsi="Arial" w:cs="Arial"/>
          <w:sz w:val="20"/>
          <w:szCs w:val="20"/>
        </w:rPr>
        <w:t xml:space="preserve">do </w:t>
      </w:r>
      <w:r w:rsidR="004053F5" w:rsidRPr="00EB45E5">
        <w:rPr>
          <w:rFonts w:ascii="Arial" w:hAnsi="Arial" w:cs="Arial"/>
          <w:sz w:val="20"/>
          <w:szCs w:val="20"/>
        </w:rPr>
        <w:t xml:space="preserve">3 </w:t>
      </w:r>
      <w:r w:rsidR="007B4F56" w:rsidRPr="00EB45E5">
        <w:rPr>
          <w:rFonts w:ascii="Arial" w:hAnsi="Arial" w:cs="Arial"/>
          <w:sz w:val="20"/>
          <w:szCs w:val="20"/>
        </w:rPr>
        <w:t xml:space="preserve">pracovních </w:t>
      </w:r>
      <w:r w:rsidR="004053F5" w:rsidRPr="00EB45E5">
        <w:rPr>
          <w:rFonts w:ascii="Arial" w:hAnsi="Arial" w:cs="Arial"/>
          <w:sz w:val="20"/>
          <w:szCs w:val="20"/>
        </w:rPr>
        <w:t xml:space="preserve">dnů </w:t>
      </w:r>
      <w:r w:rsidR="004053F5">
        <w:rPr>
          <w:rFonts w:ascii="Arial" w:hAnsi="Arial" w:cs="Arial"/>
          <w:sz w:val="20"/>
          <w:szCs w:val="20"/>
        </w:rPr>
        <w:t>od podpisu Smlouvy oběma stranami</w:t>
      </w:r>
      <w:r w:rsidRPr="00543DD8">
        <w:rPr>
          <w:rFonts w:ascii="Arial" w:hAnsi="Arial" w:cs="Arial"/>
          <w:sz w:val="20"/>
          <w:szCs w:val="20"/>
        </w:rPr>
        <w:t>. Zhotovitel je povinen nejpozději v tento den staveniště převzít. Vytyčení obvodu staveniště v souladu s projektovou dokumentací zajistí zhotovitel jako součást díla (pokud je třeba).</w:t>
      </w:r>
    </w:p>
    <w:p w14:paraId="4D832ACC" w14:textId="26A8FFDB"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6.</w:t>
      </w:r>
      <w:r w:rsidR="00F26D30">
        <w:rPr>
          <w:rFonts w:ascii="Arial" w:hAnsi="Arial" w:cs="Arial"/>
          <w:sz w:val="20"/>
          <w:szCs w:val="20"/>
        </w:rPr>
        <w:t>3</w:t>
      </w:r>
      <w:r w:rsidRPr="00543DD8">
        <w:rPr>
          <w:rFonts w:ascii="Arial" w:hAnsi="Arial" w:cs="Arial"/>
          <w:sz w:val="20"/>
          <w:szCs w:val="20"/>
        </w:rPr>
        <w:t xml:space="preserve"> </w:t>
      </w:r>
      <w:r w:rsidRPr="00543DD8">
        <w:rPr>
          <w:rFonts w:ascii="Arial" w:hAnsi="Arial" w:cs="Arial"/>
          <w:sz w:val="20"/>
          <w:szCs w:val="20"/>
        </w:rPr>
        <w:tab/>
        <w:t>Zhotovitel se zavazuje, udržovat na převzatém staveništi na svůj náklad pořádek a čistotu, odstraňovat vzniklé odpady a jiný nepotřebný materiál, a to v souladu s příslušnými předpisy.</w:t>
      </w:r>
    </w:p>
    <w:p w14:paraId="3C0DBB83" w14:textId="1E931890" w:rsidR="0098681B" w:rsidRPr="00543DD8" w:rsidRDefault="0098681B" w:rsidP="0098681B">
      <w:pPr>
        <w:ind w:left="567" w:hanging="567"/>
        <w:jc w:val="both"/>
        <w:rPr>
          <w:rFonts w:ascii="Arial" w:hAnsi="Arial" w:cs="Arial"/>
          <w:color w:val="0070C0"/>
          <w:sz w:val="20"/>
          <w:szCs w:val="20"/>
        </w:rPr>
      </w:pPr>
      <w:r w:rsidRPr="00543DD8">
        <w:rPr>
          <w:rFonts w:ascii="Arial" w:hAnsi="Arial" w:cs="Arial"/>
          <w:sz w:val="20"/>
          <w:szCs w:val="20"/>
        </w:rPr>
        <w:t>6.</w:t>
      </w:r>
      <w:r w:rsidR="00F26D30">
        <w:rPr>
          <w:rFonts w:ascii="Arial" w:hAnsi="Arial" w:cs="Arial"/>
          <w:sz w:val="20"/>
          <w:szCs w:val="20"/>
        </w:rPr>
        <w:t>4</w:t>
      </w:r>
      <w:r w:rsidRPr="00543DD8">
        <w:rPr>
          <w:rFonts w:ascii="Arial" w:hAnsi="Arial" w:cs="Arial"/>
          <w:sz w:val="20"/>
          <w:szCs w:val="20"/>
        </w:rPr>
        <w:t xml:space="preserve"> </w:t>
      </w:r>
      <w:r w:rsidRPr="00543DD8">
        <w:rPr>
          <w:rFonts w:ascii="Arial" w:hAnsi="Arial" w:cs="Arial"/>
          <w:sz w:val="20"/>
          <w:szCs w:val="20"/>
        </w:rPr>
        <w:tab/>
        <w:t xml:space="preserve">Zhotovitel je povinen dodržovat veškeré platné technické a právní předpisy, týkající se zajištění bezpečnosti a ochrany zdraví při práci a bezpečnosti technických zařízení, požární ochrany, hygienických opatření apod., a to v rozsahu a způsobem stanoveným příslušnými předpisy. </w:t>
      </w:r>
    </w:p>
    <w:p w14:paraId="75DF5D8A" w14:textId="0FCBF525"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6.</w:t>
      </w:r>
      <w:r w:rsidR="00F26D30">
        <w:rPr>
          <w:rFonts w:ascii="Arial" w:hAnsi="Arial" w:cs="Arial"/>
          <w:sz w:val="20"/>
          <w:szCs w:val="20"/>
        </w:rPr>
        <w:t>5</w:t>
      </w:r>
      <w:r w:rsidRPr="00543DD8">
        <w:rPr>
          <w:rFonts w:ascii="Arial" w:hAnsi="Arial" w:cs="Arial"/>
          <w:sz w:val="20"/>
          <w:szCs w:val="20"/>
        </w:rPr>
        <w:t>.</w:t>
      </w:r>
      <w:r w:rsidRPr="00543DD8">
        <w:rPr>
          <w:rFonts w:ascii="Arial" w:hAnsi="Arial" w:cs="Arial"/>
          <w:color w:val="339966"/>
          <w:sz w:val="20"/>
          <w:szCs w:val="20"/>
        </w:rPr>
        <w:t xml:space="preserve"> </w:t>
      </w:r>
      <w:r w:rsidRPr="00543DD8">
        <w:rPr>
          <w:rFonts w:ascii="Arial" w:hAnsi="Arial" w:cs="Arial"/>
          <w:color w:val="339966"/>
          <w:sz w:val="20"/>
          <w:szCs w:val="20"/>
        </w:rPr>
        <w:tab/>
      </w:r>
      <w:r w:rsidRPr="00543DD8">
        <w:rPr>
          <w:rFonts w:ascii="Arial" w:hAnsi="Arial" w:cs="Arial"/>
          <w:sz w:val="20"/>
          <w:szCs w:val="20"/>
        </w:rPr>
        <w:t>Objednatel nepřebírá odpovědnost za případné ztráty nebo odcizení materiálů, strojů a zařízení v prostoru staveniště. Zhotovitel je povinen učinit veškerá nezbytná opatření k zamezení ohrožení života, zdraví a majetku osob a učinit veškerá nezbytná opatření k ochraně životního prostředí.</w:t>
      </w:r>
    </w:p>
    <w:p w14:paraId="151465E1" w14:textId="6B7EF240" w:rsidR="0098681B" w:rsidRPr="00543DD8" w:rsidRDefault="0098681B" w:rsidP="0098681B">
      <w:pPr>
        <w:ind w:left="567" w:hanging="567"/>
        <w:jc w:val="both"/>
        <w:rPr>
          <w:rFonts w:ascii="Arial" w:hAnsi="Arial" w:cs="Arial"/>
          <w:b/>
          <w:color w:val="FF00FF"/>
          <w:sz w:val="20"/>
          <w:szCs w:val="20"/>
        </w:rPr>
      </w:pPr>
      <w:r w:rsidRPr="00543DD8">
        <w:rPr>
          <w:rFonts w:ascii="Arial" w:hAnsi="Arial" w:cs="Arial"/>
          <w:sz w:val="20"/>
          <w:szCs w:val="20"/>
        </w:rPr>
        <w:lastRenderedPageBreak/>
        <w:t>6.</w:t>
      </w:r>
      <w:r w:rsidR="00F26D30">
        <w:rPr>
          <w:rFonts w:ascii="Arial" w:hAnsi="Arial" w:cs="Arial"/>
          <w:sz w:val="20"/>
          <w:szCs w:val="20"/>
        </w:rPr>
        <w:t>6</w:t>
      </w:r>
      <w:r w:rsidRPr="00543DD8">
        <w:rPr>
          <w:rFonts w:ascii="Arial" w:hAnsi="Arial" w:cs="Arial"/>
          <w:sz w:val="20"/>
          <w:szCs w:val="20"/>
        </w:rPr>
        <w:t xml:space="preserve"> </w:t>
      </w:r>
      <w:r w:rsidRPr="00543DD8">
        <w:rPr>
          <w:rFonts w:ascii="Arial" w:hAnsi="Arial" w:cs="Arial"/>
          <w:sz w:val="20"/>
          <w:szCs w:val="20"/>
        </w:rPr>
        <w:tab/>
        <w:t xml:space="preserve">Zhotovitel se zavazuje vyklidit a vyčistit staveniště, případně jednotlivé části staveniště, do termínu ukončení řízení o předání a převzetí díla. Při nedodržení tohoto termínu se zhotovitel zavazuje uhradit objednateli veškeré náklady a škody, které mu tím vznikly. Ustanovení čl. 11.3 tím není dotčeno. Odběr el. energie a vody zabezpečí zhotovitel přes vlastní měřidla nebo dle dohody při předání staveniště. </w:t>
      </w:r>
    </w:p>
    <w:p w14:paraId="4A952E32" w14:textId="1B22E142" w:rsidR="0098681B" w:rsidRDefault="0098681B" w:rsidP="0098681B">
      <w:pPr>
        <w:ind w:left="567" w:hanging="567"/>
        <w:rPr>
          <w:rFonts w:ascii="Arial" w:hAnsi="Arial" w:cs="Arial"/>
          <w:sz w:val="22"/>
          <w:szCs w:val="22"/>
        </w:rPr>
      </w:pPr>
    </w:p>
    <w:p w14:paraId="581A1C9D" w14:textId="77777777" w:rsidR="0098681B" w:rsidRPr="003F59F0" w:rsidRDefault="0098681B" w:rsidP="0098681B">
      <w:pPr>
        <w:ind w:left="567" w:hanging="567"/>
        <w:rPr>
          <w:rFonts w:ascii="Arial" w:hAnsi="Arial" w:cs="Arial"/>
          <w:sz w:val="22"/>
          <w:szCs w:val="22"/>
        </w:rPr>
      </w:pPr>
    </w:p>
    <w:p w14:paraId="7CC894D0" w14:textId="77777777"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VII.</w:t>
      </w:r>
    </w:p>
    <w:p w14:paraId="3601F157" w14:textId="77777777" w:rsidR="0098681B" w:rsidRPr="00543DD8" w:rsidRDefault="0098681B" w:rsidP="0098681B">
      <w:pPr>
        <w:ind w:left="567" w:hanging="567"/>
        <w:jc w:val="center"/>
        <w:rPr>
          <w:rFonts w:ascii="Arial" w:hAnsi="Arial" w:cs="Arial"/>
          <w:b/>
          <w:bCs/>
          <w:sz w:val="20"/>
          <w:szCs w:val="20"/>
        </w:rPr>
      </w:pPr>
      <w:r w:rsidRPr="00543DD8">
        <w:rPr>
          <w:rFonts w:ascii="Arial" w:hAnsi="Arial" w:cs="Arial"/>
          <w:b/>
          <w:bCs/>
          <w:sz w:val="20"/>
          <w:szCs w:val="20"/>
        </w:rPr>
        <w:t>Provádění díla</w:t>
      </w:r>
    </w:p>
    <w:p w14:paraId="0394612A" w14:textId="1D9ADACA" w:rsidR="0098681B" w:rsidRPr="00543DD8" w:rsidRDefault="0098681B" w:rsidP="0098681B">
      <w:pPr>
        <w:pStyle w:val="Zkladntextodsazen3"/>
        <w:ind w:left="567" w:hanging="567"/>
        <w:jc w:val="both"/>
        <w:rPr>
          <w:rFonts w:ascii="Arial" w:hAnsi="Arial" w:cs="Arial"/>
          <w:sz w:val="20"/>
          <w:szCs w:val="20"/>
        </w:rPr>
      </w:pPr>
      <w:r w:rsidRPr="00543DD8">
        <w:rPr>
          <w:rFonts w:ascii="Arial" w:hAnsi="Arial" w:cs="Arial"/>
          <w:sz w:val="20"/>
          <w:szCs w:val="20"/>
        </w:rPr>
        <w:t xml:space="preserve">7.1 </w:t>
      </w:r>
      <w:r w:rsidRPr="00543DD8">
        <w:rPr>
          <w:rFonts w:ascii="Arial" w:hAnsi="Arial" w:cs="Arial"/>
          <w:sz w:val="20"/>
          <w:szCs w:val="20"/>
        </w:rPr>
        <w:tab/>
        <w:t>Ode dne převzetí staveniště je zhotovitel povinen vést stavební deník v souladu s ustanovením § 1</w:t>
      </w:r>
      <w:r w:rsidR="007F73C7">
        <w:rPr>
          <w:rFonts w:ascii="Arial" w:hAnsi="Arial" w:cs="Arial"/>
          <w:sz w:val="20"/>
          <w:szCs w:val="20"/>
        </w:rPr>
        <w:t>66</w:t>
      </w:r>
      <w:r w:rsidRPr="00543DD8">
        <w:rPr>
          <w:rFonts w:ascii="Arial" w:hAnsi="Arial" w:cs="Arial"/>
          <w:sz w:val="20"/>
          <w:szCs w:val="20"/>
        </w:rPr>
        <w:t xml:space="preserve"> zákona č. </w:t>
      </w:r>
      <w:r w:rsidR="007F73C7">
        <w:rPr>
          <w:rFonts w:ascii="Arial" w:hAnsi="Arial" w:cs="Arial"/>
          <w:sz w:val="20"/>
          <w:szCs w:val="20"/>
        </w:rPr>
        <w:t>2</w:t>
      </w:r>
      <w:r w:rsidRPr="00543DD8">
        <w:rPr>
          <w:rFonts w:ascii="Arial" w:hAnsi="Arial" w:cs="Arial"/>
          <w:sz w:val="20"/>
          <w:szCs w:val="20"/>
        </w:rPr>
        <w:t>83/20</w:t>
      </w:r>
      <w:r w:rsidR="007F73C7">
        <w:rPr>
          <w:rFonts w:ascii="Arial" w:hAnsi="Arial" w:cs="Arial"/>
          <w:sz w:val="20"/>
          <w:szCs w:val="20"/>
        </w:rPr>
        <w:t>21</w:t>
      </w:r>
      <w:r w:rsidRPr="00543DD8">
        <w:rPr>
          <w:rFonts w:ascii="Arial" w:hAnsi="Arial" w:cs="Arial"/>
          <w:sz w:val="20"/>
          <w:szCs w:val="20"/>
        </w:rPr>
        <w:t xml:space="preserve"> Sb., </w:t>
      </w:r>
      <w:r w:rsidR="007F73C7">
        <w:rPr>
          <w:rFonts w:ascii="Arial" w:hAnsi="Arial" w:cs="Arial"/>
          <w:sz w:val="20"/>
          <w:szCs w:val="20"/>
        </w:rPr>
        <w:t>S</w:t>
      </w:r>
      <w:r w:rsidRPr="00543DD8">
        <w:rPr>
          <w:rFonts w:ascii="Arial" w:hAnsi="Arial" w:cs="Arial"/>
          <w:sz w:val="20"/>
          <w:szCs w:val="20"/>
        </w:rPr>
        <w:t>tavební</w:t>
      </w:r>
      <w:r w:rsidR="007F73C7">
        <w:rPr>
          <w:rFonts w:ascii="Arial" w:hAnsi="Arial" w:cs="Arial"/>
          <w:sz w:val="20"/>
          <w:szCs w:val="20"/>
        </w:rPr>
        <w:t>ho</w:t>
      </w:r>
      <w:r w:rsidRPr="00543DD8">
        <w:rPr>
          <w:rFonts w:ascii="Arial" w:hAnsi="Arial" w:cs="Arial"/>
          <w:sz w:val="20"/>
          <w:szCs w:val="20"/>
        </w:rPr>
        <w:t xml:space="preserve"> zákon</w:t>
      </w:r>
      <w:r w:rsidR="007F73C7">
        <w:rPr>
          <w:rFonts w:ascii="Arial" w:hAnsi="Arial" w:cs="Arial"/>
          <w:sz w:val="20"/>
          <w:szCs w:val="20"/>
        </w:rPr>
        <w:t>a</w:t>
      </w:r>
      <w:r w:rsidRPr="00543DD8">
        <w:rPr>
          <w:rFonts w:ascii="Arial" w:hAnsi="Arial" w:cs="Arial"/>
          <w:sz w:val="20"/>
          <w:szCs w:val="20"/>
        </w:rPr>
        <w:t>, ve znění pozdějších předpisů, a zapisovat do něho veškeré skutečnosti rozhodné pro plnění této smlouvy. Stavební deník musí být trvale přístupný pro technický dozor objednatele během pracovní doby, minimálně však v době od 07.00 hodin do 16.00 hodin.</w:t>
      </w:r>
      <w:r w:rsidR="007B4F56">
        <w:rPr>
          <w:rFonts w:ascii="Arial" w:hAnsi="Arial" w:cs="Arial"/>
          <w:sz w:val="20"/>
          <w:szCs w:val="20"/>
        </w:rPr>
        <w:t xml:space="preserve"> </w:t>
      </w:r>
      <w:r w:rsidR="007B4F56" w:rsidRPr="00EB45E5">
        <w:rPr>
          <w:rFonts w:ascii="Arial" w:hAnsi="Arial" w:cs="Arial"/>
          <w:sz w:val="20"/>
          <w:szCs w:val="20"/>
        </w:rPr>
        <w:t xml:space="preserve">Zástupce investora předá zástupci zhotovitele dvě </w:t>
      </w:r>
      <w:proofErr w:type="spellStart"/>
      <w:r w:rsidR="007B4F56" w:rsidRPr="00EB45E5">
        <w:rPr>
          <w:rFonts w:ascii="Arial" w:hAnsi="Arial" w:cs="Arial"/>
          <w:sz w:val="20"/>
          <w:szCs w:val="20"/>
        </w:rPr>
        <w:t>paré</w:t>
      </w:r>
      <w:proofErr w:type="spellEnd"/>
      <w:r w:rsidR="007B4F56" w:rsidRPr="00EB45E5">
        <w:rPr>
          <w:rFonts w:ascii="Arial" w:hAnsi="Arial" w:cs="Arial"/>
          <w:sz w:val="20"/>
          <w:szCs w:val="20"/>
        </w:rPr>
        <w:t xml:space="preserve"> realizační projektové dokumentace v tištěné formě a jednou v elektronické podobě</w:t>
      </w:r>
      <w:r w:rsidR="007B4F56" w:rsidRPr="007B4F56">
        <w:rPr>
          <w:rFonts w:ascii="Arial" w:hAnsi="Arial" w:cs="Arial"/>
          <w:color w:val="FF0000"/>
          <w:sz w:val="20"/>
          <w:szCs w:val="20"/>
        </w:rPr>
        <w:t>.</w:t>
      </w:r>
    </w:p>
    <w:p w14:paraId="6E603177" w14:textId="024CE7C6" w:rsidR="0098681B" w:rsidRPr="00543DD8" w:rsidRDefault="0098681B" w:rsidP="0098681B">
      <w:pPr>
        <w:ind w:left="567" w:hanging="567"/>
        <w:jc w:val="both"/>
        <w:rPr>
          <w:rFonts w:ascii="Arial" w:hAnsi="Arial" w:cs="Arial"/>
          <w:sz w:val="20"/>
          <w:szCs w:val="20"/>
        </w:rPr>
      </w:pPr>
      <w:proofErr w:type="gramStart"/>
      <w:r w:rsidRPr="00543DD8">
        <w:rPr>
          <w:rFonts w:ascii="Arial" w:hAnsi="Arial" w:cs="Arial"/>
          <w:sz w:val="20"/>
          <w:szCs w:val="20"/>
        </w:rPr>
        <w:t>7.</w:t>
      </w:r>
      <w:r w:rsidR="00F26D30">
        <w:rPr>
          <w:rFonts w:ascii="Arial" w:hAnsi="Arial" w:cs="Arial"/>
          <w:sz w:val="20"/>
          <w:szCs w:val="20"/>
        </w:rPr>
        <w:t>2</w:t>
      </w:r>
      <w:r w:rsidRPr="00543DD8">
        <w:rPr>
          <w:rFonts w:ascii="Arial" w:hAnsi="Arial" w:cs="Arial"/>
          <w:sz w:val="20"/>
          <w:szCs w:val="20"/>
        </w:rPr>
        <w:t xml:space="preserve">  </w:t>
      </w:r>
      <w:r w:rsidRPr="00543DD8">
        <w:rPr>
          <w:rFonts w:ascii="Arial" w:hAnsi="Arial" w:cs="Arial"/>
          <w:sz w:val="20"/>
          <w:szCs w:val="20"/>
        </w:rPr>
        <w:tab/>
      </w:r>
      <w:proofErr w:type="gramEnd"/>
      <w:r w:rsidRPr="00543DD8">
        <w:rPr>
          <w:rFonts w:ascii="Arial" w:hAnsi="Arial" w:cs="Arial"/>
          <w:sz w:val="20"/>
          <w:szCs w:val="20"/>
        </w:rPr>
        <w:t>V zastoupení objednatele bude provádět na stavbě technický dozor zástupce ve věcech technických</w:t>
      </w:r>
      <w:r w:rsidR="003214F2" w:rsidRPr="00543DD8">
        <w:rPr>
          <w:rFonts w:ascii="Arial" w:hAnsi="Arial" w:cs="Arial"/>
          <w:sz w:val="20"/>
          <w:szCs w:val="20"/>
        </w:rPr>
        <w:t xml:space="preserve"> nebo jím pověřená osoba</w:t>
      </w:r>
      <w:r w:rsidRPr="00543DD8">
        <w:rPr>
          <w:rFonts w:ascii="Arial" w:hAnsi="Arial" w:cs="Arial"/>
          <w:sz w:val="20"/>
          <w:szCs w:val="20"/>
        </w:rPr>
        <w:t xml:space="preserve">. Technický dozor </w:t>
      </w:r>
      <w:r w:rsidRPr="00EB45E5">
        <w:rPr>
          <w:rFonts w:ascii="Arial" w:hAnsi="Arial" w:cs="Arial"/>
          <w:sz w:val="20"/>
          <w:szCs w:val="20"/>
        </w:rPr>
        <w:t xml:space="preserve">objednatele </w:t>
      </w:r>
      <w:r w:rsidR="007B4F56" w:rsidRPr="00EB45E5">
        <w:rPr>
          <w:rFonts w:ascii="Arial" w:hAnsi="Arial" w:cs="Arial"/>
          <w:sz w:val="20"/>
          <w:szCs w:val="20"/>
        </w:rPr>
        <w:t xml:space="preserve">a autorský dozor </w:t>
      </w:r>
      <w:r w:rsidRPr="00EB45E5">
        <w:rPr>
          <w:rFonts w:ascii="Arial" w:hAnsi="Arial" w:cs="Arial"/>
          <w:sz w:val="20"/>
          <w:szCs w:val="20"/>
        </w:rPr>
        <w:t xml:space="preserve">je </w:t>
      </w:r>
      <w:r w:rsidRPr="00543DD8">
        <w:rPr>
          <w:rFonts w:ascii="Arial" w:hAnsi="Arial" w:cs="Arial"/>
          <w:sz w:val="20"/>
          <w:szCs w:val="20"/>
        </w:rPr>
        <w:t xml:space="preserve">oprávněn kontrolovat dodržování projektu vč. kontroly konstrukcí před jejich zakrytím, technických norem, smluvních podmínek a právních předpisů a rozhodnutí státní správy. Zhotovitel vyzve min. </w:t>
      </w:r>
      <w:r w:rsidR="00C75321" w:rsidRPr="00543DD8">
        <w:rPr>
          <w:rFonts w:ascii="Arial" w:hAnsi="Arial" w:cs="Arial"/>
          <w:sz w:val="20"/>
          <w:szCs w:val="20"/>
        </w:rPr>
        <w:t>2</w:t>
      </w:r>
      <w:r w:rsidRPr="00543DD8">
        <w:rPr>
          <w:rFonts w:ascii="Arial" w:hAnsi="Arial" w:cs="Arial"/>
          <w:sz w:val="20"/>
          <w:szCs w:val="20"/>
        </w:rPr>
        <w:t xml:space="preserve"> pracovní dny předem zápisem do stavebního deníku a e-mailovou zprávou technický dozor objednatele ke kontrole konstrukcí, které budou dalším postupem zakryty. O výsledcích kontrol provádí technický dozor objednatele zápisy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je objednatel oprávněn použít sankční opatření uvedené v čl. 1</w:t>
      </w:r>
      <w:r w:rsidR="001F7691" w:rsidRPr="00543DD8">
        <w:rPr>
          <w:rFonts w:ascii="Arial" w:hAnsi="Arial" w:cs="Arial"/>
          <w:sz w:val="20"/>
          <w:szCs w:val="20"/>
        </w:rPr>
        <w:t>1</w:t>
      </w:r>
      <w:r w:rsidRPr="00543DD8">
        <w:rPr>
          <w:rFonts w:ascii="Arial" w:hAnsi="Arial" w:cs="Arial"/>
          <w:sz w:val="20"/>
          <w:szCs w:val="20"/>
        </w:rPr>
        <w:t>.1.</w:t>
      </w:r>
    </w:p>
    <w:p w14:paraId="7B569EAF" w14:textId="3D7564C7" w:rsidR="0098681B" w:rsidRPr="00543DD8" w:rsidRDefault="0098681B" w:rsidP="0098681B">
      <w:pPr>
        <w:ind w:left="567" w:hanging="567"/>
        <w:jc w:val="both"/>
        <w:rPr>
          <w:rFonts w:ascii="Arial" w:hAnsi="Arial" w:cs="Arial"/>
          <w:color w:val="0070C0"/>
          <w:sz w:val="20"/>
          <w:szCs w:val="20"/>
        </w:rPr>
      </w:pPr>
      <w:r w:rsidRPr="00543DD8">
        <w:rPr>
          <w:rFonts w:ascii="Arial" w:hAnsi="Arial" w:cs="Arial"/>
          <w:sz w:val="20"/>
          <w:szCs w:val="20"/>
        </w:rPr>
        <w:t xml:space="preserve">7.3 </w:t>
      </w:r>
      <w:r w:rsidRPr="00543DD8">
        <w:rPr>
          <w:rFonts w:ascii="Arial" w:hAnsi="Arial" w:cs="Arial"/>
          <w:sz w:val="20"/>
          <w:szCs w:val="20"/>
        </w:rPr>
        <w:tab/>
      </w:r>
      <w:r w:rsidRPr="00F26D30">
        <w:rPr>
          <w:rFonts w:ascii="Arial" w:hAnsi="Arial" w:cs="Arial"/>
          <w:sz w:val="20"/>
          <w:szCs w:val="20"/>
        </w:rPr>
        <w:t>Kontrolní dny organizuje zhotovitel, pokud nebude dohodnuto jinak a budou svolávány e-mailovou pozvánkou, příp. pravidelně každých 7 kalendářních dnů.</w:t>
      </w:r>
      <w:r w:rsidRPr="00543DD8">
        <w:rPr>
          <w:rFonts w:ascii="Arial" w:hAnsi="Arial" w:cs="Arial"/>
          <w:sz w:val="20"/>
          <w:szCs w:val="20"/>
        </w:rPr>
        <w:t xml:space="preserve"> </w:t>
      </w:r>
    </w:p>
    <w:p w14:paraId="4512948A" w14:textId="77777777" w:rsidR="0098681B" w:rsidRPr="00543DD8" w:rsidRDefault="0098681B" w:rsidP="0098681B">
      <w:pPr>
        <w:ind w:left="567" w:hanging="567"/>
        <w:jc w:val="both"/>
        <w:rPr>
          <w:rFonts w:ascii="Arial" w:hAnsi="Arial" w:cs="Arial"/>
          <w:sz w:val="20"/>
          <w:szCs w:val="20"/>
        </w:rPr>
      </w:pPr>
      <w:r w:rsidRPr="003F59F0">
        <w:rPr>
          <w:rFonts w:ascii="Arial" w:hAnsi="Arial" w:cs="Arial"/>
          <w:sz w:val="22"/>
          <w:szCs w:val="22"/>
        </w:rPr>
        <w:t xml:space="preserve">7.4 </w:t>
      </w:r>
      <w:r w:rsidRPr="003F59F0">
        <w:rPr>
          <w:rFonts w:ascii="Arial" w:hAnsi="Arial" w:cs="Arial"/>
          <w:sz w:val="22"/>
          <w:szCs w:val="22"/>
        </w:rPr>
        <w:tab/>
      </w:r>
      <w:r w:rsidRPr="00543DD8">
        <w:rPr>
          <w:rFonts w:ascii="Arial" w:hAnsi="Arial" w:cs="Arial"/>
          <w:sz w:val="20"/>
          <w:szCs w:val="20"/>
        </w:rPr>
        <w:t>Technický dozor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nebude dohodnuto jinak, pak platí, že má zhotovitel právo na změnu termínu dokončení stavby o dobu shodnou s dobou, po kterou bylo provádění díla technickým dozorem objednatele dočasně zastaveno.</w:t>
      </w:r>
    </w:p>
    <w:p w14:paraId="74D93A70" w14:textId="00629CC0"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7.5 </w:t>
      </w:r>
      <w:r w:rsidRPr="00543DD8">
        <w:rPr>
          <w:rFonts w:ascii="Arial" w:hAnsi="Arial" w:cs="Arial"/>
          <w:sz w:val="20"/>
          <w:szCs w:val="20"/>
        </w:rPr>
        <w:tab/>
        <w:t xml:space="preserve">Zjistí-li zhotovitel při provádění díla skryté překážky bránící řádnému provádění </w:t>
      </w:r>
      <w:r w:rsidRPr="00EB45E5">
        <w:rPr>
          <w:rFonts w:ascii="Arial" w:hAnsi="Arial" w:cs="Arial"/>
          <w:sz w:val="20"/>
          <w:szCs w:val="20"/>
        </w:rPr>
        <w:t>díla</w:t>
      </w:r>
      <w:r w:rsidR="007B4F56" w:rsidRPr="00EB45E5">
        <w:rPr>
          <w:rFonts w:ascii="Arial" w:hAnsi="Arial" w:cs="Arial"/>
          <w:sz w:val="20"/>
          <w:szCs w:val="20"/>
        </w:rPr>
        <w:t xml:space="preserve"> (nálezový stav)</w:t>
      </w:r>
      <w:r w:rsidRPr="00EB45E5">
        <w:rPr>
          <w:rFonts w:ascii="Arial" w:hAnsi="Arial" w:cs="Arial"/>
          <w:sz w:val="20"/>
          <w:szCs w:val="20"/>
        </w:rPr>
        <w:t xml:space="preserve">, je povinen tuto skutečnost bez odkladu oznámit zástupci ve věcech technických – technický </w:t>
      </w:r>
      <w:r w:rsidRPr="00543DD8">
        <w:rPr>
          <w:rFonts w:ascii="Arial" w:hAnsi="Arial" w:cs="Arial"/>
          <w:sz w:val="20"/>
          <w:szCs w:val="20"/>
        </w:rPr>
        <w:t xml:space="preserve">dozor objednatele </w:t>
      </w:r>
      <w:r w:rsidR="00505476" w:rsidRPr="00543DD8">
        <w:rPr>
          <w:rFonts w:ascii="Arial" w:hAnsi="Arial" w:cs="Arial"/>
          <w:sz w:val="20"/>
          <w:szCs w:val="20"/>
        </w:rPr>
        <w:t>a </w:t>
      </w:r>
      <w:r w:rsidRPr="00543DD8">
        <w:rPr>
          <w:rFonts w:ascii="Arial" w:hAnsi="Arial" w:cs="Arial"/>
          <w:sz w:val="20"/>
          <w:szCs w:val="20"/>
        </w:rPr>
        <w:t>navrhnout další postup.</w:t>
      </w:r>
    </w:p>
    <w:p w14:paraId="4CA3BF64" w14:textId="24B7E4FF"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7.6 </w:t>
      </w:r>
      <w:r w:rsidRPr="00543DD8">
        <w:rPr>
          <w:rFonts w:ascii="Arial" w:hAnsi="Arial" w:cs="Arial"/>
          <w:sz w:val="20"/>
          <w:szCs w:val="20"/>
        </w:rPr>
        <w:tab/>
        <w:t>Zhotovitel je povinen bez odkladu upozornit technický dozor objednatele na případnou nevhodnost technického řešení, popř. způsobu realizace projektem vyžadovaných prací</w:t>
      </w:r>
      <w:r w:rsidR="007B4F56">
        <w:rPr>
          <w:rFonts w:ascii="Arial" w:hAnsi="Arial" w:cs="Arial"/>
          <w:sz w:val="20"/>
          <w:szCs w:val="20"/>
        </w:rPr>
        <w:t xml:space="preserve"> </w:t>
      </w:r>
      <w:r w:rsidR="007B4F56" w:rsidRPr="00EB45E5">
        <w:rPr>
          <w:rFonts w:ascii="Arial" w:hAnsi="Arial" w:cs="Arial"/>
          <w:sz w:val="20"/>
          <w:szCs w:val="20"/>
        </w:rPr>
        <w:t>(autorský dozor</w:t>
      </w:r>
      <w:r w:rsidR="007B4F56">
        <w:rPr>
          <w:rFonts w:ascii="Arial" w:hAnsi="Arial" w:cs="Arial"/>
          <w:sz w:val="20"/>
          <w:szCs w:val="20"/>
        </w:rPr>
        <w:t>)</w:t>
      </w:r>
      <w:r w:rsidRPr="00543DD8">
        <w:rPr>
          <w:rFonts w:ascii="Arial" w:hAnsi="Arial" w:cs="Arial"/>
          <w:sz w:val="20"/>
          <w:szCs w:val="20"/>
        </w:rPr>
        <w:t>. V případě, že tak neučiní, nese jako odborně kvalifikovaný zhotovitel veškeré náklady spojené s následným odstraněním vady díla.</w:t>
      </w:r>
    </w:p>
    <w:p w14:paraId="40F23DF6" w14:textId="3D97FFF0"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7.7 </w:t>
      </w:r>
      <w:r w:rsidRPr="00543DD8">
        <w:rPr>
          <w:rFonts w:ascii="Arial" w:hAnsi="Arial" w:cs="Arial"/>
          <w:sz w:val="20"/>
          <w:szCs w:val="20"/>
        </w:rPr>
        <w:tab/>
        <w:t xml:space="preserve">Pokud činností zhotovitele dojde ke způsobení škody objednateli nebo třetím osobám v důsledku opomenutí, nedbalosti nebo neplněním podmínek vyplývajících ze zákona, technických či jiných norem případně této smlouvy, je zhotovitel povinen nejpozději do 14 </w:t>
      </w:r>
      <w:r w:rsidR="007B4F56" w:rsidRPr="00EB45E5">
        <w:rPr>
          <w:rFonts w:ascii="Arial" w:hAnsi="Arial" w:cs="Arial"/>
          <w:sz w:val="20"/>
          <w:szCs w:val="20"/>
        </w:rPr>
        <w:t xml:space="preserve">pracovních </w:t>
      </w:r>
      <w:r w:rsidRPr="00EB45E5">
        <w:rPr>
          <w:rFonts w:ascii="Arial" w:hAnsi="Arial" w:cs="Arial"/>
          <w:sz w:val="20"/>
          <w:szCs w:val="20"/>
        </w:rPr>
        <w:t xml:space="preserve">dnů </w:t>
      </w:r>
      <w:r w:rsidRPr="00543DD8">
        <w:rPr>
          <w:rFonts w:ascii="Arial" w:hAnsi="Arial" w:cs="Arial"/>
          <w:sz w:val="20"/>
          <w:szCs w:val="20"/>
        </w:rPr>
        <w:t xml:space="preserve">od oznámení rozsahu a charakteru škod tuto škodu odstranit a není-li to možné, škodu finančně uhradit. Veškeré náklady s tím spojené nese zhotovitel. </w:t>
      </w:r>
    </w:p>
    <w:p w14:paraId="283FF005"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7.8 </w:t>
      </w:r>
      <w:r w:rsidRPr="00543DD8">
        <w:rPr>
          <w:rFonts w:ascii="Arial" w:hAnsi="Arial" w:cs="Arial"/>
          <w:sz w:val="20"/>
          <w:szCs w:val="20"/>
        </w:rPr>
        <w:tab/>
        <w:t>Zhotovitel odpovídá i za škodu způsobenou činností těch, kteří pro něj dílo provádějí.</w:t>
      </w:r>
    </w:p>
    <w:p w14:paraId="37E7A7A4"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7.9 </w:t>
      </w:r>
      <w:r w:rsidRPr="00543DD8">
        <w:rPr>
          <w:rFonts w:ascii="Arial" w:hAnsi="Arial" w:cs="Arial"/>
          <w:sz w:val="20"/>
          <w:szCs w:val="20"/>
        </w:rPr>
        <w:tab/>
        <w:t>Zhotovitel odpovídá za škodu způsobenou okolnostmi, které mají původ v povaze strojů, přístrojů nebo jiných věcí, které zhotovitel použil nebo hodlal použít při provádění díla.</w:t>
      </w:r>
    </w:p>
    <w:p w14:paraId="4D16FE6B"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7.10</w:t>
      </w:r>
      <w:r w:rsidRPr="00543DD8">
        <w:rPr>
          <w:rFonts w:ascii="Arial" w:hAnsi="Arial" w:cs="Arial"/>
          <w:sz w:val="20"/>
          <w:szCs w:val="20"/>
        </w:rPr>
        <w:tab/>
        <w:t>Zhotovitel odpovídá za všechny škody a ztráty na díle jím způsobené v průběhu jakýchkoli jím prováděných prací. Zhotovitel odpovídá dále za veškeré ztráty a nároky plynoucí z úmrtí nebo poškození na zdraví jakékoliv osoby a za ztráty nebo škody na jakémkoliv majetku jiném než díle, které vzniknou v důsledku jeho provádění a dokončení díla a při odstraňování jeho vad či nedodělků a odpovídá za uznané nároky v soudním řízení, odškodňováním nákladů za poplatky a ostatní výdaje z toho nebo v souvislosti s prováděním předmětu díla vzniklých.</w:t>
      </w:r>
    </w:p>
    <w:p w14:paraId="49765061" w14:textId="3B942621" w:rsidR="004D166F" w:rsidRPr="00543DD8" w:rsidRDefault="0098681B" w:rsidP="004D166F">
      <w:pPr>
        <w:ind w:left="567" w:hanging="567"/>
        <w:jc w:val="both"/>
        <w:rPr>
          <w:rFonts w:ascii="Arial" w:hAnsi="Arial" w:cs="Arial"/>
          <w:snapToGrid w:val="0"/>
          <w:sz w:val="20"/>
          <w:szCs w:val="20"/>
        </w:rPr>
      </w:pPr>
      <w:r w:rsidRPr="00543DD8">
        <w:rPr>
          <w:rFonts w:ascii="Arial" w:hAnsi="Arial" w:cs="Arial"/>
          <w:sz w:val="20"/>
          <w:szCs w:val="20"/>
        </w:rPr>
        <w:t xml:space="preserve">7.11 </w:t>
      </w:r>
      <w:r w:rsidRPr="00543DD8">
        <w:rPr>
          <w:rFonts w:ascii="Arial" w:hAnsi="Arial" w:cs="Arial"/>
          <w:sz w:val="20"/>
          <w:szCs w:val="20"/>
        </w:rPr>
        <w:tab/>
      </w:r>
      <w:r w:rsidRPr="00543DD8">
        <w:rPr>
          <w:rFonts w:ascii="Arial" w:hAnsi="Arial" w:cs="Arial"/>
          <w:snapToGrid w:val="0"/>
          <w:sz w:val="20"/>
          <w:szCs w:val="20"/>
        </w:rPr>
        <w:t xml:space="preserve">Stavba bude splňovat obecně technické požadavky zabezpečující užívání staveb osobami s omezenou schopností pohybu a orientace dané vyhláškou, zejména bezbariérové přístupy, barevné odlišení nástupních a výstupních schodišťových stupňů, zábradlí, schodišťová madla apod. (pokud je požadováno). </w:t>
      </w:r>
    </w:p>
    <w:p w14:paraId="0E749755" w14:textId="75EC83E8" w:rsidR="0098681B" w:rsidRPr="003755FC" w:rsidRDefault="0098681B" w:rsidP="0098681B">
      <w:pPr>
        <w:ind w:left="567" w:hanging="567"/>
        <w:jc w:val="both"/>
        <w:rPr>
          <w:rFonts w:ascii="Arial" w:hAnsi="Arial" w:cs="Arial"/>
          <w:strike/>
          <w:snapToGrid w:val="0"/>
          <w:color w:val="FF0000"/>
          <w:sz w:val="20"/>
          <w:szCs w:val="20"/>
        </w:rPr>
      </w:pPr>
    </w:p>
    <w:p w14:paraId="29DE5E03" w14:textId="2C626F49" w:rsidR="0098681B" w:rsidRPr="00543DD8" w:rsidRDefault="0098681B" w:rsidP="0098681B">
      <w:pPr>
        <w:ind w:left="567" w:hanging="567"/>
        <w:jc w:val="both"/>
        <w:rPr>
          <w:rFonts w:ascii="Arial" w:hAnsi="Arial" w:cs="Arial"/>
          <w:snapToGrid w:val="0"/>
          <w:sz w:val="20"/>
          <w:szCs w:val="20"/>
        </w:rPr>
      </w:pPr>
      <w:r w:rsidRPr="00543DD8">
        <w:rPr>
          <w:rFonts w:ascii="Arial" w:hAnsi="Arial" w:cs="Arial"/>
          <w:snapToGrid w:val="0"/>
          <w:sz w:val="20"/>
          <w:szCs w:val="20"/>
        </w:rPr>
        <w:lastRenderedPageBreak/>
        <w:t>7.1</w:t>
      </w:r>
      <w:r w:rsidR="00EB45E5">
        <w:rPr>
          <w:rFonts w:ascii="Arial" w:hAnsi="Arial" w:cs="Arial"/>
          <w:snapToGrid w:val="0"/>
          <w:sz w:val="20"/>
          <w:szCs w:val="20"/>
        </w:rPr>
        <w:t>2</w:t>
      </w:r>
      <w:r w:rsidRPr="00543DD8">
        <w:rPr>
          <w:rFonts w:ascii="Arial" w:hAnsi="Arial" w:cs="Arial"/>
          <w:snapToGrid w:val="0"/>
          <w:sz w:val="20"/>
          <w:szCs w:val="20"/>
        </w:rPr>
        <w:t xml:space="preserve"> </w:t>
      </w:r>
      <w:r w:rsidRPr="00543DD8">
        <w:rPr>
          <w:rFonts w:ascii="Arial" w:hAnsi="Arial" w:cs="Arial"/>
          <w:snapToGrid w:val="0"/>
          <w:sz w:val="20"/>
          <w:szCs w:val="20"/>
        </w:rPr>
        <w:tab/>
        <w:t xml:space="preserve">Zhotovitel zajistí odvoz a uložení přebytečného výkopku, stavební suti a hmot na skládku včetně poplatku za uskladnění v souladu se zákonem </w:t>
      </w:r>
      <w:r w:rsidR="00C1630D">
        <w:rPr>
          <w:rFonts w:ascii="Arial" w:hAnsi="Arial" w:cs="Arial"/>
          <w:snapToGrid w:val="0"/>
          <w:sz w:val="20"/>
          <w:szCs w:val="20"/>
        </w:rPr>
        <w:t>541</w:t>
      </w:r>
      <w:r w:rsidRPr="00543DD8">
        <w:rPr>
          <w:rFonts w:ascii="Arial" w:hAnsi="Arial" w:cs="Arial"/>
          <w:snapToGrid w:val="0"/>
          <w:sz w:val="20"/>
          <w:szCs w:val="20"/>
        </w:rPr>
        <w:t>/20</w:t>
      </w:r>
      <w:r w:rsidR="00C1630D">
        <w:rPr>
          <w:rFonts w:ascii="Arial" w:hAnsi="Arial" w:cs="Arial"/>
          <w:snapToGrid w:val="0"/>
          <w:sz w:val="20"/>
          <w:szCs w:val="20"/>
        </w:rPr>
        <w:t>20</w:t>
      </w:r>
      <w:r w:rsidRPr="00543DD8">
        <w:rPr>
          <w:rFonts w:ascii="Arial" w:hAnsi="Arial" w:cs="Arial"/>
          <w:snapToGrid w:val="0"/>
          <w:sz w:val="20"/>
          <w:szCs w:val="20"/>
        </w:rPr>
        <w:t xml:space="preserve"> Sb., o odpadech a o změně některých dalších zákonů (zákon o odpadech), ve znění pozdějších předpisů. Zhotovitel povede průběžnou evidenci odpadů vzniklých při stavební činnosti. K</w:t>
      </w:r>
      <w:r w:rsidR="00C33F41" w:rsidRPr="00543DD8">
        <w:rPr>
          <w:rFonts w:ascii="Arial" w:hAnsi="Arial" w:cs="Arial"/>
          <w:snapToGrid w:val="0"/>
          <w:sz w:val="20"/>
          <w:szCs w:val="20"/>
        </w:rPr>
        <w:t> předání díla</w:t>
      </w:r>
      <w:r w:rsidRPr="00543DD8">
        <w:rPr>
          <w:rFonts w:ascii="Arial" w:hAnsi="Arial" w:cs="Arial"/>
          <w:snapToGrid w:val="0"/>
          <w:sz w:val="20"/>
          <w:szCs w:val="20"/>
        </w:rPr>
        <w:t xml:space="preserve"> zhotovitel předloží doklady </w:t>
      </w:r>
      <w:r w:rsidR="00057EDD" w:rsidRPr="00543DD8">
        <w:rPr>
          <w:rFonts w:ascii="Arial" w:hAnsi="Arial" w:cs="Arial"/>
          <w:snapToGrid w:val="0"/>
          <w:sz w:val="20"/>
          <w:szCs w:val="20"/>
        </w:rPr>
        <w:t>o </w:t>
      </w:r>
      <w:r w:rsidRPr="00543DD8">
        <w:rPr>
          <w:rFonts w:ascii="Arial" w:hAnsi="Arial" w:cs="Arial"/>
          <w:snapToGrid w:val="0"/>
          <w:sz w:val="20"/>
          <w:szCs w:val="20"/>
        </w:rPr>
        <w:t xml:space="preserve">nezávadném zneškodňování vzniklých odpadů. Tento doklad vystaví vlastník skládky, případně recyklační linky a bude obsahovat: </w:t>
      </w:r>
    </w:p>
    <w:p w14:paraId="52C97387" w14:textId="77777777" w:rsidR="0098681B" w:rsidRPr="00543DD8" w:rsidRDefault="0098681B" w:rsidP="0098681B">
      <w:pPr>
        <w:numPr>
          <w:ilvl w:val="1"/>
          <w:numId w:val="16"/>
        </w:numPr>
        <w:ind w:left="851" w:hanging="284"/>
        <w:jc w:val="both"/>
        <w:rPr>
          <w:rFonts w:ascii="Arial" w:hAnsi="Arial" w:cs="Arial"/>
          <w:snapToGrid w:val="0"/>
          <w:sz w:val="20"/>
          <w:szCs w:val="20"/>
        </w:rPr>
      </w:pPr>
      <w:r w:rsidRPr="00543DD8">
        <w:rPr>
          <w:rFonts w:ascii="Arial" w:hAnsi="Arial" w:cs="Arial"/>
          <w:snapToGrid w:val="0"/>
          <w:sz w:val="20"/>
          <w:szCs w:val="20"/>
        </w:rPr>
        <w:t xml:space="preserve">Název zhotovitele </w:t>
      </w:r>
    </w:p>
    <w:p w14:paraId="1561E51A" w14:textId="77777777" w:rsidR="0098681B" w:rsidRPr="00543DD8" w:rsidRDefault="0098681B" w:rsidP="0098681B">
      <w:pPr>
        <w:numPr>
          <w:ilvl w:val="1"/>
          <w:numId w:val="16"/>
        </w:numPr>
        <w:ind w:left="851" w:hanging="284"/>
        <w:jc w:val="both"/>
        <w:rPr>
          <w:rFonts w:ascii="Arial" w:hAnsi="Arial" w:cs="Arial"/>
          <w:snapToGrid w:val="0"/>
          <w:sz w:val="20"/>
          <w:szCs w:val="20"/>
        </w:rPr>
      </w:pPr>
      <w:r w:rsidRPr="00543DD8">
        <w:rPr>
          <w:rFonts w:ascii="Arial" w:hAnsi="Arial" w:cs="Arial"/>
          <w:snapToGrid w:val="0"/>
          <w:sz w:val="20"/>
          <w:szCs w:val="20"/>
        </w:rPr>
        <w:t xml:space="preserve">Název stavby, ze které odpad pochází </w:t>
      </w:r>
    </w:p>
    <w:p w14:paraId="679ECEDD" w14:textId="77777777" w:rsidR="0098681B" w:rsidRPr="00543DD8" w:rsidRDefault="0098681B" w:rsidP="0098681B">
      <w:pPr>
        <w:numPr>
          <w:ilvl w:val="1"/>
          <w:numId w:val="16"/>
        </w:numPr>
        <w:ind w:left="851" w:hanging="284"/>
        <w:jc w:val="both"/>
        <w:rPr>
          <w:rFonts w:ascii="Arial" w:hAnsi="Arial" w:cs="Arial"/>
          <w:snapToGrid w:val="0"/>
          <w:sz w:val="20"/>
          <w:szCs w:val="20"/>
        </w:rPr>
      </w:pPr>
      <w:r w:rsidRPr="00543DD8">
        <w:rPr>
          <w:rFonts w:ascii="Arial" w:hAnsi="Arial" w:cs="Arial"/>
          <w:snapToGrid w:val="0"/>
          <w:sz w:val="20"/>
          <w:szCs w:val="20"/>
        </w:rPr>
        <w:t>Množství uloženého, recyklovaného materiálu v tunách</w:t>
      </w:r>
    </w:p>
    <w:p w14:paraId="5272EBDF" w14:textId="4CB894FA" w:rsidR="0098681B" w:rsidRPr="00543DD8" w:rsidRDefault="0098681B" w:rsidP="0098681B">
      <w:pPr>
        <w:ind w:left="567" w:hanging="567"/>
        <w:jc w:val="both"/>
        <w:rPr>
          <w:rFonts w:ascii="Arial" w:hAnsi="Arial" w:cs="Arial"/>
          <w:snapToGrid w:val="0"/>
          <w:sz w:val="20"/>
          <w:szCs w:val="20"/>
        </w:rPr>
      </w:pPr>
      <w:r w:rsidRPr="00543DD8">
        <w:rPr>
          <w:rFonts w:ascii="Arial" w:hAnsi="Arial" w:cs="Arial"/>
          <w:snapToGrid w:val="0"/>
          <w:sz w:val="20"/>
          <w:szCs w:val="20"/>
        </w:rPr>
        <w:t>7.1</w:t>
      </w:r>
      <w:r w:rsidR="00EB45E5">
        <w:rPr>
          <w:rFonts w:ascii="Arial" w:hAnsi="Arial" w:cs="Arial"/>
          <w:snapToGrid w:val="0"/>
          <w:sz w:val="20"/>
          <w:szCs w:val="20"/>
        </w:rPr>
        <w:t>3</w:t>
      </w:r>
      <w:r w:rsidRPr="00543DD8">
        <w:rPr>
          <w:rFonts w:ascii="Arial" w:hAnsi="Arial" w:cs="Arial"/>
          <w:snapToGrid w:val="0"/>
          <w:sz w:val="20"/>
          <w:szCs w:val="20"/>
        </w:rPr>
        <w:t xml:space="preserve"> </w:t>
      </w:r>
      <w:r w:rsidRPr="00543DD8">
        <w:rPr>
          <w:rFonts w:ascii="Arial" w:hAnsi="Arial" w:cs="Arial"/>
          <w:snapToGrid w:val="0"/>
          <w:sz w:val="20"/>
          <w:szCs w:val="20"/>
        </w:rPr>
        <w:tab/>
        <w:t>Zhotovitel zajistí dopravní značení k dopravním omezením, jejich údržbu a přemísťování a následné odstranění (pokud je požadováno).</w:t>
      </w:r>
    </w:p>
    <w:p w14:paraId="1DCF9FF5" w14:textId="65E741C0" w:rsidR="0098681B" w:rsidRPr="00543DD8" w:rsidRDefault="0098681B" w:rsidP="0098681B">
      <w:pPr>
        <w:ind w:left="567" w:hanging="567"/>
        <w:jc w:val="both"/>
        <w:rPr>
          <w:rFonts w:ascii="Arial" w:hAnsi="Arial" w:cs="Arial"/>
          <w:snapToGrid w:val="0"/>
          <w:sz w:val="20"/>
          <w:szCs w:val="20"/>
        </w:rPr>
      </w:pPr>
      <w:r w:rsidRPr="00543DD8">
        <w:rPr>
          <w:rFonts w:ascii="Arial" w:hAnsi="Arial" w:cs="Arial"/>
          <w:snapToGrid w:val="0"/>
          <w:sz w:val="20"/>
          <w:szCs w:val="20"/>
        </w:rPr>
        <w:t>7.1</w:t>
      </w:r>
      <w:r w:rsidR="00EB45E5">
        <w:rPr>
          <w:rFonts w:ascii="Arial" w:hAnsi="Arial" w:cs="Arial"/>
          <w:snapToGrid w:val="0"/>
          <w:sz w:val="20"/>
          <w:szCs w:val="20"/>
        </w:rPr>
        <w:t>4</w:t>
      </w:r>
      <w:r w:rsidRPr="00543DD8">
        <w:rPr>
          <w:rFonts w:ascii="Arial" w:hAnsi="Arial" w:cs="Arial"/>
          <w:snapToGrid w:val="0"/>
          <w:sz w:val="20"/>
          <w:szCs w:val="20"/>
        </w:rPr>
        <w:t xml:space="preserve"> </w:t>
      </w:r>
      <w:r w:rsidRPr="00543DD8">
        <w:rPr>
          <w:rFonts w:ascii="Arial" w:hAnsi="Arial" w:cs="Arial"/>
          <w:snapToGrid w:val="0"/>
          <w:sz w:val="20"/>
          <w:szCs w:val="20"/>
        </w:rPr>
        <w:tab/>
        <w:t>Zhotovitel zajistí atesty a doklady o požadovaných vlastnostech výrobků k</w:t>
      </w:r>
      <w:r w:rsidR="00C33F41" w:rsidRPr="00543DD8">
        <w:rPr>
          <w:rFonts w:ascii="Arial" w:hAnsi="Arial" w:cs="Arial"/>
          <w:snapToGrid w:val="0"/>
          <w:sz w:val="20"/>
          <w:szCs w:val="20"/>
        </w:rPr>
        <w:t> předání díla</w:t>
      </w:r>
      <w:r w:rsidRPr="00543DD8">
        <w:rPr>
          <w:rFonts w:ascii="Arial" w:hAnsi="Arial" w:cs="Arial"/>
          <w:snapToGrid w:val="0"/>
          <w:sz w:val="20"/>
          <w:szCs w:val="20"/>
        </w:rPr>
        <w:t xml:space="preserve"> dle zákona </w:t>
      </w:r>
      <w:r w:rsidR="00057EDD" w:rsidRPr="00543DD8">
        <w:rPr>
          <w:rFonts w:ascii="Arial" w:hAnsi="Arial" w:cs="Arial"/>
          <w:sz w:val="20"/>
          <w:szCs w:val="20"/>
        </w:rPr>
        <w:t>č. </w:t>
      </w:r>
      <w:r w:rsidRPr="00543DD8">
        <w:rPr>
          <w:rFonts w:ascii="Arial" w:hAnsi="Arial" w:cs="Arial"/>
          <w:sz w:val="20"/>
          <w:szCs w:val="20"/>
        </w:rPr>
        <w:t xml:space="preserve">22/1997 Sb., ve znění pozdějších předpisů, o technických požadavcích na výrobky a o změně </w:t>
      </w:r>
      <w:r w:rsidR="00057EDD" w:rsidRPr="00543DD8">
        <w:rPr>
          <w:rFonts w:ascii="Arial" w:hAnsi="Arial" w:cs="Arial"/>
          <w:sz w:val="20"/>
          <w:szCs w:val="20"/>
        </w:rPr>
        <w:t>a </w:t>
      </w:r>
      <w:r w:rsidRPr="00543DD8">
        <w:rPr>
          <w:rFonts w:ascii="Arial" w:hAnsi="Arial" w:cs="Arial"/>
          <w:sz w:val="20"/>
          <w:szCs w:val="20"/>
        </w:rPr>
        <w:t>doplnění některých zákonů v platném znění</w:t>
      </w:r>
      <w:r w:rsidRPr="00543DD8">
        <w:rPr>
          <w:rFonts w:ascii="Arial" w:hAnsi="Arial" w:cs="Arial"/>
          <w:snapToGrid w:val="0"/>
          <w:sz w:val="20"/>
          <w:szCs w:val="20"/>
        </w:rPr>
        <w:t>. Atesty od použitých materiálů a výrobků bude zhotovitel dokládat zástupci objednatele v průběhu stavby, vždy před jejich zabudováním</w:t>
      </w:r>
      <w:r w:rsidR="00F923A3" w:rsidRPr="00543DD8">
        <w:rPr>
          <w:rFonts w:ascii="Arial" w:hAnsi="Arial" w:cs="Arial"/>
          <w:snapToGrid w:val="0"/>
          <w:sz w:val="20"/>
          <w:szCs w:val="20"/>
        </w:rPr>
        <w:t xml:space="preserve"> (pokud je třeba)</w:t>
      </w:r>
      <w:r w:rsidRPr="00543DD8">
        <w:rPr>
          <w:rFonts w:ascii="Arial" w:hAnsi="Arial" w:cs="Arial"/>
          <w:snapToGrid w:val="0"/>
          <w:sz w:val="20"/>
          <w:szCs w:val="20"/>
        </w:rPr>
        <w:t>. O tomto bude veden záznam ve stavebním deníku.</w:t>
      </w:r>
    </w:p>
    <w:p w14:paraId="41383A98" w14:textId="6553E88A" w:rsidR="0098681B" w:rsidRPr="00543DD8" w:rsidRDefault="0098681B" w:rsidP="0098681B">
      <w:pPr>
        <w:ind w:left="567" w:hanging="567"/>
        <w:jc w:val="both"/>
        <w:rPr>
          <w:rFonts w:ascii="Arial" w:hAnsi="Arial" w:cs="Arial"/>
          <w:snapToGrid w:val="0"/>
          <w:sz w:val="20"/>
          <w:szCs w:val="20"/>
        </w:rPr>
      </w:pPr>
      <w:r w:rsidRPr="00543DD8">
        <w:rPr>
          <w:rFonts w:ascii="Arial" w:hAnsi="Arial" w:cs="Arial"/>
          <w:snapToGrid w:val="0"/>
          <w:sz w:val="20"/>
          <w:szCs w:val="20"/>
        </w:rPr>
        <w:t>7.1</w:t>
      </w:r>
      <w:r w:rsidR="00EB45E5">
        <w:rPr>
          <w:rFonts w:ascii="Arial" w:hAnsi="Arial" w:cs="Arial"/>
          <w:snapToGrid w:val="0"/>
          <w:sz w:val="20"/>
          <w:szCs w:val="20"/>
        </w:rPr>
        <w:t>5</w:t>
      </w:r>
      <w:r w:rsidRPr="00543DD8">
        <w:rPr>
          <w:rFonts w:ascii="Arial" w:hAnsi="Arial" w:cs="Arial"/>
          <w:snapToGrid w:val="0"/>
          <w:sz w:val="20"/>
          <w:szCs w:val="20"/>
        </w:rPr>
        <w:tab/>
        <w:t>Zhotovitel zajistí provedení všech požadovaných zkoušek dle ČSN, případ</w:t>
      </w:r>
      <w:r w:rsidR="00057EDD" w:rsidRPr="00543DD8">
        <w:rPr>
          <w:rFonts w:ascii="Arial" w:hAnsi="Arial" w:cs="Arial"/>
          <w:snapToGrid w:val="0"/>
          <w:sz w:val="20"/>
          <w:szCs w:val="20"/>
        </w:rPr>
        <w:t>ně jiných norem vztahujících se </w:t>
      </w:r>
      <w:r w:rsidRPr="00543DD8">
        <w:rPr>
          <w:rFonts w:ascii="Arial" w:hAnsi="Arial" w:cs="Arial"/>
          <w:snapToGrid w:val="0"/>
          <w:sz w:val="20"/>
          <w:szCs w:val="20"/>
        </w:rPr>
        <w:t>k prováděnému dílu včetně pořízení protokolů</w:t>
      </w:r>
      <w:r w:rsidR="00F923A3" w:rsidRPr="00543DD8">
        <w:rPr>
          <w:rFonts w:ascii="Arial" w:hAnsi="Arial" w:cs="Arial"/>
          <w:snapToGrid w:val="0"/>
          <w:sz w:val="20"/>
          <w:szCs w:val="20"/>
        </w:rPr>
        <w:t xml:space="preserve"> (pokud je třeba)</w:t>
      </w:r>
      <w:r w:rsidRPr="00543DD8">
        <w:rPr>
          <w:rFonts w:ascii="Arial" w:hAnsi="Arial" w:cs="Arial"/>
          <w:snapToGrid w:val="0"/>
          <w:sz w:val="20"/>
          <w:szCs w:val="20"/>
        </w:rPr>
        <w:t>.</w:t>
      </w:r>
    </w:p>
    <w:p w14:paraId="252CA2BA" w14:textId="0DC0A506" w:rsidR="0098681B" w:rsidRPr="00543DD8" w:rsidRDefault="0098681B" w:rsidP="0098681B">
      <w:pPr>
        <w:ind w:left="567" w:hanging="567"/>
        <w:jc w:val="both"/>
        <w:rPr>
          <w:rFonts w:ascii="Arial" w:hAnsi="Arial" w:cs="Arial"/>
          <w:snapToGrid w:val="0"/>
          <w:sz w:val="20"/>
          <w:szCs w:val="20"/>
        </w:rPr>
      </w:pPr>
      <w:r w:rsidRPr="00543DD8">
        <w:rPr>
          <w:rFonts w:ascii="Arial" w:hAnsi="Arial" w:cs="Arial"/>
          <w:snapToGrid w:val="0"/>
          <w:sz w:val="20"/>
          <w:szCs w:val="20"/>
        </w:rPr>
        <w:t>7.1</w:t>
      </w:r>
      <w:r w:rsidR="00EB45E5">
        <w:rPr>
          <w:rFonts w:ascii="Arial" w:hAnsi="Arial" w:cs="Arial"/>
          <w:snapToGrid w:val="0"/>
          <w:sz w:val="20"/>
          <w:szCs w:val="20"/>
        </w:rPr>
        <w:t>6</w:t>
      </w:r>
      <w:r w:rsidRPr="00543DD8">
        <w:rPr>
          <w:rFonts w:ascii="Arial" w:hAnsi="Arial" w:cs="Arial"/>
          <w:snapToGrid w:val="0"/>
          <w:sz w:val="20"/>
          <w:szCs w:val="20"/>
        </w:rPr>
        <w:t xml:space="preserve"> </w:t>
      </w:r>
      <w:r w:rsidRPr="00543DD8">
        <w:rPr>
          <w:rFonts w:ascii="Arial" w:hAnsi="Arial" w:cs="Arial"/>
          <w:snapToGrid w:val="0"/>
          <w:sz w:val="20"/>
          <w:szCs w:val="20"/>
        </w:rPr>
        <w:tab/>
        <w:t>Zhotovitel zajistí všechny ostatní nezbytné zkoušky, atesty a revize podle ČSN a případných jiných právních nebo technických předpisů platných v době provádění a</w:t>
      </w:r>
      <w:r w:rsidRPr="003F59F0">
        <w:rPr>
          <w:rFonts w:ascii="Arial" w:hAnsi="Arial" w:cs="Arial"/>
          <w:snapToGrid w:val="0"/>
          <w:sz w:val="22"/>
          <w:szCs w:val="22"/>
        </w:rPr>
        <w:t xml:space="preserve"> </w:t>
      </w:r>
      <w:r w:rsidRPr="00543DD8">
        <w:rPr>
          <w:rFonts w:ascii="Arial" w:hAnsi="Arial" w:cs="Arial"/>
          <w:snapToGrid w:val="0"/>
          <w:sz w:val="20"/>
          <w:szCs w:val="20"/>
        </w:rPr>
        <w:t>předání díla, kterými bude prokázáno dosažení předepsané kvality a předepsaných parametrů díla.</w:t>
      </w:r>
    </w:p>
    <w:p w14:paraId="3C6B7451" w14:textId="15075EE5" w:rsidR="0098681B" w:rsidRPr="00543DD8" w:rsidRDefault="0098681B" w:rsidP="0098681B">
      <w:pPr>
        <w:ind w:left="567" w:hanging="567"/>
        <w:jc w:val="both"/>
        <w:rPr>
          <w:rFonts w:ascii="Arial" w:hAnsi="Arial" w:cs="Arial"/>
          <w:snapToGrid w:val="0"/>
          <w:sz w:val="20"/>
          <w:szCs w:val="20"/>
        </w:rPr>
      </w:pPr>
      <w:r w:rsidRPr="00543DD8">
        <w:rPr>
          <w:rFonts w:ascii="Arial" w:hAnsi="Arial" w:cs="Arial"/>
          <w:snapToGrid w:val="0"/>
          <w:sz w:val="20"/>
          <w:szCs w:val="20"/>
        </w:rPr>
        <w:t>7.1</w:t>
      </w:r>
      <w:r w:rsidR="00EB45E5">
        <w:rPr>
          <w:rFonts w:ascii="Arial" w:hAnsi="Arial" w:cs="Arial"/>
          <w:snapToGrid w:val="0"/>
          <w:sz w:val="20"/>
          <w:szCs w:val="20"/>
        </w:rPr>
        <w:t>9</w:t>
      </w:r>
      <w:r w:rsidRPr="00543DD8">
        <w:rPr>
          <w:rFonts w:ascii="Arial" w:hAnsi="Arial" w:cs="Arial"/>
          <w:snapToGrid w:val="0"/>
          <w:sz w:val="20"/>
          <w:szCs w:val="20"/>
        </w:rPr>
        <w:tab/>
        <w:t xml:space="preserve">Pokud v průběhu provádění díla je zhotovitel nucen z objektivních důvodů změnit </w:t>
      </w:r>
      <w:r w:rsidR="00341359" w:rsidRPr="00543DD8">
        <w:rPr>
          <w:rFonts w:ascii="Arial" w:hAnsi="Arial" w:cs="Arial"/>
          <w:snapToGrid w:val="0"/>
          <w:sz w:val="20"/>
          <w:szCs w:val="20"/>
        </w:rPr>
        <w:t>podzhotovitele</w:t>
      </w:r>
      <w:r w:rsidRPr="00543DD8">
        <w:rPr>
          <w:rFonts w:ascii="Arial" w:hAnsi="Arial" w:cs="Arial"/>
          <w:snapToGrid w:val="0"/>
          <w:sz w:val="20"/>
          <w:szCs w:val="20"/>
        </w:rPr>
        <w:t>, prostřednictvím kterého prokazoval v zadávacím řízení kvalifikaci nebo kt</w:t>
      </w:r>
      <w:r w:rsidR="00057EDD" w:rsidRPr="00543DD8">
        <w:rPr>
          <w:rFonts w:ascii="Arial" w:hAnsi="Arial" w:cs="Arial"/>
          <w:snapToGrid w:val="0"/>
          <w:sz w:val="20"/>
          <w:szCs w:val="20"/>
        </w:rPr>
        <w:t>erého uvedl ve své nabídce, je </w:t>
      </w:r>
      <w:r w:rsidRPr="00543DD8">
        <w:rPr>
          <w:rFonts w:ascii="Arial" w:hAnsi="Arial" w:cs="Arial"/>
          <w:snapToGrid w:val="0"/>
          <w:sz w:val="20"/>
          <w:szCs w:val="20"/>
        </w:rPr>
        <w:t>povinen toto řádně zdůvodnit ve stavebním deníku a změnu může uskutečnit až po písemném souhlasu zástupce zhotovitele ve věcech technických.</w:t>
      </w:r>
    </w:p>
    <w:p w14:paraId="22462082" w14:textId="0A725B3B" w:rsidR="0098681B" w:rsidRPr="00543DD8" w:rsidRDefault="0098681B" w:rsidP="0098681B">
      <w:pPr>
        <w:ind w:left="567" w:hanging="567"/>
        <w:jc w:val="both"/>
        <w:rPr>
          <w:rFonts w:ascii="Arial" w:hAnsi="Arial" w:cs="Arial"/>
          <w:snapToGrid w:val="0"/>
          <w:sz w:val="20"/>
          <w:szCs w:val="20"/>
        </w:rPr>
      </w:pPr>
      <w:r w:rsidRPr="00543DD8">
        <w:rPr>
          <w:rFonts w:ascii="Arial" w:hAnsi="Arial" w:cs="Arial"/>
          <w:snapToGrid w:val="0"/>
          <w:sz w:val="20"/>
          <w:szCs w:val="20"/>
        </w:rPr>
        <w:t>7.</w:t>
      </w:r>
      <w:r w:rsidR="00EB45E5">
        <w:rPr>
          <w:rFonts w:ascii="Arial" w:hAnsi="Arial" w:cs="Arial"/>
          <w:snapToGrid w:val="0"/>
          <w:sz w:val="20"/>
          <w:szCs w:val="20"/>
        </w:rPr>
        <w:t>20</w:t>
      </w:r>
      <w:r w:rsidRPr="00543DD8">
        <w:rPr>
          <w:rFonts w:ascii="Arial" w:hAnsi="Arial" w:cs="Arial"/>
          <w:snapToGrid w:val="0"/>
          <w:sz w:val="20"/>
          <w:szCs w:val="20"/>
        </w:rPr>
        <w:tab/>
        <w:t>V případě provádění v době provozu</w:t>
      </w:r>
      <w:r w:rsidR="009D21A6" w:rsidRPr="00543DD8">
        <w:rPr>
          <w:rFonts w:ascii="Arial" w:hAnsi="Arial" w:cs="Arial"/>
          <w:snapToGrid w:val="0"/>
          <w:sz w:val="20"/>
          <w:szCs w:val="20"/>
        </w:rPr>
        <w:t xml:space="preserve"> </w:t>
      </w:r>
      <w:r w:rsidR="000C2F59" w:rsidRPr="00543DD8">
        <w:rPr>
          <w:rFonts w:ascii="Arial" w:hAnsi="Arial" w:cs="Arial"/>
          <w:snapToGrid w:val="0"/>
          <w:sz w:val="20"/>
          <w:szCs w:val="20"/>
        </w:rPr>
        <w:t>ÚGN AV ČR pracoviště</w:t>
      </w:r>
      <w:r w:rsidR="00803323" w:rsidRPr="00543DD8">
        <w:rPr>
          <w:rFonts w:ascii="Arial" w:hAnsi="Arial" w:cs="Arial"/>
          <w:snapToGrid w:val="0"/>
          <w:sz w:val="20"/>
          <w:szCs w:val="20"/>
        </w:rPr>
        <w:t xml:space="preserve"> Brno</w:t>
      </w:r>
      <w:r w:rsidR="00983974" w:rsidRPr="00543DD8">
        <w:rPr>
          <w:rFonts w:ascii="Arial" w:hAnsi="Arial" w:cs="Arial"/>
          <w:snapToGrid w:val="0"/>
          <w:sz w:val="20"/>
          <w:szCs w:val="20"/>
        </w:rPr>
        <w:t>,</w:t>
      </w:r>
      <w:r w:rsidRPr="00543DD8">
        <w:rPr>
          <w:rFonts w:ascii="Arial" w:hAnsi="Arial" w:cs="Arial"/>
          <w:snapToGrid w:val="0"/>
          <w:sz w:val="20"/>
          <w:szCs w:val="20"/>
        </w:rPr>
        <w:t xml:space="preserve"> zhotovitel zabezpečí pracoviště tak, aby ned</w:t>
      </w:r>
      <w:r w:rsidR="009D21A6" w:rsidRPr="00543DD8">
        <w:rPr>
          <w:rFonts w:ascii="Arial" w:hAnsi="Arial" w:cs="Arial"/>
          <w:snapToGrid w:val="0"/>
          <w:sz w:val="20"/>
          <w:szCs w:val="20"/>
        </w:rPr>
        <w:t>ošlo k ohrožení lidí</w:t>
      </w:r>
      <w:r w:rsidR="00A025E3" w:rsidRPr="00543DD8">
        <w:rPr>
          <w:rFonts w:ascii="Arial" w:hAnsi="Arial" w:cs="Arial"/>
          <w:snapToGrid w:val="0"/>
          <w:sz w:val="20"/>
          <w:szCs w:val="20"/>
        </w:rPr>
        <w:t xml:space="preserve"> a majetku</w:t>
      </w:r>
      <w:r w:rsidRPr="00543DD8">
        <w:rPr>
          <w:rFonts w:ascii="Arial" w:hAnsi="Arial" w:cs="Arial"/>
          <w:snapToGrid w:val="0"/>
          <w:sz w:val="20"/>
          <w:szCs w:val="20"/>
        </w:rPr>
        <w:t>. V případě, že dojde k úrazu, či škodní události z důvodu řádného nezabezpečení stavby, je zhotovitel povinen uhradit veškeré vzniklé náhrady a škody všem zúčastněným.</w:t>
      </w:r>
    </w:p>
    <w:p w14:paraId="7759CFE6" w14:textId="29B3DA1D" w:rsidR="009D21A6" w:rsidRPr="00543DD8" w:rsidRDefault="009D21A6" w:rsidP="0098681B">
      <w:pPr>
        <w:ind w:left="567" w:hanging="567"/>
        <w:jc w:val="both"/>
        <w:rPr>
          <w:rFonts w:ascii="Arial" w:hAnsi="Arial" w:cs="Arial"/>
          <w:snapToGrid w:val="0"/>
          <w:sz w:val="20"/>
          <w:szCs w:val="20"/>
        </w:rPr>
      </w:pPr>
      <w:r w:rsidRPr="00543DD8">
        <w:rPr>
          <w:rFonts w:ascii="Arial" w:hAnsi="Arial" w:cs="Arial"/>
          <w:snapToGrid w:val="0"/>
          <w:sz w:val="20"/>
          <w:szCs w:val="20"/>
        </w:rPr>
        <w:t>7.2</w:t>
      </w:r>
      <w:r w:rsidR="00EB45E5">
        <w:rPr>
          <w:rFonts w:ascii="Arial" w:hAnsi="Arial" w:cs="Arial"/>
          <w:snapToGrid w:val="0"/>
          <w:sz w:val="20"/>
          <w:szCs w:val="20"/>
        </w:rPr>
        <w:t>1</w:t>
      </w:r>
      <w:r w:rsidRPr="00543DD8">
        <w:rPr>
          <w:rFonts w:ascii="Arial" w:hAnsi="Arial" w:cs="Arial"/>
          <w:snapToGrid w:val="0"/>
          <w:sz w:val="20"/>
          <w:szCs w:val="20"/>
        </w:rPr>
        <w:tab/>
        <w:t xml:space="preserve">Zhotovitel je povinen provádět dílo, tak, aby nedocházelo k narušování a omezování </w:t>
      </w:r>
      <w:r w:rsidR="009C36CE" w:rsidRPr="00543DD8">
        <w:rPr>
          <w:rFonts w:ascii="Arial" w:hAnsi="Arial" w:cs="Arial"/>
          <w:snapToGrid w:val="0"/>
          <w:sz w:val="20"/>
          <w:szCs w:val="20"/>
        </w:rPr>
        <w:t xml:space="preserve">provozu </w:t>
      </w:r>
      <w:r w:rsidR="000C2F59" w:rsidRPr="00543DD8">
        <w:rPr>
          <w:rFonts w:ascii="Arial" w:hAnsi="Arial" w:cs="Arial"/>
          <w:snapToGrid w:val="0"/>
          <w:sz w:val="20"/>
          <w:szCs w:val="20"/>
        </w:rPr>
        <w:t>ÚGN AV ČR pracoviště</w:t>
      </w:r>
      <w:r w:rsidR="00803323" w:rsidRPr="00543DD8">
        <w:rPr>
          <w:rFonts w:ascii="Arial" w:hAnsi="Arial" w:cs="Arial"/>
          <w:snapToGrid w:val="0"/>
          <w:sz w:val="20"/>
          <w:szCs w:val="20"/>
        </w:rPr>
        <w:t xml:space="preserve"> Brno</w:t>
      </w:r>
      <w:r w:rsidRPr="00543DD8">
        <w:rPr>
          <w:rFonts w:ascii="Arial" w:hAnsi="Arial" w:cs="Arial"/>
          <w:snapToGrid w:val="0"/>
          <w:sz w:val="20"/>
          <w:szCs w:val="20"/>
        </w:rPr>
        <w:t>, a to zejména hlukem, prachem, otřesy aj.</w:t>
      </w:r>
    </w:p>
    <w:p w14:paraId="4B899EFE" w14:textId="77777777" w:rsidR="0098681B" w:rsidRPr="003F59F0" w:rsidRDefault="0098681B" w:rsidP="0098681B">
      <w:pPr>
        <w:ind w:left="567" w:hanging="567"/>
        <w:jc w:val="center"/>
        <w:rPr>
          <w:rFonts w:ascii="Arial" w:hAnsi="Arial" w:cs="Arial"/>
          <w:b/>
          <w:bCs/>
          <w:sz w:val="22"/>
          <w:szCs w:val="22"/>
        </w:rPr>
      </w:pPr>
    </w:p>
    <w:p w14:paraId="79A55A99" w14:textId="60D6202F" w:rsidR="0098681B" w:rsidRDefault="0098681B" w:rsidP="0098681B">
      <w:pPr>
        <w:ind w:left="567" w:hanging="567"/>
        <w:jc w:val="center"/>
        <w:rPr>
          <w:rFonts w:ascii="Arial" w:hAnsi="Arial" w:cs="Arial"/>
          <w:b/>
          <w:bCs/>
          <w:sz w:val="22"/>
          <w:szCs w:val="22"/>
        </w:rPr>
      </w:pPr>
    </w:p>
    <w:p w14:paraId="5791A81A" w14:textId="77777777"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VIII.</w:t>
      </w:r>
    </w:p>
    <w:p w14:paraId="09EAC57D" w14:textId="77777777" w:rsidR="0098681B" w:rsidRPr="003F59F0" w:rsidRDefault="0098681B" w:rsidP="0098681B">
      <w:pPr>
        <w:pStyle w:val="Nadpis1"/>
        <w:spacing w:before="0" w:after="0"/>
        <w:ind w:left="567" w:hanging="567"/>
        <w:jc w:val="center"/>
        <w:rPr>
          <w:rFonts w:ascii="Arial" w:hAnsi="Arial" w:cs="Arial"/>
          <w:sz w:val="22"/>
          <w:szCs w:val="22"/>
        </w:rPr>
      </w:pPr>
      <w:r w:rsidRPr="003F59F0">
        <w:rPr>
          <w:rFonts w:ascii="Arial" w:hAnsi="Arial" w:cs="Arial"/>
          <w:sz w:val="22"/>
          <w:szCs w:val="22"/>
        </w:rPr>
        <w:t>Dokončení díla</w:t>
      </w:r>
    </w:p>
    <w:p w14:paraId="0EA7104C" w14:textId="77777777" w:rsidR="0098681B" w:rsidRPr="00543DD8" w:rsidRDefault="0098681B" w:rsidP="0098681B">
      <w:pPr>
        <w:pStyle w:val="Zkladntextodsazen"/>
        <w:ind w:left="567" w:hanging="567"/>
        <w:jc w:val="both"/>
        <w:rPr>
          <w:rFonts w:ascii="Arial" w:hAnsi="Arial" w:cs="Arial"/>
          <w:sz w:val="20"/>
          <w:szCs w:val="20"/>
        </w:rPr>
      </w:pPr>
      <w:r w:rsidRPr="003F59F0">
        <w:rPr>
          <w:rFonts w:ascii="Arial" w:hAnsi="Arial" w:cs="Arial"/>
          <w:sz w:val="22"/>
          <w:szCs w:val="22"/>
        </w:rPr>
        <w:t xml:space="preserve">8.1 </w:t>
      </w:r>
      <w:r w:rsidRPr="003F59F0">
        <w:rPr>
          <w:rFonts w:ascii="Arial" w:hAnsi="Arial" w:cs="Arial"/>
          <w:sz w:val="22"/>
          <w:szCs w:val="22"/>
        </w:rPr>
        <w:tab/>
      </w:r>
      <w:r w:rsidRPr="00543DD8">
        <w:rPr>
          <w:rFonts w:ascii="Arial" w:hAnsi="Arial" w:cs="Arial"/>
          <w:sz w:val="20"/>
          <w:szCs w:val="20"/>
        </w:rPr>
        <w:t>Dokončením díla se rozumí předání a převzetí díla dle čl. 8.5 této smlouvy.</w:t>
      </w:r>
    </w:p>
    <w:p w14:paraId="3A28FCD1" w14:textId="081E0C25" w:rsidR="0098681B" w:rsidRPr="00543DD8" w:rsidRDefault="0098681B" w:rsidP="0098681B">
      <w:pPr>
        <w:ind w:left="567"/>
        <w:jc w:val="both"/>
        <w:rPr>
          <w:rFonts w:ascii="Arial" w:hAnsi="Arial" w:cs="Arial"/>
          <w:sz w:val="20"/>
          <w:szCs w:val="20"/>
        </w:rPr>
      </w:pPr>
      <w:r w:rsidRPr="00543DD8">
        <w:rPr>
          <w:rFonts w:ascii="Arial" w:hAnsi="Arial" w:cs="Arial"/>
          <w:sz w:val="20"/>
          <w:szCs w:val="20"/>
        </w:rPr>
        <w:t>Z</w:t>
      </w:r>
      <w:r w:rsidR="003214F2" w:rsidRPr="00543DD8">
        <w:rPr>
          <w:rFonts w:ascii="Arial" w:hAnsi="Arial" w:cs="Arial"/>
          <w:sz w:val="20"/>
          <w:szCs w:val="20"/>
        </w:rPr>
        <w:t xml:space="preserve">hotovitel je povinen nejpozději </w:t>
      </w:r>
      <w:r w:rsidR="000C2F59" w:rsidRPr="00543DD8">
        <w:rPr>
          <w:rFonts w:ascii="Arial" w:hAnsi="Arial" w:cs="Arial"/>
          <w:sz w:val="20"/>
          <w:szCs w:val="20"/>
        </w:rPr>
        <w:t>3</w:t>
      </w:r>
      <w:r w:rsidRPr="00543DD8">
        <w:rPr>
          <w:rFonts w:ascii="Arial" w:hAnsi="Arial" w:cs="Arial"/>
          <w:sz w:val="20"/>
          <w:szCs w:val="20"/>
        </w:rPr>
        <w:t xml:space="preserve"> pracovní dn</w:t>
      </w:r>
      <w:r w:rsidR="003214F2" w:rsidRPr="00543DD8">
        <w:rPr>
          <w:rFonts w:ascii="Arial" w:hAnsi="Arial" w:cs="Arial"/>
          <w:sz w:val="20"/>
          <w:szCs w:val="20"/>
        </w:rPr>
        <w:t>y</w:t>
      </w:r>
      <w:r w:rsidRPr="00543DD8">
        <w:rPr>
          <w:rFonts w:ascii="Arial" w:hAnsi="Arial" w:cs="Arial"/>
          <w:sz w:val="20"/>
          <w:szCs w:val="20"/>
        </w:rPr>
        <w:t xml:space="preserve"> předem oznámit písemně objednateli, že je dílo připraveno k předání. Objednatel nejpozději do 3 pracovních dnů pak oznámí zhotoviteli termín zahájení předání a převzetí díla.</w:t>
      </w:r>
    </w:p>
    <w:p w14:paraId="5177A329"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8.2 </w:t>
      </w:r>
      <w:r w:rsidRPr="00543DD8">
        <w:rPr>
          <w:rFonts w:ascii="Arial" w:hAnsi="Arial" w:cs="Arial"/>
          <w:sz w:val="20"/>
          <w:szCs w:val="20"/>
        </w:rPr>
        <w:tab/>
        <w:t>K zahájení přejímacího řízení je zhotovitel povinen předložit:</w:t>
      </w:r>
    </w:p>
    <w:p w14:paraId="75BB2F70" w14:textId="77777777" w:rsidR="0098681B" w:rsidRPr="00543DD8" w:rsidRDefault="0098681B" w:rsidP="0098681B">
      <w:pPr>
        <w:numPr>
          <w:ilvl w:val="0"/>
          <w:numId w:val="17"/>
        </w:numPr>
        <w:tabs>
          <w:tab w:val="clear" w:pos="645"/>
          <w:tab w:val="num" w:pos="851"/>
        </w:tabs>
        <w:ind w:left="567" w:firstLine="0"/>
        <w:jc w:val="both"/>
        <w:rPr>
          <w:rFonts w:ascii="Arial" w:hAnsi="Arial" w:cs="Arial"/>
          <w:sz w:val="20"/>
          <w:szCs w:val="20"/>
        </w:rPr>
      </w:pPr>
      <w:r w:rsidRPr="00543DD8">
        <w:rPr>
          <w:rFonts w:ascii="Arial" w:hAnsi="Arial" w:cs="Arial"/>
          <w:sz w:val="20"/>
          <w:szCs w:val="20"/>
        </w:rPr>
        <w:t>stavební deník</w:t>
      </w:r>
    </w:p>
    <w:p w14:paraId="2917C9D5" w14:textId="57F72C4D" w:rsidR="0098681B" w:rsidRPr="00543DD8" w:rsidRDefault="0098681B" w:rsidP="0098681B">
      <w:pPr>
        <w:numPr>
          <w:ilvl w:val="0"/>
          <w:numId w:val="17"/>
        </w:numPr>
        <w:tabs>
          <w:tab w:val="clear" w:pos="645"/>
          <w:tab w:val="num" w:pos="851"/>
        </w:tabs>
        <w:ind w:left="567" w:firstLine="0"/>
        <w:jc w:val="both"/>
        <w:rPr>
          <w:rFonts w:ascii="Arial" w:hAnsi="Arial" w:cs="Arial"/>
          <w:sz w:val="20"/>
          <w:szCs w:val="20"/>
        </w:rPr>
      </w:pPr>
      <w:r w:rsidRPr="00543DD8">
        <w:rPr>
          <w:rFonts w:ascii="Arial" w:hAnsi="Arial" w:cs="Arial"/>
          <w:sz w:val="20"/>
          <w:szCs w:val="20"/>
        </w:rPr>
        <w:t xml:space="preserve">atesty použitých materiálů, </w:t>
      </w:r>
      <w:r w:rsidR="008006F3" w:rsidRPr="00543DD8">
        <w:rPr>
          <w:rFonts w:ascii="Arial" w:hAnsi="Arial" w:cs="Arial"/>
          <w:sz w:val="20"/>
          <w:szCs w:val="20"/>
        </w:rPr>
        <w:t xml:space="preserve">záruční listy, certifikáty, </w:t>
      </w:r>
      <w:r w:rsidRPr="00543DD8">
        <w:rPr>
          <w:rFonts w:ascii="Arial" w:hAnsi="Arial" w:cs="Arial"/>
          <w:sz w:val="20"/>
          <w:szCs w:val="20"/>
        </w:rPr>
        <w:t>prohlášení o shodě a platné certifikáty autorizované zkušebny</w:t>
      </w:r>
      <w:r w:rsidR="00341359" w:rsidRPr="00543DD8">
        <w:rPr>
          <w:rFonts w:ascii="Arial" w:hAnsi="Arial" w:cs="Arial"/>
          <w:sz w:val="20"/>
          <w:szCs w:val="20"/>
        </w:rPr>
        <w:t xml:space="preserve"> </w:t>
      </w:r>
      <w:r w:rsidR="00F923A3" w:rsidRPr="00543DD8">
        <w:rPr>
          <w:rFonts w:ascii="Arial" w:hAnsi="Arial" w:cs="Arial"/>
          <w:sz w:val="20"/>
          <w:szCs w:val="20"/>
        </w:rPr>
        <w:t>(pokud je třeba)</w:t>
      </w:r>
      <w:r w:rsidR="00F762D9" w:rsidRPr="00543DD8">
        <w:rPr>
          <w:rFonts w:ascii="Arial" w:hAnsi="Arial" w:cs="Arial"/>
          <w:sz w:val="20"/>
          <w:szCs w:val="20"/>
        </w:rPr>
        <w:t xml:space="preserve"> </w:t>
      </w:r>
    </w:p>
    <w:p w14:paraId="10A6CAD2" w14:textId="741EFEC0" w:rsidR="0098681B" w:rsidRPr="00543DD8" w:rsidRDefault="0098681B" w:rsidP="0098681B">
      <w:pPr>
        <w:numPr>
          <w:ilvl w:val="0"/>
          <w:numId w:val="17"/>
        </w:numPr>
        <w:tabs>
          <w:tab w:val="clear" w:pos="645"/>
          <w:tab w:val="num" w:pos="851"/>
        </w:tabs>
        <w:ind w:left="567" w:firstLine="0"/>
        <w:jc w:val="both"/>
        <w:rPr>
          <w:rFonts w:ascii="Arial" w:hAnsi="Arial" w:cs="Arial"/>
          <w:sz w:val="20"/>
          <w:szCs w:val="20"/>
        </w:rPr>
      </w:pPr>
      <w:r w:rsidRPr="00543DD8">
        <w:rPr>
          <w:rFonts w:ascii="Arial" w:hAnsi="Arial" w:cs="Arial"/>
          <w:sz w:val="20"/>
          <w:szCs w:val="20"/>
        </w:rPr>
        <w:t xml:space="preserve">dokumentaci skutečného provedení </w:t>
      </w:r>
      <w:r w:rsidR="00452004" w:rsidRPr="00543DD8">
        <w:rPr>
          <w:rFonts w:ascii="Arial" w:hAnsi="Arial" w:cs="Arial"/>
          <w:sz w:val="20"/>
          <w:szCs w:val="20"/>
        </w:rPr>
        <w:t>díla</w:t>
      </w:r>
      <w:r w:rsidRPr="00543DD8">
        <w:rPr>
          <w:rFonts w:ascii="Arial" w:hAnsi="Arial" w:cs="Arial"/>
          <w:sz w:val="20"/>
          <w:szCs w:val="20"/>
        </w:rPr>
        <w:t xml:space="preserve"> </w:t>
      </w:r>
    </w:p>
    <w:p w14:paraId="69BF96FB" w14:textId="77777777" w:rsidR="0098681B" w:rsidRPr="00543DD8" w:rsidRDefault="0098681B" w:rsidP="0098681B">
      <w:pPr>
        <w:numPr>
          <w:ilvl w:val="0"/>
          <w:numId w:val="17"/>
        </w:numPr>
        <w:tabs>
          <w:tab w:val="clear" w:pos="645"/>
          <w:tab w:val="num" w:pos="851"/>
        </w:tabs>
        <w:ind w:left="567" w:firstLine="0"/>
        <w:jc w:val="both"/>
        <w:rPr>
          <w:rFonts w:ascii="Arial" w:hAnsi="Arial" w:cs="Arial"/>
          <w:sz w:val="20"/>
          <w:szCs w:val="20"/>
        </w:rPr>
      </w:pPr>
      <w:r w:rsidRPr="00543DD8">
        <w:rPr>
          <w:rFonts w:ascii="Arial" w:hAnsi="Arial" w:cs="Arial"/>
          <w:sz w:val="20"/>
          <w:szCs w:val="20"/>
        </w:rPr>
        <w:t>doklady o likvidaci odpadů</w:t>
      </w:r>
    </w:p>
    <w:p w14:paraId="5DF57051" w14:textId="721B5D8B" w:rsidR="0098681B" w:rsidRPr="00EB45E5" w:rsidRDefault="0098681B" w:rsidP="0098681B">
      <w:pPr>
        <w:numPr>
          <w:ilvl w:val="0"/>
          <w:numId w:val="17"/>
        </w:numPr>
        <w:tabs>
          <w:tab w:val="clear" w:pos="645"/>
          <w:tab w:val="num" w:pos="851"/>
        </w:tabs>
        <w:ind w:left="567" w:firstLine="0"/>
        <w:jc w:val="both"/>
        <w:rPr>
          <w:rFonts w:ascii="Arial" w:hAnsi="Arial" w:cs="Arial"/>
          <w:sz w:val="20"/>
          <w:szCs w:val="20"/>
        </w:rPr>
      </w:pPr>
      <w:r w:rsidRPr="00EB45E5">
        <w:rPr>
          <w:rFonts w:ascii="Arial" w:hAnsi="Arial" w:cs="Arial"/>
          <w:sz w:val="20"/>
          <w:szCs w:val="20"/>
        </w:rPr>
        <w:t>příslušné průkazy způsobilosti</w:t>
      </w:r>
      <w:r w:rsidR="00F923A3" w:rsidRPr="00EB45E5">
        <w:rPr>
          <w:rFonts w:ascii="Arial" w:hAnsi="Arial" w:cs="Arial"/>
          <w:sz w:val="20"/>
          <w:szCs w:val="20"/>
        </w:rPr>
        <w:t xml:space="preserve"> (pokud je třeba)</w:t>
      </w:r>
    </w:p>
    <w:p w14:paraId="2BE2A95F" w14:textId="33B15625" w:rsidR="0098681B" w:rsidRPr="00EB45E5" w:rsidRDefault="0098681B" w:rsidP="0098681B">
      <w:pPr>
        <w:numPr>
          <w:ilvl w:val="0"/>
          <w:numId w:val="17"/>
        </w:numPr>
        <w:tabs>
          <w:tab w:val="clear" w:pos="645"/>
          <w:tab w:val="num" w:pos="851"/>
        </w:tabs>
        <w:ind w:left="851" w:hanging="284"/>
        <w:jc w:val="both"/>
        <w:rPr>
          <w:rFonts w:ascii="Arial" w:hAnsi="Arial" w:cs="Arial"/>
          <w:sz w:val="20"/>
          <w:szCs w:val="20"/>
        </w:rPr>
      </w:pPr>
      <w:r w:rsidRPr="00EB45E5">
        <w:rPr>
          <w:rFonts w:ascii="Arial" w:hAnsi="Arial" w:cs="Arial"/>
          <w:sz w:val="20"/>
          <w:szCs w:val="20"/>
        </w:rPr>
        <w:t>realizační projektovou dokumentaci, pokud bude její vyho</w:t>
      </w:r>
      <w:r w:rsidR="00111F93" w:rsidRPr="00EB45E5">
        <w:rPr>
          <w:rFonts w:ascii="Arial" w:hAnsi="Arial" w:cs="Arial"/>
          <w:sz w:val="20"/>
          <w:szCs w:val="20"/>
        </w:rPr>
        <w:t xml:space="preserve">tovení požadovat techn. dozor </w:t>
      </w:r>
      <w:r w:rsidRPr="00EB45E5">
        <w:rPr>
          <w:rFonts w:ascii="Arial" w:hAnsi="Arial" w:cs="Arial"/>
          <w:sz w:val="20"/>
          <w:szCs w:val="20"/>
        </w:rPr>
        <w:t>objednatele</w:t>
      </w:r>
    </w:p>
    <w:p w14:paraId="3188621A"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8.3</w:t>
      </w:r>
      <w:r w:rsidRPr="00543DD8">
        <w:rPr>
          <w:rFonts w:ascii="Arial" w:hAnsi="Arial" w:cs="Arial"/>
          <w:sz w:val="20"/>
          <w:szCs w:val="20"/>
        </w:rPr>
        <w:tab/>
      </w:r>
      <w:r w:rsidRPr="00543DD8">
        <w:rPr>
          <w:rFonts w:ascii="Arial" w:hAnsi="Arial" w:cs="Arial"/>
          <w:snapToGrid w:val="0"/>
          <w:sz w:val="20"/>
          <w:szCs w:val="20"/>
        </w:rPr>
        <w:t xml:space="preserve">Dokumentace skutečného provedení </w:t>
      </w:r>
      <w:proofErr w:type="gramStart"/>
      <w:r w:rsidRPr="00543DD8">
        <w:rPr>
          <w:rFonts w:ascii="Arial" w:hAnsi="Arial" w:cs="Arial"/>
          <w:snapToGrid w:val="0"/>
          <w:sz w:val="20"/>
          <w:szCs w:val="20"/>
        </w:rPr>
        <w:t>díla - bude</w:t>
      </w:r>
      <w:proofErr w:type="gramEnd"/>
      <w:r w:rsidRPr="00543DD8">
        <w:rPr>
          <w:rFonts w:ascii="Arial" w:hAnsi="Arial" w:cs="Arial"/>
          <w:snapToGrid w:val="0"/>
          <w:sz w:val="20"/>
          <w:szCs w:val="20"/>
        </w:rPr>
        <w:t xml:space="preserve"> provedena podle následujících zásad:</w:t>
      </w:r>
    </w:p>
    <w:p w14:paraId="582848F3" w14:textId="01ED0584" w:rsidR="0098681B" w:rsidRPr="00543DD8" w:rsidRDefault="0098681B" w:rsidP="0098681B">
      <w:pPr>
        <w:numPr>
          <w:ilvl w:val="3"/>
          <w:numId w:val="17"/>
        </w:numPr>
        <w:tabs>
          <w:tab w:val="left" w:pos="851"/>
        </w:tabs>
        <w:ind w:left="851" w:hanging="284"/>
        <w:jc w:val="both"/>
        <w:rPr>
          <w:rFonts w:ascii="Arial" w:hAnsi="Arial" w:cs="Arial"/>
          <w:sz w:val="20"/>
          <w:szCs w:val="20"/>
        </w:rPr>
      </w:pPr>
      <w:r w:rsidRPr="00543DD8">
        <w:rPr>
          <w:rFonts w:ascii="Arial" w:hAnsi="Arial" w:cs="Arial"/>
          <w:snapToGrid w:val="0"/>
          <w:sz w:val="20"/>
          <w:szCs w:val="20"/>
        </w:rPr>
        <w:t>do projektu pro provedení stavby budou zřetelně vyznačeny všechny změny, k nimž došlo v průběhu zhotovení díla</w:t>
      </w:r>
    </w:p>
    <w:p w14:paraId="1C837363" w14:textId="77777777" w:rsidR="0098681B" w:rsidRPr="00543DD8" w:rsidRDefault="0098681B" w:rsidP="0098681B">
      <w:pPr>
        <w:numPr>
          <w:ilvl w:val="3"/>
          <w:numId w:val="17"/>
        </w:numPr>
        <w:tabs>
          <w:tab w:val="left" w:pos="851"/>
        </w:tabs>
        <w:ind w:left="851" w:hanging="284"/>
        <w:jc w:val="both"/>
        <w:rPr>
          <w:rFonts w:ascii="Arial" w:hAnsi="Arial" w:cs="Arial"/>
          <w:sz w:val="20"/>
          <w:szCs w:val="20"/>
        </w:rPr>
      </w:pPr>
      <w:r w:rsidRPr="00543DD8">
        <w:rPr>
          <w:rFonts w:ascii="Arial" w:hAnsi="Arial" w:cs="Arial"/>
          <w:snapToGrid w:val="0"/>
          <w:sz w:val="20"/>
          <w:szCs w:val="20"/>
        </w:rPr>
        <w:t>ty části projektu pro provedení stavby, u kterých nedošlo k žádným změnám, budou označeny nápisem „beze změn“</w:t>
      </w:r>
    </w:p>
    <w:p w14:paraId="79EE6006" w14:textId="77777777" w:rsidR="0098681B" w:rsidRPr="00543DD8" w:rsidRDefault="0098681B" w:rsidP="0098681B">
      <w:pPr>
        <w:numPr>
          <w:ilvl w:val="3"/>
          <w:numId w:val="17"/>
        </w:numPr>
        <w:tabs>
          <w:tab w:val="left" w:pos="851"/>
        </w:tabs>
        <w:ind w:left="851" w:hanging="284"/>
        <w:jc w:val="both"/>
        <w:rPr>
          <w:rFonts w:ascii="Arial" w:hAnsi="Arial" w:cs="Arial"/>
          <w:sz w:val="20"/>
          <w:szCs w:val="20"/>
        </w:rPr>
      </w:pPr>
      <w:r w:rsidRPr="00543DD8">
        <w:rPr>
          <w:rFonts w:ascii="Arial" w:hAnsi="Arial" w:cs="Arial"/>
          <w:snapToGrid w:val="0"/>
          <w:sz w:val="20"/>
          <w:szCs w:val="20"/>
        </w:rPr>
        <w:t xml:space="preserve">každý výkres dokumentace o skutečném provedení stavby bude opatřen jménem a příjmením osoby, která změny zakreslila, jejím podpisem a razítkem dodavatele  </w:t>
      </w:r>
    </w:p>
    <w:p w14:paraId="48E6B5D3" w14:textId="77777777" w:rsidR="0098681B" w:rsidRPr="00543DD8" w:rsidRDefault="0098681B" w:rsidP="0098681B">
      <w:pPr>
        <w:numPr>
          <w:ilvl w:val="3"/>
          <w:numId w:val="17"/>
        </w:numPr>
        <w:tabs>
          <w:tab w:val="left" w:pos="851"/>
        </w:tabs>
        <w:ind w:left="851" w:hanging="284"/>
        <w:jc w:val="both"/>
        <w:rPr>
          <w:rFonts w:ascii="Arial" w:hAnsi="Arial" w:cs="Arial"/>
          <w:sz w:val="20"/>
          <w:szCs w:val="20"/>
        </w:rPr>
      </w:pPr>
      <w:r w:rsidRPr="00543DD8">
        <w:rPr>
          <w:rFonts w:ascii="Arial" w:hAnsi="Arial" w:cs="Arial"/>
          <w:snapToGrid w:val="0"/>
          <w:sz w:val="20"/>
          <w:szCs w:val="20"/>
        </w:rPr>
        <w:t xml:space="preserve">u výkresů obsahujících změnu proti projektu pro provedení stavby bude přiložen i doklad, ze kterého bude vyplývat projednání změny s odpovědnou osobou zadavatele (objednatele) a její souhlasné stanovisko </w:t>
      </w:r>
    </w:p>
    <w:p w14:paraId="55DA2C01" w14:textId="759392C2" w:rsidR="0098681B" w:rsidRPr="00F26D30" w:rsidRDefault="0098681B" w:rsidP="0098681B">
      <w:pPr>
        <w:numPr>
          <w:ilvl w:val="3"/>
          <w:numId w:val="17"/>
        </w:numPr>
        <w:tabs>
          <w:tab w:val="left" w:pos="851"/>
        </w:tabs>
        <w:ind w:left="851" w:hanging="284"/>
        <w:jc w:val="both"/>
        <w:rPr>
          <w:rFonts w:ascii="Arial" w:hAnsi="Arial" w:cs="Arial"/>
          <w:sz w:val="20"/>
          <w:szCs w:val="20"/>
        </w:rPr>
      </w:pPr>
      <w:r w:rsidRPr="00543DD8">
        <w:rPr>
          <w:rFonts w:ascii="Arial" w:hAnsi="Arial" w:cs="Arial"/>
          <w:snapToGrid w:val="0"/>
          <w:sz w:val="20"/>
          <w:szCs w:val="20"/>
        </w:rPr>
        <w:t>součástí bude i celková situace skutečného provedení díla</w:t>
      </w:r>
    </w:p>
    <w:p w14:paraId="3972029B" w14:textId="6DEBE897" w:rsidR="00F26D30" w:rsidRDefault="00F26D30" w:rsidP="0098681B">
      <w:pPr>
        <w:numPr>
          <w:ilvl w:val="3"/>
          <w:numId w:val="17"/>
        </w:numPr>
        <w:tabs>
          <w:tab w:val="left" w:pos="851"/>
        </w:tabs>
        <w:ind w:left="851" w:hanging="284"/>
        <w:jc w:val="both"/>
        <w:rPr>
          <w:rFonts w:ascii="Arial" w:hAnsi="Arial" w:cs="Arial"/>
          <w:sz w:val="20"/>
          <w:szCs w:val="20"/>
        </w:rPr>
      </w:pPr>
      <w:r w:rsidRPr="00F26D30">
        <w:rPr>
          <w:rFonts w:ascii="Arial" w:hAnsi="Arial" w:cs="Arial"/>
          <w:sz w:val="20"/>
          <w:szCs w:val="20"/>
        </w:rPr>
        <w:t>protokol o provedené tlakové a kamerové zkoušce</w:t>
      </w:r>
    </w:p>
    <w:p w14:paraId="5E012D6F" w14:textId="53A70A99" w:rsidR="003755FC" w:rsidRPr="00EB45E5" w:rsidRDefault="003755FC" w:rsidP="0098681B">
      <w:pPr>
        <w:numPr>
          <w:ilvl w:val="3"/>
          <w:numId w:val="17"/>
        </w:numPr>
        <w:tabs>
          <w:tab w:val="left" w:pos="851"/>
        </w:tabs>
        <w:ind w:left="851" w:hanging="284"/>
        <w:jc w:val="both"/>
        <w:rPr>
          <w:rFonts w:ascii="Arial" w:hAnsi="Arial" w:cs="Arial"/>
          <w:sz w:val="20"/>
          <w:szCs w:val="20"/>
        </w:rPr>
      </w:pPr>
      <w:r w:rsidRPr="00EB45E5">
        <w:rPr>
          <w:rFonts w:ascii="Arial" w:hAnsi="Arial" w:cs="Arial"/>
          <w:sz w:val="20"/>
          <w:szCs w:val="20"/>
        </w:rPr>
        <w:lastRenderedPageBreak/>
        <w:t>dokumentaci skutečného provedení stavby objedná a zadá projektant</w:t>
      </w:r>
      <w:r w:rsidR="002A4D7B" w:rsidRPr="00EB45E5">
        <w:rPr>
          <w:rFonts w:ascii="Arial" w:hAnsi="Arial" w:cs="Arial"/>
          <w:sz w:val="20"/>
          <w:szCs w:val="20"/>
        </w:rPr>
        <w:t>ovi</w:t>
      </w:r>
      <w:r w:rsidRPr="00EB45E5">
        <w:rPr>
          <w:rFonts w:ascii="Arial" w:hAnsi="Arial" w:cs="Arial"/>
          <w:sz w:val="20"/>
          <w:szCs w:val="20"/>
        </w:rPr>
        <w:t xml:space="preserve"> zhotovitel a </w:t>
      </w:r>
      <w:r w:rsidR="002A4D7B" w:rsidRPr="00EB45E5">
        <w:rPr>
          <w:rFonts w:ascii="Arial" w:hAnsi="Arial" w:cs="Arial"/>
          <w:sz w:val="20"/>
          <w:szCs w:val="20"/>
        </w:rPr>
        <w:t xml:space="preserve">ten následně </w:t>
      </w:r>
      <w:r w:rsidRPr="00EB45E5">
        <w:rPr>
          <w:rFonts w:ascii="Arial" w:hAnsi="Arial" w:cs="Arial"/>
          <w:sz w:val="20"/>
          <w:szCs w:val="20"/>
        </w:rPr>
        <w:t>odevzdá objednatelovi</w:t>
      </w:r>
      <w:r w:rsidR="002A4D7B" w:rsidRPr="00EB45E5">
        <w:rPr>
          <w:rFonts w:ascii="Arial" w:hAnsi="Arial" w:cs="Arial"/>
          <w:sz w:val="20"/>
          <w:szCs w:val="20"/>
        </w:rPr>
        <w:t xml:space="preserve"> 6 </w:t>
      </w:r>
      <w:proofErr w:type="spellStart"/>
      <w:r w:rsidR="002A4D7B" w:rsidRPr="00EB45E5">
        <w:rPr>
          <w:rFonts w:ascii="Arial" w:hAnsi="Arial" w:cs="Arial"/>
          <w:sz w:val="20"/>
          <w:szCs w:val="20"/>
        </w:rPr>
        <w:t>paré</w:t>
      </w:r>
      <w:proofErr w:type="spellEnd"/>
      <w:r w:rsidR="007D0132" w:rsidRPr="00EB45E5">
        <w:rPr>
          <w:rFonts w:ascii="Arial" w:hAnsi="Arial" w:cs="Arial"/>
          <w:sz w:val="20"/>
          <w:szCs w:val="20"/>
        </w:rPr>
        <w:t xml:space="preserve"> dokumentace skutečného provedení.</w:t>
      </w:r>
    </w:p>
    <w:p w14:paraId="2DD6FFBA" w14:textId="77777777" w:rsidR="0098681B" w:rsidRPr="00543DD8" w:rsidRDefault="0098681B" w:rsidP="0098681B">
      <w:pPr>
        <w:tabs>
          <w:tab w:val="left" w:pos="360"/>
        </w:tabs>
        <w:ind w:left="567" w:hanging="567"/>
        <w:jc w:val="both"/>
        <w:rPr>
          <w:rFonts w:ascii="Arial" w:hAnsi="Arial" w:cs="Arial"/>
          <w:sz w:val="20"/>
          <w:szCs w:val="20"/>
        </w:rPr>
      </w:pPr>
      <w:r w:rsidRPr="00543DD8">
        <w:rPr>
          <w:rFonts w:ascii="Arial" w:hAnsi="Arial" w:cs="Arial"/>
          <w:sz w:val="20"/>
          <w:szCs w:val="20"/>
        </w:rPr>
        <w:t>8.4</w:t>
      </w:r>
      <w:r w:rsidRPr="00543DD8">
        <w:rPr>
          <w:rFonts w:ascii="Arial" w:hAnsi="Arial" w:cs="Arial"/>
          <w:sz w:val="20"/>
          <w:szCs w:val="20"/>
        </w:rPr>
        <w:tab/>
        <w:t xml:space="preserve"> </w:t>
      </w:r>
      <w:r w:rsidRPr="00543DD8">
        <w:rPr>
          <w:rFonts w:ascii="Arial" w:hAnsi="Arial" w:cs="Arial"/>
          <w:sz w:val="20"/>
          <w:szCs w:val="20"/>
        </w:rPr>
        <w:tab/>
        <w:t xml:space="preserve">Objednatel není povinen převzít dílo, i když toto vykazuje i třeba ojedinělé drobné vady (funkční </w:t>
      </w:r>
      <w:r w:rsidR="00111F93" w:rsidRPr="00543DD8">
        <w:rPr>
          <w:rFonts w:ascii="Arial" w:hAnsi="Arial" w:cs="Arial"/>
          <w:sz w:val="20"/>
          <w:szCs w:val="20"/>
        </w:rPr>
        <w:t>či </w:t>
      </w:r>
      <w:r w:rsidRPr="00543DD8">
        <w:rPr>
          <w:rFonts w:ascii="Arial" w:hAnsi="Arial" w:cs="Arial"/>
          <w:sz w:val="20"/>
          <w:szCs w:val="20"/>
        </w:rPr>
        <w:t>estetické) či drobné nedodělky, které by samy o sobě ani ve spojení s jinými nebránily užívání díla, pokud nebude v konkrétních případech dohodnuto jinak.</w:t>
      </w:r>
    </w:p>
    <w:p w14:paraId="2C1D427C" w14:textId="6BAD0D97" w:rsidR="0098681B" w:rsidRPr="00543DD8" w:rsidRDefault="0098681B" w:rsidP="0098681B">
      <w:pPr>
        <w:tabs>
          <w:tab w:val="left" w:pos="360"/>
        </w:tabs>
        <w:ind w:left="567" w:hanging="567"/>
        <w:jc w:val="both"/>
        <w:rPr>
          <w:rFonts w:ascii="Arial" w:hAnsi="Arial" w:cs="Arial"/>
          <w:sz w:val="20"/>
          <w:szCs w:val="20"/>
        </w:rPr>
      </w:pPr>
      <w:r w:rsidRPr="00543DD8">
        <w:rPr>
          <w:rFonts w:ascii="Arial" w:hAnsi="Arial" w:cs="Arial"/>
          <w:sz w:val="20"/>
          <w:szCs w:val="20"/>
        </w:rPr>
        <w:t xml:space="preserve">8.5 </w:t>
      </w:r>
      <w:r w:rsidRPr="00543DD8">
        <w:rPr>
          <w:rFonts w:ascii="Arial" w:hAnsi="Arial" w:cs="Arial"/>
          <w:sz w:val="20"/>
          <w:szCs w:val="20"/>
        </w:rPr>
        <w:tab/>
      </w:r>
      <w:r w:rsidR="00AD197B">
        <w:rPr>
          <w:rFonts w:ascii="Arial" w:hAnsi="Arial" w:cs="Arial"/>
          <w:sz w:val="20"/>
          <w:szCs w:val="20"/>
        </w:rPr>
        <w:t xml:space="preserve">    O </w:t>
      </w:r>
      <w:r w:rsidRPr="00543DD8">
        <w:rPr>
          <w:rFonts w:ascii="Arial" w:hAnsi="Arial" w:cs="Arial"/>
          <w:sz w:val="20"/>
          <w:szCs w:val="20"/>
        </w:rPr>
        <w:t>předání a převzetí díla bude sepsán předávací protokol, ve kterém mimo jiné budou uvedeny případné vady a nedodělky a výhrady ve smyslu ustanovení § 2605 Občanského zákoníku a dle čl. 8.4 této smlouvy a lhůty pro odstranění dle čl. 8.8 této smlouvy, datum vyklizení staveniště apod. Ří</w:t>
      </w:r>
      <w:r w:rsidR="00211FA2" w:rsidRPr="00543DD8">
        <w:rPr>
          <w:rFonts w:ascii="Arial" w:hAnsi="Arial" w:cs="Arial"/>
          <w:sz w:val="20"/>
          <w:szCs w:val="20"/>
        </w:rPr>
        <w:t>zení o předání a </w:t>
      </w:r>
      <w:r w:rsidRPr="00543DD8">
        <w:rPr>
          <w:rFonts w:ascii="Arial" w:hAnsi="Arial" w:cs="Arial"/>
          <w:sz w:val="20"/>
          <w:szCs w:val="20"/>
        </w:rPr>
        <w:t>převzetí dokončeného díla je řádně ukončeno až potvrzením tohoto předávacího protokolu oběma zástupci pro věci technické smluvních stran a případně ostatními účastníky řízení.</w:t>
      </w:r>
    </w:p>
    <w:p w14:paraId="798C668F" w14:textId="77777777" w:rsidR="0098681B" w:rsidRPr="00543DD8" w:rsidRDefault="0098681B" w:rsidP="0098681B">
      <w:pPr>
        <w:pStyle w:val="Zkladntextodsazen"/>
        <w:tabs>
          <w:tab w:val="left" w:pos="360"/>
        </w:tabs>
        <w:ind w:left="567" w:hanging="567"/>
        <w:jc w:val="both"/>
        <w:rPr>
          <w:rFonts w:ascii="Arial" w:hAnsi="Arial" w:cs="Arial"/>
          <w:sz w:val="20"/>
          <w:szCs w:val="20"/>
        </w:rPr>
      </w:pPr>
      <w:r w:rsidRPr="00543DD8">
        <w:rPr>
          <w:rFonts w:ascii="Arial" w:hAnsi="Arial" w:cs="Arial"/>
          <w:sz w:val="20"/>
          <w:szCs w:val="20"/>
        </w:rPr>
        <w:t>8.6</w:t>
      </w:r>
      <w:r w:rsidRPr="00543DD8">
        <w:rPr>
          <w:rFonts w:ascii="Arial" w:hAnsi="Arial" w:cs="Arial"/>
          <w:sz w:val="20"/>
          <w:szCs w:val="20"/>
        </w:rPr>
        <w:tab/>
      </w:r>
      <w:r w:rsidRPr="00543DD8">
        <w:rPr>
          <w:rFonts w:ascii="Arial" w:hAnsi="Arial" w:cs="Arial"/>
          <w:sz w:val="20"/>
          <w:szCs w:val="20"/>
        </w:rPr>
        <w:tab/>
        <w:t>V případě dohody stran, je možné dílo předávat v ucelených, samostatně funkčních částech.</w:t>
      </w:r>
    </w:p>
    <w:p w14:paraId="1A478226"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8.7 </w:t>
      </w:r>
      <w:r w:rsidRPr="00543DD8">
        <w:rPr>
          <w:rFonts w:ascii="Arial" w:hAnsi="Arial" w:cs="Arial"/>
          <w:sz w:val="20"/>
          <w:szCs w:val="20"/>
        </w:rPr>
        <w:tab/>
        <w:t xml:space="preserve">V případě, že budou zjištěny vady či nedodělky díla, je zhotovitel povinen je odstranit nejpozději </w:t>
      </w:r>
      <w:r w:rsidR="00111F93" w:rsidRPr="00543DD8">
        <w:rPr>
          <w:rFonts w:ascii="Arial" w:hAnsi="Arial" w:cs="Arial"/>
          <w:sz w:val="20"/>
          <w:szCs w:val="20"/>
        </w:rPr>
        <w:t>do </w:t>
      </w:r>
      <w:r w:rsidRPr="00543DD8">
        <w:rPr>
          <w:rFonts w:ascii="Arial" w:hAnsi="Arial" w:cs="Arial"/>
          <w:sz w:val="20"/>
          <w:szCs w:val="20"/>
        </w:rPr>
        <w:t>ukončení řízení o předání a převzetí dokončeného díla, pokud nebude dohodnuto jinak.</w:t>
      </w:r>
    </w:p>
    <w:p w14:paraId="4458AB92" w14:textId="043E2ADF"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8.8 </w:t>
      </w:r>
      <w:r w:rsidRPr="00543DD8">
        <w:rPr>
          <w:rFonts w:ascii="Arial" w:hAnsi="Arial" w:cs="Arial"/>
          <w:sz w:val="20"/>
          <w:szCs w:val="20"/>
        </w:rPr>
        <w:tab/>
        <w:t>V případě, že předmět smlouvy nebude z důvodů dle čl. 8.4 převzat, je zhotovitel</w:t>
      </w:r>
      <w:r w:rsidRPr="00543DD8">
        <w:rPr>
          <w:rFonts w:ascii="Arial" w:hAnsi="Arial" w:cs="Arial"/>
          <w:color w:val="FF0000"/>
          <w:sz w:val="20"/>
          <w:szCs w:val="20"/>
        </w:rPr>
        <w:t xml:space="preserve"> </w:t>
      </w:r>
      <w:r w:rsidRPr="00543DD8">
        <w:rPr>
          <w:rFonts w:ascii="Arial" w:hAnsi="Arial" w:cs="Arial"/>
          <w:sz w:val="20"/>
          <w:szCs w:val="20"/>
        </w:rPr>
        <w:t xml:space="preserve">povinen tyto zjištěné vady odstranit nejpozději do </w:t>
      </w:r>
      <w:r w:rsidR="000C2F59" w:rsidRPr="00543DD8">
        <w:rPr>
          <w:rFonts w:ascii="Arial" w:hAnsi="Arial" w:cs="Arial"/>
          <w:sz w:val="20"/>
          <w:szCs w:val="20"/>
        </w:rPr>
        <w:t>2</w:t>
      </w:r>
      <w:r w:rsidRPr="00543DD8">
        <w:rPr>
          <w:rFonts w:ascii="Arial" w:hAnsi="Arial" w:cs="Arial"/>
          <w:sz w:val="20"/>
          <w:szCs w:val="20"/>
        </w:rPr>
        <w:t xml:space="preserve"> kalendářní</w:t>
      </w:r>
      <w:r w:rsidR="000C2F59" w:rsidRPr="00543DD8">
        <w:rPr>
          <w:rFonts w:ascii="Arial" w:hAnsi="Arial" w:cs="Arial"/>
          <w:sz w:val="20"/>
          <w:szCs w:val="20"/>
        </w:rPr>
        <w:t>ch</w:t>
      </w:r>
      <w:r w:rsidRPr="00543DD8">
        <w:rPr>
          <w:rFonts w:ascii="Arial" w:hAnsi="Arial" w:cs="Arial"/>
          <w:sz w:val="20"/>
          <w:szCs w:val="20"/>
        </w:rPr>
        <w:t xml:space="preserve"> týdn</w:t>
      </w:r>
      <w:r w:rsidR="000C2F59" w:rsidRPr="00543DD8">
        <w:rPr>
          <w:rFonts w:ascii="Arial" w:hAnsi="Arial" w:cs="Arial"/>
          <w:sz w:val="20"/>
          <w:szCs w:val="20"/>
        </w:rPr>
        <w:t>ů</w:t>
      </w:r>
      <w:r w:rsidRPr="00543DD8">
        <w:rPr>
          <w:rFonts w:ascii="Arial" w:hAnsi="Arial" w:cs="Arial"/>
          <w:sz w:val="20"/>
          <w:szCs w:val="20"/>
        </w:rPr>
        <w:t xml:space="preserve"> od jejich zjišt</w:t>
      </w:r>
      <w:r w:rsidR="00211FA2" w:rsidRPr="00543DD8">
        <w:rPr>
          <w:rFonts w:ascii="Arial" w:hAnsi="Arial" w:cs="Arial"/>
          <w:sz w:val="20"/>
          <w:szCs w:val="20"/>
        </w:rPr>
        <w:t>ění. Po odstranění těchto vad a </w:t>
      </w:r>
      <w:r w:rsidRPr="00543DD8">
        <w:rPr>
          <w:rFonts w:ascii="Arial" w:hAnsi="Arial" w:cs="Arial"/>
          <w:sz w:val="20"/>
          <w:szCs w:val="20"/>
        </w:rPr>
        <w:t xml:space="preserve">nedodělků je povinen znovu vyzvat do </w:t>
      </w:r>
      <w:r w:rsidR="000C2F59" w:rsidRPr="00543DD8">
        <w:rPr>
          <w:rFonts w:ascii="Arial" w:hAnsi="Arial" w:cs="Arial"/>
          <w:sz w:val="20"/>
          <w:szCs w:val="20"/>
        </w:rPr>
        <w:t>3</w:t>
      </w:r>
      <w:r w:rsidRPr="00543DD8">
        <w:rPr>
          <w:rFonts w:ascii="Arial" w:hAnsi="Arial" w:cs="Arial"/>
          <w:sz w:val="20"/>
          <w:szCs w:val="20"/>
        </w:rPr>
        <w:t xml:space="preserve"> kalendářních dnů objednatele k předání a převzetí předmětu smlouvy. Objednatel je povinen do </w:t>
      </w:r>
      <w:r w:rsidR="000C2F59" w:rsidRPr="00543DD8">
        <w:rPr>
          <w:rFonts w:ascii="Arial" w:hAnsi="Arial" w:cs="Arial"/>
          <w:sz w:val="20"/>
          <w:szCs w:val="20"/>
        </w:rPr>
        <w:t>2</w:t>
      </w:r>
      <w:r w:rsidRPr="00543DD8">
        <w:rPr>
          <w:rFonts w:ascii="Arial" w:hAnsi="Arial" w:cs="Arial"/>
          <w:sz w:val="20"/>
          <w:szCs w:val="20"/>
        </w:rPr>
        <w:t xml:space="preserve"> pracovních dnů se dostavit na stavbu k předávacímu řízení.</w:t>
      </w:r>
    </w:p>
    <w:p w14:paraId="18BAC99F" w14:textId="77777777" w:rsidR="00B01357" w:rsidRDefault="00B01357" w:rsidP="0098681B">
      <w:pPr>
        <w:ind w:left="567" w:hanging="567"/>
        <w:jc w:val="both"/>
        <w:rPr>
          <w:rFonts w:ascii="Arial" w:hAnsi="Arial" w:cs="Arial"/>
          <w:sz w:val="22"/>
          <w:szCs w:val="22"/>
        </w:rPr>
      </w:pPr>
    </w:p>
    <w:p w14:paraId="10673DB4" w14:textId="77777777" w:rsidR="0098681B" w:rsidRPr="003F59F0" w:rsidRDefault="0098681B" w:rsidP="0098681B">
      <w:pPr>
        <w:rPr>
          <w:rFonts w:ascii="Arial" w:hAnsi="Arial" w:cs="Arial"/>
          <w:b/>
          <w:bCs/>
          <w:sz w:val="22"/>
          <w:szCs w:val="22"/>
        </w:rPr>
      </w:pPr>
    </w:p>
    <w:p w14:paraId="63B6E78C" w14:textId="77777777"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IX.</w:t>
      </w:r>
    </w:p>
    <w:p w14:paraId="7ADDD8CC" w14:textId="77777777" w:rsidR="0098681B" w:rsidRPr="003F59F0" w:rsidRDefault="0098681B" w:rsidP="0098681B">
      <w:pPr>
        <w:ind w:left="567" w:hanging="567"/>
        <w:jc w:val="center"/>
        <w:rPr>
          <w:rFonts w:ascii="Arial" w:hAnsi="Arial" w:cs="Arial"/>
          <w:sz w:val="22"/>
          <w:szCs w:val="22"/>
        </w:rPr>
      </w:pPr>
      <w:r w:rsidRPr="003F59F0">
        <w:rPr>
          <w:rFonts w:ascii="Arial" w:hAnsi="Arial" w:cs="Arial"/>
          <w:b/>
          <w:bCs/>
          <w:sz w:val="22"/>
          <w:szCs w:val="22"/>
        </w:rPr>
        <w:t>Záruční podmínky</w:t>
      </w:r>
    </w:p>
    <w:p w14:paraId="2BD2FC60" w14:textId="5BCD11F4" w:rsidR="0098681B" w:rsidRPr="00543DD8" w:rsidRDefault="0098681B" w:rsidP="0098681B">
      <w:pPr>
        <w:ind w:left="567" w:hanging="567"/>
        <w:jc w:val="both"/>
        <w:rPr>
          <w:rFonts w:ascii="Arial" w:hAnsi="Arial" w:cs="Arial"/>
          <w:sz w:val="20"/>
          <w:szCs w:val="20"/>
        </w:rPr>
      </w:pPr>
      <w:r w:rsidRPr="003F59F0">
        <w:rPr>
          <w:rFonts w:ascii="Arial" w:hAnsi="Arial" w:cs="Arial"/>
          <w:sz w:val="22"/>
          <w:szCs w:val="22"/>
        </w:rPr>
        <w:t xml:space="preserve">9.1 </w:t>
      </w:r>
      <w:r w:rsidRPr="003F59F0">
        <w:rPr>
          <w:rFonts w:ascii="Arial" w:hAnsi="Arial" w:cs="Arial"/>
          <w:sz w:val="22"/>
          <w:szCs w:val="22"/>
        </w:rPr>
        <w:tab/>
      </w:r>
      <w:r w:rsidRPr="00543DD8">
        <w:rPr>
          <w:rFonts w:ascii="Arial" w:hAnsi="Arial" w:cs="Arial"/>
          <w:sz w:val="20"/>
          <w:szCs w:val="20"/>
        </w:rPr>
        <w:t xml:space="preserve">Zhotovitel poskytuje na provedené dílo záruku v délce </w:t>
      </w:r>
      <w:proofErr w:type="gramStart"/>
      <w:r w:rsidR="003B2275">
        <w:rPr>
          <w:rFonts w:ascii="Arial" w:hAnsi="Arial" w:cs="Arial"/>
          <w:sz w:val="20"/>
          <w:szCs w:val="20"/>
        </w:rPr>
        <w:t>56</w:t>
      </w:r>
      <w:r w:rsidR="00452004" w:rsidRPr="00543DD8">
        <w:rPr>
          <w:rFonts w:ascii="Arial" w:hAnsi="Arial" w:cs="Arial"/>
          <w:sz w:val="20"/>
          <w:szCs w:val="20"/>
        </w:rPr>
        <w:t xml:space="preserve"> </w:t>
      </w:r>
      <w:r w:rsidRPr="00F26D30">
        <w:rPr>
          <w:rFonts w:ascii="Arial" w:hAnsi="Arial" w:cs="Arial"/>
          <w:bCs/>
          <w:sz w:val="20"/>
          <w:szCs w:val="20"/>
        </w:rPr>
        <w:t xml:space="preserve"> m</w:t>
      </w:r>
      <w:r w:rsidRPr="00543DD8">
        <w:rPr>
          <w:rFonts w:ascii="Arial" w:hAnsi="Arial" w:cs="Arial"/>
          <w:bCs/>
          <w:sz w:val="20"/>
          <w:szCs w:val="20"/>
        </w:rPr>
        <w:t>ěsíců</w:t>
      </w:r>
      <w:proofErr w:type="gramEnd"/>
      <w:r w:rsidRPr="00543DD8">
        <w:rPr>
          <w:rFonts w:ascii="Arial" w:hAnsi="Arial" w:cs="Arial"/>
          <w:sz w:val="20"/>
          <w:szCs w:val="20"/>
        </w:rPr>
        <w:t xml:space="preserve">, která začíná plynout ode dne řádného předání a převzetí dokončeného díla. </w:t>
      </w:r>
    </w:p>
    <w:p w14:paraId="5828C8DD" w14:textId="77777777" w:rsidR="0098681B" w:rsidRPr="00543DD8" w:rsidRDefault="00EE1D52" w:rsidP="0098681B">
      <w:pPr>
        <w:ind w:left="567" w:hanging="567"/>
        <w:jc w:val="both"/>
        <w:rPr>
          <w:rFonts w:ascii="Arial" w:hAnsi="Arial" w:cs="Arial"/>
          <w:sz w:val="20"/>
          <w:szCs w:val="20"/>
        </w:rPr>
      </w:pPr>
      <w:r w:rsidRPr="00543DD8">
        <w:rPr>
          <w:rFonts w:ascii="Arial" w:hAnsi="Arial" w:cs="Arial"/>
          <w:sz w:val="20"/>
          <w:szCs w:val="20"/>
        </w:rPr>
        <w:t>9.2</w:t>
      </w:r>
      <w:r w:rsidRPr="00543DD8">
        <w:rPr>
          <w:rFonts w:ascii="Arial" w:hAnsi="Arial" w:cs="Arial"/>
          <w:sz w:val="20"/>
          <w:szCs w:val="20"/>
        </w:rPr>
        <w:tab/>
      </w:r>
      <w:r w:rsidR="0098681B" w:rsidRPr="00543DD8">
        <w:rPr>
          <w:rFonts w:ascii="Arial" w:hAnsi="Arial" w:cs="Arial"/>
          <w:sz w:val="20"/>
          <w:szCs w:val="20"/>
        </w:rPr>
        <w:t>Dílo má vady, pokud jeho provedení neodpovídá požadavkům uvedeným ve smlouvě o dílo, schválené projektové dokumentaci, příslušným ČSN nebo jiné dokumentaci, vztahující se k provedení díla.</w:t>
      </w:r>
    </w:p>
    <w:p w14:paraId="2FAEA5E5"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9.3 </w:t>
      </w:r>
      <w:r w:rsidRPr="00543DD8">
        <w:rPr>
          <w:rFonts w:ascii="Arial" w:hAnsi="Arial" w:cs="Arial"/>
          <w:sz w:val="20"/>
          <w:szCs w:val="20"/>
        </w:rPr>
        <w:tab/>
        <w:t>Zhotovitel odpovídá za vady, které má dílo v době předání nebo které se vyskytly v záruční době.</w:t>
      </w:r>
      <w:r w:rsidR="003F59F0" w:rsidRPr="00543DD8">
        <w:rPr>
          <w:rFonts w:ascii="Arial" w:hAnsi="Arial" w:cs="Arial"/>
          <w:sz w:val="20"/>
          <w:szCs w:val="20"/>
        </w:rPr>
        <w:t xml:space="preserve"> </w:t>
      </w:r>
      <w:r w:rsidRPr="00543DD8">
        <w:rPr>
          <w:rFonts w:ascii="Arial" w:hAnsi="Arial" w:cs="Arial"/>
          <w:sz w:val="20"/>
          <w:szCs w:val="20"/>
        </w:rPr>
        <w:t>Za vady díla, které se projeví po záruční době, odpovídá zhotovitel v případě, že jejich příčinou bylo porušení povinností zhotovitele, zejména porušení předpisů uvedených v odst. 9.2.</w:t>
      </w:r>
    </w:p>
    <w:p w14:paraId="5A1F1356"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9.4 </w:t>
      </w:r>
      <w:r w:rsidRPr="00543DD8">
        <w:rPr>
          <w:rFonts w:ascii="Arial" w:hAnsi="Arial" w:cs="Arial"/>
          <w:sz w:val="20"/>
          <w:szCs w:val="20"/>
        </w:rPr>
        <w:tab/>
        <w:t>Objednatel je povinen zjištěné vady písemně reklamovat u zhotovitele, a to bez zbytečného prodlení. V reklamaci objednatel uvede popis vady, jak se projevuje, do jakého termínu požaduje odstranění a zda požaduje vadu odstranit nebo zda požaduje finanční náhradu. Způsob odstranění vady navrhne zhotovitel a odsouhlasí objednatel.</w:t>
      </w:r>
    </w:p>
    <w:p w14:paraId="7535BF94" w14:textId="3722F2A8"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9.5 </w:t>
      </w:r>
      <w:r w:rsidRPr="00543DD8">
        <w:rPr>
          <w:rFonts w:ascii="Arial" w:hAnsi="Arial" w:cs="Arial"/>
          <w:sz w:val="20"/>
          <w:szCs w:val="20"/>
        </w:rPr>
        <w:tab/>
        <w:t>Zhotovitel započne s odstraňováním reklamované vady do 10 dnů ode dne doručení písemného oznámení o vadě, pokud se smluvní strany nedohodnou jinak. V případě havárie započne zhotovitel s odstraněním vady bez zbytečného prodlení, tj. téměř okamžitě od jejího oznámení, pokud se strany nedohodnou jinak. Zhotovitel odstraní reklamované vady v technologicky nejkratším termínu, nejdéle však do termínu dohodnutém s objednatelem. Objednatel je povinen umožnit zhotoviteli odstranění vady.  Ustanovení čl. 7.2</w:t>
      </w:r>
      <w:r w:rsidR="001160EC" w:rsidRPr="00543DD8">
        <w:rPr>
          <w:rFonts w:ascii="Arial" w:hAnsi="Arial" w:cs="Arial"/>
          <w:sz w:val="20"/>
          <w:szCs w:val="20"/>
        </w:rPr>
        <w:t>0</w:t>
      </w:r>
      <w:r w:rsidRPr="00543DD8">
        <w:rPr>
          <w:rFonts w:ascii="Arial" w:hAnsi="Arial" w:cs="Arial"/>
          <w:sz w:val="20"/>
          <w:szCs w:val="20"/>
        </w:rPr>
        <w:t xml:space="preserve"> platí i zde obdobně.</w:t>
      </w:r>
    </w:p>
    <w:p w14:paraId="2A037BD7"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9.6 </w:t>
      </w:r>
      <w:r w:rsidRPr="00543DD8">
        <w:rPr>
          <w:rFonts w:ascii="Arial" w:hAnsi="Arial" w:cs="Arial"/>
          <w:sz w:val="20"/>
          <w:szCs w:val="20"/>
        </w:rPr>
        <w:tab/>
        <w:t>Oznámení o ukončení opravy vady a předání zpět díla objednateli provede zhotovitel protokolárně.</w:t>
      </w:r>
      <w:r w:rsidR="00E53BDA" w:rsidRPr="00543DD8">
        <w:rPr>
          <w:rFonts w:ascii="Arial" w:hAnsi="Arial" w:cs="Arial"/>
          <w:sz w:val="20"/>
          <w:szCs w:val="20"/>
        </w:rPr>
        <w:t xml:space="preserve"> Na </w:t>
      </w:r>
      <w:r w:rsidRPr="00543DD8">
        <w:rPr>
          <w:rFonts w:ascii="Arial" w:hAnsi="Arial" w:cs="Arial"/>
          <w:sz w:val="20"/>
          <w:szCs w:val="20"/>
        </w:rPr>
        <w:t>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w:t>
      </w:r>
    </w:p>
    <w:p w14:paraId="62B2B04F" w14:textId="77777777" w:rsidR="0098681B" w:rsidRPr="003F59F0" w:rsidRDefault="0098681B" w:rsidP="0098681B">
      <w:pPr>
        <w:ind w:left="567" w:hanging="567"/>
        <w:jc w:val="center"/>
        <w:rPr>
          <w:rFonts w:ascii="Arial" w:hAnsi="Arial" w:cs="Arial"/>
          <w:b/>
          <w:bCs/>
          <w:sz w:val="22"/>
          <w:szCs w:val="22"/>
        </w:rPr>
      </w:pPr>
    </w:p>
    <w:p w14:paraId="6917AEF2" w14:textId="77777777" w:rsidR="004B2141" w:rsidRPr="003F59F0" w:rsidRDefault="004B2141" w:rsidP="0098681B">
      <w:pPr>
        <w:ind w:left="567" w:hanging="567"/>
        <w:jc w:val="center"/>
        <w:rPr>
          <w:rFonts w:ascii="Arial" w:hAnsi="Arial" w:cs="Arial"/>
          <w:b/>
          <w:bCs/>
          <w:sz w:val="22"/>
          <w:szCs w:val="22"/>
        </w:rPr>
      </w:pPr>
    </w:p>
    <w:p w14:paraId="5A1EE127" w14:textId="77777777"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X.</w:t>
      </w:r>
    </w:p>
    <w:p w14:paraId="6DB08363" w14:textId="77777777"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Odpovědnost za škodu a vlastnické právo</w:t>
      </w:r>
    </w:p>
    <w:p w14:paraId="27AD4E39" w14:textId="77777777" w:rsidR="0098681B" w:rsidRPr="00543DD8" w:rsidRDefault="0098681B" w:rsidP="0098681B">
      <w:pPr>
        <w:ind w:left="567" w:hanging="567"/>
        <w:jc w:val="both"/>
        <w:rPr>
          <w:rFonts w:ascii="Arial" w:hAnsi="Arial" w:cs="Arial"/>
          <w:sz w:val="20"/>
          <w:szCs w:val="20"/>
        </w:rPr>
      </w:pPr>
      <w:r w:rsidRPr="003F59F0">
        <w:rPr>
          <w:rFonts w:ascii="Arial" w:hAnsi="Arial" w:cs="Arial"/>
          <w:sz w:val="22"/>
          <w:szCs w:val="22"/>
        </w:rPr>
        <w:t xml:space="preserve">10.1 </w:t>
      </w:r>
      <w:r w:rsidRPr="003F59F0">
        <w:rPr>
          <w:rFonts w:ascii="Arial" w:hAnsi="Arial" w:cs="Arial"/>
          <w:sz w:val="22"/>
          <w:szCs w:val="22"/>
        </w:rPr>
        <w:tab/>
      </w:r>
      <w:r w:rsidRPr="00543DD8">
        <w:rPr>
          <w:rFonts w:ascii="Arial" w:hAnsi="Arial" w:cs="Arial"/>
          <w:sz w:val="20"/>
          <w:szCs w:val="20"/>
        </w:rPr>
        <w:t>Nebezpečí škody na realizovaném díle nese od počátku zhotovitel v plném rozsahu až do okamžiku řádného předání a převzetí dokončeného díla.</w:t>
      </w:r>
    </w:p>
    <w:p w14:paraId="3E9EB1DB"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10.2 </w:t>
      </w:r>
      <w:r w:rsidRPr="00543DD8">
        <w:rPr>
          <w:rFonts w:ascii="Arial" w:hAnsi="Arial" w:cs="Arial"/>
          <w:sz w:val="20"/>
          <w:szCs w:val="20"/>
        </w:rPr>
        <w:tab/>
        <w:t>Na objednatele přechází nebezpečí škody na realizovaném díle předáním a převzetím dokončeného díla.</w:t>
      </w:r>
    </w:p>
    <w:p w14:paraId="6919ED88" w14:textId="77777777" w:rsidR="0098681B" w:rsidRPr="00543DD8" w:rsidRDefault="0098681B" w:rsidP="0098681B">
      <w:pPr>
        <w:ind w:left="567" w:hanging="567"/>
        <w:jc w:val="both"/>
        <w:rPr>
          <w:rFonts w:ascii="Arial" w:hAnsi="Arial" w:cs="Arial"/>
          <w:sz w:val="20"/>
          <w:szCs w:val="20"/>
        </w:rPr>
      </w:pPr>
      <w:r w:rsidRPr="00543DD8">
        <w:rPr>
          <w:rFonts w:ascii="Arial" w:hAnsi="Arial" w:cs="Arial"/>
          <w:sz w:val="20"/>
          <w:szCs w:val="20"/>
        </w:rPr>
        <w:t xml:space="preserve">10.3 </w:t>
      </w:r>
      <w:r w:rsidRPr="00543DD8">
        <w:rPr>
          <w:rFonts w:ascii="Arial" w:hAnsi="Arial" w:cs="Arial"/>
          <w:sz w:val="20"/>
          <w:szCs w:val="20"/>
        </w:rPr>
        <w:tab/>
        <w:t>K zhotovovanému předmětu díla dle této smlouvy má vlastnické právo objednatel, a to již od zahájení jeho zhotovování. Zhotovitel je však vlastníkem všech věcí, které opatřil ke zhotovení díla, až do doby jejich převzetí objednatelem na základě zápisu o předání a převzetí díla.</w:t>
      </w:r>
    </w:p>
    <w:p w14:paraId="22BA657B" w14:textId="77777777" w:rsidR="0098681B" w:rsidRPr="00543DD8" w:rsidRDefault="0098681B" w:rsidP="0098681B">
      <w:pPr>
        <w:ind w:left="567" w:hanging="567"/>
        <w:jc w:val="both"/>
        <w:rPr>
          <w:rFonts w:ascii="Arial" w:hAnsi="Arial" w:cs="Arial"/>
          <w:sz w:val="20"/>
          <w:szCs w:val="20"/>
        </w:rPr>
      </w:pPr>
      <w:proofErr w:type="gramStart"/>
      <w:r w:rsidRPr="00543DD8">
        <w:rPr>
          <w:rFonts w:ascii="Arial" w:hAnsi="Arial" w:cs="Arial"/>
          <w:sz w:val="20"/>
          <w:szCs w:val="20"/>
        </w:rPr>
        <w:t xml:space="preserve">10.4  </w:t>
      </w:r>
      <w:r w:rsidRPr="00543DD8">
        <w:rPr>
          <w:rFonts w:ascii="Arial" w:hAnsi="Arial" w:cs="Arial"/>
          <w:sz w:val="20"/>
          <w:szCs w:val="20"/>
        </w:rPr>
        <w:tab/>
      </w:r>
      <w:proofErr w:type="gramEnd"/>
      <w:r w:rsidRPr="00543DD8">
        <w:rPr>
          <w:rFonts w:ascii="Arial" w:hAnsi="Arial" w:cs="Arial"/>
          <w:sz w:val="20"/>
          <w:szCs w:val="20"/>
        </w:rPr>
        <w:t>Zhotovitel nese odpovědnost původce odpadů a zavazuje se nezpůsobit únik ropných, toxických či jiných škodlivých látek na stavbě.</w:t>
      </w:r>
    </w:p>
    <w:p w14:paraId="63D3E8D0" w14:textId="77777777" w:rsidR="0098681B" w:rsidRPr="00543DD8" w:rsidRDefault="0098681B" w:rsidP="0098681B">
      <w:pPr>
        <w:pStyle w:val="Zkladntextodsazen"/>
        <w:ind w:left="567" w:hanging="567"/>
        <w:jc w:val="both"/>
        <w:rPr>
          <w:rFonts w:ascii="Arial" w:hAnsi="Arial" w:cs="Arial"/>
          <w:sz w:val="20"/>
          <w:szCs w:val="20"/>
        </w:rPr>
      </w:pPr>
      <w:proofErr w:type="gramStart"/>
      <w:r w:rsidRPr="00543DD8">
        <w:rPr>
          <w:rFonts w:ascii="Arial" w:hAnsi="Arial" w:cs="Arial"/>
          <w:sz w:val="20"/>
          <w:szCs w:val="20"/>
        </w:rPr>
        <w:t xml:space="preserve">10.5  </w:t>
      </w:r>
      <w:r w:rsidRPr="00543DD8">
        <w:rPr>
          <w:rFonts w:ascii="Arial" w:hAnsi="Arial" w:cs="Arial"/>
          <w:sz w:val="20"/>
          <w:szCs w:val="20"/>
        </w:rPr>
        <w:tab/>
      </w:r>
      <w:proofErr w:type="gramEnd"/>
      <w:r w:rsidRPr="00543DD8">
        <w:rPr>
          <w:rFonts w:ascii="Arial" w:hAnsi="Arial" w:cs="Arial"/>
          <w:sz w:val="20"/>
          <w:szCs w:val="20"/>
        </w:rPr>
        <w:t>Zhotovitel je povinen nahradit objednateli v plné výši škodu, která vznikla při realizaci díla v souvislosti nebo jako důsledek porušení povinností a závazků zhotovitele dle této smlouvy.</w:t>
      </w:r>
    </w:p>
    <w:p w14:paraId="53975831" w14:textId="77777777" w:rsidR="0098681B" w:rsidRPr="00543DD8" w:rsidRDefault="0098681B" w:rsidP="0098681B">
      <w:pPr>
        <w:ind w:left="567" w:hanging="567"/>
        <w:jc w:val="both"/>
        <w:rPr>
          <w:rFonts w:ascii="Arial" w:hAnsi="Arial" w:cs="Arial"/>
          <w:sz w:val="20"/>
          <w:szCs w:val="20"/>
        </w:rPr>
      </w:pPr>
      <w:proofErr w:type="gramStart"/>
      <w:r w:rsidRPr="00543DD8">
        <w:rPr>
          <w:rFonts w:ascii="Arial" w:hAnsi="Arial" w:cs="Arial"/>
          <w:sz w:val="20"/>
          <w:szCs w:val="20"/>
        </w:rPr>
        <w:lastRenderedPageBreak/>
        <w:t xml:space="preserve">10.6  </w:t>
      </w:r>
      <w:r w:rsidRPr="00543DD8">
        <w:rPr>
          <w:rFonts w:ascii="Arial" w:hAnsi="Arial" w:cs="Arial"/>
          <w:sz w:val="20"/>
          <w:szCs w:val="20"/>
        </w:rPr>
        <w:tab/>
      </w:r>
      <w:proofErr w:type="gramEnd"/>
      <w:r w:rsidRPr="00543DD8">
        <w:rPr>
          <w:rFonts w:ascii="Arial" w:hAnsi="Arial" w:cs="Arial"/>
          <w:sz w:val="20"/>
          <w:szCs w:val="20"/>
        </w:rPr>
        <w:t>Zhotovitel prohlašuje, že má uzavřenou pojistnou smlouvu, která kryje veškerá rizika spojená s prováděním díla, a to až do hodnoty ceny díla. Zhotovitel se zavazuje, že bude</w:t>
      </w:r>
      <w:r w:rsidRPr="003F59F0">
        <w:rPr>
          <w:rFonts w:ascii="Arial" w:hAnsi="Arial" w:cs="Arial"/>
          <w:sz w:val="22"/>
          <w:szCs w:val="22"/>
        </w:rPr>
        <w:t xml:space="preserve"> </w:t>
      </w:r>
      <w:r w:rsidRPr="00543DD8">
        <w:rPr>
          <w:rFonts w:ascii="Arial" w:hAnsi="Arial" w:cs="Arial"/>
          <w:sz w:val="20"/>
          <w:szCs w:val="20"/>
        </w:rPr>
        <w:t>po celou dobu plnění předmětu této smlouvy takto pojištěn. Výše uvedená pojistná smlouva bude objednateli na vyžádání předložena zhotovitelem k nahlédnutí.</w:t>
      </w:r>
    </w:p>
    <w:p w14:paraId="701F2777" w14:textId="77777777" w:rsidR="00B01357" w:rsidRPr="00543DD8" w:rsidRDefault="00B01357" w:rsidP="0098681B">
      <w:pPr>
        <w:ind w:left="567" w:hanging="567"/>
        <w:jc w:val="both"/>
        <w:rPr>
          <w:rFonts w:ascii="Arial" w:hAnsi="Arial" w:cs="Arial"/>
          <w:sz w:val="20"/>
          <w:szCs w:val="20"/>
        </w:rPr>
      </w:pPr>
    </w:p>
    <w:p w14:paraId="48172DA6" w14:textId="77777777" w:rsidR="0098681B" w:rsidRPr="003F59F0" w:rsidRDefault="0098681B" w:rsidP="0098681B">
      <w:pPr>
        <w:ind w:left="567" w:hanging="567"/>
        <w:rPr>
          <w:rFonts w:ascii="Arial" w:hAnsi="Arial" w:cs="Arial"/>
          <w:b/>
          <w:bCs/>
          <w:sz w:val="22"/>
          <w:szCs w:val="22"/>
        </w:rPr>
      </w:pPr>
    </w:p>
    <w:p w14:paraId="3C3F17A4" w14:textId="77777777" w:rsidR="0098681B" w:rsidRPr="008514D6" w:rsidRDefault="0098681B" w:rsidP="0098681B">
      <w:pPr>
        <w:ind w:left="567" w:hanging="567"/>
        <w:jc w:val="center"/>
        <w:rPr>
          <w:rFonts w:ascii="Arial" w:hAnsi="Arial" w:cs="Arial"/>
          <w:b/>
          <w:bCs/>
          <w:sz w:val="22"/>
          <w:szCs w:val="22"/>
        </w:rPr>
      </w:pPr>
      <w:r w:rsidRPr="008514D6">
        <w:rPr>
          <w:rFonts w:ascii="Arial" w:hAnsi="Arial" w:cs="Arial"/>
          <w:b/>
          <w:bCs/>
          <w:sz w:val="22"/>
          <w:szCs w:val="22"/>
        </w:rPr>
        <w:t>XI.</w:t>
      </w:r>
    </w:p>
    <w:p w14:paraId="5B7AD35B" w14:textId="77777777" w:rsidR="0098681B" w:rsidRPr="008514D6" w:rsidRDefault="0098681B" w:rsidP="0098681B">
      <w:pPr>
        <w:ind w:left="567" w:hanging="567"/>
        <w:jc w:val="center"/>
        <w:rPr>
          <w:rFonts w:ascii="Arial" w:hAnsi="Arial" w:cs="Arial"/>
          <w:b/>
          <w:bCs/>
          <w:sz w:val="22"/>
          <w:szCs w:val="22"/>
        </w:rPr>
      </w:pPr>
      <w:r w:rsidRPr="008514D6">
        <w:rPr>
          <w:rFonts w:ascii="Arial" w:hAnsi="Arial" w:cs="Arial"/>
          <w:b/>
          <w:bCs/>
          <w:sz w:val="22"/>
          <w:szCs w:val="22"/>
        </w:rPr>
        <w:t>Sankce</w:t>
      </w:r>
    </w:p>
    <w:p w14:paraId="120B2FAA" w14:textId="77777777" w:rsidR="0098681B" w:rsidRPr="00543DD8" w:rsidRDefault="0098681B" w:rsidP="0098681B">
      <w:pPr>
        <w:tabs>
          <w:tab w:val="left" w:pos="2880"/>
        </w:tabs>
        <w:ind w:left="567" w:hanging="567"/>
        <w:jc w:val="both"/>
        <w:rPr>
          <w:rFonts w:ascii="Arial" w:hAnsi="Arial" w:cs="Arial"/>
          <w:color w:val="0000FF"/>
          <w:sz w:val="20"/>
          <w:szCs w:val="20"/>
        </w:rPr>
      </w:pPr>
      <w:r w:rsidRPr="008514D6">
        <w:rPr>
          <w:rFonts w:ascii="Arial" w:hAnsi="Arial" w:cs="Arial"/>
          <w:sz w:val="22"/>
          <w:szCs w:val="22"/>
        </w:rPr>
        <w:t xml:space="preserve">11.1 </w:t>
      </w:r>
      <w:r w:rsidRPr="008514D6">
        <w:rPr>
          <w:rFonts w:ascii="Arial" w:hAnsi="Arial" w:cs="Arial"/>
          <w:sz w:val="22"/>
          <w:szCs w:val="22"/>
        </w:rPr>
        <w:tab/>
      </w:r>
      <w:r w:rsidRPr="00543DD8">
        <w:rPr>
          <w:rFonts w:ascii="Arial" w:hAnsi="Arial" w:cs="Arial"/>
          <w:sz w:val="20"/>
          <w:szCs w:val="20"/>
        </w:rPr>
        <w:t>Pokud bude zhotovitel v prodlení proti termínům dokončení díla dle bodu 3.1 této smlouvy o dílo,</w:t>
      </w:r>
      <w:r w:rsidRPr="00543DD8">
        <w:rPr>
          <w:rFonts w:ascii="Arial" w:hAnsi="Arial" w:cs="Arial"/>
          <w:b/>
          <w:sz w:val="20"/>
          <w:szCs w:val="20"/>
        </w:rPr>
        <w:t xml:space="preserve"> </w:t>
      </w:r>
      <w:r w:rsidR="003219DC" w:rsidRPr="00543DD8">
        <w:rPr>
          <w:rFonts w:ascii="Arial" w:hAnsi="Arial" w:cs="Arial"/>
          <w:sz w:val="20"/>
          <w:szCs w:val="20"/>
        </w:rPr>
        <w:t>je </w:t>
      </w:r>
      <w:r w:rsidRPr="00543DD8">
        <w:rPr>
          <w:rFonts w:ascii="Arial" w:hAnsi="Arial" w:cs="Arial"/>
          <w:sz w:val="20"/>
          <w:szCs w:val="20"/>
        </w:rPr>
        <w:t>povinen zaplatit objednateli smluvní pokutu ve výši 0,05</w:t>
      </w:r>
      <w:r w:rsidRPr="00543DD8">
        <w:rPr>
          <w:rFonts w:ascii="Arial" w:hAnsi="Arial" w:cs="Arial"/>
          <w:color w:val="0000FF"/>
          <w:sz w:val="20"/>
          <w:szCs w:val="20"/>
        </w:rPr>
        <w:t xml:space="preserve"> </w:t>
      </w:r>
      <w:r w:rsidRPr="00543DD8">
        <w:rPr>
          <w:rFonts w:ascii="Arial" w:hAnsi="Arial" w:cs="Arial"/>
          <w:sz w:val="20"/>
          <w:szCs w:val="20"/>
        </w:rPr>
        <w:t>% z</w:t>
      </w:r>
      <w:r w:rsidRPr="00543DD8">
        <w:rPr>
          <w:rFonts w:ascii="Arial" w:hAnsi="Arial" w:cs="Arial"/>
          <w:color w:val="0000FF"/>
          <w:sz w:val="20"/>
          <w:szCs w:val="20"/>
        </w:rPr>
        <w:t> </w:t>
      </w:r>
      <w:r w:rsidRPr="00543DD8">
        <w:rPr>
          <w:rFonts w:ascii="Arial" w:hAnsi="Arial" w:cs="Arial"/>
          <w:sz w:val="20"/>
          <w:szCs w:val="20"/>
        </w:rPr>
        <w:t>celkové</w:t>
      </w:r>
      <w:r w:rsidRPr="00543DD8">
        <w:rPr>
          <w:rFonts w:ascii="Arial" w:hAnsi="Arial" w:cs="Arial"/>
          <w:color w:val="0000FF"/>
          <w:sz w:val="20"/>
          <w:szCs w:val="20"/>
        </w:rPr>
        <w:t xml:space="preserve"> </w:t>
      </w:r>
      <w:r w:rsidRPr="00543DD8">
        <w:rPr>
          <w:rFonts w:ascii="Arial" w:hAnsi="Arial" w:cs="Arial"/>
          <w:sz w:val="20"/>
          <w:szCs w:val="20"/>
        </w:rPr>
        <w:t xml:space="preserve">ceny díla bez DPH za každý </w:t>
      </w:r>
      <w:r w:rsidR="003219DC" w:rsidRPr="00543DD8">
        <w:rPr>
          <w:rFonts w:ascii="Arial" w:hAnsi="Arial" w:cs="Arial"/>
          <w:sz w:val="20"/>
          <w:szCs w:val="20"/>
        </w:rPr>
        <w:t>i </w:t>
      </w:r>
      <w:r w:rsidRPr="00543DD8">
        <w:rPr>
          <w:rFonts w:ascii="Arial" w:hAnsi="Arial" w:cs="Arial"/>
          <w:sz w:val="20"/>
          <w:szCs w:val="20"/>
        </w:rPr>
        <w:t>jen</w:t>
      </w:r>
      <w:r w:rsidRPr="00543DD8">
        <w:rPr>
          <w:rFonts w:ascii="Arial" w:hAnsi="Arial" w:cs="Arial"/>
          <w:color w:val="0000FF"/>
          <w:sz w:val="20"/>
          <w:szCs w:val="20"/>
        </w:rPr>
        <w:t xml:space="preserve"> </w:t>
      </w:r>
      <w:r w:rsidRPr="00543DD8">
        <w:rPr>
          <w:rFonts w:ascii="Arial" w:hAnsi="Arial" w:cs="Arial"/>
          <w:sz w:val="20"/>
          <w:szCs w:val="20"/>
        </w:rPr>
        <w:t>započatý den prodlení</w:t>
      </w:r>
      <w:r w:rsidRPr="00543DD8">
        <w:rPr>
          <w:rFonts w:ascii="Arial" w:hAnsi="Arial" w:cs="Arial"/>
          <w:color w:val="0000FF"/>
          <w:sz w:val="20"/>
          <w:szCs w:val="20"/>
        </w:rPr>
        <w:t>.</w:t>
      </w:r>
    </w:p>
    <w:p w14:paraId="52304BEC" w14:textId="77777777" w:rsidR="0098681B" w:rsidRPr="00543DD8" w:rsidRDefault="0098681B" w:rsidP="0098681B">
      <w:pPr>
        <w:pStyle w:val="Zkladntextodsazen"/>
        <w:tabs>
          <w:tab w:val="left" w:pos="2880"/>
        </w:tabs>
        <w:ind w:left="567" w:hanging="567"/>
        <w:jc w:val="both"/>
        <w:rPr>
          <w:rFonts w:ascii="Arial" w:hAnsi="Arial" w:cs="Arial"/>
          <w:sz w:val="20"/>
          <w:szCs w:val="20"/>
        </w:rPr>
      </w:pPr>
      <w:r w:rsidRPr="00543DD8">
        <w:rPr>
          <w:rFonts w:ascii="Arial" w:hAnsi="Arial" w:cs="Arial"/>
          <w:sz w:val="20"/>
          <w:szCs w:val="20"/>
        </w:rPr>
        <w:t xml:space="preserve">11.2 </w:t>
      </w:r>
      <w:r w:rsidRPr="00543DD8">
        <w:rPr>
          <w:rFonts w:ascii="Arial" w:hAnsi="Arial" w:cs="Arial"/>
          <w:sz w:val="20"/>
          <w:szCs w:val="20"/>
        </w:rPr>
        <w:tab/>
        <w:t xml:space="preserve">Pokud bude objednatel v prodlení s úhradou faktury proti sjednané lhůtě splatnosti, je povinen zaplatit zhotoviteli úrok z prodlení ve výši 0,05 % z dlužné částky za každý i jen započatý den prodlení. </w:t>
      </w:r>
    </w:p>
    <w:p w14:paraId="21DD7B4C" w14:textId="77777777" w:rsidR="0098681B" w:rsidRPr="00543DD8" w:rsidRDefault="0098681B" w:rsidP="0098681B">
      <w:pPr>
        <w:pStyle w:val="Zkladntextodsazen"/>
        <w:tabs>
          <w:tab w:val="left" w:pos="2880"/>
        </w:tabs>
        <w:ind w:left="567" w:hanging="567"/>
        <w:jc w:val="both"/>
        <w:rPr>
          <w:rFonts w:ascii="Arial" w:hAnsi="Arial" w:cs="Arial"/>
          <w:sz w:val="20"/>
          <w:szCs w:val="20"/>
        </w:rPr>
      </w:pPr>
      <w:r w:rsidRPr="00543DD8">
        <w:rPr>
          <w:rFonts w:ascii="Arial" w:hAnsi="Arial" w:cs="Arial"/>
          <w:sz w:val="20"/>
          <w:szCs w:val="20"/>
        </w:rPr>
        <w:t xml:space="preserve">11.3 </w:t>
      </w:r>
      <w:r w:rsidRPr="00543DD8">
        <w:rPr>
          <w:rFonts w:ascii="Arial" w:hAnsi="Arial" w:cs="Arial"/>
          <w:sz w:val="20"/>
          <w:szCs w:val="20"/>
        </w:rPr>
        <w:tab/>
        <w:t>Pokud zhotovitel nevyklidí nebo nevyčistí staveniště ve sjednaném termínu, je povinen zaplatit objednateli smluvní pokutu ve výši 1.000,- Kč za každý i jen započatý den prodlení.</w:t>
      </w:r>
    </w:p>
    <w:p w14:paraId="48CFCEED" w14:textId="77777777" w:rsidR="0098681B" w:rsidRPr="00543DD8" w:rsidRDefault="0098681B" w:rsidP="0098681B">
      <w:pPr>
        <w:tabs>
          <w:tab w:val="left" w:pos="2880"/>
        </w:tabs>
        <w:ind w:left="567" w:hanging="567"/>
        <w:jc w:val="both"/>
        <w:rPr>
          <w:rFonts w:ascii="Arial" w:hAnsi="Arial" w:cs="Arial"/>
          <w:sz w:val="20"/>
          <w:szCs w:val="20"/>
        </w:rPr>
      </w:pPr>
      <w:r w:rsidRPr="00543DD8">
        <w:rPr>
          <w:rFonts w:ascii="Arial" w:hAnsi="Arial" w:cs="Arial"/>
          <w:sz w:val="20"/>
          <w:szCs w:val="20"/>
        </w:rPr>
        <w:t>11.</w:t>
      </w:r>
      <w:proofErr w:type="gramStart"/>
      <w:r w:rsidRPr="00543DD8">
        <w:rPr>
          <w:rFonts w:ascii="Arial" w:hAnsi="Arial" w:cs="Arial"/>
          <w:sz w:val="20"/>
          <w:szCs w:val="20"/>
        </w:rPr>
        <w:t>4</w:t>
      </w:r>
      <w:r w:rsidRPr="00543DD8">
        <w:rPr>
          <w:rFonts w:ascii="Arial" w:hAnsi="Arial" w:cs="Arial"/>
          <w:color w:val="0000FF"/>
          <w:sz w:val="20"/>
          <w:szCs w:val="20"/>
        </w:rPr>
        <w:t xml:space="preserve">  </w:t>
      </w:r>
      <w:r w:rsidRPr="00543DD8">
        <w:rPr>
          <w:rFonts w:ascii="Arial" w:hAnsi="Arial" w:cs="Arial"/>
          <w:color w:val="0000FF"/>
          <w:sz w:val="20"/>
          <w:szCs w:val="20"/>
        </w:rPr>
        <w:tab/>
      </w:r>
      <w:proofErr w:type="gramEnd"/>
      <w:r w:rsidRPr="00543DD8">
        <w:rPr>
          <w:rFonts w:ascii="Arial" w:hAnsi="Arial" w:cs="Arial"/>
          <w:sz w:val="20"/>
          <w:szCs w:val="20"/>
        </w:rPr>
        <w:t>Pokud zhotovitel neodstraní nedodělky či vady uvedené v zápise o předání a převzetí díla v dohodnutém termínu zaplatí objednateli</w:t>
      </w:r>
      <w:r w:rsidRPr="00543DD8">
        <w:rPr>
          <w:rFonts w:ascii="Arial" w:hAnsi="Arial" w:cs="Arial"/>
          <w:color w:val="0000FF"/>
          <w:sz w:val="20"/>
          <w:szCs w:val="20"/>
        </w:rPr>
        <w:t xml:space="preserve"> </w:t>
      </w:r>
      <w:r w:rsidRPr="00543DD8">
        <w:rPr>
          <w:rFonts w:ascii="Arial" w:hAnsi="Arial" w:cs="Arial"/>
          <w:sz w:val="20"/>
          <w:szCs w:val="20"/>
        </w:rPr>
        <w:t>smluvní pokutu ve výši 5.000,- Kč za každou jednotlivou vadu či nedodělek, u níž je v prodlení, a to za každý i jen započatý den prodlení.</w:t>
      </w:r>
    </w:p>
    <w:p w14:paraId="67423C67" w14:textId="77777777" w:rsidR="0098681B" w:rsidRPr="00543DD8" w:rsidRDefault="0098681B" w:rsidP="0098681B">
      <w:pPr>
        <w:tabs>
          <w:tab w:val="left" w:pos="2880"/>
        </w:tabs>
        <w:ind w:left="567" w:hanging="567"/>
        <w:jc w:val="both"/>
        <w:rPr>
          <w:rFonts w:ascii="Arial" w:hAnsi="Arial" w:cs="Arial"/>
          <w:sz w:val="20"/>
          <w:szCs w:val="20"/>
        </w:rPr>
      </w:pPr>
      <w:r w:rsidRPr="00543DD8">
        <w:rPr>
          <w:rFonts w:ascii="Arial" w:hAnsi="Arial" w:cs="Arial"/>
          <w:sz w:val="20"/>
          <w:szCs w:val="20"/>
        </w:rPr>
        <w:t xml:space="preserve">11.5 </w:t>
      </w:r>
      <w:r w:rsidRPr="00543DD8">
        <w:rPr>
          <w:rFonts w:ascii="Arial" w:hAnsi="Arial" w:cs="Arial"/>
          <w:sz w:val="20"/>
          <w:szCs w:val="20"/>
        </w:rPr>
        <w:tab/>
        <w:t>Pokud zhotovitel nenastoupí ve sjednaném termínu k odstranění reklamační vady</w:t>
      </w:r>
      <w:r w:rsidRPr="00543DD8">
        <w:rPr>
          <w:rFonts w:ascii="Arial" w:hAnsi="Arial" w:cs="Arial"/>
          <w:color w:val="0000FF"/>
          <w:sz w:val="20"/>
          <w:szCs w:val="20"/>
        </w:rPr>
        <w:t xml:space="preserve"> </w:t>
      </w:r>
      <w:r w:rsidRPr="00543DD8">
        <w:rPr>
          <w:rFonts w:ascii="Arial" w:hAnsi="Arial" w:cs="Arial"/>
          <w:sz w:val="20"/>
          <w:szCs w:val="20"/>
        </w:rPr>
        <w:t>reklamované v záruční lhůtě,</w:t>
      </w:r>
      <w:r w:rsidRPr="00543DD8">
        <w:rPr>
          <w:rFonts w:ascii="Arial" w:hAnsi="Arial" w:cs="Arial"/>
          <w:color w:val="0000FF"/>
          <w:sz w:val="20"/>
          <w:szCs w:val="20"/>
        </w:rPr>
        <w:t xml:space="preserve"> </w:t>
      </w:r>
      <w:r w:rsidRPr="00543DD8">
        <w:rPr>
          <w:rFonts w:ascii="Arial" w:hAnsi="Arial" w:cs="Arial"/>
          <w:sz w:val="20"/>
          <w:szCs w:val="20"/>
        </w:rPr>
        <w:t>zaplatí objednateli smluvní pokutu ve výši 1.000,- Kč za každou jednotlivou vadu a každý i jen započatý den prodlení.</w:t>
      </w:r>
    </w:p>
    <w:p w14:paraId="7314213E" w14:textId="77777777" w:rsidR="0098681B" w:rsidRPr="00543DD8" w:rsidRDefault="0098681B" w:rsidP="0098681B">
      <w:pPr>
        <w:tabs>
          <w:tab w:val="left" w:pos="2880"/>
        </w:tabs>
        <w:ind w:left="567" w:hanging="567"/>
        <w:jc w:val="both"/>
        <w:rPr>
          <w:rFonts w:ascii="Arial" w:hAnsi="Arial" w:cs="Arial"/>
          <w:sz w:val="20"/>
          <w:szCs w:val="20"/>
        </w:rPr>
      </w:pPr>
      <w:r w:rsidRPr="00543DD8">
        <w:rPr>
          <w:rFonts w:ascii="Arial" w:hAnsi="Arial" w:cs="Arial"/>
          <w:sz w:val="20"/>
          <w:szCs w:val="20"/>
        </w:rPr>
        <w:t xml:space="preserve">11.6 </w:t>
      </w:r>
      <w:r w:rsidRPr="00543DD8">
        <w:rPr>
          <w:rFonts w:ascii="Arial" w:hAnsi="Arial" w:cs="Arial"/>
          <w:sz w:val="20"/>
          <w:szCs w:val="20"/>
        </w:rPr>
        <w:tab/>
        <w:t>V případě, že objednatel odstoupí od smlouvy z důvodů uvedených v odst. 12.1 této smlouvy, zaplatí zhotovitel objednateli smluvní pokutu ve výši 0,5 % z celkové ceny díla bez DPH.</w:t>
      </w:r>
    </w:p>
    <w:p w14:paraId="664C41F4" w14:textId="77777777" w:rsidR="0098681B" w:rsidRPr="00543DD8" w:rsidRDefault="0098681B" w:rsidP="0098681B">
      <w:pPr>
        <w:tabs>
          <w:tab w:val="left" w:pos="2880"/>
        </w:tabs>
        <w:ind w:left="567" w:hanging="567"/>
        <w:jc w:val="both"/>
        <w:rPr>
          <w:rFonts w:ascii="Arial" w:hAnsi="Arial" w:cs="Arial"/>
          <w:sz w:val="20"/>
          <w:szCs w:val="20"/>
        </w:rPr>
      </w:pPr>
      <w:r w:rsidRPr="00543DD8">
        <w:rPr>
          <w:rFonts w:ascii="Arial" w:hAnsi="Arial" w:cs="Arial"/>
          <w:sz w:val="20"/>
          <w:szCs w:val="20"/>
        </w:rPr>
        <w:t xml:space="preserve">11.7 </w:t>
      </w:r>
      <w:r w:rsidRPr="00543DD8">
        <w:rPr>
          <w:rFonts w:ascii="Arial" w:hAnsi="Arial" w:cs="Arial"/>
          <w:sz w:val="20"/>
          <w:szCs w:val="20"/>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68B265A" w14:textId="77777777" w:rsidR="0098681B" w:rsidRPr="00543DD8" w:rsidRDefault="0098681B" w:rsidP="0098681B">
      <w:pPr>
        <w:tabs>
          <w:tab w:val="left" w:pos="2880"/>
        </w:tabs>
        <w:ind w:left="567" w:hanging="567"/>
        <w:jc w:val="both"/>
        <w:rPr>
          <w:rFonts w:ascii="Arial" w:hAnsi="Arial" w:cs="Arial"/>
          <w:sz w:val="20"/>
          <w:szCs w:val="20"/>
        </w:rPr>
      </w:pPr>
      <w:r w:rsidRPr="00543DD8">
        <w:rPr>
          <w:rFonts w:ascii="Arial" w:hAnsi="Arial" w:cs="Arial"/>
          <w:sz w:val="20"/>
          <w:szCs w:val="20"/>
        </w:rPr>
        <w:t>11.8</w:t>
      </w:r>
      <w:r w:rsidRPr="00543DD8">
        <w:rPr>
          <w:rFonts w:ascii="Arial" w:hAnsi="Arial" w:cs="Arial"/>
          <w:color w:val="0000FF"/>
          <w:sz w:val="20"/>
          <w:szCs w:val="20"/>
        </w:rPr>
        <w:t xml:space="preserve"> </w:t>
      </w:r>
      <w:r w:rsidRPr="00543DD8">
        <w:rPr>
          <w:rFonts w:ascii="Arial" w:hAnsi="Arial" w:cs="Arial"/>
          <w:color w:val="0000FF"/>
          <w:sz w:val="20"/>
          <w:szCs w:val="20"/>
        </w:rPr>
        <w:tab/>
      </w:r>
      <w:r w:rsidRPr="00543DD8">
        <w:rPr>
          <w:rFonts w:ascii="Arial" w:hAnsi="Arial" w:cs="Arial"/>
          <w:sz w:val="20"/>
          <w:szCs w:val="20"/>
        </w:rPr>
        <w:t xml:space="preserve">Objednatel je oprávněn jakoukoliv pohledávku na úhradu smluvní pokuty a na náhradu vzniklé škody jednostranně započíst proti jakékoliv pohledávce zhotovitele za objednatelem (včetně pohledávky zhotovitele na zaplacení ceny za dílo). </w:t>
      </w:r>
    </w:p>
    <w:p w14:paraId="734B1612" w14:textId="135FECB5" w:rsidR="0098681B" w:rsidRPr="00543DD8" w:rsidRDefault="0098681B" w:rsidP="0098681B">
      <w:pPr>
        <w:ind w:left="567" w:hanging="567"/>
        <w:jc w:val="both"/>
        <w:rPr>
          <w:rFonts w:ascii="Arial" w:hAnsi="Arial" w:cs="Arial"/>
          <w:color w:val="0000FF"/>
          <w:sz w:val="20"/>
          <w:szCs w:val="20"/>
        </w:rPr>
      </w:pPr>
      <w:r w:rsidRPr="00543DD8">
        <w:rPr>
          <w:rFonts w:ascii="Arial" w:hAnsi="Arial" w:cs="Arial"/>
          <w:sz w:val="20"/>
          <w:szCs w:val="20"/>
        </w:rPr>
        <w:t>11.9</w:t>
      </w:r>
      <w:r w:rsidRPr="00543DD8">
        <w:rPr>
          <w:rFonts w:ascii="Arial" w:hAnsi="Arial" w:cs="Arial"/>
          <w:color w:val="0000FF"/>
          <w:sz w:val="20"/>
          <w:szCs w:val="20"/>
        </w:rPr>
        <w:t xml:space="preserve"> </w:t>
      </w:r>
      <w:r w:rsidRPr="00543DD8">
        <w:rPr>
          <w:rFonts w:ascii="Arial" w:hAnsi="Arial" w:cs="Arial"/>
          <w:color w:val="0000FF"/>
          <w:sz w:val="20"/>
          <w:szCs w:val="20"/>
        </w:rPr>
        <w:tab/>
      </w:r>
      <w:r w:rsidRPr="00543DD8">
        <w:rPr>
          <w:rFonts w:ascii="Arial" w:hAnsi="Arial" w:cs="Arial"/>
          <w:sz w:val="20"/>
          <w:szCs w:val="20"/>
        </w:rPr>
        <w:t xml:space="preserve">Splatnost smluvních pokut a úroků z prodlení je dohodnuta na </w:t>
      </w:r>
      <w:r w:rsidR="001160EC" w:rsidRPr="00543DD8">
        <w:rPr>
          <w:rFonts w:ascii="Arial" w:hAnsi="Arial" w:cs="Arial"/>
          <w:sz w:val="20"/>
          <w:szCs w:val="20"/>
        </w:rPr>
        <w:t>30</w:t>
      </w:r>
      <w:r w:rsidRPr="00543DD8">
        <w:rPr>
          <w:rFonts w:ascii="Arial" w:hAnsi="Arial" w:cs="Arial"/>
          <w:sz w:val="20"/>
          <w:szCs w:val="20"/>
        </w:rPr>
        <w:t xml:space="preserve"> dnů po obdržení faktury s vyčíslením</w:t>
      </w:r>
      <w:r w:rsidRPr="00543DD8">
        <w:rPr>
          <w:rFonts w:ascii="Arial" w:hAnsi="Arial" w:cs="Arial"/>
          <w:color w:val="0000FF"/>
          <w:sz w:val="20"/>
          <w:szCs w:val="20"/>
        </w:rPr>
        <w:t xml:space="preserve"> </w:t>
      </w:r>
      <w:r w:rsidRPr="00543DD8">
        <w:rPr>
          <w:rFonts w:ascii="Arial" w:hAnsi="Arial" w:cs="Arial"/>
          <w:sz w:val="20"/>
          <w:szCs w:val="20"/>
        </w:rPr>
        <w:t>příslušné částky</w:t>
      </w:r>
      <w:r w:rsidRPr="00543DD8">
        <w:rPr>
          <w:rFonts w:ascii="Arial" w:hAnsi="Arial" w:cs="Arial"/>
          <w:color w:val="0000FF"/>
          <w:sz w:val="20"/>
          <w:szCs w:val="20"/>
        </w:rPr>
        <w:t>.</w:t>
      </w:r>
    </w:p>
    <w:p w14:paraId="21EE8C9F" w14:textId="7A55B65A" w:rsidR="0098681B" w:rsidRDefault="0098681B" w:rsidP="0098681B">
      <w:pPr>
        <w:rPr>
          <w:rFonts w:ascii="Arial" w:hAnsi="Arial" w:cs="Arial"/>
          <w:b/>
          <w:bCs/>
          <w:sz w:val="22"/>
          <w:szCs w:val="22"/>
        </w:rPr>
      </w:pPr>
    </w:p>
    <w:p w14:paraId="1C19D013" w14:textId="77777777" w:rsidR="006F1F8B" w:rsidRPr="008514D6" w:rsidRDefault="006F1F8B" w:rsidP="0098681B">
      <w:pPr>
        <w:rPr>
          <w:rFonts w:ascii="Arial" w:hAnsi="Arial" w:cs="Arial"/>
          <w:b/>
          <w:bCs/>
          <w:sz w:val="22"/>
          <w:szCs w:val="22"/>
        </w:rPr>
      </w:pPr>
    </w:p>
    <w:p w14:paraId="57956303" w14:textId="77777777" w:rsidR="0098681B" w:rsidRPr="008514D6" w:rsidRDefault="0098681B" w:rsidP="0098681B">
      <w:pPr>
        <w:ind w:left="567" w:hanging="567"/>
        <w:jc w:val="center"/>
        <w:rPr>
          <w:rFonts w:ascii="Arial" w:hAnsi="Arial" w:cs="Arial"/>
          <w:b/>
          <w:bCs/>
          <w:sz w:val="22"/>
          <w:szCs w:val="22"/>
        </w:rPr>
      </w:pPr>
      <w:r w:rsidRPr="008514D6">
        <w:rPr>
          <w:rFonts w:ascii="Arial" w:hAnsi="Arial" w:cs="Arial"/>
          <w:b/>
          <w:bCs/>
          <w:sz w:val="22"/>
          <w:szCs w:val="22"/>
        </w:rPr>
        <w:t>XII.</w:t>
      </w:r>
    </w:p>
    <w:p w14:paraId="19044D39" w14:textId="77777777" w:rsidR="0098681B" w:rsidRPr="008514D6" w:rsidRDefault="0098681B" w:rsidP="0098681B">
      <w:pPr>
        <w:ind w:left="567" w:hanging="567"/>
        <w:jc w:val="center"/>
        <w:rPr>
          <w:rFonts w:ascii="Arial" w:hAnsi="Arial" w:cs="Arial"/>
          <w:b/>
          <w:bCs/>
          <w:sz w:val="22"/>
          <w:szCs w:val="22"/>
        </w:rPr>
      </w:pPr>
      <w:r w:rsidRPr="008514D6">
        <w:rPr>
          <w:rFonts w:ascii="Arial" w:hAnsi="Arial" w:cs="Arial"/>
          <w:b/>
          <w:bCs/>
          <w:sz w:val="22"/>
          <w:szCs w:val="22"/>
        </w:rPr>
        <w:t>Odstoupení od smlouvy</w:t>
      </w:r>
    </w:p>
    <w:p w14:paraId="55134318" w14:textId="77777777" w:rsidR="0098681B" w:rsidRPr="00543DD8" w:rsidRDefault="0098681B" w:rsidP="0098681B">
      <w:pPr>
        <w:ind w:left="567" w:hanging="567"/>
        <w:jc w:val="both"/>
        <w:rPr>
          <w:rFonts w:ascii="Arial" w:hAnsi="Arial" w:cs="Arial"/>
          <w:sz w:val="20"/>
          <w:szCs w:val="20"/>
        </w:rPr>
      </w:pPr>
      <w:proofErr w:type="gramStart"/>
      <w:r w:rsidRPr="008514D6">
        <w:rPr>
          <w:rFonts w:ascii="Arial" w:hAnsi="Arial" w:cs="Arial"/>
          <w:sz w:val="22"/>
          <w:szCs w:val="22"/>
        </w:rPr>
        <w:t>12.</w:t>
      </w:r>
      <w:r w:rsidRPr="00543DD8">
        <w:rPr>
          <w:rFonts w:ascii="Arial" w:hAnsi="Arial" w:cs="Arial"/>
          <w:sz w:val="20"/>
          <w:szCs w:val="20"/>
        </w:rPr>
        <w:t xml:space="preserve">1  </w:t>
      </w:r>
      <w:r w:rsidRPr="00543DD8">
        <w:rPr>
          <w:rFonts w:ascii="Arial" w:hAnsi="Arial" w:cs="Arial"/>
          <w:sz w:val="20"/>
          <w:szCs w:val="20"/>
        </w:rPr>
        <w:tab/>
      </w:r>
      <w:proofErr w:type="gramEnd"/>
      <w:r w:rsidRPr="00543DD8">
        <w:rPr>
          <w:rFonts w:ascii="Arial" w:hAnsi="Arial" w:cs="Arial"/>
          <w:sz w:val="20"/>
          <w:szCs w:val="20"/>
        </w:rPr>
        <w:t>Za podstatné porušení smlouvy dle § 2002 zák. č. 89/2012 Sb., OZ, při kterém je objednatel oprávněn odstoupit od smlouvy, se považuje zejména:</w:t>
      </w:r>
    </w:p>
    <w:p w14:paraId="5F01E32F" w14:textId="77777777" w:rsidR="0098681B" w:rsidRPr="00543DD8" w:rsidRDefault="0098681B" w:rsidP="00C05704">
      <w:pPr>
        <w:numPr>
          <w:ilvl w:val="0"/>
          <w:numId w:val="18"/>
        </w:numPr>
        <w:tabs>
          <w:tab w:val="clear" w:pos="645"/>
        </w:tabs>
        <w:ind w:left="709" w:hanging="142"/>
        <w:jc w:val="both"/>
        <w:rPr>
          <w:rFonts w:ascii="Arial" w:hAnsi="Arial" w:cs="Arial"/>
          <w:sz w:val="20"/>
          <w:szCs w:val="20"/>
        </w:rPr>
      </w:pPr>
      <w:r w:rsidRPr="00543DD8">
        <w:rPr>
          <w:rFonts w:ascii="Arial" w:hAnsi="Arial" w:cs="Arial"/>
          <w:sz w:val="20"/>
          <w:szCs w:val="20"/>
        </w:rPr>
        <w:t>prodlení zhotovitele s převzetím staveniště delším jak 5 kalendářních dnů</w:t>
      </w:r>
    </w:p>
    <w:p w14:paraId="537E08BD" w14:textId="77777777" w:rsidR="0098681B" w:rsidRPr="00543DD8" w:rsidRDefault="0098681B" w:rsidP="00C05704">
      <w:pPr>
        <w:numPr>
          <w:ilvl w:val="0"/>
          <w:numId w:val="18"/>
        </w:numPr>
        <w:tabs>
          <w:tab w:val="clear" w:pos="645"/>
        </w:tabs>
        <w:ind w:left="709" w:hanging="142"/>
        <w:jc w:val="both"/>
        <w:rPr>
          <w:rFonts w:ascii="Arial" w:hAnsi="Arial" w:cs="Arial"/>
          <w:sz w:val="20"/>
          <w:szCs w:val="20"/>
        </w:rPr>
      </w:pPr>
      <w:r w:rsidRPr="00543DD8">
        <w:rPr>
          <w:rFonts w:ascii="Arial" w:hAnsi="Arial" w:cs="Arial"/>
          <w:sz w:val="20"/>
          <w:szCs w:val="20"/>
        </w:rPr>
        <w:t>prodlení zhotovitele s dokončením díla o více než 5 kalendářních dnů</w:t>
      </w:r>
    </w:p>
    <w:p w14:paraId="25221DA4" w14:textId="77777777" w:rsidR="0098681B" w:rsidRPr="00543DD8" w:rsidRDefault="0098681B" w:rsidP="00C05704">
      <w:pPr>
        <w:numPr>
          <w:ilvl w:val="0"/>
          <w:numId w:val="18"/>
        </w:numPr>
        <w:tabs>
          <w:tab w:val="clear" w:pos="645"/>
        </w:tabs>
        <w:ind w:left="709" w:hanging="142"/>
        <w:jc w:val="both"/>
        <w:rPr>
          <w:rFonts w:ascii="Arial" w:hAnsi="Arial" w:cs="Arial"/>
          <w:sz w:val="20"/>
          <w:szCs w:val="20"/>
        </w:rPr>
      </w:pPr>
      <w:r w:rsidRPr="00543DD8">
        <w:rPr>
          <w:rFonts w:ascii="Arial" w:hAnsi="Arial" w:cs="Arial"/>
          <w:sz w:val="20"/>
          <w:szCs w:val="20"/>
        </w:rPr>
        <w:t>vadnost díla již v průběhu jeho provádění, pokud zhotovitel na písemnou výzvu objednatele vady neodstraní ve stanovené lhůtě</w:t>
      </w:r>
    </w:p>
    <w:p w14:paraId="28D7F465" w14:textId="77777777" w:rsidR="0098681B" w:rsidRPr="00543DD8" w:rsidRDefault="0098681B" w:rsidP="00C05704">
      <w:pPr>
        <w:numPr>
          <w:ilvl w:val="0"/>
          <w:numId w:val="18"/>
        </w:numPr>
        <w:tabs>
          <w:tab w:val="clear" w:pos="645"/>
        </w:tabs>
        <w:ind w:left="709" w:hanging="142"/>
        <w:jc w:val="both"/>
        <w:rPr>
          <w:rFonts w:ascii="Arial" w:hAnsi="Arial" w:cs="Arial"/>
          <w:color w:val="339966"/>
          <w:sz w:val="20"/>
          <w:szCs w:val="20"/>
        </w:rPr>
      </w:pPr>
      <w:r w:rsidRPr="00543DD8">
        <w:rPr>
          <w:rFonts w:ascii="Arial" w:hAnsi="Arial" w:cs="Arial"/>
          <w:sz w:val="20"/>
          <w:szCs w:val="20"/>
        </w:rPr>
        <w:t>úpadek zhotovitele ve smyslu zák. č. 182/2006 Sb.,</w:t>
      </w:r>
      <w:r w:rsidRPr="00543DD8">
        <w:rPr>
          <w:rFonts w:ascii="Arial" w:hAnsi="Arial" w:cs="Arial"/>
          <w:color w:val="0000FF"/>
          <w:sz w:val="20"/>
          <w:szCs w:val="20"/>
        </w:rPr>
        <w:t xml:space="preserve"> </w:t>
      </w:r>
      <w:r w:rsidRPr="00543DD8">
        <w:rPr>
          <w:rFonts w:ascii="Arial" w:hAnsi="Arial" w:cs="Arial"/>
          <w:sz w:val="20"/>
          <w:szCs w:val="20"/>
        </w:rPr>
        <w:t xml:space="preserve">o úpadku a způsobech jeho řešení (insolvenční zákon), ve znění pozdějších předpisů </w:t>
      </w:r>
    </w:p>
    <w:p w14:paraId="7FC79C08" w14:textId="77777777" w:rsidR="0098681B" w:rsidRPr="00543DD8" w:rsidRDefault="0098681B" w:rsidP="00C05704">
      <w:pPr>
        <w:numPr>
          <w:ilvl w:val="0"/>
          <w:numId w:val="18"/>
        </w:numPr>
        <w:tabs>
          <w:tab w:val="clear" w:pos="645"/>
        </w:tabs>
        <w:ind w:left="709" w:hanging="142"/>
        <w:jc w:val="both"/>
        <w:rPr>
          <w:rFonts w:ascii="Arial" w:hAnsi="Arial" w:cs="Arial"/>
          <w:sz w:val="20"/>
          <w:szCs w:val="20"/>
        </w:rPr>
      </w:pPr>
      <w:r w:rsidRPr="00543DD8">
        <w:rPr>
          <w:rFonts w:ascii="Arial" w:hAnsi="Arial" w:cs="Arial"/>
          <w:sz w:val="20"/>
          <w:szCs w:val="20"/>
        </w:rPr>
        <w:t>zhotovitel vstoupí do likvidace</w:t>
      </w:r>
    </w:p>
    <w:p w14:paraId="27B9DAD7" w14:textId="77777777" w:rsidR="0098681B" w:rsidRPr="00543DD8" w:rsidRDefault="0098681B" w:rsidP="00C05704">
      <w:pPr>
        <w:numPr>
          <w:ilvl w:val="0"/>
          <w:numId w:val="18"/>
        </w:numPr>
        <w:tabs>
          <w:tab w:val="clear" w:pos="645"/>
        </w:tabs>
        <w:ind w:left="709" w:hanging="142"/>
        <w:jc w:val="both"/>
        <w:rPr>
          <w:rFonts w:ascii="Arial" w:hAnsi="Arial" w:cs="Arial"/>
          <w:sz w:val="20"/>
          <w:szCs w:val="20"/>
        </w:rPr>
      </w:pPr>
      <w:r w:rsidRPr="00543DD8">
        <w:rPr>
          <w:rFonts w:ascii="Arial" w:hAnsi="Arial" w:cs="Arial"/>
          <w:sz w:val="20"/>
          <w:szCs w:val="20"/>
        </w:rPr>
        <w:t>porušení předpisů bezpečnosti práce a technických zařízení a bezpečnosti provozu na pozemních komunikacích</w:t>
      </w:r>
      <w:r w:rsidR="005443A7" w:rsidRPr="00543DD8">
        <w:rPr>
          <w:rFonts w:ascii="Arial" w:hAnsi="Arial" w:cs="Arial"/>
          <w:sz w:val="20"/>
          <w:szCs w:val="20"/>
        </w:rPr>
        <w:t>.</w:t>
      </w:r>
    </w:p>
    <w:p w14:paraId="200D2E5E" w14:textId="77777777" w:rsidR="0098681B" w:rsidRPr="00543DD8" w:rsidRDefault="005443A7" w:rsidP="0098681B">
      <w:pPr>
        <w:ind w:left="567" w:hanging="567"/>
        <w:jc w:val="both"/>
        <w:rPr>
          <w:rFonts w:ascii="Arial" w:hAnsi="Arial" w:cs="Arial"/>
          <w:sz w:val="20"/>
          <w:szCs w:val="20"/>
        </w:rPr>
      </w:pPr>
      <w:r w:rsidRPr="00543DD8">
        <w:rPr>
          <w:rFonts w:ascii="Arial" w:hAnsi="Arial" w:cs="Arial"/>
          <w:sz w:val="20"/>
          <w:szCs w:val="20"/>
        </w:rPr>
        <w:t xml:space="preserve"> 12.2</w:t>
      </w:r>
      <w:r w:rsidR="0098681B" w:rsidRPr="00543DD8">
        <w:rPr>
          <w:rFonts w:ascii="Arial" w:hAnsi="Arial" w:cs="Arial"/>
          <w:sz w:val="20"/>
          <w:szCs w:val="20"/>
        </w:rPr>
        <w:tab/>
        <w:t>Právní účinky odstoupení od smlouvy nastávají dnem následujícím po písemném doručení oznámení o odstoupení druhé smluvní straně.</w:t>
      </w:r>
    </w:p>
    <w:p w14:paraId="34B891D5" w14:textId="7551C8AC" w:rsidR="0098681B" w:rsidRPr="002A4D7B" w:rsidRDefault="0098681B" w:rsidP="005443A7">
      <w:pPr>
        <w:ind w:left="567"/>
        <w:jc w:val="both"/>
        <w:rPr>
          <w:rFonts w:ascii="Arial" w:hAnsi="Arial" w:cs="Arial"/>
          <w:strike/>
          <w:color w:val="FF0000"/>
          <w:sz w:val="20"/>
          <w:szCs w:val="20"/>
        </w:rPr>
      </w:pPr>
      <w:r w:rsidRPr="00543DD8">
        <w:rPr>
          <w:rFonts w:ascii="Arial" w:hAnsi="Arial" w:cs="Arial"/>
          <w:sz w:val="20"/>
          <w:szCs w:val="20"/>
        </w:rPr>
        <w:t>Pro případ odstoupení od smlouvy před řádným ukončením díla je zhotovitel povinen zastavit provádění prací dle této smlouvy. Je povinen zabezpečit na vlastní náklad ochranu staveniště do doby jeho předání objednateli. Zhotovitel se zavazuje předat rozestavěnou stavbu včetně dokumentace věcí, které opatřil a které se staly součástí</w:t>
      </w:r>
      <w:r w:rsidRPr="003F59F0">
        <w:rPr>
          <w:rFonts w:ascii="Arial" w:hAnsi="Arial" w:cs="Arial"/>
          <w:sz w:val="22"/>
          <w:szCs w:val="22"/>
        </w:rPr>
        <w:t xml:space="preserve"> </w:t>
      </w:r>
      <w:r w:rsidRPr="00543DD8">
        <w:rPr>
          <w:rFonts w:ascii="Arial" w:hAnsi="Arial" w:cs="Arial"/>
          <w:sz w:val="20"/>
          <w:szCs w:val="20"/>
        </w:rPr>
        <w:t xml:space="preserve">díla, objednateli do 5 pracovních dnů po doručení odstoupení od smlouvy. Pro případ prodlení s předáním rozestavěné stavby platí tytéž majetkové sankce jako v případě s termínem dokončení díla. O předání a převzetí rozestavěného díla včetně dokumentace sepíší smluvní strany protokol. Záruční lhůta začíná běžet od předání a převzetí rozestavěného díla. Odstoupí-li objednatel od smlouvy, je oprávněn dokončit dílo prostřednictvím jiného zhotovitele. Objednatel je povinen uhradit zhotoviteli cenu věcí, které opatřil a které se staly součástí díla. Zhotovitel je povinen uhradit objednateli vzniklou škodu, která mu v souvislosti s odstoupením od smlouvy vznikla. Smluvní strany uzavřou dohodu, ve </w:t>
      </w:r>
      <w:r w:rsidRPr="00543DD8">
        <w:rPr>
          <w:rFonts w:ascii="Arial" w:hAnsi="Arial" w:cs="Arial"/>
          <w:sz w:val="20"/>
          <w:szCs w:val="20"/>
        </w:rPr>
        <w:lastRenderedPageBreak/>
        <w:t>které upraví vzájemná práva a povinnosti</w:t>
      </w:r>
      <w:r w:rsidRPr="00543DD8">
        <w:rPr>
          <w:rFonts w:ascii="Arial" w:hAnsi="Arial" w:cs="Arial"/>
          <w:color w:val="339966"/>
          <w:sz w:val="20"/>
          <w:szCs w:val="20"/>
        </w:rPr>
        <w:t xml:space="preserve"> </w:t>
      </w:r>
      <w:r w:rsidRPr="00543DD8">
        <w:rPr>
          <w:rFonts w:ascii="Arial" w:hAnsi="Arial" w:cs="Arial"/>
          <w:sz w:val="20"/>
          <w:szCs w:val="20"/>
        </w:rPr>
        <w:t xml:space="preserve">a bude obsahovat ocenění dosud provedených prací dle jednotkových cen použitých v položkovém rozpočtu, který tvoří přílohu této smlouvy. Tam, kde nelze použít popsaný způsob ocenění, bude ocenění provedeno dle celostátně užívaného </w:t>
      </w:r>
      <w:r w:rsidR="003112BC" w:rsidRPr="00543DD8">
        <w:rPr>
          <w:rFonts w:ascii="Arial" w:hAnsi="Arial" w:cs="Arial"/>
          <w:sz w:val="20"/>
          <w:szCs w:val="20"/>
        </w:rPr>
        <w:t>systému URS Praha</w:t>
      </w:r>
      <w:r w:rsidR="00EB45E5">
        <w:rPr>
          <w:rFonts w:ascii="Arial" w:hAnsi="Arial" w:cs="Arial"/>
          <w:sz w:val="20"/>
          <w:szCs w:val="20"/>
        </w:rPr>
        <w:t>.</w:t>
      </w:r>
    </w:p>
    <w:p w14:paraId="27BF6F5F" w14:textId="77777777" w:rsidR="0098681B" w:rsidRPr="002A4D7B" w:rsidRDefault="0098681B" w:rsidP="0098681B">
      <w:pPr>
        <w:ind w:left="567" w:hanging="567"/>
        <w:rPr>
          <w:rFonts w:ascii="Arial" w:hAnsi="Arial" w:cs="Arial"/>
          <w:strike/>
          <w:color w:val="FF0000"/>
          <w:sz w:val="20"/>
          <w:szCs w:val="20"/>
        </w:rPr>
      </w:pPr>
    </w:p>
    <w:p w14:paraId="762064ED" w14:textId="142D07D2" w:rsidR="0098681B" w:rsidRDefault="0098681B" w:rsidP="0098681B">
      <w:pPr>
        <w:ind w:left="567" w:hanging="567"/>
        <w:rPr>
          <w:rFonts w:ascii="Arial" w:hAnsi="Arial" w:cs="Arial"/>
          <w:color w:val="339966"/>
          <w:sz w:val="22"/>
          <w:szCs w:val="22"/>
        </w:rPr>
      </w:pPr>
    </w:p>
    <w:p w14:paraId="1E91B21F" w14:textId="566B16E4" w:rsidR="00C27430" w:rsidRDefault="00C27430" w:rsidP="0098681B">
      <w:pPr>
        <w:ind w:left="567" w:hanging="567"/>
        <w:rPr>
          <w:rFonts w:ascii="Arial" w:hAnsi="Arial" w:cs="Arial"/>
          <w:color w:val="339966"/>
          <w:sz w:val="22"/>
          <w:szCs w:val="22"/>
        </w:rPr>
      </w:pPr>
    </w:p>
    <w:p w14:paraId="3BDBD025" w14:textId="4D99A9DE" w:rsidR="00C27430" w:rsidRPr="003F59F0" w:rsidRDefault="00C27430" w:rsidP="00C27430">
      <w:pPr>
        <w:ind w:left="567" w:hanging="567"/>
        <w:jc w:val="center"/>
        <w:rPr>
          <w:rFonts w:ascii="Arial" w:hAnsi="Arial" w:cs="Arial"/>
          <w:b/>
          <w:bCs/>
          <w:sz w:val="22"/>
          <w:szCs w:val="22"/>
        </w:rPr>
      </w:pPr>
      <w:r w:rsidRPr="003F59F0">
        <w:rPr>
          <w:rFonts w:ascii="Arial" w:hAnsi="Arial" w:cs="Arial"/>
          <w:b/>
          <w:bCs/>
          <w:sz w:val="22"/>
          <w:szCs w:val="22"/>
        </w:rPr>
        <w:t>XIII.</w:t>
      </w:r>
    </w:p>
    <w:p w14:paraId="0931E225" w14:textId="126E7CFC" w:rsidR="00C27430" w:rsidRPr="00C27430" w:rsidRDefault="00C27430" w:rsidP="00C27430">
      <w:pPr>
        <w:ind w:left="567" w:hanging="567"/>
        <w:jc w:val="center"/>
        <w:rPr>
          <w:rFonts w:ascii="Arial" w:hAnsi="Arial" w:cs="Arial"/>
          <w:b/>
          <w:bCs/>
          <w:sz w:val="22"/>
          <w:szCs w:val="22"/>
        </w:rPr>
      </w:pPr>
      <w:r>
        <w:rPr>
          <w:rFonts w:ascii="Arial" w:hAnsi="Arial" w:cs="Arial"/>
          <w:b/>
          <w:bCs/>
          <w:sz w:val="22"/>
          <w:szCs w:val="22"/>
        </w:rPr>
        <w:t>Pojištění</w:t>
      </w:r>
      <w:r w:rsidR="001E12DB">
        <w:rPr>
          <w:rFonts w:ascii="Arial" w:hAnsi="Arial" w:cs="Arial"/>
          <w:b/>
          <w:bCs/>
          <w:sz w:val="22"/>
          <w:szCs w:val="22"/>
        </w:rPr>
        <w:br/>
      </w:r>
    </w:p>
    <w:p w14:paraId="1ACA8FE0" w14:textId="70B4429B" w:rsidR="00670ABA" w:rsidRPr="00543DD8" w:rsidRDefault="00543DD8" w:rsidP="00543DD8">
      <w:pPr>
        <w:widowControl w:val="0"/>
        <w:autoSpaceDE w:val="0"/>
        <w:autoSpaceDN w:val="0"/>
        <w:adjustRightInd w:val="0"/>
        <w:spacing w:after="120" w:line="264" w:lineRule="auto"/>
        <w:jc w:val="both"/>
        <w:rPr>
          <w:rFonts w:ascii="Arial" w:hAnsi="Arial" w:cs="Arial"/>
          <w:sz w:val="20"/>
          <w:szCs w:val="20"/>
          <w:lang w:eastAsia="en-US"/>
        </w:rPr>
      </w:pPr>
      <w:r>
        <w:rPr>
          <w:rFonts w:ascii="Arial" w:hAnsi="Arial" w:cs="Arial"/>
          <w:sz w:val="20"/>
          <w:szCs w:val="20"/>
          <w:lang w:eastAsia="en-US"/>
        </w:rPr>
        <w:t xml:space="preserve">13.1 </w:t>
      </w:r>
      <w:r w:rsidR="00670ABA" w:rsidRPr="00543DD8">
        <w:rPr>
          <w:rFonts w:ascii="Arial" w:hAnsi="Arial" w:cs="Arial"/>
          <w:sz w:val="20"/>
          <w:szCs w:val="20"/>
          <w:lang w:eastAsia="en-US"/>
        </w:rPr>
        <w:t>Zhotovitel prohlašuje, že má uzavřenou pojistnou smlouvu, která kryje veškerá rizika spojená</w:t>
      </w:r>
      <w:r>
        <w:rPr>
          <w:rFonts w:ascii="Arial" w:hAnsi="Arial" w:cs="Arial"/>
          <w:sz w:val="20"/>
          <w:szCs w:val="20"/>
          <w:lang w:eastAsia="en-US"/>
        </w:rPr>
        <w:br/>
        <w:t xml:space="preserve">        </w:t>
      </w:r>
      <w:r w:rsidR="00670ABA" w:rsidRPr="00543DD8">
        <w:rPr>
          <w:rFonts w:ascii="Arial" w:hAnsi="Arial" w:cs="Arial"/>
          <w:sz w:val="20"/>
          <w:szCs w:val="20"/>
          <w:lang w:eastAsia="en-US"/>
        </w:rPr>
        <w:t xml:space="preserve"> s prováděním díla, a to až do hodnoty ceny díla. Zhotovitel se zavazuje, že bude po celou dobu</w:t>
      </w:r>
      <w:r>
        <w:rPr>
          <w:rFonts w:ascii="Arial" w:hAnsi="Arial" w:cs="Arial"/>
          <w:sz w:val="20"/>
          <w:szCs w:val="20"/>
          <w:lang w:eastAsia="en-US"/>
        </w:rPr>
        <w:br/>
        <w:t xml:space="preserve">         </w:t>
      </w:r>
      <w:r w:rsidR="00670ABA" w:rsidRPr="00543DD8">
        <w:rPr>
          <w:rFonts w:ascii="Arial" w:hAnsi="Arial" w:cs="Arial"/>
          <w:sz w:val="20"/>
          <w:szCs w:val="20"/>
          <w:lang w:eastAsia="en-US"/>
        </w:rPr>
        <w:t>plnění předmětu této smlouvy takto pojištěn. Výše uvedená pojistná smlouva bude objednateli na</w:t>
      </w:r>
      <w:r>
        <w:rPr>
          <w:rFonts w:ascii="Arial" w:hAnsi="Arial" w:cs="Arial"/>
          <w:sz w:val="20"/>
          <w:szCs w:val="20"/>
          <w:lang w:eastAsia="en-US"/>
        </w:rPr>
        <w:br/>
        <w:t xml:space="preserve">        </w:t>
      </w:r>
      <w:r w:rsidR="00670ABA" w:rsidRPr="00543DD8">
        <w:rPr>
          <w:rFonts w:ascii="Arial" w:hAnsi="Arial" w:cs="Arial"/>
          <w:sz w:val="20"/>
          <w:szCs w:val="20"/>
          <w:lang w:eastAsia="en-US"/>
        </w:rPr>
        <w:t xml:space="preserve"> vyžádání předložena zhotovitelem k nahlédnutí.</w:t>
      </w:r>
    </w:p>
    <w:p w14:paraId="67FE4E07" w14:textId="70AC9C25" w:rsidR="00670ABA" w:rsidRPr="00543DD8" w:rsidRDefault="00543DD8" w:rsidP="00543DD8">
      <w:pPr>
        <w:pStyle w:val="Odstavecseseznamem"/>
        <w:widowControl w:val="0"/>
        <w:numPr>
          <w:ilvl w:val="1"/>
          <w:numId w:val="28"/>
        </w:numPr>
        <w:autoSpaceDE w:val="0"/>
        <w:autoSpaceDN w:val="0"/>
        <w:adjustRightInd w:val="0"/>
        <w:spacing w:after="120" w:line="264" w:lineRule="auto"/>
        <w:jc w:val="both"/>
        <w:rPr>
          <w:rFonts w:ascii="Arial" w:hAnsi="Arial" w:cs="Arial"/>
          <w:sz w:val="20"/>
          <w:szCs w:val="20"/>
        </w:rPr>
      </w:pPr>
      <w:r>
        <w:rPr>
          <w:rFonts w:ascii="Arial" w:hAnsi="Arial" w:cs="Arial"/>
          <w:sz w:val="20"/>
          <w:szCs w:val="20"/>
        </w:rPr>
        <w:t xml:space="preserve"> </w:t>
      </w:r>
      <w:r w:rsidR="00670ABA" w:rsidRPr="00543DD8">
        <w:rPr>
          <w:rFonts w:ascii="Arial" w:hAnsi="Arial" w:cs="Arial"/>
          <w:sz w:val="20"/>
          <w:szCs w:val="20"/>
        </w:rPr>
        <w:t>Náklady na pojištění nese zhotovitel a má je zahrnuty v ceně sjednané dle této smlouvy.</w:t>
      </w:r>
    </w:p>
    <w:p w14:paraId="22045197" w14:textId="62D81114" w:rsidR="00670ABA" w:rsidRPr="00543DD8" w:rsidRDefault="00543DD8" w:rsidP="00543DD8">
      <w:pPr>
        <w:pStyle w:val="Odstavecseseznamem"/>
        <w:widowControl w:val="0"/>
        <w:numPr>
          <w:ilvl w:val="1"/>
          <w:numId w:val="28"/>
        </w:numPr>
        <w:autoSpaceDE w:val="0"/>
        <w:autoSpaceDN w:val="0"/>
        <w:adjustRightInd w:val="0"/>
        <w:spacing w:after="120" w:line="264" w:lineRule="auto"/>
        <w:jc w:val="both"/>
        <w:rPr>
          <w:rFonts w:ascii="Arial" w:hAnsi="Arial" w:cs="Arial"/>
          <w:sz w:val="20"/>
          <w:szCs w:val="20"/>
        </w:rPr>
      </w:pPr>
      <w:r>
        <w:rPr>
          <w:rFonts w:ascii="Arial" w:hAnsi="Arial" w:cs="Arial"/>
          <w:sz w:val="20"/>
          <w:szCs w:val="20"/>
        </w:rPr>
        <w:t xml:space="preserve"> </w:t>
      </w:r>
      <w:r w:rsidR="00670ABA" w:rsidRPr="00543DD8">
        <w:rPr>
          <w:rFonts w:ascii="Arial" w:hAnsi="Arial" w:cs="Arial"/>
          <w:sz w:val="20"/>
          <w:szCs w:val="20"/>
        </w:rPr>
        <w:t>Zhotovitel se zavazuje uplatnit veškeré pojistné události související s poskytováním plnění dle této</w:t>
      </w:r>
      <w:r>
        <w:rPr>
          <w:rFonts w:ascii="Arial" w:hAnsi="Arial" w:cs="Arial"/>
          <w:sz w:val="20"/>
          <w:szCs w:val="20"/>
        </w:rPr>
        <w:br/>
        <w:t xml:space="preserve"> </w:t>
      </w:r>
      <w:r w:rsidR="00670ABA" w:rsidRPr="00543DD8">
        <w:rPr>
          <w:rFonts w:ascii="Arial" w:hAnsi="Arial" w:cs="Arial"/>
          <w:sz w:val="20"/>
          <w:szCs w:val="20"/>
        </w:rPr>
        <w:t>smlouvy u pojišťovny bez zbytečného odkladu.</w:t>
      </w:r>
    </w:p>
    <w:p w14:paraId="1ABAC8AD" w14:textId="761CAA40" w:rsidR="00670ABA" w:rsidRDefault="00670ABA" w:rsidP="00670ABA">
      <w:pPr>
        <w:widowControl w:val="0"/>
        <w:autoSpaceDE w:val="0"/>
        <w:autoSpaceDN w:val="0"/>
        <w:adjustRightInd w:val="0"/>
        <w:spacing w:after="120" w:line="264" w:lineRule="auto"/>
        <w:ind w:left="284"/>
        <w:jc w:val="both"/>
        <w:rPr>
          <w:rFonts w:ascii="Open Sans" w:hAnsi="Open Sans" w:cs="Open Sans"/>
          <w:sz w:val="20"/>
          <w:szCs w:val="20"/>
        </w:rPr>
      </w:pPr>
    </w:p>
    <w:p w14:paraId="1D6BB9EC" w14:textId="6877AEA6" w:rsidR="007C06E1" w:rsidRPr="006570DF" w:rsidRDefault="007C06E1" w:rsidP="007C06E1">
      <w:pPr>
        <w:overflowPunct w:val="0"/>
        <w:autoSpaceDE w:val="0"/>
        <w:autoSpaceDN w:val="0"/>
        <w:spacing w:before="120" w:line="276" w:lineRule="auto"/>
        <w:ind w:left="284"/>
        <w:jc w:val="center"/>
        <w:textAlignment w:val="baseline"/>
        <w:rPr>
          <w:rFonts w:ascii="Open Sans" w:hAnsi="Open Sans" w:cs="Open Sans"/>
          <w:b/>
          <w:bCs/>
          <w:sz w:val="20"/>
          <w:szCs w:val="20"/>
        </w:rPr>
      </w:pPr>
      <w:r w:rsidRPr="006570DF">
        <w:rPr>
          <w:rFonts w:ascii="Open Sans" w:hAnsi="Open Sans" w:cs="Open Sans"/>
          <w:b/>
          <w:bCs/>
          <w:sz w:val="20"/>
          <w:szCs w:val="20"/>
        </w:rPr>
        <w:t>X</w:t>
      </w:r>
      <w:r w:rsidR="00543DD8">
        <w:rPr>
          <w:rFonts w:ascii="Open Sans" w:hAnsi="Open Sans" w:cs="Open Sans"/>
          <w:b/>
          <w:bCs/>
          <w:sz w:val="20"/>
          <w:szCs w:val="20"/>
        </w:rPr>
        <w:t>IV</w:t>
      </w:r>
      <w:r w:rsidRPr="006570DF">
        <w:rPr>
          <w:rFonts w:ascii="Open Sans" w:hAnsi="Open Sans" w:cs="Open Sans"/>
          <w:b/>
          <w:bCs/>
          <w:sz w:val="20"/>
          <w:szCs w:val="20"/>
        </w:rPr>
        <w:t>. Ochrana osobních údajů</w:t>
      </w:r>
    </w:p>
    <w:p w14:paraId="48C85AAA" w14:textId="1B5EED12" w:rsidR="007C06E1" w:rsidRPr="00543DD8" w:rsidRDefault="007C06E1" w:rsidP="00543DD8">
      <w:pPr>
        <w:pStyle w:val="Odstavecseseznamem"/>
        <w:numPr>
          <w:ilvl w:val="1"/>
          <w:numId w:val="31"/>
        </w:numPr>
        <w:overflowPunct w:val="0"/>
        <w:autoSpaceDE w:val="0"/>
        <w:autoSpaceDN w:val="0"/>
        <w:spacing w:before="120"/>
        <w:jc w:val="both"/>
        <w:textAlignment w:val="baseline"/>
        <w:rPr>
          <w:rFonts w:ascii="Arial" w:hAnsi="Arial" w:cs="Arial"/>
          <w:sz w:val="20"/>
          <w:szCs w:val="20"/>
        </w:rPr>
      </w:pPr>
      <w:r w:rsidRPr="00543DD8">
        <w:rPr>
          <w:rFonts w:ascii="Arial" w:hAnsi="Arial" w:cs="Arial"/>
          <w:sz w:val="20"/>
          <w:szCs w:val="20"/>
        </w:rPr>
        <w:t xml:space="preserve">Smluvní strany tímto společně prohlašují, že jsou si vědomy vzájemných práv a povinností dle zákona č. 110/2019 Sb., o zpracování osobních údajů, ve znění pozdějších předpisů (dále také jen „ZZOÚ“) a Nařízení Evropského parlamentu a Rady (EU) č. 2016/679, obecné nařízení o ochraně osobních údajů (dále také jen „GDPR“), zejména pak povinností stíhající jak správce osobních údajů, tak i zpracovatele osobních údajů, zejména povinnost zpracovávat osobní údaje korektně a zákonným a transparentním způsobem. Smluvní strany se zavazují osobní údaje zpracovávat takovým způsobem, který zaručí náležitou bezpečnost a důvěrnost těchto údajů, mimo jiné za účelem zabránění neoprávněnému přístupu k osobním údajům a k zařízení používanému k jejich zpracování nebo jejich neoprávněnému použití. </w:t>
      </w:r>
    </w:p>
    <w:p w14:paraId="494B13FC" w14:textId="61BEAD7D" w:rsidR="007C06E1" w:rsidRPr="00543DD8" w:rsidRDefault="007C06E1" w:rsidP="00543DD8">
      <w:pPr>
        <w:pStyle w:val="Odstavecseseznamem"/>
        <w:numPr>
          <w:ilvl w:val="1"/>
          <w:numId w:val="31"/>
        </w:numPr>
        <w:overflowPunct w:val="0"/>
        <w:autoSpaceDE w:val="0"/>
        <w:autoSpaceDN w:val="0"/>
        <w:spacing w:before="120"/>
        <w:jc w:val="both"/>
        <w:textAlignment w:val="baseline"/>
        <w:rPr>
          <w:rFonts w:ascii="Arial" w:hAnsi="Arial" w:cs="Arial"/>
          <w:sz w:val="20"/>
          <w:szCs w:val="20"/>
        </w:rPr>
      </w:pPr>
      <w:r w:rsidRPr="00543DD8">
        <w:rPr>
          <w:rFonts w:ascii="Arial" w:hAnsi="Arial" w:cs="Arial"/>
          <w:sz w:val="20"/>
          <w:szCs w:val="20"/>
        </w:rPr>
        <w:t xml:space="preserve">V případě, že jedna ze smluvních stran zjistí, že došlo či je důvodné podezření, že by mohlo dojít k porušení z povinnosti či povinností plynoucí z GDPR nebo ZZOÚ je tato strana bez zbytečného odkladu povinna vyrozumět o této skutečnosti druhou smluvní stranu. </w:t>
      </w:r>
    </w:p>
    <w:p w14:paraId="604A776C" w14:textId="4B8E57CD" w:rsidR="007C06E1" w:rsidRPr="00543DD8" w:rsidRDefault="007C06E1" w:rsidP="00543DD8">
      <w:pPr>
        <w:pStyle w:val="Odstavecseseznamem"/>
        <w:numPr>
          <w:ilvl w:val="1"/>
          <w:numId w:val="31"/>
        </w:numPr>
        <w:overflowPunct w:val="0"/>
        <w:autoSpaceDE w:val="0"/>
        <w:autoSpaceDN w:val="0"/>
        <w:spacing w:before="120"/>
        <w:jc w:val="both"/>
        <w:textAlignment w:val="baseline"/>
        <w:rPr>
          <w:rFonts w:ascii="Arial" w:hAnsi="Arial" w:cs="Arial"/>
        </w:rPr>
      </w:pPr>
      <w:r w:rsidRPr="00543DD8">
        <w:rPr>
          <w:rFonts w:ascii="Arial" w:hAnsi="Arial" w:cs="Arial"/>
          <w:sz w:val="20"/>
          <w:szCs w:val="20"/>
        </w:rPr>
        <w:t>Nad rámec povinností stanovených ZZOÚ a GDPR se smluvní strany navzájem zavazují postupovat při nakládání s osobními údaji ohleduplně a eticky tak, aby nevznikla ani jedné ze smluvních stran či třetí osobě v souvislosti se zpracováním osobních údajů újma</w:t>
      </w:r>
      <w:r w:rsidRPr="00543DD8">
        <w:rPr>
          <w:rFonts w:ascii="Arial" w:hAnsi="Arial" w:cs="Arial"/>
        </w:rPr>
        <w:t>.</w:t>
      </w:r>
    </w:p>
    <w:p w14:paraId="6C8E9BB7" w14:textId="1F5F3CE4" w:rsidR="003214F2" w:rsidRPr="003F59F0" w:rsidRDefault="00C27430" w:rsidP="006D14DF">
      <w:pPr>
        <w:tabs>
          <w:tab w:val="left" w:pos="1716"/>
        </w:tabs>
        <w:ind w:left="567" w:hanging="567"/>
        <w:rPr>
          <w:rFonts w:ascii="Arial" w:hAnsi="Arial" w:cs="Arial"/>
          <w:color w:val="339966"/>
          <w:sz w:val="22"/>
          <w:szCs w:val="22"/>
        </w:rPr>
      </w:pPr>
      <w:r>
        <w:rPr>
          <w:rFonts w:ascii="Arial" w:hAnsi="Arial" w:cs="Arial"/>
          <w:color w:val="339966"/>
          <w:sz w:val="22"/>
          <w:szCs w:val="22"/>
        </w:rPr>
        <w:tab/>
      </w:r>
    </w:p>
    <w:p w14:paraId="53CCDAFF" w14:textId="52740E6A" w:rsidR="0098681B" w:rsidRPr="003F59F0" w:rsidRDefault="0098681B" w:rsidP="0098681B">
      <w:pPr>
        <w:ind w:left="567" w:hanging="567"/>
        <w:jc w:val="center"/>
        <w:rPr>
          <w:rFonts w:ascii="Arial" w:hAnsi="Arial" w:cs="Arial"/>
          <w:b/>
          <w:bCs/>
          <w:sz w:val="22"/>
          <w:szCs w:val="22"/>
        </w:rPr>
      </w:pPr>
      <w:r w:rsidRPr="003F59F0">
        <w:rPr>
          <w:rFonts w:ascii="Arial" w:hAnsi="Arial" w:cs="Arial"/>
          <w:b/>
          <w:bCs/>
          <w:sz w:val="22"/>
          <w:szCs w:val="22"/>
        </w:rPr>
        <w:t>X</w:t>
      </w:r>
      <w:r w:rsidR="00543DD8">
        <w:rPr>
          <w:rFonts w:ascii="Arial" w:hAnsi="Arial" w:cs="Arial"/>
          <w:b/>
          <w:bCs/>
          <w:sz w:val="22"/>
          <w:szCs w:val="22"/>
        </w:rPr>
        <w:t>V</w:t>
      </w:r>
      <w:r w:rsidRPr="003F59F0">
        <w:rPr>
          <w:rFonts w:ascii="Arial" w:hAnsi="Arial" w:cs="Arial"/>
          <w:b/>
          <w:bCs/>
          <w:sz w:val="22"/>
          <w:szCs w:val="22"/>
        </w:rPr>
        <w:t>.</w:t>
      </w:r>
    </w:p>
    <w:p w14:paraId="74FA4F10" w14:textId="17C1BEBA" w:rsidR="0098681B" w:rsidRDefault="006F321C" w:rsidP="0098681B">
      <w:pPr>
        <w:ind w:left="567" w:hanging="567"/>
        <w:jc w:val="center"/>
        <w:rPr>
          <w:rFonts w:ascii="Arial" w:hAnsi="Arial" w:cs="Arial"/>
          <w:b/>
          <w:bCs/>
          <w:sz w:val="22"/>
          <w:szCs w:val="22"/>
        </w:rPr>
      </w:pPr>
      <w:r>
        <w:rPr>
          <w:rFonts w:ascii="Arial" w:hAnsi="Arial" w:cs="Arial"/>
          <w:b/>
          <w:bCs/>
          <w:sz w:val="22"/>
          <w:szCs w:val="22"/>
        </w:rPr>
        <w:t>Ostatní</w:t>
      </w:r>
      <w:r w:rsidR="0098681B" w:rsidRPr="003F59F0">
        <w:rPr>
          <w:rFonts w:ascii="Arial" w:hAnsi="Arial" w:cs="Arial"/>
          <w:b/>
          <w:bCs/>
          <w:sz w:val="22"/>
          <w:szCs w:val="22"/>
        </w:rPr>
        <w:t xml:space="preserve"> ustanovení</w:t>
      </w:r>
    </w:p>
    <w:p w14:paraId="3D81028C" w14:textId="194B7BD2" w:rsidR="006F321C" w:rsidRDefault="006F321C" w:rsidP="0098681B">
      <w:pPr>
        <w:ind w:left="567" w:hanging="567"/>
        <w:jc w:val="center"/>
        <w:rPr>
          <w:rFonts w:ascii="Arial" w:hAnsi="Arial" w:cs="Arial"/>
          <w:b/>
          <w:bCs/>
          <w:sz w:val="22"/>
          <w:szCs w:val="22"/>
        </w:rPr>
      </w:pPr>
    </w:p>
    <w:p w14:paraId="7FD9DB49" w14:textId="63BE81F8" w:rsidR="006F321C" w:rsidRDefault="006F321C" w:rsidP="0098681B">
      <w:pPr>
        <w:ind w:left="567" w:hanging="567"/>
        <w:jc w:val="center"/>
        <w:rPr>
          <w:rFonts w:ascii="Arial" w:hAnsi="Arial" w:cs="Arial"/>
          <w:b/>
          <w:bCs/>
          <w:sz w:val="22"/>
          <w:szCs w:val="22"/>
        </w:rPr>
      </w:pPr>
    </w:p>
    <w:p w14:paraId="1EFCB2B8" w14:textId="7C3B6308" w:rsidR="006F321C" w:rsidRPr="00543DD8" w:rsidRDefault="006F321C" w:rsidP="00543DD8">
      <w:pPr>
        <w:pStyle w:val="Odstavecseseznamem"/>
        <w:widowControl w:val="0"/>
        <w:numPr>
          <w:ilvl w:val="1"/>
          <w:numId w:val="33"/>
        </w:numPr>
        <w:spacing w:after="120" w:line="264" w:lineRule="auto"/>
        <w:jc w:val="both"/>
        <w:rPr>
          <w:rFonts w:ascii="Arial" w:hAnsi="Arial" w:cs="Arial"/>
          <w:sz w:val="20"/>
          <w:szCs w:val="20"/>
        </w:rPr>
      </w:pPr>
      <w:r w:rsidRPr="00543DD8">
        <w:rPr>
          <w:rFonts w:ascii="Arial" w:hAnsi="Arial" w:cs="Arial"/>
          <w:sz w:val="20"/>
          <w:szCs w:val="20"/>
        </w:rPr>
        <w:t>Závazky stanovené k ochraně informací objednatele nebo zhotovitele, které jsou předmětem obchodního tajemství či důvěrnými informacemi objednatele nebo zhotovitele, platí i po zániku ostatních závazků z této smlouvy.</w:t>
      </w:r>
    </w:p>
    <w:p w14:paraId="5F61122F" w14:textId="3FC25356" w:rsidR="006F321C" w:rsidRPr="00543DD8" w:rsidRDefault="006F321C" w:rsidP="00543DD8">
      <w:pPr>
        <w:pStyle w:val="Odstavecseseznamem"/>
        <w:widowControl w:val="0"/>
        <w:numPr>
          <w:ilvl w:val="1"/>
          <w:numId w:val="33"/>
        </w:numPr>
        <w:spacing w:after="120" w:line="264" w:lineRule="auto"/>
        <w:jc w:val="both"/>
        <w:rPr>
          <w:rFonts w:ascii="Arial" w:hAnsi="Arial" w:cs="Arial"/>
          <w:snapToGrid w:val="0"/>
          <w:sz w:val="20"/>
          <w:szCs w:val="20"/>
        </w:rPr>
      </w:pPr>
      <w:r w:rsidRPr="00543DD8">
        <w:rPr>
          <w:rFonts w:ascii="Arial" w:hAnsi="Arial" w:cs="Arial"/>
          <w:snapToGrid w:val="0"/>
          <w:sz w:val="20"/>
          <w:szCs w:val="20"/>
        </w:rPr>
        <w:t>Změnit nebo doplnit smlouvu mohou smluvní strany pouze formou písemných dodatků, které budou vzestupně číslovány, výslovně prohlášeny za dodatek této smlouvy a podepsány oprávněnými zástupci smluvních stran.</w:t>
      </w:r>
    </w:p>
    <w:p w14:paraId="2A039102" w14:textId="1D61027A" w:rsidR="006F321C" w:rsidRPr="00543DD8" w:rsidRDefault="006F321C" w:rsidP="00543DD8">
      <w:pPr>
        <w:pStyle w:val="Odstavecseseznamem"/>
        <w:widowControl w:val="0"/>
        <w:numPr>
          <w:ilvl w:val="1"/>
          <w:numId w:val="33"/>
        </w:numPr>
        <w:spacing w:after="120" w:line="264" w:lineRule="auto"/>
        <w:jc w:val="both"/>
        <w:rPr>
          <w:rFonts w:ascii="Arial" w:hAnsi="Arial" w:cs="Arial"/>
          <w:snapToGrid w:val="0"/>
          <w:sz w:val="20"/>
          <w:szCs w:val="20"/>
        </w:rPr>
      </w:pPr>
      <w:r w:rsidRPr="00543DD8">
        <w:rPr>
          <w:rFonts w:ascii="Arial" w:hAnsi="Arial" w:cs="Arial"/>
          <w:snapToGrid w:val="0"/>
          <w:sz w:val="20"/>
          <w:szCs w:val="20"/>
        </w:rPr>
        <w:t>Tato smlouva je uzavřena dnem jejího podpisu smluvní stranou, která přijala nabídku – návrh na uzavření smlouvy. Smlouva nabude účinnosti uveřejněním v registru smluv podle zákona č. 340/2015 Sb., o registru smluv, ve znění pozdějších předpisů. Smluvní strany proto souhlasí s tím, že objednatel je oprávněn uveřejnit celý obsah této smlouvy, a to i strojově čitelnou kopii stejnopisu smlouvy.</w:t>
      </w:r>
    </w:p>
    <w:p w14:paraId="65DEBDD6" w14:textId="13245359" w:rsidR="006F321C" w:rsidRPr="00543DD8" w:rsidRDefault="006F321C" w:rsidP="00543DD8">
      <w:pPr>
        <w:pStyle w:val="Odstavecseseznamem"/>
        <w:widowControl w:val="0"/>
        <w:numPr>
          <w:ilvl w:val="1"/>
          <w:numId w:val="33"/>
        </w:numPr>
        <w:spacing w:after="120" w:line="264" w:lineRule="auto"/>
        <w:jc w:val="both"/>
        <w:rPr>
          <w:rFonts w:ascii="Arial" w:hAnsi="Arial" w:cs="Arial"/>
          <w:snapToGrid w:val="0"/>
          <w:sz w:val="20"/>
          <w:szCs w:val="20"/>
        </w:rPr>
      </w:pPr>
      <w:r w:rsidRPr="00543DD8">
        <w:rPr>
          <w:rFonts w:ascii="Arial" w:hAnsi="Arial" w:cs="Arial"/>
          <w:snapToGrid w:val="0"/>
          <w:sz w:val="20"/>
          <w:szCs w:val="20"/>
        </w:rPr>
        <w:lastRenderedPageBreak/>
        <w:t xml:space="preserve">Zhotovitel bere na vědomí, že je osobou s povinností spolupracovat při výkonu finanční </w:t>
      </w:r>
      <w:r w:rsidRPr="00543DD8">
        <w:rPr>
          <w:rFonts w:ascii="Arial" w:hAnsi="Arial" w:cs="Arial"/>
          <w:snapToGrid w:val="0"/>
          <w:sz w:val="20"/>
          <w:szCs w:val="20"/>
        </w:rPr>
        <w:br/>
        <w:t xml:space="preserve">kontroly v souladu s ustanovením </w:t>
      </w:r>
      <w:r w:rsidR="00AF724C">
        <w:rPr>
          <w:rFonts w:ascii="Arial" w:hAnsi="Arial" w:cs="Arial"/>
          <w:snapToGrid w:val="0"/>
          <w:sz w:val="20"/>
          <w:szCs w:val="20"/>
        </w:rPr>
        <w:t>§</w:t>
      </w:r>
      <w:r w:rsidR="00226BD8">
        <w:rPr>
          <w:rFonts w:ascii="Arial" w:hAnsi="Arial" w:cs="Arial"/>
          <w:snapToGrid w:val="0"/>
          <w:sz w:val="20"/>
          <w:szCs w:val="20"/>
        </w:rPr>
        <w:t xml:space="preserve"> </w:t>
      </w:r>
      <w:r w:rsidRPr="00543DD8">
        <w:rPr>
          <w:rFonts w:ascii="Arial" w:hAnsi="Arial" w:cs="Arial"/>
          <w:snapToGrid w:val="0"/>
          <w:sz w:val="20"/>
          <w:szCs w:val="20"/>
        </w:rPr>
        <w:t>2, písmeno e) Zákona 320/2001 Sb. o finanční</w:t>
      </w:r>
      <w:r w:rsidRPr="00543DD8">
        <w:rPr>
          <w:rFonts w:ascii="Arial" w:hAnsi="Arial" w:cs="Arial"/>
          <w:snapToGrid w:val="0"/>
          <w:sz w:val="20"/>
          <w:szCs w:val="20"/>
        </w:rPr>
        <w:br/>
        <w:t>kontrole ve veřejné správě ve znění pozdějších předpisů.</w:t>
      </w:r>
    </w:p>
    <w:p w14:paraId="2D2598DB" w14:textId="41B2E481" w:rsidR="006F321C" w:rsidRPr="00543DD8" w:rsidRDefault="006F321C" w:rsidP="00543DD8">
      <w:pPr>
        <w:pStyle w:val="Odstavecseseznamem"/>
        <w:widowControl w:val="0"/>
        <w:numPr>
          <w:ilvl w:val="1"/>
          <w:numId w:val="33"/>
        </w:numPr>
        <w:spacing w:after="120" w:line="264" w:lineRule="auto"/>
        <w:jc w:val="both"/>
        <w:rPr>
          <w:rFonts w:ascii="Arial" w:hAnsi="Arial" w:cs="Arial"/>
          <w:snapToGrid w:val="0"/>
          <w:sz w:val="20"/>
          <w:szCs w:val="20"/>
        </w:rPr>
      </w:pPr>
      <w:r w:rsidRPr="00543DD8">
        <w:rPr>
          <w:rFonts w:ascii="Arial" w:hAnsi="Arial" w:cs="Arial"/>
          <w:snapToGrid w:val="0"/>
          <w:sz w:val="20"/>
          <w:szCs w:val="20"/>
        </w:rPr>
        <w:t xml:space="preserve">Smlouva nabude platnosti dnem jejího podpisu oběma smluvními stranami a účinnosti dnem uveřejnění v registru smluv dle zákona o registru smluv. </w:t>
      </w:r>
    </w:p>
    <w:p w14:paraId="1665C26F" w14:textId="0B0AE236" w:rsidR="006F321C" w:rsidRPr="00543DD8" w:rsidRDefault="006F321C" w:rsidP="00543DD8">
      <w:pPr>
        <w:pStyle w:val="Odstavecseseznamem"/>
        <w:widowControl w:val="0"/>
        <w:numPr>
          <w:ilvl w:val="1"/>
          <w:numId w:val="33"/>
        </w:numPr>
        <w:spacing w:after="120" w:line="264" w:lineRule="auto"/>
        <w:jc w:val="both"/>
        <w:rPr>
          <w:rFonts w:ascii="Arial" w:hAnsi="Arial" w:cs="Arial"/>
          <w:snapToGrid w:val="0"/>
          <w:sz w:val="20"/>
          <w:szCs w:val="20"/>
        </w:rPr>
      </w:pPr>
      <w:r w:rsidRPr="00543DD8">
        <w:rPr>
          <w:rFonts w:ascii="Arial" w:hAnsi="Arial" w:cs="Arial"/>
          <w:snapToGrid w:val="0"/>
          <w:sz w:val="20"/>
          <w:szCs w:val="20"/>
        </w:rPr>
        <w:t>Smlouva je vyhotovena ve dvou stejnopisech s platností originálu podepsaných oprávněnými zástupci smluvních stran, přičemž obě smluvní strany obdrží po jednom vyhotovení.</w:t>
      </w:r>
    </w:p>
    <w:p w14:paraId="58E0CAA1" w14:textId="17A94147" w:rsidR="006F321C" w:rsidRPr="00543DD8" w:rsidRDefault="006F321C" w:rsidP="00543DD8">
      <w:pPr>
        <w:pStyle w:val="Odstavecseseznamem"/>
        <w:widowControl w:val="0"/>
        <w:numPr>
          <w:ilvl w:val="1"/>
          <w:numId w:val="33"/>
        </w:numPr>
        <w:spacing w:after="120" w:line="264" w:lineRule="auto"/>
        <w:jc w:val="both"/>
        <w:rPr>
          <w:rFonts w:ascii="Arial" w:hAnsi="Arial" w:cs="Arial"/>
          <w:snapToGrid w:val="0"/>
          <w:sz w:val="20"/>
          <w:szCs w:val="20"/>
        </w:rPr>
      </w:pPr>
      <w:r w:rsidRPr="00543DD8">
        <w:rPr>
          <w:rFonts w:ascii="Arial" w:hAnsi="Arial" w:cs="Arial"/>
          <w:snapToGrid w:val="0"/>
          <w:sz w:val="20"/>
          <w:szCs w:val="20"/>
        </w:rPr>
        <w:t>Zhotovitel nemůže bez souhlasu objednatele postoupit svá práva a povinnosti plynoucí ze smlouvy třetí osobě.</w:t>
      </w:r>
    </w:p>
    <w:p w14:paraId="42CA6611" w14:textId="5F71DE43" w:rsidR="006F321C" w:rsidRPr="00543DD8" w:rsidRDefault="006F321C" w:rsidP="00543DD8">
      <w:pPr>
        <w:pStyle w:val="Odstavecseseznamem"/>
        <w:widowControl w:val="0"/>
        <w:numPr>
          <w:ilvl w:val="1"/>
          <w:numId w:val="33"/>
        </w:numPr>
        <w:spacing w:after="120" w:line="264" w:lineRule="auto"/>
        <w:jc w:val="both"/>
        <w:rPr>
          <w:rFonts w:ascii="Arial" w:hAnsi="Arial" w:cs="Arial"/>
          <w:sz w:val="20"/>
          <w:szCs w:val="20"/>
        </w:rPr>
      </w:pPr>
      <w:r w:rsidRPr="00543DD8">
        <w:rPr>
          <w:rFonts w:ascii="Arial" w:hAnsi="Arial" w:cs="Arial"/>
          <w:sz w:val="20"/>
          <w:szCs w:val="20"/>
        </w:rPr>
        <w:t>Právní vztahy mezi smluvními stranami, které nejsou upraveny touto smlouvou, se řídí platným právním řádem České republiky.</w:t>
      </w:r>
    </w:p>
    <w:p w14:paraId="69BA835F" w14:textId="3EC92FE1" w:rsidR="006F321C" w:rsidRPr="00543DD8" w:rsidRDefault="006F321C" w:rsidP="00543DD8">
      <w:pPr>
        <w:pStyle w:val="Odstavecseseznamem"/>
        <w:widowControl w:val="0"/>
        <w:numPr>
          <w:ilvl w:val="1"/>
          <w:numId w:val="33"/>
        </w:numPr>
        <w:spacing w:after="120" w:line="264" w:lineRule="auto"/>
        <w:jc w:val="both"/>
        <w:rPr>
          <w:rFonts w:ascii="Arial" w:hAnsi="Arial" w:cs="Arial"/>
          <w:sz w:val="20"/>
          <w:szCs w:val="20"/>
        </w:rPr>
      </w:pPr>
      <w:r w:rsidRPr="00543DD8">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334ED49D" w14:textId="3168A552" w:rsidR="006F321C" w:rsidRPr="00543DD8" w:rsidRDefault="00543DD8" w:rsidP="00543DD8">
      <w:pPr>
        <w:widowControl w:val="0"/>
        <w:spacing w:after="120" w:line="264" w:lineRule="auto"/>
        <w:jc w:val="both"/>
        <w:rPr>
          <w:rFonts w:ascii="Arial" w:hAnsi="Arial" w:cs="Arial"/>
          <w:sz w:val="20"/>
          <w:szCs w:val="20"/>
        </w:rPr>
      </w:pPr>
      <w:r w:rsidRPr="00543DD8">
        <w:rPr>
          <w:rFonts w:ascii="Arial" w:hAnsi="Arial" w:cs="Arial"/>
          <w:sz w:val="20"/>
          <w:szCs w:val="20"/>
        </w:rPr>
        <w:t>15.1</w:t>
      </w:r>
      <w:r w:rsidR="001E12DB">
        <w:rPr>
          <w:rFonts w:ascii="Arial" w:hAnsi="Arial" w:cs="Arial"/>
          <w:sz w:val="20"/>
          <w:szCs w:val="20"/>
        </w:rPr>
        <w:t>0</w:t>
      </w:r>
      <w:r w:rsidRPr="00543DD8">
        <w:rPr>
          <w:rFonts w:ascii="Arial" w:hAnsi="Arial" w:cs="Arial"/>
          <w:sz w:val="20"/>
          <w:szCs w:val="20"/>
        </w:rPr>
        <w:t xml:space="preserve"> </w:t>
      </w:r>
      <w:r w:rsidR="006F321C" w:rsidRPr="00543DD8">
        <w:rPr>
          <w:rFonts w:ascii="Arial" w:hAnsi="Arial" w:cs="Arial"/>
          <w:sz w:val="20"/>
          <w:szCs w:val="20"/>
        </w:rPr>
        <w:t>Smluvní strany shodně prohlašují, že si smlouvu před jejím podpisem přečetly, což stvrzují svými</w:t>
      </w:r>
      <w:r w:rsidR="001E12DB">
        <w:rPr>
          <w:rFonts w:ascii="Arial" w:hAnsi="Arial" w:cs="Arial"/>
          <w:sz w:val="20"/>
          <w:szCs w:val="20"/>
        </w:rPr>
        <w:br/>
        <w:t xml:space="preserve">        </w:t>
      </w:r>
      <w:r w:rsidR="006F321C" w:rsidRPr="00543DD8">
        <w:rPr>
          <w:rFonts w:ascii="Arial" w:hAnsi="Arial" w:cs="Arial"/>
          <w:sz w:val="20"/>
          <w:szCs w:val="20"/>
        </w:rPr>
        <w:t xml:space="preserve"> podpisy. </w:t>
      </w:r>
      <w:r w:rsidR="006F321C" w:rsidRPr="00543DD8">
        <w:rPr>
          <w:rFonts w:ascii="Arial" w:hAnsi="Arial" w:cs="Arial"/>
          <w:sz w:val="20"/>
          <w:szCs w:val="20"/>
        </w:rPr>
        <w:br/>
      </w:r>
    </w:p>
    <w:p w14:paraId="26682745" w14:textId="23AFB758" w:rsidR="0098681B" w:rsidRPr="00543DD8" w:rsidRDefault="0098681B" w:rsidP="006F321C">
      <w:pPr>
        <w:ind w:left="567" w:hanging="567"/>
        <w:jc w:val="both"/>
        <w:rPr>
          <w:rFonts w:ascii="Arial" w:hAnsi="Arial" w:cs="Arial"/>
          <w:sz w:val="20"/>
          <w:szCs w:val="20"/>
        </w:rPr>
      </w:pPr>
      <w:r w:rsidRPr="00543DD8">
        <w:rPr>
          <w:rFonts w:ascii="Arial" w:hAnsi="Arial" w:cs="Arial"/>
          <w:sz w:val="20"/>
          <w:szCs w:val="20"/>
        </w:rPr>
        <w:tab/>
      </w:r>
    </w:p>
    <w:p w14:paraId="04B73912" w14:textId="77777777" w:rsidR="0098681B" w:rsidRPr="00543DD8" w:rsidRDefault="0098681B" w:rsidP="0098681B">
      <w:pPr>
        <w:tabs>
          <w:tab w:val="left" w:pos="4500"/>
        </w:tabs>
        <w:rPr>
          <w:rFonts w:ascii="Arial" w:hAnsi="Arial" w:cs="Arial"/>
          <w:sz w:val="20"/>
          <w:szCs w:val="20"/>
        </w:rPr>
      </w:pPr>
    </w:p>
    <w:p w14:paraId="04150C98" w14:textId="6C7F2E13" w:rsidR="0098681B" w:rsidRPr="00543DD8" w:rsidRDefault="00812476" w:rsidP="0098681B">
      <w:pPr>
        <w:tabs>
          <w:tab w:val="left" w:pos="4500"/>
        </w:tabs>
        <w:rPr>
          <w:rFonts w:ascii="Arial" w:hAnsi="Arial" w:cs="Arial"/>
          <w:sz w:val="20"/>
          <w:szCs w:val="20"/>
        </w:rPr>
      </w:pPr>
      <w:r w:rsidRPr="00543DD8">
        <w:rPr>
          <w:rFonts w:ascii="Arial" w:hAnsi="Arial" w:cs="Arial"/>
          <w:sz w:val="20"/>
          <w:szCs w:val="20"/>
        </w:rPr>
        <w:t>Příloha č. 1: Položkový</w:t>
      </w:r>
      <w:r w:rsidR="00EB45E5">
        <w:rPr>
          <w:rFonts w:ascii="Arial" w:hAnsi="Arial" w:cs="Arial"/>
          <w:sz w:val="20"/>
          <w:szCs w:val="20"/>
        </w:rPr>
        <w:t xml:space="preserve"> výkaz výměr</w:t>
      </w:r>
      <w:r w:rsidR="007F2F0D" w:rsidRPr="00543DD8">
        <w:rPr>
          <w:rFonts w:ascii="Arial" w:hAnsi="Arial" w:cs="Arial"/>
          <w:sz w:val="20"/>
          <w:szCs w:val="20"/>
        </w:rPr>
        <w:t xml:space="preserve"> (oceněný výkaz výměr)</w:t>
      </w:r>
    </w:p>
    <w:p w14:paraId="6382228B" w14:textId="1854FA6D" w:rsidR="00C27430" w:rsidRPr="00543DD8" w:rsidRDefault="00C27430" w:rsidP="0098681B">
      <w:pPr>
        <w:tabs>
          <w:tab w:val="left" w:pos="4500"/>
        </w:tabs>
        <w:rPr>
          <w:rFonts w:ascii="Arial" w:hAnsi="Arial" w:cs="Arial"/>
          <w:sz w:val="20"/>
          <w:szCs w:val="20"/>
        </w:rPr>
      </w:pPr>
      <w:r w:rsidRPr="00543DD8">
        <w:rPr>
          <w:rFonts w:ascii="Arial" w:hAnsi="Arial" w:cs="Arial"/>
          <w:sz w:val="20"/>
          <w:szCs w:val="20"/>
        </w:rPr>
        <w:t>Příloha č. 2: Potvrzení o pojištění odpovědnosti Zhotovitele dle článku X</w:t>
      </w:r>
      <w:r w:rsidR="006D14DF" w:rsidRPr="00543DD8">
        <w:rPr>
          <w:rFonts w:ascii="Arial" w:hAnsi="Arial" w:cs="Arial"/>
          <w:sz w:val="20"/>
          <w:szCs w:val="20"/>
        </w:rPr>
        <w:t>III.</w:t>
      </w:r>
      <w:r w:rsidRPr="00543DD8">
        <w:rPr>
          <w:rFonts w:ascii="Arial" w:hAnsi="Arial" w:cs="Arial"/>
          <w:sz w:val="20"/>
          <w:szCs w:val="20"/>
        </w:rPr>
        <w:t xml:space="preserve"> Smlouvy</w:t>
      </w:r>
    </w:p>
    <w:p w14:paraId="1C8E1988" w14:textId="614FFCAA" w:rsidR="007F2F0D" w:rsidRPr="00543DD8" w:rsidRDefault="007F2F0D" w:rsidP="0098681B">
      <w:pPr>
        <w:tabs>
          <w:tab w:val="left" w:pos="4500"/>
        </w:tabs>
        <w:rPr>
          <w:rFonts w:ascii="Arial" w:hAnsi="Arial" w:cs="Arial"/>
          <w:sz w:val="20"/>
          <w:szCs w:val="20"/>
        </w:rPr>
      </w:pPr>
    </w:p>
    <w:p w14:paraId="7F0CF6E6" w14:textId="2F68CA72" w:rsidR="00F8264F" w:rsidRDefault="00F8264F" w:rsidP="0098681B">
      <w:pPr>
        <w:tabs>
          <w:tab w:val="left" w:pos="4500"/>
        </w:tabs>
        <w:rPr>
          <w:rFonts w:ascii="Arial" w:hAnsi="Arial" w:cs="Arial"/>
          <w:sz w:val="22"/>
          <w:szCs w:val="22"/>
        </w:rPr>
      </w:pPr>
    </w:p>
    <w:p w14:paraId="4E3E7A21" w14:textId="77777777" w:rsidR="00812476" w:rsidRPr="003F59F0" w:rsidRDefault="00812476" w:rsidP="0098681B">
      <w:pPr>
        <w:tabs>
          <w:tab w:val="left" w:pos="4500"/>
        </w:tabs>
        <w:rPr>
          <w:rFonts w:ascii="Arial" w:hAnsi="Arial" w:cs="Arial"/>
          <w:sz w:val="22"/>
          <w:szCs w:val="22"/>
        </w:rPr>
      </w:pPr>
    </w:p>
    <w:p w14:paraId="3690E305" w14:textId="77777777" w:rsidR="0098681B" w:rsidRPr="00200E96" w:rsidRDefault="0098681B" w:rsidP="0098681B">
      <w:pPr>
        <w:tabs>
          <w:tab w:val="left" w:pos="4500"/>
        </w:tabs>
        <w:rPr>
          <w:rFonts w:ascii="Arial" w:hAnsi="Arial" w:cs="Arial"/>
          <w:sz w:val="20"/>
          <w:szCs w:val="20"/>
        </w:rPr>
      </w:pPr>
    </w:p>
    <w:p w14:paraId="6F62170F" w14:textId="5D30A89F" w:rsidR="0098681B" w:rsidRPr="00200E96" w:rsidRDefault="0098681B" w:rsidP="0098681B">
      <w:pPr>
        <w:tabs>
          <w:tab w:val="left" w:pos="4500"/>
        </w:tabs>
        <w:rPr>
          <w:rFonts w:ascii="Arial" w:hAnsi="Arial" w:cs="Arial"/>
          <w:sz w:val="20"/>
          <w:szCs w:val="20"/>
        </w:rPr>
      </w:pPr>
      <w:r w:rsidRPr="00200E96">
        <w:rPr>
          <w:rFonts w:ascii="Arial" w:hAnsi="Arial" w:cs="Arial"/>
          <w:sz w:val="20"/>
          <w:szCs w:val="20"/>
        </w:rPr>
        <w:t>V </w:t>
      </w:r>
      <w:r w:rsidR="00156470" w:rsidRPr="00200E96">
        <w:rPr>
          <w:rFonts w:ascii="Arial" w:hAnsi="Arial" w:cs="Arial"/>
          <w:sz w:val="20"/>
          <w:szCs w:val="20"/>
        </w:rPr>
        <w:t>Ostravě</w:t>
      </w:r>
      <w:r w:rsidRPr="00200E96">
        <w:rPr>
          <w:rFonts w:ascii="Arial" w:hAnsi="Arial" w:cs="Arial"/>
          <w:sz w:val="20"/>
          <w:szCs w:val="20"/>
        </w:rPr>
        <w:t xml:space="preserve"> dne</w:t>
      </w:r>
      <w:r w:rsidR="0033510C">
        <w:rPr>
          <w:rFonts w:ascii="Arial" w:hAnsi="Arial" w:cs="Arial"/>
          <w:sz w:val="20"/>
          <w:szCs w:val="20"/>
        </w:rPr>
        <w:t>:</w:t>
      </w:r>
      <w:r w:rsidRPr="00200E96">
        <w:rPr>
          <w:rFonts w:ascii="Arial" w:hAnsi="Arial" w:cs="Arial"/>
          <w:sz w:val="20"/>
          <w:szCs w:val="20"/>
        </w:rPr>
        <w:t xml:space="preserve"> </w:t>
      </w:r>
      <w:r w:rsidRPr="00200E96">
        <w:rPr>
          <w:rFonts w:ascii="Arial" w:hAnsi="Arial" w:cs="Arial"/>
          <w:sz w:val="20"/>
          <w:szCs w:val="20"/>
        </w:rPr>
        <w:tab/>
      </w:r>
      <w:r w:rsidRPr="00200E96">
        <w:rPr>
          <w:rFonts w:ascii="Arial" w:hAnsi="Arial" w:cs="Arial"/>
          <w:sz w:val="20"/>
          <w:szCs w:val="20"/>
        </w:rPr>
        <w:tab/>
        <w:t xml:space="preserve">V ……………. </w:t>
      </w:r>
      <w:r w:rsidR="0033510C">
        <w:rPr>
          <w:rFonts w:ascii="Arial" w:hAnsi="Arial" w:cs="Arial"/>
          <w:sz w:val="20"/>
          <w:szCs w:val="20"/>
        </w:rPr>
        <w:t>d</w:t>
      </w:r>
      <w:r w:rsidRPr="00200E96">
        <w:rPr>
          <w:rFonts w:ascii="Arial" w:hAnsi="Arial" w:cs="Arial"/>
          <w:sz w:val="20"/>
          <w:szCs w:val="20"/>
        </w:rPr>
        <w:t>ne</w:t>
      </w:r>
      <w:r w:rsidR="0033510C">
        <w:rPr>
          <w:rFonts w:ascii="Arial" w:hAnsi="Arial" w:cs="Arial"/>
          <w:sz w:val="20"/>
          <w:szCs w:val="20"/>
        </w:rPr>
        <w:t>:</w:t>
      </w:r>
      <w:r w:rsidRPr="00200E96">
        <w:rPr>
          <w:rFonts w:ascii="Arial" w:hAnsi="Arial" w:cs="Arial"/>
          <w:sz w:val="20"/>
          <w:szCs w:val="20"/>
        </w:rPr>
        <w:t xml:space="preserve"> </w:t>
      </w:r>
    </w:p>
    <w:p w14:paraId="211B93AF" w14:textId="77777777" w:rsidR="0098681B" w:rsidRPr="00200E96" w:rsidRDefault="0098681B" w:rsidP="0098681B">
      <w:pPr>
        <w:rPr>
          <w:rFonts w:ascii="Arial" w:hAnsi="Arial" w:cs="Arial"/>
          <w:sz w:val="20"/>
          <w:szCs w:val="20"/>
        </w:rPr>
      </w:pPr>
    </w:p>
    <w:p w14:paraId="39FD7685" w14:textId="77777777" w:rsidR="0098681B" w:rsidRPr="00200E96" w:rsidRDefault="0098681B" w:rsidP="0098681B">
      <w:pPr>
        <w:rPr>
          <w:rFonts w:ascii="Arial" w:hAnsi="Arial" w:cs="Arial"/>
          <w:sz w:val="20"/>
          <w:szCs w:val="20"/>
        </w:rPr>
      </w:pPr>
    </w:p>
    <w:p w14:paraId="02C3CA8A" w14:textId="77777777" w:rsidR="0098681B" w:rsidRPr="00200E96" w:rsidRDefault="0098681B" w:rsidP="0098681B">
      <w:pPr>
        <w:rPr>
          <w:rFonts w:ascii="Arial" w:hAnsi="Arial" w:cs="Arial"/>
          <w:sz w:val="20"/>
          <w:szCs w:val="20"/>
        </w:rPr>
      </w:pPr>
    </w:p>
    <w:p w14:paraId="2C3DB1DA" w14:textId="77777777" w:rsidR="0098681B" w:rsidRPr="00200E96" w:rsidRDefault="0098681B" w:rsidP="0098681B">
      <w:pPr>
        <w:rPr>
          <w:rFonts w:ascii="Arial" w:hAnsi="Arial" w:cs="Arial"/>
          <w:sz w:val="20"/>
          <w:szCs w:val="20"/>
        </w:rPr>
      </w:pPr>
    </w:p>
    <w:p w14:paraId="55DCC7FF" w14:textId="77777777" w:rsidR="0098681B" w:rsidRPr="00200E96" w:rsidRDefault="0098681B" w:rsidP="0098681B">
      <w:pPr>
        <w:rPr>
          <w:rFonts w:ascii="Arial" w:hAnsi="Arial" w:cs="Arial"/>
          <w:sz w:val="20"/>
          <w:szCs w:val="20"/>
        </w:rPr>
      </w:pPr>
      <w:r w:rsidRPr="00200E96">
        <w:rPr>
          <w:rFonts w:ascii="Arial" w:hAnsi="Arial" w:cs="Arial"/>
          <w:sz w:val="20"/>
          <w:szCs w:val="20"/>
        </w:rPr>
        <w:t>…………………………………………</w:t>
      </w:r>
      <w:r w:rsidRPr="00200E96">
        <w:rPr>
          <w:rFonts w:ascii="Arial" w:hAnsi="Arial" w:cs="Arial"/>
          <w:sz w:val="20"/>
          <w:szCs w:val="20"/>
        </w:rPr>
        <w:tab/>
      </w:r>
      <w:r w:rsidRPr="00200E96">
        <w:rPr>
          <w:rFonts w:ascii="Arial" w:hAnsi="Arial" w:cs="Arial"/>
          <w:sz w:val="20"/>
          <w:szCs w:val="20"/>
        </w:rPr>
        <w:tab/>
      </w:r>
      <w:r w:rsidR="00812039" w:rsidRPr="00200E96">
        <w:rPr>
          <w:rFonts w:ascii="Arial" w:hAnsi="Arial" w:cs="Arial"/>
          <w:sz w:val="20"/>
          <w:szCs w:val="20"/>
        </w:rPr>
        <w:tab/>
      </w:r>
      <w:r w:rsidRPr="00200E96">
        <w:rPr>
          <w:rFonts w:ascii="Arial" w:hAnsi="Arial" w:cs="Arial"/>
          <w:sz w:val="20"/>
          <w:szCs w:val="20"/>
        </w:rPr>
        <w:t>………………………………………………</w:t>
      </w:r>
    </w:p>
    <w:p w14:paraId="11F15D47" w14:textId="5D6FD3BA" w:rsidR="0098681B" w:rsidRPr="00200E96" w:rsidRDefault="003B2275" w:rsidP="003B2275">
      <w:pPr>
        <w:ind w:left="3540" w:hanging="2832"/>
        <w:rPr>
          <w:rFonts w:ascii="Arial" w:hAnsi="Arial" w:cs="Arial"/>
          <w:sz w:val="20"/>
          <w:szCs w:val="20"/>
        </w:rPr>
      </w:pPr>
      <w:r>
        <w:rPr>
          <w:rFonts w:ascii="Arial" w:hAnsi="Arial" w:cs="Arial"/>
          <w:sz w:val="20"/>
          <w:szCs w:val="20"/>
        </w:rPr>
        <w:t>Z</w:t>
      </w:r>
      <w:r w:rsidR="0098681B" w:rsidRPr="00200E96">
        <w:rPr>
          <w:rFonts w:ascii="Arial" w:hAnsi="Arial" w:cs="Arial"/>
          <w:sz w:val="20"/>
          <w:szCs w:val="20"/>
        </w:rPr>
        <w:t>a objednatele:</w:t>
      </w:r>
      <w:r w:rsidR="0098681B" w:rsidRPr="00200E96">
        <w:rPr>
          <w:rFonts w:ascii="Arial" w:hAnsi="Arial" w:cs="Arial"/>
          <w:sz w:val="20"/>
          <w:szCs w:val="20"/>
        </w:rPr>
        <w:tab/>
      </w:r>
      <w:r w:rsidR="0098681B" w:rsidRPr="00200E96">
        <w:rPr>
          <w:rFonts w:ascii="Arial" w:hAnsi="Arial" w:cs="Arial"/>
          <w:sz w:val="20"/>
          <w:szCs w:val="20"/>
        </w:rPr>
        <w:tab/>
      </w:r>
      <w:r w:rsidR="00812039" w:rsidRPr="00200E96">
        <w:rPr>
          <w:rFonts w:ascii="Arial" w:hAnsi="Arial" w:cs="Arial"/>
          <w:sz w:val="20"/>
          <w:szCs w:val="20"/>
        </w:rPr>
        <w:tab/>
      </w:r>
      <w:r>
        <w:rPr>
          <w:rFonts w:ascii="Arial" w:hAnsi="Arial" w:cs="Arial"/>
          <w:sz w:val="20"/>
          <w:szCs w:val="20"/>
        </w:rPr>
        <w:tab/>
        <w:t xml:space="preserve">      </w:t>
      </w:r>
      <w:r w:rsidRPr="005B14A8">
        <w:rPr>
          <w:rFonts w:ascii="Arial" w:hAnsi="Arial" w:cs="Arial"/>
          <w:sz w:val="20"/>
          <w:szCs w:val="20"/>
        </w:rPr>
        <w:t>Z</w:t>
      </w:r>
      <w:r w:rsidR="0098681B" w:rsidRPr="005B14A8">
        <w:rPr>
          <w:rFonts w:ascii="Arial" w:hAnsi="Arial" w:cs="Arial"/>
          <w:sz w:val="20"/>
          <w:szCs w:val="20"/>
        </w:rPr>
        <w:t>a zhotovitele:</w:t>
      </w:r>
    </w:p>
    <w:p w14:paraId="739425E3" w14:textId="2CE66495" w:rsidR="0098681B" w:rsidRPr="00200E96" w:rsidRDefault="008514D6" w:rsidP="0098681B">
      <w:pPr>
        <w:rPr>
          <w:rFonts w:ascii="Arial" w:hAnsi="Arial" w:cs="Arial"/>
          <w:sz w:val="20"/>
          <w:szCs w:val="20"/>
        </w:rPr>
      </w:pPr>
      <w:r w:rsidRPr="00200E96">
        <w:rPr>
          <w:rFonts w:ascii="Arial" w:hAnsi="Arial" w:cs="Arial"/>
          <w:sz w:val="20"/>
          <w:szCs w:val="20"/>
        </w:rPr>
        <w:t xml:space="preserve">   </w:t>
      </w:r>
      <w:r w:rsidR="00A50386" w:rsidRPr="00200E96">
        <w:rPr>
          <w:rFonts w:ascii="Arial" w:hAnsi="Arial" w:cs="Arial"/>
          <w:sz w:val="20"/>
          <w:szCs w:val="20"/>
        </w:rPr>
        <w:t xml:space="preserve"> </w:t>
      </w:r>
      <w:r w:rsidRPr="00200E96">
        <w:rPr>
          <w:rFonts w:ascii="Arial" w:hAnsi="Arial" w:cs="Arial"/>
          <w:sz w:val="20"/>
          <w:szCs w:val="20"/>
        </w:rPr>
        <w:t xml:space="preserve"> </w:t>
      </w:r>
      <w:r w:rsidR="00646715" w:rsidRPr="00200E96">
        <w:rPr>
          <w:rFonts w:ascii="Arial" w:hAnsi="Arial" w:cs="Arial"/>
          <w:sz w:val="20"/>
          <w:szCs w:val="20"/>
        </w:rPr>
        <w:t xml:space="preserve">Ing. </w:t>
      </w:r>
      <w:r w:rsidR="00156470" w:rsidRPr="00200E96">
        <w:rPr>
          <w:rFonts w:ascii="Arial" w:hAnsi="Arial" w:cs="Arial"/>
          <w:sz w:val="20"/>
          <w:szCs w:val="20"/>
        </w:rPr>
        <w:t>Josef Foldyna, CSc.,</w:t>
      </w:r>
      <w:r w:rsidR="005B14A8">
        <w:rPr>
          <w:rFonts w:ascii="Arial" w:hAnsi="Arial" w:cs="Arial"/>
          <w:sz w:val="20"/>
          <w:szCs w:val="20"/>
        </w:rPr>
        <w:tab/>
      </w:r>
      <w:r w:rsidR="005B14A8">
        <w:rPr>
          <w:rFonts w:ascii="Arial" w:hAnsi="Arial" w:cs="Arial"/>
          <w:sz w:val="20"/>
          <w:szCs w:val="20"/>
        </w:rPr>
        <w:tab/>
      </w:r>
      <w:r w:rsidR="005B14A8">
        <w:rPr>
          <w:rFonts w:ascii="Arial" w:hAnsi="Arial" w:cs="Arial"/>
          <w:sz w:val="20"/>
          <w:szCs w:val="20"/>
        </w:rPr>
        <w:tab/>
      </w:r>
      <w:r w:rsidR="005B14A8">
        <w:rPr>
          <w:rFonts w:ascii="Arial" w:hAnsi="Arial" w:cs="Arial"/>
          <w:sz w:val="20"/>
          <w:szCs w:val="20"/>
        </w:rPr>
        <w:tab/>
      </w:r>
      <w:r w:rsidR="005B14A8">
        <w:rPr>
          <w:rFonts w:ascii="Arial" w:hAnsi="Arial" w:cs="Arial"/>
          <w:sz w:val="20"/>
          <w:szCs w:val="20"/>
        </w:rPr>
        <w:tab/>
        <w:t xml:space="preserve">      David </w:t>
      </w:r>
      <w:proofErr w:type="spellStart"/>
      <w:r w:rsidR="005B14A8">
        <w:rPr>
          <w:rFonts w:ascii="Arial" w:hAnsi="Arial" w:cs="Arial"/>
          <w:sz w:val="20"/>
          <w:szCs w:val="20"/>
        </w:rPr>
        <w:t>Lacík</w:t>
      </w:r>
      <w:proofErr w:type="spellEnd"/>
    </w:p>
    <w:p w14:paraId="157E5F0B" w14:textId="5D12B807" w:rsidR="0098681B" w:rsidRPr="00200E96" w:rsidRDefault="00156470" w:rsidP="0098681B">
      <w:pPr>
        <w:rPr>
          <w:rFonts w:ascii="Arial" w:hAnsi="Arial" w:cs="Arial"/>
          <w:sz w:val="20"/>
          <w:szCs w:val="20"/>
        </w:rPr>
      </w:pPr>
      <w:r w:rsidRPr="00200E96">
        <w:rPr>
          <w:rFonts w:ascii="Arial" w:hAnsi="Arial" w:cs="Arial"/>
          <w:sz w:val="20"/>
          <w:szCs w:val="20"/>
        </w:rPr>
        <w:t xml:space="preserve">          </w:t>
      </w:r>
      <w:r w:rsidR="00B21462" w:rsidRPr="00200E96">
        <w:rPr>
          <w:rFonts w:ascii="Arial" w:hAnsi="Arial" w:cs="Arial"/>
          <w:sz w:val="20"/>
          <w:szCs w:val="20"/>
        </w:rPr>
        <w:t>ř</w:t>
      </w:r>
      <w:r w:rsidRPr="00200E96">
        <w:rPr>
          <w:rFonts w:ascii="Arial" w:hAnsi="Arial" w:cs="Arial"/>
          <w:sz w:val="20"/>
          <w:szCs w:val="20"/>
        </w:rPr>
        <w:t>editel</w:t>
      </w:r>
      <w:r w:rsidR="00B21462" w:rsidRPr="00200E96">
        <w:rPr>
          <w:rFonts w:ascii="Arial" w:hAnsi="Arial" w:cs="Arial"/>
          <w:sz w:val="20"/>
          <w:szCs w:val="20"/>
        </w:rPr>
        <w:t xml:space="preserve"> ústavu</w:t>
      </w:r>
      <w:r w:rsidR="0098681B" w:rsidRPr="00200E96">
        <w:rPr>
          <w:rFonts w:ascii="Arial" w:hAnsi="Arial" w:cs="Arial"/>
          <w:sz w:val="20"/>
          <w:szCs w:val="20"/>
        </w:rPr>
        <w:tab/>
      </w:r>
      <w:r w:rsidR="005B14A8">
        <w:rPr>
          <w:rFonts w:ascii="Arial" w:hAnsi="Arial" w:cs="Arial"/>
          <w:sz w:val="20"/>
          <w:szCs w:val="20"/>
        </w:rPr>
        <w:tab/>
      </w:r>
      <w:r w:rsidR="005B14A8">
        <w:rPr>
          <w:rFonts w:ascii="Arial" w:hAnsi="Arial" w:cs="Arial"/>
          <w:sz w:val="20"/>
          <w:szCs w:val="20"/>
        </w:rPr>
        <w:tab/>
      </w:r>
      <w:r w:rsidR="005B14A8">
        <w:rPr>
          <w:rFonts w:ascii="Arial" w:hAnsi="Arial" w:cs="Arial"/>
          <w:sz w:val="20"/>
          <w:szCs w:val="20"/>
        </w:rPr>
        <w:tab/>
      </w:r>
      <w:r w:rsidR="005B14A8">
        <w:rPr>
          <w:rFonts w:ascii="Arial" w:hAnsi="Arial" w:cs="Arial"/>
          <w:sz w:val="20"/>
          <w:szCs w:val="20"/>
        </w:rPr>
        <w:tab/>
      </w:r>
      <w:r w:rsidR="005B14A8">
        <w:rPr>
          <w:rFonts w:ascii="Arial" w:hAnsi="Arial" w:cs="Arial"/>
          <w:sz w:val="20"/>
          <w:szCs w:val="20"/>
        </w:rPr>
        <w:tab/>
        <w:t xml:space="preserve">         jednatel</w:t>
      </w:r>
      <w:r w:rsidR="0098681B" w:rsidRPr="00200E96">
        <w:rPr>
          <w:rFonts w:ascii="Arial" w:hAnsi="Arial" w:cs="Arial"/>
          <w:sz w:val="20"/>
          <w:szCs w:val="20"/>
        </w:rPr>
        <w:tab/>
      </w:r>
      <w:r w:rsidR="0098681B" w:rsidRPr="00200E96">
        <w:rPr>
          <w:rFonts w:ascii="Arial" w:hAnsi="Arial" w:cs="Arial"/>
          <w:sz w:val="20"/>
          <w:szCs w:val="20"/>
        </w:rPr>
        <w:tab/>
      </w:r>
      <w:r w:rsidR="0098681B" w:rsidRPr="00200E96">
        <w:rPr>
          <w:rFonts w:ascii="Arial" w:hAnsi="Arial" w:cs="Arial"/>
          <w:sz w:val="20"/>
          <w:szCs w:val="20"/>
        </w:rPr>
        <w:tab/>
      </w:r>
      <w:r w:rsidR="0098681B" w:rsidRPr="00200E96">
        <w:rPr>
          <w:rFonts w:ascii="Arial" w:hAnsi="Arial" w:cs="Arial"/>
          <w:sz w:val="20"/>
          <w:szCs w:val="20"/>
        </w:rPr>
        <w:tab/>
      </w:r>
      <w:r w:rsidR="0098681B" w:rsidRPr="00200E96">
        <w:rPr>
          <w:rFonts w:ascii="Arial" w:hAnsi="Arial" w:cs="Arial"/>
          <w:sz w:val="20"/>
          <w:szCs w:val="20"/>
        </w:rPr>
        <w:tab/>
      </w:r>
    </w:p>
    <w:p w14:paraId="2C10D9ED" w14:textId="77777777" w:rsidR="0098681B" w:rsidRPr="00200E96" w:rsidRDefault="0098681B" w:rsidP="0098681B">
      <w:pPr>
        <w:jc w:val="both"/>
        <w:rPr>
          <w:rFonts w:ascii="Arial" w:hAnsi="Arial" w:cs="Arial"/>
          <w:sz w:val="20"/>
          <w:szCs w:val="20"/>
          <w:u w:val="single"/>
        </w:rPr>
      </w:pPr>
    </w:p>
    <w:p w14:paraId="1D852407" w14:textId="1260DCCE" w:rsidR="00960843" w:rsidRPr="00200E96" w:rsidRDefault="00960843" w:rsidP="0098681B">
      <w:pPr>
        <w:rPr>
          <w:rFonts w:ascii="Arial" w:hAnsi="Arial" w:cs="Arial"/>
          <w:sz w:val="20"/>
          <w:szCs w:val="20"/>
        </w:rPr>
      </w:pPr>
    </w:p>
    <w:sectPr w:rsidR="00960843" w:rsidRPr="00200E96" w:rsidSect="00FC2139">
      <w:footerReference w:type="default" r:id="rId8"/>
      <w:headerReference w:type="first" r:id="rId9"/>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E884" w14:textId="77777777" w:rsidR="009815D4" w:rsidRDefault="009815D4" w:rsidP="00B704A4">
      <w:r>
        <w:separator/>
      </w:r>
    </w:p>
  </w:endnote>
  <w:endnote w:type="continuationSeparator" w:id="0">
    <w:p w14:paraId="76425481" w14:textId="77777777" w:rsidR="009815D4" w:rsidRDefault="009815D4" w:rsidP="00B7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usic">
    <w:altName w:val="Symbol"/>
    <w:panose1 w:val="00000000000000000000"/>
    <w:charset w:val="02"/>
    <w:family w:val="auto"/>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20"/>
        <w:szCs w:val="20"/>
      </w:rPr>
      <w:id w:val="206766027"/>
      <w:docPartObj>
        <w:docPartGallery w:val="Page Numbers (Bottom of Page)"/>
        <w:docPartUnique/>
      </w:docPartObj>
    </w:sdtPr>
    <w:sdtEndPr/>
    <w:sdtContent>
      <w:sdt>
        <w:sdtPr>
          <w:rPr>
            <w:i/>
            <w:sz w:val="20"/>
            <w:szCs w:val="20"/>
          </w:rPr>
          <w:id w:val="-2115585693"/>
          <w:docPartObj>
            <w:docPartGallery w:val="Page Numbers (Top of Page)"/>
            <w:docPartUnique/>
          </w:docPartObj>
        </w:sdtPr>
        <w:sdtEndPr/>
        <w:sdtContent>
          <w:p w14:paraId="60CFBF48" w14:textId="06E2B26E" w:rsidR="00D75BC2" w:rsidRPr="00D75BC2" w:rsidRDefault="00D75BC2">
            <w:pPr>
              <w:pStyle w:val="Zpat"/>
              <w:jc w:val="center"/>
              <w:rPr>
                <w:i/>
                <w:sz w:val="20"/>
                <w:szCs w:val="20"/>
              </w:rPr>
            </w:pPr>
            <w:r w:rsidRPr="00D75BC2">
              <w:rPr>
                <w:i/>
                <w:sz w:val="20"/>
                <w:szCs w:val="20"/>
              </w:rPr>
              <w:t xml:space="preserve">Stránka </w:t>
            </w:r>
            <w:r w:rsidRPr="00D75BC2">
              <w:rPr>
                <w:bCs/>
                <w:i/>
                <w:sz w:val="20"/>
                <w:szCs w:val="20"/>
              </w:rPr>
              <w:fldChar w:fldCharType="begin"/>
            </w:r>
            <w:r w:rsidRPr="00D75BC2">
              <w:rPr>
                <w:bCs/>
                <w:i/>
                <w:sz w:val="20"/>
                <w:szCs w:val="20"/>
              </w:rPr>
              <w:instrText>PAGE</w:instrText>
            </w:r>
            <w:r w:rsidRPr="00D75BC2">
              <w:rPr>
                <w:bCs/>
                <w:i/>
                <w:sz w:val="20"/>
                <w:szCs w:val="20"/>
              </w:rPr>
              <w:fldChar w:fldCharType="separate"/>
            </w:r>
            <w:r w:rsidR="00C24717">
              <w:rPr>
                <w:bCs/>
                <w:i/>
                <w:noProof/>
                <w:sz w:val="20"/>
                <w:szCs w:val="20"/>
              </w:rPr>
              <w:t>10</w:t>
            </w:r>
            <w:r w:rsidRPr="00D75BC2">
              <w:rPr>
                <w:bCs/>
                <w:i/>
                <w:sz w:val="20"/>
                <w:szCs w:val="20"/>
              </w:rPr>
              <w:fldChar w:fldCharType="end"/>
            </w:r>
            <w:r w:rsidRPr="00D75BC2">
              <w:rPr>
                <w:i/>
                <w:sz w:val="20"/>
                <w:szCs w:val="20"/>
              </w:rPr>
              <w:t xml:space="preserve"> z </w:t>
            </w:r>
            <w:r w:rsidRPr="00D75BC2">
              <w:rPr>
                <w:bCs/>
                <w:i/>
                <w:sz w:val="20"/>
                <w:szCs w:val="20"/>
              </w:rPr>
              <w:fldChar w:fldCharType="begin"/>
            </w:r>
            <w:r w:rsidRPr="00D75BC2">
              <w:rPr>
                <w:bCs/>
                <w:i/>
                <w:sz w:val="20"/>
                <w:szCs w:val="20"/>
              </w:rPr>
              <w:instrText>NUMPAGES</w:instrText>
            </w:r>
            <w:r w:rsidRPr="00D75BC2">
              <w:rPr>
                <w:bCs/>
                <w:i/>
                <w:sz w:val="20"/>
                <w:szCs w:val="20"/>
              </w:rPr>
              <w:fldChar w:fldCharType="separate"/>
            </w:r>
            <w:r w:rsidR="00C24717">
              <w:rPr>
                <w:bCs/>
                <w:i/>
                <w:noProof/>
                <w:sz w:val="20"/>
                <w:szCs w:val="20"/>
              </w:rPr>
              <w:t>10</w:t>
            </w:r>
            <w:r w:rsidRPr="00D75BC2">
              <w:rPr>
                <w:bCs/>
                <w:i/>
                <w:sz w:val="20"/>
                <w:szCs w:val="20"/>
              </w:rPr>
              <w:fldChar w:fldCharType="end"/>
            </w:r>
          </w:p>
        </w:sdtContent>
      </w:sdt>
    </w:sdtContent>
  </w:sdt>
  <w:p w14:paraId="1CEA0799" w14:textId="77777777" w:rsidR="00D75BC2" w:rsidRDefault="00D75B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8CFDE" w14:textId="77777777" w:rsidR="009815D4" w:rsidRDefault="009815D4" w:rsidP="00B704A4">
      <w:r>
        <w:separator/>
      </w:r>
    </w:p>
  </w:footnote>
  <w:footnote w:type="continuationSeparator" w:id="0">
    <w:p w14:paraId="7BB67032" w14:textId="77777777" w:rsidR="009815D4" w:rsidRDefault="009815D4" w:rsidP="00B7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CF9B" w14:textId="213AF17F" w:rsidR="00FC2139" w:rsidRPr="00A24673" w:rsidRDefault="00A24673">
    <w:pPr>
      <w:pStyle w:val="Zhlav"/>
      <w:rPr>
        <w:b/>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CB2"/>
    <w:multiLevelType w:val="multilevel"/>
    <w:tmpl w:val="6D1C2A7C"/>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AE7E7A"/>
    <w:multiLevelType w:val="hybridMultilevel"/>
    <w:tmpl w:val="B77697E6"/>
    <w:lvl w:ilvl="0" w:tplc="7A30F3EC">
      <w:numFmt w:val="bullet"/>
      <w:lvlText w:val="-"/>
      <w:lvlJc w:val="left"/>
      <w:pPr>
        <w:tabs>
          <w:tab w:val="num" w:pos="645"/>
        </w:tabs>
        <w:ind w:left="645" w:hanging="360"/>
      </w:pPr>
      <w:rPr>
        <w:rFonts w:ascii="Book Antiqua" w:eastAsia="Times New Roman" w:hAnsi="Book Antiqu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D5AAF"/>
    <w:multiLevelType w:val="multilevel"/>
    <w:tmpl w:val="65C840F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32354"/>
    <w:multiLevelType w:val="hybridMultilevel"/>
    <w:tmpl w:val="F6D857F8"/>
    <w:lvl w:ilvl="0" w:tplc="351AA212">
      <w:numFmt w:val="bullet"/>
      <w:lvlText w:val="-"/>
      <w:lvlJc w:val="left"/>
      <w:pPr>
        <w:ind w:left="945" w:hanging="360"/>
      </w:pPr>
      <w:rPr>
        <w:rFonts w:ascii="Calibri" w:eastAsia="Times New Roman" w:hAnsi="Calibri" w:cs="Calibri"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4" w15:restartNumberingAfterBreak="0">
    <w:nsid w:val="0D524701"/>
    <w:multiLevelType w:val="multilevel"/>
    <w:tmpl w:val="8698001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6109D"/>
    <w:multiLevelType w:val="hybridMultilevel"/>
    <w:tmpl w:val="4E16FB8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6" w15:restartNumberingAfterBreak="0">
    <w:nsid w:val="11D710EA"/>
    <w:multiLevelType w:val="hybridMultilevel"/>
    <w:tmpl w:val="EDD807BA"/>
    <w:lvl w:ilvl="0" w:tplc="7A30F3EC">
      <w:numFmt w:val="bullet"/>
      <w:lvlText w:val="-"/>
      <w:lvlJc w:val="left"/>
      <w:pPr>
        <w:tabs>
          <w:tab w:val="num" w:pos="645"/>
        </w:tabs>
        <w:ind w:left="645" w:hanging="360"/>
      </w:pPr>
      <w:rPr>
        <w:rFonts w:ascii="Book Antiqua" w:eastAsia="Times New Roman" w:hAnsi="Book Antiqua" w:hint="default"/>
      </w:rPr>
    </w:lvl>
    <w:lvl w:ilvl="1" w:tplc="04050003" w:tentative="1">
      <w:start w:val="1"/>
      <w:numFmt w:val="bullet"/>
      <w:lvlText w:val="o"/>
      <w:lvlJc w:val="left"/>
      <w:pPr>
        <w:tabs>
          <w:tab w:val="num" w:pos="1365"/>
        </w:tabs>
        <w:ind w:left="1365" w:hanging="360"/>
      </w:pPr>
      <w:rPr>
        <w:rFonts w:ascii="Courier New" w:hAnsi="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start w:val="1"/>
      <w:numFmt w:val="bullet"/>
      <w:lvlText w:val=""/>
      <w:lvlJc w:val="left"/>
      <w:pPr>
        <w:tabs>
          <w:tab w:val="num" w:pos="2805"/>
        </w:tabs>
        <w:ind w:left="2805" w:hanging="360"/>
      </w:pPr>
      <w:rPr>
        <w:rFonts w:ascii="Symbol" w:hAnsi="Symbol" w:hint="default"/>
      </w:rPr>
    </w:lvl>
    <w:lvl w:ilvl="4" w:tplc="04050003">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16C94019"/>
    <w:multiLevelType w:val="multilevel"/>
    <w:tmpl w:val="660681C4"/>
    <w:lvl w:ilvl="0">
      <w:start w:val="1"/>
      <w:numFmt w:val="decimal"/>
      <w:pStyle w:val="09SVAgr11"/>
      <w:lvlText w:val="%1."/>
      <w:lvlJc w:val="left"/>
      <w:pPr>
        <w:tabs>
          <w:tab w:val="num" w:pos="0"/>
        </w:tabs>
        <w:ind w:left="0" w:firstLine="0"/>
      </w:pPr>
      <w:rPr>
        <w:rFonts w:ascii="Times New Roman" w:hAnsi="Times New Roman" w:cs="Times New Roman" w:hint="default"/>
        <w:b/>
        <w:i w:val="0"/>
        <w:caps/>
        <w:smallCaps w:val="0"/>
        <w:strike w:val="0"/>
        <w:dstrike w:val="0"/>
        <w:vanish w:val="0"/>
        <w:color w:val="000000"/>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578"/>
        </w:tabs>
        <w:ind w:left="-578" w:firstLine="720"/>
      </w:pPr>
      <w:rPr>
        <w:rFonts w:ascii="Times New Roman" w:hAnsi="Times New Roman" w:cs="Times New Roman"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Georgia" w:eastAsia="Batang" w:hAnsi="Georgia" w:cs="Times New Roman"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CEF245C"/>
    <w:multiLevelType w:val="hybridMultilevel"/>
    <w:tmpl w:val="BE08D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1C5986"/>
    <w:multiLevelType w:val="multilevel"/>
    <w:tmpl w:val="7A3CF480"/>
    <w:lvl w:ilvl="0">
      <w:start w:val="13"/>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20D545C6"/>
    <w:multiLevelType w:val="multilevel"/>
    <w:tmpl w:val="BD6AFD96"/>
    <w:lvl w:ilvl="0">
      <w:start w:val="1"/>
      <w:numFmt w:val="decimal"/>
      <w:lvlText w:val="%1."/>
      <w:lvlJc w:val="left"/>
      <w:pPr>
        <w:ind w:left="360" w:hanging="360"/>
      </w:pPr>
      <w:rPr>
        <w:b w:val="0"/>
        <w:sz w:val="24"/>
        <w:szCs w:val="24"/>
      </w:rPr>
    </w:lvl>
    <w:lvl w:ilvl="1">
      <w:start w:val="1"/>
      <w:numFmt w:val="decimal"/>
      <w:lvlText w:val="%1.%2."/>
      <w:lvlJc w:val="left"/>
      <w:pPr>
        <w:ind w:left="360" w:hanging="360"/>
      </w:pPr>
      <w:rPr>
        <w:b w:val="0"/>
        <w:sz w:val="18"/>
      </w:rPr>
    </w:lvl>
    <w:lvl w:ilvl="2">
      <w:start w:val="1"/>
      <w:numFmt w:val="decimal"/>
      <w:lvlText w:val="%1.%2.%3."/>
      <w:lvlJc w:val="left"/>
      <w:pPr>
        <w:ind w:left="720" w:hanging="720"/>
      </w:pPr>
      <w:rPr>
        <w:b w:val="0"/>
        <w:sz w:val="18"/>
      </w:rPr>
    </w:lvl>
    <w:lvl w:ilvl="3">
      <w:start w:val="1"/>
      <w:numFmt w:val="decimal"/>
      <w:lvlText w:val="%1.%2.%3.%4."/>
      <w:lvlJc w:val="left"/>
      <w:pPr>
        <w:ind w:left="720" w:hanging="720"/>
      </w:pPr>
      <w:rPr>
        <w:b w:val="0"/>
        <w:sz w:val="18"/>
      </w:rPr>
    </w:lvl>
    <w:lvl w:ilvl="4">
      <w:start w:val="1"/>
      <w:numFmt w:val="decimal"/>
      <w:lvlText w:val="%1.%2.%3.%4.%5."/>
      <w:lvlJc w:val="left"/>
      <w:pPr>
        <w:ind w:left="1080" w:hanging="1080"/>
      </w:pPr>
      <w:rPr>
        <w:b w:val="0"/>
        <w:sz w:val="18"/>
      </w:rPr>
    </w:lvl>
    <w:lvl w:ilvl="5">
      <w:start w:val="1"/>
      <w:numFmt w:val="decimal"/>
      <w:lvlText w:val="%1.%2.%3.%4.%5.%6."/>
      <w:lvlJc w:val="left"/>
      <w:pPr>
        <w:ind w:left="1080" w:hanging="1080"/>
      </w:pPr>
      <w:rPr>
        <w:b w:val="0"/>
        <w:sz w:val="18"/>
      </w:rPr>
    </w:lvl>
    <w:lvl w:ilvl="6">
      <w:start w:val="1"/>
      <w:numFmt w:val="decimal"/>
      <w:lvlText w:val="%1.%2.%3.%4.%5.%6.%7."/>
      <w:lvlJc w:val="left"/>
      <w:pPr>
        <w:ind w:left="1440" w:hanging="1440"/>
      </w:pPr>
      <w:rPr>
        <w:b w:val="0"/>
        <w:sz w:val="18"/>
      </w:rPr>
    </w:lvl>
    <w:lvl w:ilvl="7">
      <w:start w:val="1"/>
      <w:numFmt w:val="decimal"/>
      <w:lvlText w:val="%1.%2.%3.%4.%5.%6.%7.%8."/>
      <w:lvlJc w:val="left"/>
      <w:pPr>
        <w:ind w:left="1440" w:hanging="1440"/>
      </w:pPr>
      <w:rPr>
        <w:b w:val="0"/>
        <w:sz w:val="18"/>
      </w:rPr>
    </w:lvl>
    <w:lvl w:ilvl="8">
      <w:start w:val="1"/>
      <w:numFmt w:val="decimal"/>
      <w:lvlText w:val="%1.%2.%3.%4.%5.%6.%7.%8.%9."/>
      <w:lvlJc w:val="left"/>
      <w:pPr>
        <w:ind w:left="1800" w:hanging="1800"/>
      </w:pPr>
      <w:rPr>
        <w:b w:val="0"/>
        <w:sz w:val="18"/>
      </w:rPr>
    </w:lvl>
  </w:abstractNum>
  <w:abstractNum w:abstractNumId="11" w15:restartNumberingAfterBreak="0">
    <w:nsid w:val="23B91E78"/>
    <w:multiLevelType w:val="multilevel"/>
    <w:tmpl w:val="23421230"/>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770F38"/>
    <w:multiLevelType w:val="multilevel"/>
    <w:tmpl w:val="2AAEBE68"/>
    <w:lvl w:ilvl="0">
      <w:start w:val="1"/>
      <w:numFmt w:val="decimal"/>
      <w:lvlText w:val="%1)"/>
      <w:lvlJc w:val="left"/>
      <w:pPr>
        <w:tabs>
          <w:tab w:val="num" w:pos="786"/>
        </w:tabs>
        <w:ind w:left="786" w:hanging="360"/>
      </w:pPr>
      <w:rPr>
        <w:rFonts w:cs="Times New Roman" w:hint="default"/>
      </w:rPr>
    </w:lvl>
    <w:lvl w:ilvl="1">
      <w:numFmt w:val="bullet"/>
      <w:lvlText w:val="-"/>
      <w:lvlJc w:val="left"/>
      <w:pPr>
        <w:tabs>
          <w:tab w:val="num" w:pos="1788"/>
        </w:tabs>
        <w:ind w:left="1788" w:hanging="360"/>
      </w:pPr>
      <w:rPr>
        <w:rFonts w:ascii="Book Antiqua" w:eastAsia="Times New Roman" w:hAnsi="Book Antiqua" w:hint="default"/>
      </w:rPr>
    </w:lvl>
    <w:lvl w:ilvl="2">
      <w:start w:val="1"/>
      <w:numFmt w:val="bullet"/>
      <w:lvlText w:val=""/>
      <w:lvlJc w:val="left"/>
      <w:pPr>
        <w:tabs>
          <w:tab w:val="num" w:pos="2508"/>
        </w:tabs>
        <w:ind w:left="2508" w:hanging="360"/>
      </w:pPr>
      <w:rPr>
        <w:rFonts w:ascii="Music" w:hAnsi="Music"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Music" w:hAnsi="Music"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Music" w:hAnsi="Music" w:hint="default"/>
      </w:rPr>
    </w:lvl>
  </w:abstractNum>
  <w:abstractNum w:abstractNumId="13"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14" w15:restartNumberingAfterBreak="0">
    <w:nsid w:val="2C57373E"/>
    <w:multiLevelType w:val="multilevel"/>
    <w:tmpl w:val="D812E864"/>
    <w:lvl w:ilvl="0">
      <w:start w:val="1"/>
      <w:numFmt w:val="decimal"/>
      <w:lvlText w:val="%1)"/>
      <w:lvlJc w:val="left"/>
      <w:pPr>
        <w:tabs>
          <w:tab w:val="num" w:pos="786"/>
        </w:tabs>
        <w:ind w:left="786" w:hanging="360"/>
      </w:pPr>
      <w:rPr>
        <w:rFonts w:cs="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Music" w:hAnsi="Music"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Music" w:hAnsi="Music"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Music" w:hAnsi="Music" w:hint="default"/>
      </w:rPr>
    </w:lvl>
  </w:abstractNum>
  <w:abstractNum w:abstractNumId="15" w15:restartNumberingAfterBreak="0">
    <w:nsid w:val="2C6A2737"/>
    <w:multiLevelType w:val="hybridMultilevel"/>
    <w:tmpl w:val="3E6C1EDC"/>
    <w:lvl w:ilvl="0" w:tplc="04050001">
      <w:start w:val="1"/>
      <w:numFmt w:val="bullet"/>
      <w:lvlText w:val=""/>
      <w:lvlJc w:val="left"/>
      <w:pPr>
        <w:ind w:left="1305" w:hanging="360"/>
      </w:pPr>
      <w:rPr>
        <w:rFonts w:ascii="Symbol" w:hAnsi="Symbol"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16" w15:restartNumberingAfterBreak="0">
    <w:nsid w:val="2F18755A"/>
    <w:multiLevelType w:val="hybridMultilevel"/>
    <w:tmpl w:val="221E3542"/>
    <w:lvl w:ilvl="0" w:tplc="263AC88C">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B70A77"/>
    <w:multiLevelType w:val="hybridMultilevel"/>
    <w:tmpl w:val="512C63CC"/>
    <w:lvl w:ilvl="0" w:tplc="9468CA58">
      <w:start w:val="2"/>
      <w:numFmt w:val="decimal"/>
      <w:lvlText w:val="%1"/>
      <w:lvlJc w:val="left"/>
      <w:pPr>
        <w:ind w:left="886" w:hanging="360"/>
      </w:pPr>
      <w:rPr>
        <w:rFonts w:hint="default"/>
      </w:rPr>
    </w:lvl>
    <w:lvl w:ilvl="1" w:tplc="04050019" w:tentative="1">
      <w:start w:val="1"/>
      <w:numFmt w:val="lowerLetter"/>
      <w:lvlText w:val="%2."/>
      <w:lvlJc w:val="left"/>
      <w:pPr>
        <w:ind w:left="1606" w:hanging="360"/>
      </w:pPr>
    </w:lvl>
    <w:lvl w:ilvl="2" w:tplc="0405001B" w:tentative="1">
      <w:start w:val="1"/>
      <w:numFmt w:val="lowerRoman"/>
      <w:lvlText w:val="%3."/>
      <w:lvlJc w:val="right"/>
      <w:pPr>
        <w:ind w:left="2326" w:hanging="180"/>
      </w:pPr>
    </w:lvl>
    <w:lvl w:ilvl="3" w:tplc="0405000F" w:tentative="1">
      <w:start w:val="1"/>
      <w:numFmt w:val="decimal"/>
      <w:lvlText w:val="%4."/>
      <w:lvlJc w:val="left"/>
      <w:pPr>
        <w:ind w:left="3046" w:hanging="360"/>
      </w:pPr>
    </w:lvl>
    <w:lvl w:ilvl="4" w:tplc="04050019" w:tentative="1">
      <w:start w:val="1"/>
      <w:numFmt w:val="lowerLetter"/>
      <w:lvlText w:val="%5."/>
      <w:lvlJc w:val="left"/>
      <w:pPr>
        <w:ind w:left="3766" w:hanging="360"/>
      </w:pPr>
    </w:lvl>
    <w:lvl w:ilvl="5" w:tplc="0405001B" w:tentative="1">
      <w:start w:val="1"/>
      <w:numFmt w:val="lowerRoman"/>
      <w:lvlText w:val="%6."/>
      <w:lvlJc w:val="right"/>
      <w:pPr>
        <w:ind w:left="4486" w:hanging="180"/>
      </w:pPr>
    </w:lvl>
    <w:lvl w:ilvl="6" w:tplc="0405000F" w:tentative="1">
      <w:start w:val="1"/>
      <w:numFmt w:val="decimal"/>
      <w:lvlText w:val="%7."/>
      <w:lvlJc w:val="left"/>
      <w:pPr>
        <w:ind w:left="5206" w:hanging="360"/>
      </w:pPr>
    </w:lvl>
    <w:lvl w:ilvl="7" w:tplc="04050019" w:tentative="1">
      <w:start w:val="1"/>
      <w:numFmt w:val="lowerLetter"/>
      <w:lvlText w:val="%8."/>
      <w:lvlJc w:val="left"/>
      <w:pPr>
        <w:ind w:left="5926" w:hanging="360"/>
      </w:pPr>
    </w:lvl>
    <w:lvl w:ilvl="8" w:tplc="0405001B" w:tentative="1">
      <w:start w:val="1"/>
      <w:numFmt w:val="lowerRoman"/>
      <w:lvlText w:val="%9."/>
      <w:lvlJc w:val="right"/>
      <w:pPr>
        <w:ind w:left="6646" w:hanging="180"/>
      </w:pPr>
    </w:lvl>
  </w:abstractNum>
  <w:abstractNum w:abstractNumId="18" w15:restartNumberingAfterBreak="0">
    <w:nsid w:val="30FB3E41"/>
    <w:multiLevelType w:val="multilevel"/>
    <w:tmpl w:val="0FCC6718"/>
    <w:lvl w:ilvl="0">
      <w:start w:val="1"/>
      <w:numFmt w:val="decimal"/>
      <w:lvlText w:val="%1)"/>
      <w:lvlJc w:val="left"/>
      <w:pPr>
        <w:tabs>
          <w:tab w:val="num" w:pos="786"/>
        </w:tabs>
        <w:ind w:left="786" w:hanging="360"/>
      </w:pPr>
      <w:rPr>
        <w:rFonts w:cs="Times New Roman" w:hint="default"/>
      </w:rPr>
    </w:lvl>
    <w:lvl w:ilvl="1">
      <w:numFmt w:val="bullet"/>
      <w:lvlText w:val="-"/>
      <w:lvlJc w:val="left"/>
      <w:pPr>
        <w:tabs>
          <w:tab w:val="num" w:pos="1788"/>
        </w:tabs>
        <w:ind w:left="1788" w:hanging="360"/>
      </w:pPr>
      <w:rPr>
        <w:rFonts w:ascii="Book Antiqua" w:eastAsia="Times New Roman" w:hAnsi="Book Antiqua" w:hint="default"/>
      </w:rPr>
    </w:lvl>
    <w:lvl w:ilvl="2">
      <w:start w:val="1"/>
      <w:numFmt w:val="bullet"/>
      <w:lvlText w:val=""/>
      <w:lvlJc w:val="left"/>
      <w:pPr>
        <w:tabs>
          <w:tab w:val="num" w:pos="2508"/>
        </w:tabs>
        <w:ind w:left="2508" w:hanging="360"/>
      </w:pPr>
      <w:rPr>
        <w:rFonts w:ascii="Music" w:hAnsi="Music"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Music" w:hAnsi="Music"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Music" w:hAnsi="Music" w:hint="default"/>
      </w:rPr>
    </w:lvl>
  </w:abstractNum>
  <w:abstractNum w:abstractNumId="19" w15:restartNumberingAfterBreak="0">
    <w:nsid w:val="36313927"/>
    <w:multiLevelType w:val="multilevel"/>
    <w:tmpl w:val="9DF2EE74"/>
    <w:lvl w:ilvl="0">
      <w:start w:val="13"/>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38E3296F"/>
    <w:multiLevelType w:val="multilevel"/>
    <w:tmpl w:val="A5E85952"/>
    <w:lvl w:ilvl="0">
      <w:start w:val="1"/>
      <w:numFmt w:val="decimal"/>
      <w:lvlText w:val="%1)"/>
      <w:lvlJc w:val="left"/>
      <w:pPr>
        <w:tabs>
          <w:tab w:val="num" w:pos="786"/>
        </w:tabs>
        <w:ind w:left="786" w:hanging="360"/>
      </w:pPr>
      <w:rPr>
        <w:rFonts w:cs="Times New Roman"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508"/>
        </w:tabs>
        <w:ind w:left="2508" w:hanging="360"/>
      </w:pPr>
      <w:rPr>
        <w:rFonts w:ascii="Music" w:hAnsi="Music"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Music" w:hAnsi="Music"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Music" w:hAnsi="Music" w:hint="default"/>
      </w:rPr>
    </w:lvl>
  </w:abstractNum>
  <w:abstractNum w:abstractNumId="21" w15:restartNumberingAfterBreak="0">
    <w:nsid w:val="46962DD5"/>
    <w:multiLevelType w:val="hybridMultilevel"/>
    <w:tmpl w:val="E9529A70"/>
    <w:lvl w:ilvl="0" w:tplc="7A30F3EC">
      <w:numFmt w:val="bullet"/>
      <w:lvlText w:val="-"/>
      <w:lvlJc w:val="left"/>
      <w:pPr>
        <w:ind w:left="1305" w:hanging="360"/>
      </w:pPr>
      <w:rPr>
        <w:rFonts w:ascii="Book Antiqua" w:eastAsia="Times New Roman" w:hAnsi="Book Antiqua"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22" w15:restartNumberingAfterBreak="0">
    <w:nsid w:val="58CA060B"/>
    <w:multiLevelType w:val="multilevel"/>
    <w:tmpl w:val="110C424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27695B"/>
    <w:multiLevelType w:val="multilevel"/>
    <w:tmpl w:val="29505C7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91F23"/>
    <w:multiLevelType w:val="multilevel"/>
    <w:tmpl w:val="52AE6986"/>
    <w:lvl w:ilvl="0">
      <w:start w:val="15"/>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F32FB5"/>
    <w:multiLevelType w:val="hybridMultilevel"/>
    <w:tmpl w:val="03180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423105"/>
    <w:multiLevelType w:val="multilevel"/>
    <w:tmpl w:val="EFDA28C8"/>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3C92816"/>
    <w:multiLevelType w:val="hybridMultilevel"/>
    <w:tmpl w:val="3A9CF898"/>
    <w:lvl w:ilvl="0" w:tplc="6F520F64">
      <w:start w:val="1"/>
      <w:numFmt w:val="decimal"/>
      <w:lvlText w:val="%1."/>
      <w:lvlJc w:val="left"/>
      <w:pPr>
        <w:tabs>
          <w:tab w:val="num" w:pos="3763"/>
        </w:tabs>
        <w:ind w:left="3763"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361BAC"/>
    <w:multiLevelType w:val="hybridMultilevel"/>
    <w:tmpl w:val="9B50CE2C"/>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4"/>
  </w:num>
  <w:num w:numId="3">
    <w:abstractNumId w:val="1"/>
  </w:num>
  <w:num w:numId="4">
    <w:abstractNumId w:val="26"/>
  </w:num>
  <w:num w:numId="5">
    <w:abstractNumId w:val="16"/>
  </w:num>
  <w:num w:numId="6">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3"/>
  </w:num>
  <w:num w:numId="11">
    <w:abstractNumId w:val="15"/>
  </w:num>
  <w:num w:numId="12">
    <w:abstractNumId w:val="18"/>
  </w:num>
  <w:num w:numId="13">
    <w:abstractNumId w:val="20"/>
  </w:num>
  <w:num w:numId="14">
    <w:abstractNumId w:val="21"/>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6"/>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19"/>
  </w:num>
  <w:num w:numId="23">
    <w:abstractNumId w:val="13"/>
  </w:num>
  <w:num w:numId="24">
    <w:abstractNumId w:val="17"/>
  </w:num>
  <w:num w:numId="25">
    <w:abstractNumId w:val="23"/>
  </w:num>
  <w:num w:numId="26">
    <w:abstractNumId w:val="27"/>
  </w:num>
  <w:num w:numId="27">
    <w:abstractNumId w:val="5"/>
  </w:num>
  <w:num w:numId="28">
    <w:abstractNumId w:val="2"/>
  </w:num>
  <w:num w:numId="29">
    <w:abstractNumId w:val="9"/>
  </w:num>
  <w:num w:numId="30">
    <w:abstractNumId w:val="0"/>
  </w:num>
  <w:num w:numId="31">
    <w:abstractNumId w:val="11"/>
  </w:num>
  <w:num w:numId="32">
    <w:abstractNumId w:val="22"/>
  </w:num>
  <w:num w:numId="33">
    <w:abstractNumId w:val="4"/>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6E"/>
    <w:rsid w:val="00020ED9"/>
    <w:rsid w:val="00035583"/>
    <w:rsid w:val="000463E5"/>
    <w:rsid w:val="00055F76"/>
    <w:rsid w:val="00057EDD"/>
    <w:rsid w:val="00061FAA"/>
    <w:rsid w:val="00070FAB"/>
    <w:rsid w:val="00085A06"/>
    <w:rsid w:val="00086ECA"/>
    <w:rsid w:val="0009600A"/>
    <w:rsid w:val="0009779C"/>
    <w:rsid w:val="000B12CC"/>
    <w:rsid w:val="000C2F59"/>
    <w:rsid w:val="000F3B00"/>
    <w:rsid w:val="00111F93"/>
    <w:rsid w:val="00114576"/>
    <w:rsid w:val="001160EC"/>
    <w:rsid w:val="0013506F"/>
    <w:rsid w:val="001427E7"/>
    <w:rsid w:val="00142C55"/>
    <w:rsid w:val="001438A1"/>
    <w:rsid w:val="00144A90"/>
    <w:rsid w:val="00145261"/>
    <w:rsid w:val="001501BE"/>
    <w:rsid w:val="00151D52"/>
    <w:rsid w:val="00153413"/>
    <w:rsid w:val="00155848"/>
    <w:rsid w:val="00156470"/>
    <w:rsid w:val="00162539"/>
    <w:rsid w:val="0016441E"/>
    <w:rsid w:val="00171BDC"/>
    <w:rsid w:val="00171D16"/>
    <w:rsid w:val="00174B30"/>
    <w:rsid w:val="00174BB5"/>
    <w:rsid w:val="00174FFC"/>
    <w:rsid w:val="0018147E"/>
    <w:rsid w:val="00184003"/>
    <w:rsid w:val="001863E5"/>
    <w:rsid w:val="001B2775"/>
    <w:rsid w:val="001B52A5"/>
    <w:rsid w:val="001B6789"/>
    <w:rsid w:val="001C056B"/>
    <w:rsid w:val="001D1684"/>
    <w:rsid w:val="001D39C7"/>
    <w:rsid w:val="001E12DB"/>
    <w:rsid w:val="001E40A4"/>
    <w:rsid w:val="001E7666"/>
    <w:rsid w:val="001F497C"/>
    <w:rsid w:val="001F7691"/>
    <w:rsid w:val="00200E96"/>
    <w:rsid w:val="002040E1"/>
    <w:rsid w:val="00211FA2"/>
    <w:rsid w:val="00215CE6"/>
    <w:rsid w:val="002174F5"/>
    <w:rsid w:val="00217A42"/>
    <w:rsid w:val="00226BD8"/>
    <w:rsid w:val="002279C7"/>
    <w:rsid w:val="00230B30"/>
    <w:rsid w:val="00232164"/>
    <w:rsid w:val="00264F75"/>
    <w:rsid w:val="0026688F"/>
    <w:rsid w:val="00266A24"/>
    <w:rsid w:val="00281ED2"/>
    <w:rsid w:val="0028591C"/>
    <w:rsid w:val="0029687D"/>
    <w:rsid w:val="002A4D7B"/>
    <w:rsid w:val="002C5A93"/>
    <w:rsid w:val="002C6B45"/>
    <w:rsid w:val="002E0308"/>
    <w:rsid w:val="002E2C48"/>
    <w:rsid w:val="002F157F"/>
    <w:rsid w:val="00300A59"/>
    <w:rsid w:val="00306DE7"/>
    <w:rsid w:val="003112BC"/>
    <w:rsid w:val="00313D92"/>
    <w:rsid w:val="003214F2"/>
    <w:rsid w:val="003219DC"/>
    <w:rsid w:val="0033135E"/>
    <w:rsid w:val="003319A0"/>
    <w:rsid w:val="0033510C"/>
    <w:rsid w:val="00341359"/>
    <w:rsid w:val="00344A1C"/>
    <w:rsid w:val="00346F13"/>
    <w:rsid w:val="00351D7A"/>
    <w:rsid w:val="00356AA2"/>
    <w:rsid w:val="003615AF"/>
    <w:rsid w:val="0036540B"/>
    <w:rsid w:val="003755FC"/>
    <w:rsid w:val="00394179"/>
    <w:rsid w:val="0039667A"/>
    <w:rsid w:val="003A00FA"/>
    <w:rsid w:val="003B0B32"/>
    <w:rsid w:val="003B2275"/>
    <w:rsid w:val="003D1D91"/>
    <w:rsid w:val="003D2B61"/>
    <w:rsid w:val="003E1B43"/>
    <w:rsid w:val="003E5A09"/>
    <w:rsid w:val="003E66D0"/>
    <w:rsid w:val="003F0F71"/>
    <w:rsid w:val="003F59F0"/>
    <w:rsid w:val="004003BE"/>
    <w:rsid w:val="004053F5"/>
    <w:rsid w:val="00407E93"/>
    <w:rsid w:val="00413DBD"/>
    <w:rsid w:val="004340EE"/>
    <w:rsid w:val="00437BDA"/>
    <w:rsid w:val="004409F6"/>
    <w:rsid w:val="00452004"/>
    <w:rsid w:val="00454F1A"/>
    <w:rsid w:val="00455626"/>
    <w:rsid w:val="00466669"/>
    <w:rsid w:val="00466E99"/>
    <w:rsid w:val="00475B33"/>
    <w:rsid w:val="00481677"/>
    <w:rsid w:val="0048773A"/>
    <w:rsid w:val="00487AE7"/>
    <w:rsid w:val="0049126A"/>
    <w:rsid w:val="004A76D6"/>
    <w:rsid w:val="004B2141"/>
    <w:rsid w:val="004D166F"/>
    <w:rsid w:val="004D347A"/>
    <w:rsid w:val="004D4E90"/>
    <w:rsid w:val="004D60D5"/>
    <w:rsid w:val="004D72C2"/>
    <w:rsid w:val="004E383C"/>
    <w:rsid w:val="004E6ECA"/>
    <w:rsid w:val="004F6ABE"/>
    <w:rsid w:val="00505476"/>
    <w:rsid w:val="00506539"/>
    <w:rsid w:val="005071F4"/>
    <w:rsid w:val="00516DFE"/>
    <w:rsid w:val="0052215B"/>
    <w:rsid w:val="00537EEE"/>
    <w:rsid w:val="0054086B"/>
    <w:rsid w:val="00540AEE"/>
    <w:rsid w:val="00543DD8"/>
    <w:rsid w:val="005443A7"/>
    <w:rsid w:val="005506CE"/>
    <w:rsid w:val="005542E3"/>
    <w:rsid w:val="005623E1"/>
    <w:rsid w:val="005624AA"/>
    <w:rsid w:val="005709A9"/>
    <w:rsid w:val="00581E72"/>
    <w:rsid w:val="0058213B"/>
    <w:rsid w:val="00584F33"/>
    <w:rsid w:val="00592338"/>
    <w:rsid w:val="005A241B"/>
    <w:rsid w:val="005B0908"/>
    <w:rsid w:val="005B14A8"/>
    <w:rsid w:val="005B1605"/>
    <w:rsid w:val="005D344E"/>
    <w:rsid w:val="005E5C3D"/>
    <w:rsid w:val="006144EB"/>
    <w:rsid w:val="00623E15"/>
    <w:rsid w:val="00633B30"/>
    <w:rsid w:val="00646715"/>
    <w:rsid w:val="00655281"/>
    <w:rsid w:val="00657300"/>
    <w:rsid w:val="00660A3A"/>
    <w:rsid w:val="00670ABA"/>
    <w:rsid w:val="006710D0"/>
    <w:rsid w:val="00681235"/>
    <w:rsid w:val="0068757E"/>
    <w:rsid w:val="006964DB"/>
    <w:rsid w:val="006A1AC0"/>
    <w:rsid w:val="006C7531"/>
    <w:rsid w:val="006D14DF"/>
    <w:rsid w:val="006D2229"/>
    <w:rsid w:val="006D5BF3"/>
    <w:rsid w:val="006F1F8B"/>
    <w:rsid w:val="006F321C"/>
    <w:rsid w:val="006F3468"/>
    <w:rsid w:val="00710FD1"/>
    <w:rsid w:val="007143A5"/>
    <w:rsid w:val="00735E21"/>
    <w:rsid w:val="00743CCC"/>
    <w:rsid w:val="00764A65"/>
    <w:rsid w:val="00765BBA"/>
    <w:rsid w:val="00782E77"/>
    <w:rsid w:val="00786A71"/>
    <w:rsid w:val="00790CDF"/>
    <w:rsid w:val="00793163"/>
    <w:rsid w:val="00794EF1"/>
    <w:rsid w:val="007A0AD3"/>
    <w:rsid w:val="007A396E"/>
    <w:rsid w:val="007A4A9E"/>
    <w:rsid w:val="007B4F56"/>
    <w:rsid w:val="007C06E1"/>
    <w:rsid w:val="007C2BCC"/>
    <w:rsid w:val="007C5F4D"/>
    <w:rsid w:val="007C7B13"/>
    <w:rsid w:val="007D0132"/>
    <w:rsid w:val="007E5BCF"/>
    <w:rsid w:val="007F0657"/>
    <w:rsid w:val="007F2F0D"/>
    <w:rsid w:val="007F73C7"/>
    <w:rsid w:val="008006F3"/>
    <w:rsid w:val="008017AE"/>
    <w:rsid w:val="008027B0"/>
    <w:rsid w:val="00803323"/>
    <w:rsid w:val="008108AA"/>
    <w:rsid w:val="00812039"/>
    <w:rsid w:val="00812476"/>
    <w:rsid w:val="00820821"/>
    <w:rsid w:val="008514D6"/>
    <w:rsid w:val="00851C97"/>
    <w:rsid w:val="008662A7"/>
    <w:rsid w:val="00872779"/>
    <w:rsid w:val="008807A5"/>
    <w:rsid w:val="0088661C"/>
    <w:rsid w:val="008967B0"/>
    <w:rsid w:val="008A6843"/>
    <w:rsid w:val="008B6422"/>
    <w:rsid w:val="008B6631"/>
    <w:rsid w:val="008C0277"/>
    <w:rsid w:val="008F4409"/>
    <w:rsid w:val="00906AF6"/>
    <w:rsid w:val="00911AFA"/>
    <w:rsid w:val="00914DCF"/>
    <w:rsid w:val="009261EF"/>
    <w:rsid w:val="00926A3D"/>
    <w:rsid w:val="00930A6A"/>
    <w:rsid w:val="00932750"/>
    <w:rsid w:val="0094187C"/>
    <w:rsid w:val="00943CF7"/>
    <w:rsid w:val="00951261"/>
    <w:rsid w:val="00960843"/>
    <w:rsid w:val="00975189"/>
    <w:rsid w:val="0097605C"/>
    <w:rsid w:val="009815D4"/>
    <w:rsid w:val="00981DFD"/>
    <w:rsid w:val="00983974"/>
    <w:rsid w:val="00985777"/>
    <w:rsid w:val="0098681B"/>
    <w:rsid w:val="009A5B53"/>
    <w:rsid w:val="009B2F3D"/>
    <w:rsid w:val="009B4F60"/>
    <w:rsid w:val="009B6D3A"/>
    <w:rsid w:val="009C36CE"/>
    <w:rsid w:val="009C5A72"/>
    <w:rsid w:val="009C5ED1"/>
    <w:rsid w:val="009D0AC8"/>
    <w:rsid w:val="009D21A6"/>
    <w:rsid w:val="009F47D4"/>
    <w:rsid w:val="009F4A84"/>
    <w:rsid w:val="00A025E3"/>
    <w:rsid w:val="00A11226"/>
    <w:rsid w:val="00A119BD"/>
    <w:rsid w:val="00A15CBC"/>
    <w:rsid w:val="00A17BF6"/>
    <w:rsid w:val="00A21D2F"/>
    <w:rsid w:val="00A24673"/>
    <w:rsid w:val="00A25B11"/>
    <w:rsid w:val="00A31C5F"/>
    <w:rsid w:val="00A3374B"/>
    <w:rsid w:val="00A4743F"/>
    <w:rsid w:val="00A47C59"/>
    <w:rsid w:val="00A50386"/>
    <w:rsid w:val="00A514BB"/>
    <w:rsid w:val="00A66F51"/>
    <w:rsid w:val="00A67B68"/>
    <w:rsid w:val="00A840E5"/>
    <w:rsid w:val="00A96C9A"/>
    <w:rsid w:val="00AA3F13"/>
    <w:rsid w:val="00AA62C8"/>
    <w:rsid w:val="00AA7133"/>
    <w:rsid w:val="00AB198A"/>
    <w:rsid w:val="00AC12FE"/>
    <w:rsid w:val="00AC2A7F"/>
    <w:rsid w:val="00AC2CE9"/>
    <w:rsid w:val="00AC2F33"/>
    <w:rsid w:val="00AD197B"/>
    <w:rsid w:val="00AD19CE"/>
    <w:rsid w:val="00AD632A"/>
    <w:rsid w:val="00AE755E"/>
    <w:rsid w:val="00AE7883"/>
    <w:rsid w:val="00AF3DC5"/>
    <w:rsid w:val="00AF724C"/>
    <w:rsid w:val="00B01357"/>
    <w:rsid w:val="00B0490F"/>
    <w:rsid w:val="00B21462"/>
    <w:rsid w:val="00B378E8"/>
    <w:rsid w:val="00B51A05"/>
    <w:rsid w:val="00B55303"/>
    <w:rsid w:val="00B56B56"/>
    <w:rsid w:val="00B671DA"/>
    <w:rsid w:val="00B6775E"/>
    <w:rsid w:val="00B704A4"/>
    <w:rsid w:val="00B759D4"/>
    <w:rsid w:val="00B81976"/>
    <w:rsid w:val="00B833A9"/>
    <w:rsid w:val="00B87996"/>
    <w:rsid w:val="00B9019B"/>
    <w:rsid w:val="00B931C2"/>
    <w:rsid w:val="00B9632A"/>
    <w:rsid w:val="00B97795"/>
    <w:rsid w:val="00B97D02"/>
    <w:rsid w:val="00B97D13"/>
    <w:rsid w:val="00BA0252"/>
    <w:rsid w:val="00BA367E"/>
    <w:rsid w:val="00BB58F8"/>
    <w:rsid w:val="00BD0C5B"/>
    <w:rsid w:val="00BD663A"/>
    <w:rsid w:val="00BD7E4A"/>
    <w:rsid w:val="00BF66B9"/>
    <w:rsid w:val="00BF71CF"/>
    <w:rsid w:val="00C05704"/>
    <w:rsid w:val="00C12B75"/>
    <w:rsid w:val="00C12D7E"/>
    <w:rsid w:val="00C1630D"/>
    <w:rsid w:val="00C2307A"/>
    <w:rsid w:val="00C24717"/>
    <w:rsid w:val="00C25740"/>
    <w:rsid w:val="00C27430"/>
    <w:rsid w:val="00C31B04"/>
    <w:rsid w:val="00C31DC6"/>
    <w:rsid w:val="00C33F41"/>
    <w:rsid w:val="00C37A65"/>
    <w:rsid w:val="00C44FC8"/>
    <w:rsid w:val="00C46D76"/>
    <w:rsid w:val="00C513DD"/>
    <w:rsid w:val="00C521CA"/>
    <w:rsid w:val="00C75321"/>
    <w:rsid w:val="00C82944"/>
    <w:rsid w:val="00C840D2"/>
    <w:rsid w:val="00C87FDD"/>
    <w:rsid w:val="00C93A43"/>
    <w:rsid w:val="00C977BA"/>
    <w:rsid w:val="00CA4BD3"/>
    <w:rsid w:val="00CB23E5"/>
    <w:rsid w:val="00CD1B7E"/>
    <w:rsid w:val="00CD5731"/>
    <w:rsid w:val="00CE56CA"/>
    <w:rsid w:val="00CE5DCC"/>
    <w:rsid w:val="00CF2944"/>
    <w:rsid w:val="00D005F3"/>
    <w:rsid w:val="00D15E75"/>
    <w:rsid w:val="00D173A8"/>
    <w:rsid w:val="00D209CA"/>
    <w:rsid w:val="00D234BF"/>
    <w:rsid w:val="00D319F4"/>
    <w:rsid w:val="00D34E30"/>
    <w:rsid w:val="00D44150"/>
    <w:rsid w:val="00D50316"/>
    <w:rsid w:val="00D516EC"/>
    <w:rsid w:val="00D750CC"/>
    <w:rsid w:val="00D75BC2"/>
    <w:rsid w:val="00D8705E"/>
    <w:rsid w:val="00D8722A"/>
    <w:rsid w:val="00D87C26"/>
    <w:rsid w:val="00DA14D1"/>
    <w:rsid w:val="00DB4E3E"/>
    <w:rsid w:val="00DD37D0"/>
    <w:rsid w:val="00DD3C40"/>
    <w:rsid w:val="00DD4236"/>
    <w:rsid w:val="00DD5A69"/>
    <w:rsid w:val="00DD6A28"/>
    <w:rsid w:val="00DD7294"/>
    <w:rsid w:val="00DE08F2"/>
    <w:rsid w:val="00E125F1"/>
    <w:rsid w:val="00E137E2"/>
    <w:rsid w:val="00E146F5"/>
    <w:rsid w:val="00E3784B"/>
    <w:rsid w:val="00E45EB5"/>
    <w:rsid w:val="00E50596"/>
    <w:rsid w:val="00E53BDA"/>
    <w:rsid w:val="00E55D25"/>
    <w:rsid w:val="00E64E4D"/>
    <w:rsid w:val="00E70F36"/>
    <w:rsid w:val="00E73899"/>
    <w:rsid w:val="00E93773"/>
    <w:rsid w:val="00E93D0B"/>
    <w:rsid w:val="00E93E0F"/>
    <w:rsid w:val="00E96C0D"/>
    <w:rsid w:val="00EA0062"/>
    <w:rsid w:val="00EA105F"/>
    <w:rsid w:val="00EA3D16"/>
    <w:rsid w:val="00EB0B58"/>
    <w:rsid w:val="00EB45E5"/>
    <w:rsid w:val="00ED0905"/>
    <w:rsid w:val="00ED0941"/>
    <w:rsid w:val="00ED0A30"/>
    <w:rsid w:val="00ED13C8"/>
    <w:rsid w:val="00ED5578"/>
    <w:rsid w:val="00EE1D52"/>
    <w:rsid w:val="00EE3C6D"/>
    <w:rsid w:val="00EF21F0"/>
    <w:rsid w:val="00F00CEA"/>
    <w:rsid w:val="00F01B2D"/>
    <w:rsid w:val="00F045EB"/>
    <w:rsid w:val="00F07EFF"/>
    <w:rsid w:val="00F17469"/>
    <w:rsid w:val="00F2386A"/>
    <w:rsid w:val="00F26D30"/>
    <w:rsid w:val="00F30EE2"/>
    <w:rsid w:val="00F4538C"/>
    <w:rsid w:val="00F4658B"/>
    <w:rsid w:val="00F50C60"/>
    <w:rsid w:val="00F51A4B"/>
    <w:rsid w:val="00F762D9"/>
    <w:rsid w:val="00F8264F"/>
    <w:rsid w:val="00F85AC5"/>
    <w:rsid w:val="00F923A3"/>
    <w:rsid w:val="00F95F6E"/>
    <w:rsid w:val="00F97809"/>
    <w:rsid w:val="00FC1D60"/>
    <w:rsid w:val="00FC2139"/>
    <w:rsid w:val="00FD165A"/>
    <w:rsid w:val="00FD6D1A"/>
    <w:rsid w:val="00FD7D0C"/>
    <w:rsid w:val="00FE2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58D5"/>
  <w15:docId w15:val="{91641E91-1FDA-49D3-AB60-FAC2546C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6084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0843"/>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unhideWhenUsed/>
    <w:qFormat/>
    <w:rsid w:val="00FD7D0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0843"/>
    <w:rPr>
      <w:rFonts w:ascii="Cambria" w:eastAsia="Times New Roman" w:hAnsi="Cambria" w:cs="Times New Roman"/>
      <w:b/>
      <w:bCs/>
      <w:kern w:val="32"/>
      <w:sz w:val="32"/>
      <w:szCs w:val="32"/>
      <w:lang w:eastAsia="cs-CZ"/>
    </w:rPr>
  </w:style>
  <w:style w:type="character" w:styleId="Hypertextovodkaz">
    <w:name w:val="Hyperlink"/>
    <w:rsid w:val="00960843"/>
    <w:rPr>
      <w:color w:val="0000FF"/>
      <w:u w:val="single"/>
    </w:rPr>
  </w:style>
  <w:style w:type="paragraph" w:styleId="Zkladntextodsazen">
    <w:name w:val="Body Text Indent"/>
    <w:basedOn w:val="Normln"/>
    <w:link w:val="ZkladntextodsazenChar"/>
    <w:uiPriority w:val="99"/>
    <w:rsid w:val="00960843"/>
    <w:pPr>
      <w:ind w:left="1065"/>
    </w:pPr>
  </w:style>
  <w:style w:type="character" w:customStyle="1" w:styleId="ZkladntextodsazenChar">
    <w:name w:val="Základní text odsazený Char"/>
    <w:basedOn w:val="Standardnpsmoodstavce"/>
    <w:link w:val="Zkladntextodsazen"/>
    <w:uiPriority w:val="99"/>
    <w:rsid w:val="0096084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960843"/>
    <w:pPr>
      <w:ind w:left="1080"/>
    </w:pPr>
  </w:style>
  <w:style w:type="character" w:customStyle="1" w:styleId="Zkladntextodsazen3Char">
    <w:name w:val="Základní text odsazený 3 Char"/>
    <w:basedOn w:val="Standardnpsmoodstavce"/>
    <w:link w:val="Zkladntextodsazen3"/>
    <w:uiPriority w:val="99"/>
    <w:rsid w:val="0096084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60843"/>
    <w:pPr>
      <w:spacing w:after="200" w:line="276" w:lineRule="auto"/>
      <w:ind w:left="720"/>
    </w:pPr>
    <w:rPr>
      <w:rFonts w:ascii="Calibri" w:hAnsi="Calibri" w:cs="Calibri"/>
      <w:sz w:val="22"/>
      <w:szCs w:val="22"/>
      <w:lang w:eastAsia="en-US"/>
    </w:rPr>
  </w:style>
  <w:style w:type="paragraph" w:styleId="FormtovanvHTML">
    <w:name w:val="HTML Preformatted"/>
    <w:basedOn w:val="Normln"/>
    <w:link w:val="FormtovanvHTMLChar"/>
    <w:uiPriority w:val="99"/>
    <w:rsid w:val="0096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60843"/>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B704A4"/>
    <w:rPr>
      <w:rFonts w:ascii="Tahoma" w:hAnsi="Tahoma" w:cs="Tahoma"/>
      <w:sz w:val="16"/>
      <w:szCs w:val="16"/>
    </w:rPr>
  </w:style>
  <w:style w:type="character" w:customStyle="1" w:styleId="TextbublinyChar">
    <w:name w:val="Text bubliny Char"/>
    <w:basedOn w:val="Standardnpsmoodstavce"/>
    <w:link w:val="Textbubliny"/>
    <w:uiPriority w:val="99"/>
    <w:semiHidden/>
    <w:rsid w:val="00B704A4"/>
    <w:rPr>
      <w:rFonts w:ascii="Tahoma" w:eastAsia="Times New Roman" w:hAnsi="Tahoma" w:cs="Tahoma"/>
      <w:sz w:val="16"/>
      <w:szCs w:val="16"/>
      <w:lang w:eastAsia="cs-CZ"/>
    </w:rPr>
  </w:style>
  <w:style w:type="paragraph" w:styleId="Zhlav">
    <w:name w:val="header"/>
    <w:basedOn w:val="Normln"/>
    <w:link w:val="ZhlavChar"/>
    <w:uiPriority w:val="99"/>
    <w:unhideWhenUsed/>
    <w:rsid w:val="00B704A4"/>
    <w:pPr>
      <w:tabs>
        <w:tab w:val="center" w:pos="4536"/>
        <w:tab w:val="right" w:pos="9072"/>
      </w:tabs>
    </w:pPr>
  </w:style>
  <w:style w:type="character" w:customStyle="1" w:styleId="ZhlavChar">
    <w:name w:val="Záhlaví Char"/>
    <w:basedOn w:val="Standardnpsmoodstavce"/>
    <w:link w:val="Zhlav"/>
    <w:uiPriority w:val="99"/>
    <w:rsid w:val="00B704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704A4"/>
    <w:pPr>
      <w:tabs>
        <w:tab w:val="center" w:pos="4536"/>
        <w:tab w:val="right" w:pos="9072"/>
      </w:tabs>
    </w:pPr>
  </w:style>
  <w:style w:type="character" w:customStyle="1" w:styleId="ZpatChar">
    <w:name w:val="Zápatí Char"/>
    <w:basedOn w:val="Standardnpsmoodstavce"/>
    <w:link w:val="Zpat"/>
    <w:uiPriority w:val="99"/>
    <w:rsid w:val="00B704A4"/>
    <w:rPr>
      <w:rFonts w:ascii="Times New Roman" w:eastAsia="Times New Roman" w:hAnsi="Times New Roman" w:cs="Times New Roman"/>
      <w:sz w:val="24"/>
      <w:szCs w:val="24"/>
      <w:lang w:eastAsia="cs-CZ"/>
    </w:rPr>
  </w:style>
  <w:style w:type="paragraph" w:customStyle="1" w:styleId="Zkladntext">
    <w:name w:val="Základní text~"/>
    <w:basedOn w:val="Normln"/>
    <w:rsid w:val="00DD3C40"/>
    <w:pPr>
      <w:widowControl w:val="0"/>
      <w:spacing w:line="216" w:lineRule="auto"/>
    </w:pPr>
    <w:rPr>
      <w:noProof/>
      <w:color w:val="000000"/>
      <w:szCs w:val="20"/>
    </w:rPr>
  </w:style>
  <w:style w:type="character" w:styleId="Odkaznakoment">
    <w:name w:val="annotation reference"/>
    <w:basedOn w:val="Standardnpsmoodstavce"/>
    <w:uiPriority w:val="99"/>
    <w:semiHidden/>
    <w:unhideWhenUsed/>
    <w:rsid w:val="00344A1C"/>
    <w:rPr>
      <w:sz w:val="16"/>
      <w:szCs w:val="16"/>
    </w:rPr>
  </w:style>
  <w:style w:type="paragraph" w:styleId="Textkomente">
    <w:name w:val="annotation text"/>
    <w:basedOn w:val="Normln"/>
    <w:link w:val="TextkomenteChar"/>
    <w:uiPriority w:val="99"/>
    <w:semiHidden/>
    <w:unhideWhenUsed/>
    <w:rsid w:val="00344A1C"/>
    <w:rPr>
      <w:sz w:val="20"/>
      <w:szCs w:val="20"/>
    </w:rPr>
  </w:style>
  <w:style w:type="character" w:customStyle="1" w:styleId="TextkomenteChar">
    <w:name w:val="Text komentáře Char"/>
    <w:basedOn w:val="Standardnpsmoodstavce"/>
    <w:link w:val="Textkomente"/>
    <w:uiPriority w:val="99"/>
    <w:semiHidden/>
    <w:rsid w:val="00344A1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4A1C"/>
    <w:rPr>
      <w:b/>
      <w:bCs/>
    </w:rPr>
  </w:style>
  <w:style w:type="character" w:customStyle="1" w:styleId="PedmtkomenteChar">
    <w:name w:val="Předmět komentáře Char"/>
    <w:basedOn w:val="TextkomenteChar"/>
    <w:link w:val="Pedmtkomente"/>
    <w:uiPriority w:val="99"/>
    <w:semiHidden/>
    <w:rsid w:val="00344A1C"/>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ED0A30"/>
    <w:rPr>
      <w:color w:val="808080"/>
      <w:shd w:val="clear" w:color="auto" w:fill="E6E6E6"/>
    </w:rPr>
  </w:style>
  <w:style w:type="character" w:customStyle="1" w:styleId="Nadpis3Char">
    <w:name w:val="Nadpis 3 Char"/>
    <w:basedOn w:val="Standardnpsmoodstavce"/>
    <w:link w:val="Nadpis3"/>
    <w:rsid w:val="00FD7D0C"/>
    <w:rPr>
      <w:rFonts w:asciiTheme="majorHAnsi" w:eastAsiaTheme="majorEastAsia" w:hAnsiTheme="majorHAnsi" w:cstheme="majorBidi"/>
      <w:color w:val="243F60" w:themeColor="accent1" w:themeShade="7F"/>
      <w:sz w:val="24"/>
      <w:szCs w:val="24"/>
      <w:lang w:eastAsia="cs-CZ"/>
    </w:rPr>
  </w:style>
  <w:style w:type="paragraph" w:styleId="Bezmezer">
    <w:name w:val="No Spacing"/>
    <w:uiPriority w:val="1"/>
    <w:qFormat/>
    <w:rsid w:val="00FD7D0C"/>
    <w:pPr>
      <w:suppressAutoHyphens/>
      <w:spacing w:after="0" w:line="240" w:lineRule="auto"/>
    </w:pPr>
    <w:rPr>
      <w:rFonts w:ascii="Calibri" w:eastAsia="Calibri" w:hAnsi="Calibri" w:cs="Calibri"/>
      <w:lang w:eastAsia="zh-CN"/>
    </w:rPr>
  </w:style>
  <w:style w:type="character" w:customStyle="1" w:styleId="Nevyeenzmnka2">
    <w:name w:val="Nevyřešená zmínka2"/>
    <w:basedOn w:val="Standardnpsmoodstavce"/>
    <w:uiPriority w:val="99"/>
    <w:semiHidden/>
    <w:unhideWhenUsed/>
    <w:rsid w:val="004D72C2"/>
    <w:rPr>
      <w:color w:val="605E5C"/>
      <w:shd w:val="clear" w:color="auto" w:fill="E1DFDD"/>
    </w:rPr>
  </w:style>
  <w:style w:type="paragraph" w:customStyle="1" w:styleId="09SVAgr11">
    <w:name w:val="09 SVAgr1 1"/>
    <w:basedOn w:val="Normln"/>
    <w:link w:val="09SVAgr11Char"/>
    <w:qFormat/>
    <w:rsid w:val="00C27430"/>
    <w:pPr>
      <w:numPr>
        <w:numId w:val="21"/>
      </w:numPr>
      <w:suppressAutoHyphens/>
      <w:autoSpaceDE w:val="0"/>
      <w:autoSpaceDN w:val="0"/>
      <w:adjustRightInd w:val="0"/>
      <w:spacing w:before="360" w:after="240"/>
      <w:outlineLvl w:val="0"/>
    </w:pPr>
    <w:rPr>
      <w:rFonts w:eastAsia="Batang"/>
      <w:b/>
      <w:bCs/>
      <w:sz w:val="22"/>
      <w:szCs w:val="22"/>
      <w:lang w:val="en-US" w:eastAsia="ja-JP"/>
    </w:rPr>
  </w:style>
  <w:style w:type="character" w:customStyle="1" w:styleId="09SVAgr11Char">
    <w:name w:val="09 SVAgr1 1 Char"/>
    <w:link w:val="09SVAgr11"/>
    <w:rsid w:val="00C27430"/>
    <w:rPr>
      <w:rFonts w:ascii="Times New Roman" w:eastAsia="Batang" w:hAnsi="Times New Roman" w:cs="Times New Roman"/>
      <w:b/>
      <w:bCs/>
      <w:lang w:val="en-US" w:eastAsia="ja-JP"/>
    </w:rPr>
  </w:style>
  <w:style w:type="paragraph" w:customStyle="1" w:styleId="09SVAgr12">
    <w:name w:val="09 SVAgr1 2"/>
    <w:basedOn w:val="Normln"/>
    <w:link w:val="09SVAgr12Char"/>
    <w:qFormat/>
    <w:rsid w:val="00C27430"/>
    <w:pPr>
      <w:numPr>
        <w:ilvl w:val="1"/>
        <w:numId w:val="21"/>
      </w:numPr>
      <w:autoSpaceDE w:val="0"/>
      <w:autoSpaceDN w:val="0"/>
      <w:adjustRightInd w:val="0"/>
      <w:spacing w:after="240"/>
      <w:jc w:val="both"/>
      <w:outlineLvl w:val="1"/>
    </w:pPr>
    <w:rPr>
      <w:rFonts w:eastAsia="Batang"/>
      <w:bCs/>
      <w:sz w:val="22"/>
      <w:szCs w:val="22"/>
      <w:lang w:val="en-US" w:eastAsia="ja-JP"/>
    </w:rPr>
  </w:style>
  <w:style w:type="character" w:customStyle="1" w:styleId="09SVAgr12Char">
    <w:name w:val="09 SVAgr1 2 Char"/>
    <w:link w:val="09SVAgr12"/>
    <w:rsid w:val="00C27430"/>
    <w:rPr>
      <w:rFonts w:ascii="Times New Roman" w:eastAsia="Batang" w:hAnsi="Times New Roman" w:cs="Times New Roman"/>
      <w:bCs/>
      <w:lang w:val="en-US" w:eastAsia="ja-JP"/>
    </w:rPr>
  </w:style>
  <w:style w:type="paragraph" w:customStyle="1" w:styleId="09SVAgr14">
    <w:name w:val="09 SVAgr1 4"/>
    <w:basedOn w:val="Normln"/>
    <w:rsid w:val="00C27430"/>
    <w:pPr>
      <w:numPr>
        <w:ilvl w:val="3"/>
        <w:numId w:val="21"/>
      </w:numPr>
      <w:autoSpaceDE w:val="0"/>
      <w:autoSpaceDN w:val="0"/>
      <w:adjustRightInd w:val="0"/>
      <w:spacing w:after="240"/>
      <w:outlineLvl w:val="3"/>
    </w:pPr>
    <w:rPr>
      <w:rFonts w:eastAsia="Batang"/>
      <w:bCs/>
      <w:sz w:val="22"/>
      <w:szCs w:val="22"/>
      <w:lang w:val="en-US" w:eastAsia="ja-JP"/>
    </w:rPr>
  </w:style>
  <w:style w:type="paragraph" w:customStyle="1" w:styleId="09SVAgr15">
    <w:name w:val="09 SVAgr1 5"/>
    <w:basedOn w:val="Normln"/>
    <w:rsid w:val="00C27430"/>
    <w:pPr>
      <w:numPr>
        <w:ilvl w:val="4"/>
        <w:numId w:val="21"/>
      </w:numPr>
      <w:autoSpaceDE w:val="0"/>
      <w:autoSpaceDN w:val="0"/>
      <w:adjustRightInd w:val="0"/>
    </w:pPr>
    <w:rPr>
      <w:rFonts w:eastAsia="Batang"/>
      <w:bCs/>
      <w:szCs w:val="22"/>
      <w:lang w:val="en-US" w:eastAsia="ja-JP"/>
    </w:rPr>
  </w:style>
  <w:style w:type="paragraph" w:customStyle="1" w:styleId="09SVAgr16">
    <w:name w:val="09 SVAgr1 6"/>
    <w:basedOn w:val="Normln"/>
    <w:rsid w:val="00C27430"/>
    <w:pPr>
      <w:numPr>
        <w:ilvl w:val="5"/>
        <w:numId w:val="21"/>
      </w:numPr>
      <w:autoSpaceDE w:val="0"/>
      <w:autoSpaceDN w:val="0"/>
      <w:adjustRightInd w:val="0"/>
    </w:pPr>
    <w:rPr>
      <w:rFonts w:eastAsia="Batang"/>
      <w:bCs/>
      <w:szCs w:val="22"/>
      <w:lang w:val="en-US" w:eastAsia="ja-JP"/>
    </w:rPr>
  </w:style>
  <w:style w:type="paragraph" w:customStyle="1" w:styleId="09SVAgr17">
    <w:name w:val="09 SVAgr1 7"/>
    <w:basedOn w:val="Normln"/>
    <w:rsid w:val="00C27430"/>
    <w:pPr>
      <w:numPr>
        <w:ilvl w:val="6"/>
        <w:numId w:val="21"/>
      </w:numPr>
      <w:autoSpaceDE w:val="0"/>
      <w:autoSpaceDN w:val="0"/>
      <w:adjustRightInd w:val="0"/>
    </w:pPr>
    <w:rPr>
      <w:rFonts w:eastAsia="Batang"/>
      <w:bCs/>
      <w:szCs w:val="22"/>
      <w:lang w:val="en-US" w:eastAsia="ja-JP"/>
    </w:rPr>
  </w:style>
  <w:style w:type="paragraph" w:customStyle="1" w:styleId="09SVAgr18">
    <w:name w:val="09 SVAgr1 8"/>
    <w:basedOn w:val="Normln"/>
    <w:rsid w:val="00C27430"/>
    <w:pPr>
      <w:numPr>
        <w:ilvl w:val="7"/>
        <w:numId w:val="21"/>
      </w:numPr>
      <w:autoSpaceDE w:val="0"/>
      <w:autoSpaceDN w:val="0"/>
      <w:adjustRightInd w:val="0"/>
    </w:pPr>
    <w:rPr>
      <w:rFonts w:eastAsia="Batang"/>
      <w:bCs/>
      <w:szCs w:val="22"/>
      <w:lang w:val="en-US" w:eastAsia="ja-JP"/>
    </w:rPr>
  </w:style>
  <w:style w:type="paragraph" w:customStyle="1" w:styleId="09SVAgr19">
    <w:name w:val="09 SVAgr1 9"/>
    <w:basedOn w:val="Normln"/>
    <w:rsid w:val="00C27430"/>
    <w:pPr>
      <w:numPr>
        <w:ilvl w:val="8"/>
        <w:numId w:val="21"/>
      </w:numPr>
      <w:autoSpaceDE w:val="0"/>
      <w:autoSpaceDN w:val="0"/>
      <w:adjustRightInd w:val="0"/>
    </w:pPr>
    <w:rPr>
      <w:rFonts w:eastAsia="Batang"/>
      <w:bCs/>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5799">
      <w:bodyDiv w:val="1"/>
      <w:marLeft w:val="0"/>
      <w:marRight w:val="0"/>
      <w:marTop w:val="0"/>
      <w:marBottom w:val="0"/>
      <w:divBdr>
        <w:top w:val="none" w:sz="0" w:space="0" w:color="auto"/>
        <w:left w:val="none" w:sz="0" w:space="0" w:color="auto"/>
        <w:bottom w:val="none" w:sz="0" w:space="0" w:color="auto"/>
        <w:right w:val="none" w:sz="0" w:space="0" w:color="auto"/>
      </w:divBdr>
    </w:div>
    <w:div w:id="267662820">
      <w:bodyDiv w:val="1"/>
      <w:marLeft w:val="0"/>
      <w:marRight w:val="0"/>
      <w:marTop w:val="0"/>
      <w:marBottom w:val="0"/>
      <w:divBdr>
        <w:top w:val="none" w:sz="0" w:space="0" w:color="auto"/>
        <w:left w:val="none" w:sz="0" w:space="0" w:color="auto"/>
        <w:bottom w:val="none" w:sz="0" w:space="0" w:color="auto"/>
        <w:right w:val="none" w:sz="0" w:space="0" w:color="auto"/>
      </w:divBdr>
    </w:div>
    <w:div w:id="407926252">
      <w:bodyDiv w:val="1"/>
      <w:marLeft w:val="0"/>
      <w:marRight w:val="0"/>
      <w:marTop w:val="0"/>
      <w:marBottom w:val="0"/>
      <w:divBdr>
        <w:top w:val="none" w:sz="0" w:space="0" w:color="auto"/>
        <w:left w:val="none" w:sz="0" w:space="0" w:color="auto"/>
        <w:bottom w:val="none" w:sz="0" w:space="0" w:color="auto"/>
        <w:right w:val="none" w:sz="0" w:space="0" w:color="auto"/>
      </w:divBdr>
    </w:div>
    <w:div w:id="584144728">
      <w:bodyDiv w:val="1"/>
      <w:marLeft w:val="0"/>
      <w:marRight w:val="0"/>
      <w:marTop w:val="0"/>
      <w:marBottom w:val="0"/>
      <w:divBdr>
        <w:top w:val="none" w:sz="0" w:space="0" w:color="auto"/>
        <w:left w:val="none" w:sz="0" w:space="0" w:color="auto"/>
        <w:bottom w:val="none" w:sz="0" w:space="0" w:color="auto"/>
        <w:right w:val="none" w:sz="0" w:space="0" w:color="auto"/>
      </w:divBdr>
    </w:div>
    <w:div w:id="724990298">
      <w:bodyDiv w:val="1"/>
      <w:marLeft w:val="0"/>
      <w:marRight w:val="0"/>
      <w:marTop w:val="0"/>
      <w:marBottom w:val="0"/>
      <w:divBdr>
        <w:top w:val="none" w:sz="0" w:space="0" w:color="auto"/>
        <w:left w:val="none" w:sz="0" w:space="0" w:color="auto"/>
        <w:bottom w:val="none" w:sz="0" w:space="0" w:color="auto"/>
        <w:right w:val="none" w:sz="0" w:space="0" w:color="auto"/>
      </w:divBdr>
    </w:div>
    <w:div w:id="786318577">
      <w:bodyDiv w:val="1"/>
      <w:marLeft w:val="0"/>
      <w:marRight w:val="0"/>
      <w:marTop w:val="0"/>
      <w:marBottom w:val="0"/>
      <w:divBdr>
        <w:top w:val="none" w:sz="0" w:space="0" w:color="auto"/>
        <w:left w:val="none" w:sz="0" w:space="0" w:color="auto"/>
        <w:bottom w:val="none" w:sz="0" w:space="0" w:color="auto"/>
        <w:right w:val="none" w:sz="0" w:space="0" w:color="auto"/>
      </w:divBdr>
    </w:div>
    <w:div w:id="788284137">
      <w:bodyDiv w:val="1"/>
      <w:marLeft w:val="0"/>
      <w:marRight w:val="0"/>
      <w:marTop w:val="0"/>
      <w:marBottom w:val="0"/>
      <w:divBdr>
        <w:top w:val="none" w:sz="0" w:space="0" w:color="auto"/>
        <w:left w:val="none" w:sz="0" w:space="0" w:color="auto"/>
        <w:bottom w:val="none" w:sz="0" w:space="0" w:color="auto"/>
        <w:right w:val="none" w:sz="0" w:space="0" w:color="auto"/>
      </w:divBdr>
    </w:div>
    <w:div w:id="866718016">
      <w:bodyDiv w:val="1"/>
      <w:marLeft w:val="0"/>
      <w:marRight w:val="0"/>
      <w:marTop w:val="0"/>
      <w:marBottom w:val="0"/>
      <w:divBdr>
        <w:top w:val="none" w:sz="0" w:space="0" w:color="auto"/>
        <w:left w:val="none" w:sz="0" w:space="0" w:color="auto"/>
        <w:bottom w:val="none" w:sz="0" w:space="0" w:color="auto"/>
        <w:right w:val="none" w:sz="0" w:space="0" w:color="auto"/>
      </w:divBdr>
      <w:divsChild>
        <w:div w:id="154420690">
          <w:marLeft w:val="0"/>
          <w:marRight w:val="0"/>
          <w:marTop w:val="0"/>
          <w:marBottom w:val="0"/>
          <w:divBdr>
            <w:top w:val="none" w:sz="0" w:space="0" w:color="auto"/>
            <w:left w:val="none" w:sz="0" w:space="0" w:color="auto"/>
            <w:bottom w:val="none" w:sz="0" w:space="0" w:color="auto"/>
            <w:right w:val="none" w:sz="0" w:space="0" w:color="auto"/>
          </w:divBdr>
          <w:divsChild>
            <w:div w:id="75250362">
              <w:marLeft w:val="0"/>
              <w:marRight w:val="0"/>
              <w:marTop w:val="0"/>
              <w:marBottom w:val="0"/>
              <w:divBdr>
                <w:top w:val="none" w:sz="0" w:space="0" w:color="auto"/>
                <w:left w:val="none" w:sz="0" w:space="0" w:color="auto"/>
                <w:bottom w:val="none" w:sz="0" w:space="0" w:color="auto"/>
                <w:right w:val="none" w:sz="0" w:space="0" w:color="auto"/>
              </w:divBdr>
              <w:divsChild>
                <w:div w:id="1942447782">
                  <w:marLeft w:val="0"/>
                  <w:marRight w:val="0"/>
                  <w:marTop w:val="0"/>
                  <w:marBottom w:val="0"/>
                  <w:divBdr>
                    <w:top w:val="none" w:sz="0" w:space="0" w:color="auto"/>
                    <w:left w:val="none" w:sz="0" w:space="0" w:color="auto"/>
                    <w:bottom w:val="none" w:sz="0" w:space="0" w:color="auto"/>
                    <w:right w:val="none" w:sz="0" w:space="0" w:color="auto"/>
                  </w:divBdr>
                  <w:divsChild>
                    <w:div w:id="2047563705">
                      <w:marLeft w:val="0"/>
                      <w:marRight w:val="0"/>
                      <w:marTop w:val="0"/>
                      <w:marBottom w:val="0"/>
                      <w:divBdr>
                        <w:top w:val="none" w:sz="0" w:space="0" w:color="auto"/>
                        <w:left w:val="none" w:sz="0" w:space="0" w:color="auto"/>
                        <w:bottom w:val="none" w:sz="0" w:space="0" w:color="auto"/>
                        <w:right w:val="none" w:sz="0" w:space="0" w:color="auto"/>
                      </w:divBdr>
                      <w:divsChild>
                        <w:div w:id="1920477850">
                          <w:marLeft w:val="0"/>
                          <w:marRight w:val="0"/>
                          <w:marTop w:val="0"/>
                          <w:marBottom w:val="0"/>
                          <w:divBdr>
                            <w:top w:val="none" w:sz="0" w:space="0" w:color="auto"/>
                            <w:left w:val="none" w:sz="0" w:space="0" w:color="auto"/>
                            <w:bottom w:val="none" w:sz="0" w:space="0" w:color="auto"/>
                            <w:right w:val="none" w:sz="0" w:space="0" w:color="auto"/>
                          </w:divBdr>
                          <w:divsChild>
                            <w:div w:id="1681615712">
                              <w:marLeft w:val="0"/>
                              <w:marRight w:val="0"/>
                              <w:marTop w:val="0"/>
                              <w:marBottom w:val="0"/>
                              <w:divBdr>
                                <w:top w:val="none" w:sz="0" w:space="0" w:color="auto"/>
                                <w:left w:val="none" w:sz="0" w:space="0" w:color="auto"/>
                                <w:bottom w:val="none" w:sz="0" w:space="0" w:color="auto"/>
                                <w:right w:val="none" w:sz="0" w:space="0" w:color="auto"/>
                              </w:divBdr>
                              <w:divsChild>
                                <w:div w:id="47997581">
                                  <w:marLeft w:val="0"/>
                                  <w:marRight w:val="0"/>
                                  <w:marTop w:val="0"/>
                                  <w:marBottom w:val="0"/>
                                  <w:divBdr>
                                    <w:top w:val="none" w:sz="0" w:space="0" w:color="auto"/>
                                    <w:left w:val="none" w:sz="0" w:space="0" w:color="auto"/>
                                    <w:bottom w:val="none" w:sz="0" w:space="0" w:color="auto"/>
                                    <w:right w:val="none" w:sz="0" w:space="0" w:color="auto"/>
                                  </w:divBdr>
                                  <w:divsChild>
                                    <w:div w:id="1670520617">
                                      <w:marLeft w:val="0"/>
                                      <w:marRight w:val="0"/>
                                      <w:marTop w:val="0"/>
                                      <w:marBottom w:val="0"/>
                                      <w:divBdr>
                                        <w:top w:val="none" w:sz="0" w:space="0" w:color="auto"/>
                                        <w:left w:val="none" w:sz="0" w:space="0" w:color="auto"/>
                                        <w:bottom w:val="none" w:sz="0" w:space="0" w:color="auto"/>
                                        <w:right w:val="none" w:sz="0" w:space="0" w:color="auto"/>
                                      </w:divBdr>
                                      <w:divsChild>
                                        <w:div w:id="1180437497">
                                          <w:marLeft w:val="0"/>
                                          <w:marRight w:val="0"/>
                                          <w:marTop w:val="0"/>
                                          <w:marBottom w:val="0"/>
                                          <w:divBdr>
                                            <w:top w:val="none" w:sz="0" w:space="0" w:color="auto"/>
                                            <w:left w:val="none" w:sz="0" w:space="0" w:color="auto"/>
                                            <w:bottom w:val="none" w:sz="0" w:space="0" w:color="auto"/>
                                            <w:right w:val="none" w:sz="0" w:space="0" w:color="auto"/>
                                          </w:divBdr>
                                          <w:divsChild>
                                            <w:div w:id="1157764526">
                                              <w:marLeft w:val="0"/>
                                              <w:marRight w:val="0"/>
                                              <w:marTop w:val="0"/>
                                              <w:marBottom w:val="0"/>
                                              <w:divBdr>
                                                <w:top w:val="none" w:sz="0" w:space="0" w:color="auto"/>
                                                <w:left w:val="none" w:sz="0" w:space="0" w:color="auto"/>
                                                <w:bottom w:val="none" w:sz="0" w:space="0" w:color="auto"/>
                                                <w:right w:val="none" w:sz="0" w:space="0" w:color="auto"/>
                                              </w:divBdr>
                                              <w:divsChild>
                                                <w:div w:id="1152211012">
                                                  <w:marLeft w:val="0"/>
                                                  <w:marRight w:val="0"/>
                                                  <w:marTop w:val="0"/>
                                                  <w:marBottom w:val="0"/>
                                                  <w:divBdr>
                                                    <w:top w:val="none" w:sz="0" w:space="0" w:color="auto"/>
                                                    <w:left w:val="none" w:sz="0" w:space="0" w:color="auto"/>
                                                    <w:bottom w:val="none" w:sz="0" w:space="0" w:color="auto"/>
                                                    <w:right w:val="none" w:sz="0" w:space="0" w:color="auto"/>
                                                  </w:divBdr>
                                                  <w:divsChild>
                                                    <w:div w:id="1756513854">
                                                      <w:marLeft w:val="0"/>
                                                      <w:marRight w:val="0"/>
                                                      <w:marTop w:val="0"/>
                                                      <w:marBottom w:val="0"/>
                                                      <w:divBdr>
                                                        <w:top w:val="none" w:sz="0" w:space="0" w:color="auto"/>
                                                        <w:left w:val="none" w:sz="0" w:space="0" w:color="auto"/>
                                                        <w:bottom w:val="none" w:sz="0" w:space="0" w:color="auto"/>
                                                        <w:right w:val="none" w:sz="0" w:space="0" w:color="auto"/>
                                                      </w:divBdr>
                                                      <w:divsChild>
                                                        <w:div w:id="1795102631">
                                                          <w:marLeft w:val="0"/>
                                                          <w:marRight w:val="0"/>
                                                          <w:marTop w:val="0"/>
                                                          <w:marBottom w:val="0"/>
                                                          <w:divBdr>
                                                            <w:top w:val="none" w:sz="0" w:space="0" w:color="auto"/>
                                                            <w:left w:val="none" w:sz="0" w:space="0" w:color="auto"/>
                                                            <w:bottom w:val="none" w:sz="0" w:space="0" w:color="auto"/>
                                                            <w:right w:val="none" w:sz="0" w:space="0" w:color="auto"/>
                                                          </w:divBdr>
                                                          <w:divsChild>
                                                            <w:div w:id="2081978179">
                                                              <w:marLeft w:val="0"/>
                                                              <w:marRight w:val="0"/>
                                                              <w:marTop w:val="0"/>
                                                              <w:marBottom w:val="0"/>
                                                              <w:divBdr>
                                                                <w:top w:val="none" w:sz="0" w:space="0" w:color="auto"/>
                                                                <w:left w:val="none" w:sz="0" w:space="0" w:color="auto"/>
                                                                <w:bottom w:val="none" w:sz="0" w:space="0" w:color="auto"/>
                                                                <w:right w:val="none" w:sz="0" w:space="0" w:color="auto"/>
                                                              </w:divBdr>
                                                              <w:divsChild>
                                                                <w:div w:id="2050184867">
                                                                  <w:marLeft w:val="0"/>
                                                                  <w:marRight w:val="0"/>
                                                                  <w:marTop w:val="0"/>
                                                                  <w:marBottom w:val="0"/>
                                                                  <w:divBdr>
                                                                    <w:top w:val="none" w:sz="0" w:space="0" w:color="auto"/>
                                                                    <w:left w:val="none" w:sz="0" w:space="0" w:color="auto"/>
                                                                    <w:bottom w:val="none" w:sz="0" w:space="0" w:color="auto"/>
                                                                    <w:right w:val="none" w:sz="0" w:space="0" w:color="auto"/>
                                                                  </w:divBdr>
                                                                  <w:divsChild>
                                                                    <w:div w:id="49891109">
                                                                      <w:marLeft w:val="0"/>
                                                                      <w:marRight w:val="0"/>
                                                                      <w:marTop w:val="0"/>
                                                                      <w:marBottom w:val="0"/>
                                                                      <w:divBdr>
                                                                        <w:top w:val="none" w:sz="0" w:space="0" w:color="auto"/>
                                                                        <w:left w:val="none" w:sz="0" w:space="0" w:color="auto"/>
                                                                        <w:bottom w:val="none" w:sz="0" w:space="0" w:color="auto"/>
                                                                        <w:right w:val="none" w:sz="0" w:space="0" w:color="auto"/>
                                                                      </w:divBdr>
                                                                    </w:div>
                                                                  </w:divsChild>
                                                                </w:div>
                                                                <w:div w:id="1114788052">
                                                                  <w:marLeft w:val="0"/>
                                                                  <w:marRight w:val="0"/>
                                                                  <w:marTop w:val="0"/>
                                                                  <w:marBottom w:val="0"/>
                                                                  <w:divBdr>
                                                                    <w:top w:val="none" w:sz="0" w:space="0" w:color="auto"/>
                                                                    <w:left w:val="none" w:sz="0" w:space="0" w:color="auto"/>
                                                                    <w:bottom w:val="none" w:sz="0" w:space="0" w:color="auto"/>
                                                                    <w:right w:val="none" w:sz="0" w:space="0" w:color="auto"/>
                                                                  </w:divBdr>
                                                                  <w:divsChild>
                                                                    <w:div w:id="15663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15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301B-3C9E-4947-842E-8D2FE4DB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4551</Words>
  <Characters>26852</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Jonášová;Ing. Petr Rizner</dc:creator>
  <cp:lastModifiedBy>Lenka Jaskulová</cp:lastModifiedBy>
  <cp:revision>7</cp:revision>
  <cp:lastPrinted>2024-10-08T11:54:00Z</cp:lastPrinted>
  <dcterms:created xsi:type="dcterms:W3CDTF">2024-11-06T09:08:00Z</dcterms:created>
  <dcterms:modified xsi:type="dcterms:W3CDTF">2024-11-18T14:45:00Z</dcterms:modified>
</cp:coreProperties>
</file>