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A105" w14:textId="77777777" w:rsidR="00BB0069" w:rsidRDefault="00A9366F" w:rsidP="00A9366F">
      <w:pPr>
        <w:pStyle w:val="Zhlav"/>
        <w:tabs>
          <w:tab w:val="clear" w:pos="4536"/>
          <w:tab w:val="clear" w:pos="9072"/>
          <w:tab w:val="left" w:pos="284"/>
          <w:tab w:val="left" w:pos="296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1 </w:t>
      </w:r>
    </w:p>
    <w:p w14:paraId="30B5FCCE" w14:textId="77777777" w:rsidR="006A1187" w:rsidRPr="00BB0069" w:rsidRDefault="00A9366F" w:rsidP="00BB0069">
      <w:pPr>
        <w:pStyle w:val="Zhlav"/>
        <w:tabs>
          <w:tab w:val="clear" w:pos="4536"/>
          <w:tab w:val="clear" w:pos="9072"/>
          <w:tab w:val="left" w:pos="284"/>
          <w:tab w:val="left" w:pos="296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 kupní smlouvě č. 033/2024 ze dne 02.05.2024</w:t>
      </w:r>
    </w:p>
    <w:p w14:paraId="50B04952" w14:textId="77777777" w:rsidR="00BB0069" w:rsidRDefault="006A1187" w:rsidP="00BB0069">
      <w:pPr>
        <w:pStyle w:val="Zhlav"/>
        <w:tabs>
          <w:tab w:val="clear" w:pos="4536"/>
          <w:tab w:val="clear" w:pos="9072"/>
          <w:tab w:val="left" w:pos="284"/>
          <w:tab w:val="left" w:pos="2960"/>
        </w:tabs>
        <w:jc w:val="center"/>
        <w:rPr>
          <w:rFonts w:ascii="Arial" w:hAnsi="Arial" w:cs="Arial"/>
        </w:rPr>
      </w:pPr>
      <w:r w:rsidRPr="00BB0069">
        <w:rPr>
          <w:rFonts w:ascii="Arial" w:hAnsi="Arial" w:cs="Arial"/>
        </w:rPr>
        <w:t xml:space="preserve">uzavřený dle zákona č. </w:t>
      </w:r>
      <w:r w:rsidR="00BB0069">
        <w:rPr>
          <w:rFonts w:ascii="Arial" w:hAnsi="Arial" w:cs="Arial"/>
        </w:rPr>
        <w:t>89/2012 Sb., občanský zákoník</w:t>
      </w:r>
      <w:r w:rsidRPr="00BB0069">
        <w:rPr>
          <w:rFonts w:ascii="Arial" w:hAnsi="Arial" w:cs="Arial"/>
        </w:rPr>
        <w:t>,</w:t>
      </w:r>
      <w:r w:rsidR="00C55E96">
        <w:rPr>
          <w:rFonts w:ascii="Arial" w:hAnsi="Arial" w:cs="Arial"/>
        </w:rPr>
        <w:t xml:space="preserve"> v platném znění</w:t>
      </w:r>
    </w:p>
    <w:p w14:paraId="15F9AA81" w14:textId="77777777" w:rsidR="006A1187" w:rsidRPr="00BB0069" w:rsidRDefault="006A1187" w:rsidP="00BB0069">
      <w:pPr>
        <w:pStyle w:val="Zhlav"/>
        <w:tabs>
          <w:tab w:val="clear" w:pos="4536"/>
          <w:tab w:val="clear" w:pos="9072"/>
          <w:tab w:val="left" w:pos="284"/>
          <w:tab w:val="left" w:pos="2960"/>
        </w:tabs>
        <w:jc w:val="center"/>
        <w:rPr>
          <w:rFonts w:ascii="Arial" w:hAnsi="Arial" w:cs="Arial"/>
        </w:rPr>
      </w:pPr>
      <w:r w:rsidRPr="00BB0069">
        <w:rPr>
          <w:rFonts w:ascii="Arial" w:hAnsi="Arial" w:cs="Arial"/>
        </w:rPr>
        <w:t>mezi těmito smluvními stranami:</w:t>
      </w:r>
    </w:p>
    <w:p w14:paraId="260ED6EE" w14:textId="77777777" w:rsidR="00BB0069" w:rsidRDefault="00BB0069" w:rsidP="00BB0069">
      <w:pPr>
        <w:pStyle w:val="Zhlav"/>
        <w:tabs>
          <w:tab w:val="clear" w:pos="4536"/>
          <w:tab w:val="clear" w:pos="9072"/>
          <w:tab w:val="left" w:pos="284"/>
          <w:tab w:val="left" w:pos="296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258278D" w14:textId="77777777" w:rsidR="006A1187" w:rsidRPr="006A1187" w:rsidRDefault="00A9366F" w:rsidP="00BB0069">
      <w:pPr>
        <w:pStyle w:val="Zhlav"/>
        <w:numPr>
          <w:ilvl w:val="0"/>
          <w:numId w:val="17"/>
        </w:numPr>
        <w:tabs>
          <w:tab w:val="clear" w:pos="4536"/>
          <w:tab w:val="clear" w:pos="9072"/>
          <w:tab w:val="left" w:pos="0"/>
          <w:tab w:val="left" w:pos="2835"/>
        </w:tabs>
        <w:spacing w:after="0" w:line="240" w:lineRule="auto"/>
        <w:ind w:hanging="28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ADO Ostrava, a.s.</w:t>
      </w:r>
    </w:p>
    <w:p w14:paraId="2AF223D1" w14:textId="77777777" w:rsidR="006A1187" w:rsidRDefault="00A9366F" w:rsidP="006A1187">
      <w:pPr>
        <w:pStyle w:val="Zkladntext"/>
        <w:tabs>
          <w:tab w:val="left" w:pos="0"/>
          <w:tab w:val="num" w:pos="709"/>
        </w:tabs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Brandlova </w:t>
      </w:r>
      <w:r w:rsidR="00C55E96">
        <w:rPr>
          <w:rFonts w:ascii="Arial" w:hAnsi="Arial" w:cs="Arial"/>
        </w:rPr>
        <w:t>1911/</w:t>
      </w:r>
      <w:r>
        <w:rPr>
          <w:rFonts w:ascii="Arial" w:hAnsi="Arial" w:cs="Arial"/>
        </w:rPr>
        <w:t>5, 702 00 Ostrava</w:t>
      </w:r>
    </w:p>
    <w:p w14:paraId="2654C95E" w14:textId="77777777" w:rsidR="00A9366F" w:rsidRPr="006A1187" w:rsidRDefault="00A9366F" w:rsidP="006A1187">
      <w:pPr>
        <w:pStyle w:val="Zkladntext"/>
        <w:tabs>
          <w:tab w:val="left" w:pos="0"/>
          <w:tab w:val="num" w:pos="709"/>
        </w:tabs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pobočka: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>
        <w:rPr>
          <w:rFonts w:ascii="Arial" w:hAnsi="Arial" w:cs="Arial"/>
        </w:rPr>
        <w:t>Beskydská 704, Frýdek - Místek</w:t>
      </w:r>
    </w:p>
    <w:p w14:paraId="1DBDD6B8" w14:textId="77777777" w:rsidR="006A1187" w:rsidRPr="006A1187" w:rsidRDefault="00A9366F" w:rsidP="006A1187">
      <w:pPr>
        <w:pStyle w:val="Zkladntext"/>
        <w:tabs>
          <w:tab w:val="left" w:pos="0"/>
          <w:tab w:val="num" w:pos="567"/>
          <w:tab w:val="num" w:pos="709"/>
        </w:tabs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C320F3">
        <w:rPr>
          <w:rFonts w:ascii="Arial" w:hAnsi="Arial" w:cs="Arial"/>
        </w:rPr>
        <w:t>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>
        <w:rPr>
          <w:rFonts w:ascii="Arial" w:hAnsi="Arial" w:cs="Arial"/>
        </w:rPr>
        <w:t>Ing. Leoš</w:t>
      </w:r>
      <w:r w:rsidR="005C0BD9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Penčák</w:t>
      </w:r>
      <w:r w:rsidR="005C0BD9">
        <w:rPr>
          <w:rFonts w:ascii="Arial" w:hAnsi="Arial" w:cs="Arial"/>
        </w:rPr>
        <w:t>em</w:t>
      </w:r>
      <w:r w:rsidR="00C55E96">
        <w:rPr>
          <w:rFonts w:ascii="Arial" w:hAnsi="Arial" w:cs="Arial"/>
        </w:rPr>
        <w:t>, předsedou představenstva</w:t>
      </w:r>
    </w:p>
    <w:p w14:paraId="16E313D5" w14:textId="77777777" w:rsidR="006A1187" w:rsidRPr="006A1187" w:rsidRDefault="006A1187" w:rsidP="006A1187">
      <w:pPr>
        <w:pStyle w:val="Zkladntext"/>
        <w:tabs>
          <w:tab w:val="left" w:pos="567"/>
        </w:tabs>
        <w:spacing w:after="0"/>
        <w:rPr>
          <w:rFonts w:ascii="Arial" w:hAnsi="Arial" w:cs="Arial"/>
        </w:rPr>
      </w:pPr>
      <w:r w:rsidRPr="006A1187">
        <w:rPr>
          <w:rFonts w:ascii="Arial" w:hAnsi="Arial" w:cs="Arial"/>
        </w:rPr>
        <w:t>IČO: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A9366F">
        <w:rPr>
          <w:rFonts w:ascii="Arial" w:hAnsi="Arial" w:cs="Arial"/>
        </w:rPr>
        <w:t>47676973</w:t>
      </w:r>
    </w:p>
    <w:p w14:paraId="207C94B1" w14:textId="77777777" w:rsidR="006A1187" w:rsidRPr="006A1187" w:rsidRDefault="005C0BD9" w:rsidP="006A1187">
      <w:pPr>
        <w:pStyle w:val="Zkladntext"/>
        <w:tabs>
          <w:tab w:val="left" w:pos="567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</w:rPr>
        <w:t>DIČ: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>
        <w:rPr>
          <w:rFonts w:ascii="Arial" w:hAnsi="Arial" w:cs="Arial"/>
        </w:rPr>
        <w:t>CZ47676973</w:t>
      </w:r>
    </w:p>
    <w:p w14:paraId="66611A9F" w14:textId="77777777" w:rsidR="006A1187" w:rsidRPr="006A1187" w:rsidRDefault="006A1187" w:rsidP="006A1187">
      <w:pPr>
        <w:pStyle w:val="Zkladntext"/>
        <w:tabs>
          <w:tab w:val="left" w:pos="567"/>
        </w:tabs>
        <w:spacing w:after="0"/>
        <w:rPr>
          <w:rFonts w:ascii="Arial" w:hAnsi="Arial" w:cs="Arial"/>
        </w:rPr>
      </w:pPr>
    </w:p>
    <w:p w14:paraId="36473B2D" w14:textId="77777777" w:rsidR="006A1187" w:rsidRPr="006A1187" w:rsidRDefault="005C0BD9" w:rsidP="006A1187">
      <w:pPr>
        <w:pStyle w:val="Zhlav"/>
        <w:tabs>
          <w:tab w:val="clear" w:pos="4536"/>
          <w:tab w:val="clear" w:pos="9072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 w:rsidRPr="005C0BD9">
        <w:rPr>
          <w:rFonts w:ascii="Arial" w:hAnsi="Arial" w:cs="Arial"/>
          <w:b/>
        </w:rPr>
        <w:t>prodávající</w:t>
      </w:r>
      <w:r>
        <w:rPr>
          <w:rFonts w:ascii="Arial" w:hAnsi="Arial" w:cs="Arial"/>
        </w:rPr>
        <w:t>“</w:t>
      </w:r>
    </w:p>
    <w:p w14:paraId="65B5F906" w14:textId="77777777" w:rsidR="00BB0069" w:rsidRDefault="00BB0069" w:rsidP="006A1187">
      <w:pPr>
        <w:pStyle w:val="Zhlav"/>
        <w:tabs>
          <w:tab w:val="clear" w:pos="4536"/>
          <w:tab w:val="clear" w:pos="9072"/>
          <w:tab w:val="left" w:pos="2960"/>
        </w:tabs>
        <w:spacing w:after="0" w:line="240" w:lineRule="auto"/>
        <w:jc w:val="both"/>
        <w:rPr>
          <w:rFonts w:ascii="Arial" w:hAnsi="Arial" w:cs="Arial"/>
        </w:rPr>
      </w:pPr>
    </w:p>
    <w:p w14:paraId="111F468E" w14:textId="77777777" w:rsidR="006A1187" w:rsidRPr="006A1187" w:rsidRDefault="006A1187" w:rsidP="006A1187">
      <w:pPr>
        <w:pStyle w:val="Zhlav"/>
        <w:tabs>
          <w:tab w:val="clear" w:pos="4536"/>
          <w:tab w:val="clear" w:pos="9072"/>
          <w:tab w:val="left" w:pos="2960"/>
        </w:tabs>
        <w:spacing w:after="0" w:line="240" w:lineRule="auto"/>
        <w:jc w:val="both"/>
        <w:rPr>
          <w:rFonts w:ascii="Arial" w:hAnsi="Arial" w:cs="Arial"/>
        </w:rPr>
      </w:pPr>
      <w:r w:rsidRPr="006A1187">
        <w:rPr>
          <w:rFonts w:ascii="Arial" w:hAnsi="Arial" w:cs="Arial"/>
        </w:rPr>
        <w:t>a</w:t>
      </w:r>
    </w:p>
    <w:p w14:paraId="77E27439" w14:textId="77777777" w:rsidR="006A1187" w:rsidRPr="006A1187" w:rsidRDefault="006A1187" w:rsidP="005C0BD9">
      <w:pPr>
        <w:pStyle w:val="Zhlav"/>
        <w:tabs>
          <w:tab w:val="clear" w:pos="4536"/>
          <w:tab w:val="clear" w:pos="9072"/>
          <w:tab w:val="left" w:pos="3261"/>
        </w:tabs>
        <w:spacing w:after="0" w:line="240" w:lineRule="auto"/>
        <w:jc w:val="both"/>
        <w:rPr>
          <w:rFonts w:ascii="Arial" w:hAnsi="Arial" w:cs="Arial"/>
        </w:rPr>
      </w:pPr>
    </w:p>
    <w:p w14:paraId="4591A937" w14:textId="77777777" w:rsidR="006A1187" w:rsidRPr="006A1187" w:rsidRDefault="005C0BD9" w:rsidP="00BB0069">
      <w:pPr>
        <w:pStyle w:val="Zhlav"/>
        <w:numPr>
          <w:ilvl w:val="0"/>
          <w:numId w:val="17"/>
        </w:numPr>
        <w:tabs>
          <w:tab w:val="clear" w:pos="4536"/>
          <w:tab w:val="clear" w:pos="9072"/>
          <w:tab w:val="left" w:pos="0"/>
          <w:tab w:val="left" w:pos="2835"/>
        </w:tabs>
        <w:spacing w:after="0" w:line="240" w:lineRule="auto"/>
        <w:ind w:hanging="284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Centrum sociální pomoci Třinec, příspěvková organizace</w:t>
      </w:r>
    </w:p>
    <w:p w14:paraId="00157C39" w14:textId="77777777" w:rsidR="006A1187" w:rsidRPr="006A1187" w:rsidRDefault="005C0BD9" w:rsidP="00BB0069">
      <w:pPr>
        <w:pStyle w:val="Zkladntext"/>
        <w:tabs>
          <w:tab w:val="left" w:pos="0"/>
          <w:tab w:val="num" w:pos="709"/>
        </w:tabs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adresa</w:t>
      </w:r>
      <w:r w:rsidR="006A1187" w:rsidRPr="006A1187">
        <w:rPr>
          <w:rFonts w:ascii="Arial" w:hAnsi="Arial" w:cs="Arial"/>
        </w:rPr>
        <w:t>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>
        <w:rPr>
          <w:rFonts w:ascii="Arial" w:hAnsi="Arial" w:cs="Arial"/>
        </w:rPr>
        <w:t>Máchová 1134, 739 61 Třinec</w:t>
      </w:r>
    </w:p>
    <w:p w14:paraId="534B56FF" w14:textId="77777777" w:rsidR="006A1187" w:rsidRPr="006A1187" w:rsidRDefault="005C0BD9" w:rsidP="00BB0069">
      <w:pPr>
        <w:pStyle w:val="Zkladntext"/>
        <w:tabs>
          <w:tab w:val="left" w:pos="0"/>
          <w:tab w:val="num" w:pos="709"/>
        </w:tabs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zastoupeno</w:t>
      </w:r>
      <w:r w:rsidR="006A1187" w:rsidRPr="006A1187">
        <w:rPr>
          <w:rFonts w:ascii="Arial" w:hAnsi="Arial" w:cs="Arial"/>
        </w:rPr>
        <w:t>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>
        <w:rPr>
          <w:rFonts w:ascii="Arial" w:hAnsi="Arial" w:cs="Arial"/>
        </w:rPr>
        <w:t>Mgr. Kamilem Raszkou. MBA, ředitelem</w:t>
      </w:r>
    </w:p>
    <w:p w14:paraId="0C5548A3" w14:textId="77777777" w:rsidR="006A1187" w:rsidRPr="006A1187" w:rsidRDefault="006A1187" w:rsidP="00BB0069">
      <w:pPr>
        <w:pStyle w:val="Zkladntext"/>
        <w:tabs>
          <w:tab w:val="left" w:pos="0"/>
          <w:tab w:val="num" w:pos="709"/>
        </w:tabs>
        <w:spacing w:after="0"/>
        <w:ind w:left="426" w:hanging="426"/>
        <w:rPr>
          <w:rFonts w:ascii="Arial" w:hAnsi="Arial" w:cs="Arial"/>
        </w:rPr>
      </w:pPr>
      <w:r w:rsidRPr="006A1187">
        <w:rPr>
          <w:rFonts w:ascii="Arial" w:hAnsi="Arial" w:cs="Arial"/>
        </w:rPr>
        <w:t>IČO: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5C0BD9">
        <w:rPr>
          <w:rFonts w:ascii="Arial" w:hAnsi="Arial" w:cs="Arial"/>
        </w:rPr>
        <w:t>75055473</w:t>
      </w:r>
    </w:p>
    <w:p w14:paraId="3ED047B8" w14:textId="77777777" w:rsidR="006A1187" w:rsidRPr="006A1187" w:rsidRDefault="006A1187" w:rsidP="00BB0069">
      <w:pPr>
        <w:pStyle w:val="Zkladntext"/>
        <w:tabs>
          <w:tab w:val="left" w:pos="0"/>
          <w:tab w:val="num" w:pos="709"/>
        </w:tabs>
        <w:spacing w:after="0"/>
        <w:ind w:left="426" w:hanging="426"/>
        <w:rPr>
          <w:rFonts w:ascii="Arial" w:hAnsi="Arial" w:cs="Arial"/>
        </w:rPr>
      </w:pPr>
      <w:r w:rsidRPr="006A1187">
        <w:rPr>
          <w:rFonts w:ascii="Arial" w:hAnsi="Arial" w:cs="Arial"/>
        </w:rPr>
        <w:t>DIČ: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5C0BD9">
        <w:rPr>
          <w:rFonts w:ascii="Arial" w:hAnsi="Arial" w:cs="Arial"/>
        </w:rPr>
        <w:t>CZ75055473</w:t>
      </w:r>
    </w:p>
    <w:p w14:paraId="575C21A7" w14:textId="4BBCE4BD" w:rsidR="006A1187" w:rsidRDefault="005C0BD9" w:rsidP="00BB0069">
      <w:pPr>
        <w:pStyle w:val="Zkladntext"/>
        <w:tabs>
          <w:tab w:val="left" w:pos="0"/>
          <w:tab w:val="num" w:pos="709"/>
        </w:tabs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</w:p>
    <w:p w14:paraId="0483EC46" w14:textId="289FFA82" w:rsidR="005C0BD9" w:rsidRPr="006A1187" w:rsidRDefault="005C0BD9" w:rsidP="00BB0069">
      <w:pPr>
        <w:pStyle w:val="Zhlav"/>
        <w:tabs>
          <w:tab w:val="clear" w:pos="4536"/>
          <w:tab w:val="clear" w:pos="9072"/>
          <w:tab w:val="left" w:pos="567"/>
        </w:tabs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číslo účtu:</w:t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  <w:r w:rsidR="00BB0069">
        <w:rPr>
          <w:rFonts w:ascii="Arial" w:hAnsi="Arial" w:cs="Arial"/>
        </w:rPr>
        <w:tab/>
      </w:r>
    </w:p>
    <w:p w14:paraId="540BDC6C" w14:textId="77777777" w:rsidR="006A1187" w:rsidRPr="006A1187" w:rsidRDefault="006A1187" w:rsidP="00BB0069">
      <w:pPr>
        <w:pStyle w:val="Zkladntext"/>
        <w:tabs>
          <w:tab w:val="left" w:pos="0"/>
          <w:tab w:val="num" w:pos="709"/>
        </w:tabs>
        <w:spacing w:after="0"/>
        <w:ind w:left="426" w:hanging="426"/>
        <w:rPr>
          <w:rFonts w:ascii="Arial" w:hAnsi="Arial" w:cs="Arial"/>
          <w:color w:val="548DD4"/>
        </w:rPr>
      </w:pPr>
    </w:p>
    <w:p w14:paraId="6613EE67" w14:textId="77777777" w:rsidR="006A1187" w:rsidRPr="006A1187" w:rsidRDefault="006171D2" w:rsidP="006A1187">
      <w:pPr>
        <w:pStyle w:val="Zhlav"/>
        <w:tabs>
          <w:tab w:val="clear" w:pos="4536"/>
          <w:tab w:val="clear" w:pos="9072"/>
          <w:tab w:val="left" w:pos="426"/>
          <w:tab w:val="left" w:pos="2835"/>
        </w:tabs>
        <w:spacing w:after="0" w:line="240" w:lineRule="auto"/>
        <w:jc w:val="both"/>
        <w:rPr>
          <w:rFonts w:ascii="Arial" w:hAnsi="Arial" w:cs="Arial"/>
          <w:color w:val="548DD4"/>
        </w:rPr>
      </w:pPr>
      <w:r>
        <w:rPr>
          <w:rFonts w:ascii="Arial" w:hAnsi="Arial" w:cs="Arial"/>
        </w:rPr>
        <w:t>dále jen „</w:t>
      </w:r>
      <w:r w:rsidRPr="006171D2">
        <w:rPr>
          <w:rFonts w:ascii="Arial" w:hAnsi="Arial" w:cs="Arial"/>
          <w:b/>
        </w:rPr>
        <w:t>kupující</w:t>
      </w:r>
      <w:r>
        <w:rPr>
          <w:rFonts w:ascii="Arial" w:hAnsi="Arial" w:cs="Arial"/>
        </w:rPr>
        <w:t>“</w:t>
      </w:r>
    </w:p>
    <w:p w14:paraId="25ADD716" w14:textId="77777777" w:rsidR="00BB0069" w:rsidRDefault="00BB0069" w:rsidP="006A1187">
      <w:pPr>
        <w:pStyle w:val="Zhlav"/>
        <w:tabs>
          <w:tab w:val="clear" w:pos="4536"/>
          <w:tab w:val="clear" w:pos="9072"/>
        </w:tabs>
        <w:spacing w:after="0" w:line="240" w:lineRule="auto"/>
        <w:rPr>
          <w:rFonts w:ascii="Arial" w:hAnsi="Arial" w:cs="Arial"/>
        </w:rPr>
      </w:pPr>
    </w:p>
    <w:p w14:paraId="19212F87" w14:textId="77777777" w:rsidR="006A1187" w:rsidRDefault="006A1187" w:rsidP="006A1187">
      <w:pPr>
        <w:pStyle w:val="Zhlav"/>
        <w:tabs>
          <w:tab w:val="clear" w:pos="4536"/>
          <w:tab w:val="clear" w:pos="9072"/>
        </w:tabs>
        <w:spacing w:after="0" w:line="240" w:lineRule="auto"/>
        <w:rPr>
          <w:rFonts w:ascii="Arial" w:hAnsi="Arial" w:cs="Arial"/>
        </w:rPr>
      </w:pPr>
      <w:r w:rsidRPr="006A1187">
        <w:rPr>
          <w:rFonts w:ascii="Arial" w:hAnsi="Arial" w:cs="Arial"/>
        </w:rPr>
        <w:t>společně též „smluvní strany“</w:t>
      </w:r>
    </w:p>
    <w:p w14:paraId="2928FAED" w14:textId="77777777" w:rsidR="00F93041" w:rsidRDefault="00F93041" w:rsidP="006A1187">
      <w:pPr>
        <w:pStyle w:val="Zhlav"/>
        <w:tabs>
          <w:tab w:val="clear" w:pos="4536"/>
          <w:tab w:val="clear" w:pos="9072"/>
        </w:tabs>
        <w:spacing w:after="0" w:line="240" w:lineRule="auto"/>
        <w:rPr>
          <w:rFonts w:ascii="Arial" w:hAnsi="Arial" w:cs="Arial"/>
        </w:rPr>
      </w:pPr>
    </w:p>
    <w:p w14:paraId="242F285F" w14:textId="77777777" w:rsidR="00C70FA8" w:rsidRPr="006A1187" w:rsidRDefault="00C70FA8" w:rsidP="006A1187">
      <w:pPr>
        <w:pStyle w:val="Zhlav"/>
        <w:tabs>
          <w:tab w:val="clear" w:pos="4536"/>
          <w:tab w:val="clear" w:pos="9072"/>
        </w:tabs>
        <w:spacing w:after="0" w:line="240" w:lineRule="auto"/>
        <w:rPr>
          <w:rFonts w:ascii="Arial" w:hAnsi="Arial" w:cs="Arial"/>
        </w:rPr>
      </w:pPr>
    </w:p>
    <w:p w14:paraId="402C88EC" w14:textId="77777777" w:rsidR="006A1187" w:rsidRPr="00C70FA8" w:rsidRDefault="00C5597F" w:rsidP="00C70FA8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078D995C" w14:textId="77777777" w:rsidR="006171D2" w:rsidRDefault="006171D2" w:rsidP="00C70FA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66274F">
        <w:rPr>
          <w:rFonts w:ascii="Arial" w:hAnsi="Arial" w:cs="Arial"/>
          <w:color w:val="000000"/>
        </w:rPr>
        <w:t xml:space="preserve">Smluvní strany </w:t>
      </w:r>
      <w:r w:rsidR="00432674">
        <w:rPr>
          <w:rFonts w:ascii="Arial" w:hAnsi="Arial" w:cs="Arial"/>
          <w:color w:val="000000"/>
        </w:rPr>
        <w:t>uzavřely</w:t>
      </w:r>
      <w:r w:rsidR="00C55E96">
        <w:rPr>
          <w:rFonts w:ascii="Arial" w:hAnsi="Arial" w:cs="Arial"/>
          <w:color w:val="000000"/>
        </w:rPr>
        <w:t xml:space="preserve"> dne 02.05.2024 </w:t>
      </w:r>
      <w:r>
        <w:rPr>
          <w:rFonts w:ascii="Arial" w:hAnsi="Arial" w:cs="Arial"/>
          <w:color w:val="000000"/>
        </w:rPr>
        <w:t>kupní smlouvu č. 033/2024 (</w:t>
      </w:r>
      <w:r w:rsidRPr="0066274F">
        <w:rPr>
          <w:rFonts w:ascii="Arial" w:hAnsi="Arial" w:cs="Arial"/>
          <w:color w:val="000000"/>
        </w:rPr>
        <w:t>dále jen „</w:t>
      </w:r>
      <w:r w:rsidRPr="0066274F">
        <w:rPr>
          <w:rFonts w:ascii="Arial" w:hAnsi="Arial" w:cs="Arial"/>
          <w:b/>
          <w:color w:val="000000"/>
        </w:rPr>
        <w:t>smlouva</w:t>
      </w:r>
      <w:r w:rsidRPr="0066274F">
        <w:rPr>
          <w:rFonts w:ascii="Arial" w:hAnsi="Arial" w:cs="Arial"/>
          <w:color w:val="000000"/>
        </w:rPr>
        <w:t>“)</w:t>
      </w:r>
      <w:r>
        <w:rPr>
          <w:rFonts w:ascii="Arial" w:hAnsi="Arial" w:cs="Arial"/>
          <w:color w:val="000000"/>
        </w:rPr>
        <w:t xml:space="preserve">, </w:t>
      </w:r>
      <w:r w:rsidR="00C55E96">
        <w:rPr>
          <w:rFonts w:ascii="Arial" w:hAnsi="Arial" w:cs="Arial"/>
          <w:color w:val="000000"/>
        </w:rPr>
        <w:t xml:space="preserve">jejímž předmětem je závazek </w:t>
      </w:r>
      <w:r>
        <w:rPr>
          <w:rFonts w:ascii="Arial" w:hAnsi="Arial" w:cs="Arial"/>
          <w:color w:val="000000"/>
        </w:rPr>
        <w:t>prodávající</w:t>
      </w:r>
      <w:r w:rsidR="00C55E96">
        <w:rPr>
          <w:rFonts w:ascii="Arial" w:hAnsi="Arial" w:cs="Arial"/>
          <w:color w:val="000000"/>
        </w:rPr>
        <w:t>ho dodat</w:t>
      </w:r>
      <w:r>
        <w:rPr>
          <w:rFonts w:ascii="Arial" w:hAnsi="Arial" w:cs="Arial"/>
          <w:color w:val="000000"/>
        </w:rPr>
        <w:t xml:space="preserve"> kupujícímu elektromobil specifikovaný v příloze č. 1 smlouvy</w:t>
      </w:r>
      <w:r w:rsidR="00CD322A">
        <w:rPr>
          <w:rFonts w:ascii="Arial" w:hAnsi="Arial" w:cs="Arial"/>
          <w:color w:val="000000"/>
        </w:rPr>
        <w:t xml:space="preserve"> (dále jen „</w:t>
      </w:r>
      <w:r w:rsidR="00B4507B" w:rsidRPr="00C55E96">
        <w:rPr>
          <w:rFonts w:ascii="Arial" w:hAnsi="Arial" w:cs="Arial"/>
          <w:b/>
          <w:color w:val="000000"/>
        </w:rPr>
        <w:t>vozidlo</w:t>
      </w:r>
      <w:r w:rsidR="00CD322A">
        <w:rPr>
          <w:rFonts w:ascii="Arial" w:hAnsi="Arial" w:cs="Arial"/>
          <w:color w:val="000000"/>
        </w:rPr>
        <w:t xml:space="preserve">“)  v termínu nejpozději </w:t>
      </w:r>
      <w:r w:rsidR="000A62E2">
        <w:rPr>
          <w:rFonts w:ascii="Arial" w:hAnsi="Arial" w:cs="Arial"/>
          <w:color w:val="000000"/>
        </w:rPr>
        <w:t>do</w:t>
      </w:r>
      <w:r w:rsidR="00CD322A">
        <w:rPr>
          <w:rFonts w:ascii="Arial" w:hAnsi="Arial" w:cs="Arial"/>
          <w:color w:val="000000"/>
        </w:rPr>
        <w:t xml:space="preserve"> 6 měsíců ode dne nabytí účinnosti smlouvy</w:t>
      </w:r>
      <w:r>
        <w:rPr>
          <w:rFonts w:ascii="Arial" w:hAnsi="Arial" w:cs="Arial"/>
          <w:color w:val="000000"/>
        </w:rPr>
        <w:t xml:space="preserve">. </w:t>
      </w:r>
      <w:r w:rsidR="00CD322A">
        <w:rPr>
          <w:rFonts w:ascii="Arial" w:hAnsi="Arial" w:cs="Arial"/>
          <w:color w:val="000000"/>
        </w:rPr>
        <w:t>Smlouva nabyla účinnosti dnem jejího zveřejnění v registru smluv dle zákona č. 340/2015 Sb</w:t>
      </w:r>
      <w:r w:rsidR="00C55E96">
        <w:rPr>
          <w:rFonts w:ascii="Arial" w:hAnsi="Arial" w:cs="Arial"/>
          <w:color w:val="000000"/>
        </w:rPr>
        <w:t>.</w:t>
      </w:r>
      <w:r w:rsidR="00CD322A">
        <w:rPr>
          <w:rFonts w:ascii="Arial" w:hAnsi="Arial" w:cs="Arial"/>
          <w:color w:val="000000"/>
        </w:rPr>
        <w:t xml:space="preserve">, </w:t>
      </w:r>
      <w:r w:rsidR="00C55E96">
        <w:rPr>
          <w:rFonts w:ascii="Arial" w:hAnsi="Arial" w:cs="Arial"/>
          <w:color w:val="000000"/>
        </w:rPr>
        <w:t xml:space="preserve">zákon o registru smluv, v platném znění, </w:t>
      </w:r>
      <w:r w:rsidR="00B4507B">
        <w:rPr>
          <w:rFonts w:ascii="Arial" w:hAnsi="Arial" w:cs="Arial"/>
          <w:color w:val="000000"/>
        </w:rPr>
        <w:t xml:space="preserve">dne </w:t>
      </w:r>
      <w:r w:rsidR="00CD322A">
        <w:rPr>
          <w:rFonts w:ascii="Arial" w:hAnsi="Arial" w:cs="Arial"/>
          <w:color w:val="000000"/>
        </w:rPr>
        <w:t xml:space="preserve">02.05.2024. </w:t>
      </w:r>
    </w:p>
    <w:p w14:paraId="5E4106CF" w14:textId="77777777" w:rsidR="00B4003B" w:rsidRDefault="00432674" w:rsidP="00C70FA8">
      <w:pPr>
        <w:pStyle w:val="Zkladntext2"/>
        <w:numPr>
          <w:ilvl w:val="0"/>
          <w:numId w:val="1"/>
        </w:numPr>
        <w:spacing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z objektivních</w:t>
      </w:r>
      <w:r w:rsidR="00B4507B" w:rsidRPr="00424187">
        <w:rPr>
          <w:rFonts w:ascii="Arial" w:hAnsi="Arial" w:cs="Arial"/>
        </w:rPr>
        <w:t> důvodů</w:t>
      </w:r>
      <w:r>
        <w:rPr>
          <w:rFonts w:ascii="Arial" w:hAnsi="Arial" w:cs="Arial"/>
        </w:rPr>
        <w:t xml:space="preserve"> -</w:t>
      </w:r>
      <w:r w:rsidR="00B4507B" w:rsidRPr="00424187">
        <w:rPr>
          <w:rFonts w:ascii="Arial" w:hAnsi="Arial" w:cs="Arial"/>
        </w:rPr>
        <w:t xml:space="preserve"> povodní, které</w:t>
      </w:r>
      <w:r>
        <w:rPr>
          <w:rFonts w:ascii="Arial" w:hAnsi="Arial" w:cs="Arial"/>
        </w:rPr>
        <w:t xml:space="preserve"> postihly</w:t>
      </w:r>
      <w:r w:rsidR="00B4507B" w:rsidRPr="00424187">
        <w:rPr>
          <w:rFonts w:ascii="Arial" w:hAnsi="Arial" w:cs="Arial"/>
        </w:rPr>
        <w:t xml:space="preserve"> některé z</w:t>
      </w:r>
      <w:r w:rsidR="00027BEA">
        <w:rPr>
          <w:rFonts w:ascii="Arial" w:hAnsi="Arial" w:cs="Arial"/>
        </w:rPr>
        <w:t xml:space="preserve"> přidružených </w:t>
      </w:r>
      <w:r w:rsidR="00B4507B" w:rsidRPr="00424187">
        <w:rPr>
          <w:rFonts w:ascii="Arial" w:hAnsi="Arial" w:cs="Arial"/>
        </w:rPr>
        <w:t xml:space="preserve">dodavatelů poskytujících potřebné díly pro výrobu vozidla, došlo k prodloužení výrobního cyklu </w:t>
      </w:r>
      <w:r>
        <w:rPr>
          <w:rFonts w:ascii="Arial" w:hAnsi="Arial" w:cs="Arial"/>
        </w:rPr>
        <w:t xml:space="preserve">vozidla </w:t>
      </w:r>
      <w:r w:rsidR="00B4507B" w:rsidRPr="00424187">
        <w:rPr>
          <w:rFonts w:ascii="Arial" w:hAnsi="Arial" w:cs="Arial"/>
        </w:rPr>
        <w:t>o přibližně 2 měsíce</w:t>
      </w:r>
      <w:r>
        <w:rPr>
          <w:rFonts w:ascii="Arial" w:hAnsi="Arial" w:cs="Arial"/>
        </w:rPr>
        <w:t>. V důsledku</w:t>
      </w:r>
      <w:r w:rsidR="00424187" w:rsidRPr="00424187">
        <w:rPr>
          <w:rFonts w:ascii="Arial" w:hAnsi="Arial" w:cs="Arial"/>
        </w:rPr>
        <w:t xml:space="preserve"> této skutečnosti prodávající není schopen splnit svůj závazek v dohodnutém termínu</w:t>
      </w:r>
      <w:r w:rsidR="00424187">
        <w:rPr>
          <w:rFonts w:ascii="Arial" w:hAnsi="Arial" w:cs="Arial"/>
        </w:rPr>
        <w:t>.</w:t>
      </w:r>
    </w:p>
    <w:p w14:paraId="7FAF095D" w14:textId="77777777" w:rsidR="00B4003B" w:rsidRPr="00F93041" w:rsidRDefault="00D80191" w:rsidP="00F93041">
      <w:pPr>
        <w:pStyle w:val="Zkladntext2"/>
        <w:numPr>
          <w:ilvl w:val="0"/>
          <w:numId w:val="1"/>
        </w:numPr>
        <w:spacing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výše uvedeného se</w:t>
      </w:r>
      <w:r w:rsidR="00B4003B" w:rsidRPr="00B4003B">
        <w:rPr>
          <w:rFonts w:ascii="Arial" w:hAnsi="Arial" w:cs="Arial"/>
        </w:rPr>
        <w:t xml:space="preserve"> smluvní strany </w:t>
      </w:r>
      <w:r w:rsidR="00B4003B">
        <w:rPr>
          <w:rFonts w:ascii="Arial" w:hAnsi="Arial" w:cs="Arial"/>
        </w:rPr>
        <w:t xml:space="preserve">dohodly na uzavření tohoto dodatku </w:t>
      </w:r>
      <w:r w:rsidR="00B4003B" w:rsidRPr="00B4003B">
        <w:rPr>
          <w:rFonts w:ascii="Arial" w:hAnsi="Arial" w:cs="Arial"/>
          <w:color w:val="000000"/>
        </w:rPr>
        <w:t xml:space="preserve">v níže </w:t>
      </w:r>
      <w:r w:rsidR="00D07823">
        <w:rPr>
          <w:rFonts w:ascii="Arial" w:hAnsi="Arial" w:cs="Arial"/>
          <w:color w:val="000000"/>
        </w:rPr>
        <w:t>uvedeném znění</w:t>
      </w:r>
      <w:r w:rsidR="00B4003B" w:rsidRPr="00B4003B">
        <w:rPr>
          <w:rFonts w:ascii="Arial" w:hAnsi="Arial" w:cs="Arial"/>
          <w:color w:val="000000"/>
        </w:rPr>
        <w:t>.</w:t>
      </w:r>
    </w:p>
    <w:p w14:paraId="790730A3" w14:textId="77777777" w:rsidR="00F93041" w:rsidRPr="00F93041" w:rsidRDefault="00F93041" w:rsidP="00F93041">
      <w:pPr>
        <w:pStyle w:val="Zkladntext2"/>
        <w:spacing w:line="240" w:lineRule="auto"/>
        <w:ind w:left="425"/>
        <w:jc w:val="both"/>
        <w:rPr>
          <w:rFonts w:ascii="Arial" w:hAnsi="Arial" w:cs="Arial"/>
        </w:rPr>
      </w:pPr>
    </w:p>
    <w:p w14:paraId="23E1E729" w14:textId="77777777" w:rsidR="00B4003B" w:rsidRPr="00581CBC" w:rsidRDefault="00B4003B" w:rsidP="00C70FA8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after="120" w:line="240" w:lineRule="auto"/>
        <w:jc w:val="center"/>
        <w:rPr>
          <w:rFonts w:ascii="Arial" w:hAnsi="Arial" w:cs="Arial"/>
          <w:b/>
        </w:rPr>
      </w:pPr>
      <w:r w:rsidRPr="00581CBC">
        <w:rPr>
          <w:rFonts w:ascii="Arial" w:hAnsi="Arial" w:cs="Arial"/>
          <w:b/>
        </w:rPr>
        <w:t>Změna smlouvy</w:t>
      </w:r>
    </w:p>
    <w:p w14:paraId="2C6DD2CF" w14:textId="77777777" w:rsidR="006A1187" w:rsidRDefault="00D36EC2" w:rsidP="00F9304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se mění </w:t>
      </w:r>
      <w:r w:rsidR="00106106">
        <w:rPr>
          <w:rFonts w:ascii="Arial" w:hAnsi="Arial" w:cs="Arial"/>
        </w:rPr>
        <w:t>člán</w:t>
      </w:r>
      <w:r>
        <w:rPr>
          <w:rFonts w:ascii="Arial" w:hAnsi="Arial" w:cs="Arial"/>
        </w:rPr>
        <w:t>ek</w:t>
      </w:r>
      <w:r w:rsidR="00106106" w:rsidRPr="00EE2832">
        <w:rPr>
          <w:rFonts w:ascii="Arial" w:hAnsi="Arial" w:cs="Arial"/>
        </w:rPr>
        <w:t xml:space="preserve"> </w:t>
      </w:r>
      <w:r w:rsidR="00106106" w:rsidRPr="00C70FA8">
        <w:rPr>
          <w:rFonts w:ascii="Arial" w:hAnsi="Arial" w:cs="Arial"/>
        </w:rPr>
        <w:t>III.</w:t>
      </w:r>
      <w:r w:rsidR="00432674">
        <w:rPr>
          <w:rFonts w:ascii="Arial" w:hAnsi="Arial" w:cs="Arial"/>
        </w:rPr>
        <w:t xml:space="preserve"> odst. 1</w:t>
      </w:r>
      <w:r w:rsidR="00106106">
        <w:rPr>
          <w:rFonts w:ascii="Arial" w:hAnsi="Arial" w:cs="Arial"/>
          <w:b/>
        </w:rPr>
        <w:t xml:space="preserve"> </w:t>
      </w:r>
      <w:r w:rsidR="00106106">
        <w:rPr>
          <w:rFonts w:ascii="Arial" w:hAnsi="Arial" w:cs="Arial"/>
        </w:rPr>
        <w:t xml:space="preserve">smlouvy </w:t>
      </w:r>
      <w:r w:rsidR="00432674">
        <w:rPr>
          <w:rFonts w:ascii="Arial" w:hAnsi="Arial" w:cs="Arial"/>
        </w:rPr>
        <w:t>a nahrazuje se</w:t>
      </w:r>
      <w:r w:rsidR="00106106" w:rsidRPr="00E657BA">
        <w:rPr>
          <w:rFonts w:ascii="Arial" w:hAnsi="Arial" w:cs="Arial"/>
        </w:rPr>
        <w:t xml:space="preserve"> tímto zněním</w:t>
      </w:r>
      <w:r w:rsidR="00106106">
        <w:rPr>
          <w:rFonts w:ascii="Arial" w:hAnsi="Arial" w:cs="Arial"/>
        </w:rPr>
        <w:t>:</w:t>
      </w:r>
    </w:p>
    <w:p w14:paraId="0C3D0A8C" w14:textId="77777777" w:rsidR="00106106" w:rsidRDefault="00106106" w:rsidP="00C55E96">
      <w:pPr>
        <w:pStyle w:val="Zkladntext"/>
        <w:spacing w:after="0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</w:rPr>
        <w:t>Prodávající se zavazuje dodat kupujícímu zboží nejpozději do 31.03.2025</w:t>
      </w:r>
      <w:r w:rsidR="00C55E96">
        <w:rPr>
          <w:rFonts w:ascii="Arial" w:hAnsi="Arial" w:cs="Arial"/>
          <w:i/>
        </w:rPr>
        <w:t>.</w:t>
      </w:r>
      <w:r w:rsidR="00000A09">
        <w:rPr>
          <w:rFonts w:ascii="Arial" w:hAnsi="Arial" w:cs="Arial"/>
          <w:i/>
        </w:rPr>
        <w:t>“</w:t>
      </w:r>
    </w:p>
    <w:p w14:paraId="1CCA4AF1" w14:textId="77777777" w:rsidR="00F93041" w:rsidRDefault="00F93041" w:rsidP="00C55E96">
      <w:pPr>
        <w:pStyle w:val="Zkladntext"/>
        <w:spacing w:after="0"/>
        <w:jc w:val="both"/>
        <w:rPr>
          <w:rFonts w:ascii="Arial" w:hAnsi="Arial" w:cs="Arial"/>
          <w:i/>
        </w:rPr>
      </w:pPr>
    </w:p>
    <w:p w14:paraId="17A9CE3A" w14:textId="77777777" w:rsidR="004E645A" w:rsidRPr="00112F6B" w:rsidRDefault="004E645A" w:rsidP="00C55E96">
      <w:pPr>
        <w:pStyle w:val="Zkladntext"/>
        <w:spacing w:after="0"/>
        <w:jc w:val="both"/>
        <w:rPr>
          <w:rFonts w:ascii="Arial" w:hAnsi="Arial" w:cs="Arial"/>
          <w:i/>
        </w:rPr>
      </w:pPr>
    </w:p>
    <w:p w14:paraId="68595644" w14:textId="77777777" w:rsidR="00C03CC4" w:rsidRPr="008D0E65" w:rsidRDefault="006A1187" w:rsidP="008D0E65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after="120" w:line="240" w:lineRule="auto"/>
        <w:jc w:val="center"/>
        <w:rPr>
          <w:rFonts w:ascii="Arial" w:hAnsi="Arial" w:cs="Arial"/>
        </w:rPr>
      </w:pPr>
      <w:r w:rsidRPr="006A1187">
        <w:rPr>
          <w:rFonts w:ascii="Arial" w:hAnsi="Arial" w:cs="Arial"/>
          <w:b/>
        </w:rPr>
        <w:t>Závěrečná ustanovení</w:t>
      </w:r>
    </w:p>
    <w:p w14:paraId="464F6EAE" w14:textId="77777777" w:rsidR="004E645A" w:rsidRDefault="004E645A" w:rsidP="008D0E65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Ostatní ustanovení smlouvy zůstávají tímto dodatkem nedotčena.</w:t>
      </w:r>
    </w:p>
    <w:p w14:paraId="7055EC57" w14:textId="77777777" w:rsidR="008D0E65" w:rsidRDefault="008D0E65" w:rsidP="008D0E65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9463EC">
        <w:rPr>
          <w:rFonts w:ascii="Arial" w:hAnsi="Arial" w:cs="Arial"/>
          <w:color w:val="000000"/>
        </w:rPr>
        <w:lastRenderedPageBreak/>
        <w:t>Tento dodatek nabývá platnosti dnem jeho podpisu oběma smluvními stranami a účinnosti dnem jeho uveřejnění v registru smluv. Smluvní strany se dohodly, že tento dodat</w:t>
      </w:r>
      <w:r>
        <w:rPr>
          <w:rFonts w:ascii="Arial" w:hAnsi="Arial" w:cs="Arial"/>
          <w:color w:val="000000"/>
        </w:rPr>
        <w:t>ek zašle k uveřejnění kupující</w:t>
      </w:r>
      <w:r w:rsidRPr="009463EC">
        <w:rPr>
          <w:rFonts w:ascii="Arial" w:hAnsi="Arial" w:cs="Arial"/>
          <w:color w:val="000000"/>
        </w:rPr>
        <w:t>.</w:t>
      </w:r>
    </w:p>
    <w:p w14:paraId="2B58AB5C" w14:textId="77777777" w:rsidR="00084F6E" w:rsidRDefault="008D0E65" w:rsidP="008D0E65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D0E65">
        <w:rPr>
          <w:rFonts w:ascii="Arial" w:hAnsi="Arial" w:cs="Arial"/>
          <w:color w:val="000000"/>
        </w:rPr>
        <w:t>Smluvní strany shodně prohlašují, že se seznámily</w:t>
      </w:r>
      <w:r>
        <w:rPr>
          <w:rFonts w:ascii="Arial" w:hAnsi="Arial" w:cs="Arial"/>
          <w:color w:val="000000"/>
        </w:rPr>
        <w:t xml:space="preserve"> s textem dodatku </w:t>
      </w:r>
      <w:r w:rsidRPr="008D0E65">
        <w:rPr>
          <w:rFonts w:ascii="Arial" w:hAnsi="Arial" w:cs="Arial"/>
          <w:color w:val="000000"/>
        </w:rPr>
        <w:t>a s</w:t>
      </w:r>
      <w:r>
        <w:rPr>
          <w:rFonts w:ascii="Arial" w:hAnsi="Arial" w:cs="Arial"/>
          <w:color w:val="000000"/>
        </w:rPr>
        <w:t xml:space="preserve">  jeho obsahem </w:t>
      </w:r>
      <w:r w:rsidR="00250F4D">
        <w:rPr>
          <w:rFonts w:ascii="Arial" w:hAnsi="Arial" w:cs="Arial"/>
          <w:color w:val="000000"/>
        </w:rPr>
        <w:t>souhlasí. Současně</w:t>
      </w:r>
      <w:r w:rsidRPr="008D0E65">
        <w:rPr>
          <w:rFonts w:ascii="Arial" w:hAnsi="Arial" w:cs="Arial"/>
          <w:color w:val="000000"/>
        </w:rPr>
        <w:t xml:space="preserve"> prohlašují, že tento dodatek byl uzavřen po vzájemném projednání, podle jejich pravé a svobodné vůle určitě, vážně a srozumitelně, nikoliv v tísni </w:t>
      </w:r>
      <w:r w:rsidR="00C55E96">
        <w:rPr>
          <w:rFonts w:ascii="Arial" w:hAnsi="Arial" w:cs="Arial"/>
          <w:color w:val="000000"/>
        </w:rPr>
        <w:t>ani</w:t>
      </w:r>
      <w:r w:rsidRPr="008D0E65">
        <w:rPr>
          <w:rFonts w:ascii="Arial" w:hAnsi="Arial" w:cs="Arial"/>
          <w:color w:val="000000"/>
        </w:rPr>
        <w:t xml:space="preserve"> za nápadně nevýhodných podmínek, což stvrzují svými podpisy. </w:t>
      </w:r>
    </w:p>
    <w:p w14:paraId="03B2B5AD" w14:textId="77777777" w:rsidR="008D0E65" w:rsidRDefault="008D0E65" w:rsidP="008D0E65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D0E65">
        <w:rPr>
          <w:rFonts w:ascii="Arial" w:hAnsi="Arial" w:cs="Arial"/>
          <w:color w:val="000000"/>
        </w:rPr>
        <w:t>Tento doda</w:t>
      </w:r>
      <w:r w:rsidR="00084F6E">
        <w:rPr>
          <w:rFonts w:ascii="Arial" w:hAnsi="Arial" w:cs="Arial"/>
          <w:color w:val="000000"/>
        </w:rPr>
        <w:t xml:space="preserve">tek je vyhotoven v </w:t>
      </w:r>
      <w:r w:rsidR="00D36EC2">
        <w:rPr>
          <w:rFonts w:ascii="Arial" w:hAnsi="Arial" w:cs="Arial"/>
          <w:color w:val="000000"/>
        </w:rPr>
        <w:t>listinné podobě</w:t>
      </w:r>
      <w:r w:rsidRPr="008D0E65">
        <w:rPr>
          <w:rFonts w:ascii="Arial" w:hAnsi="Arial" w:cs="Arial"/>
          <w:color w:val="000000"/>
        </w:rPr>
        <w:t xml:space="preserve"> ve 2 stejnopisech s platností originálu s</w:t>
      </w:r>
      <w:r>
        <w:rPr>
          <w:rFonts w:ascii="Arial" w:hAnsi="Arial" w:cs="Arial"/>
          <w:color w:val="000000"/>
        </w:rPr>
        <w:t xml:space="preserve"> tím, že kupující i prodávající</w:t>
      </w:r>
      <w:r w:rsidR="00084F6E">
        <w:rPr>
          <w:rFonts w:ascii="Arial" w:hAnsi="Arial" w:cs="Arial"/>
          <w:color w:val="000000"/>
        </w:rPr>
        <w:t xml:space="preserve"> obdrží po jednom</w:t>
      </w:r>
      <w:r w:rsidRPr="008D0E65">
        <w:rPr>
          <w:rFonts w:ascii="Arial" w:hAnsi="Arial" w:cs="Arial"/>
          <w:color w:val="000000"/>
        </w:rPr>
        <w:t xml:space="preserve"> vyhotovení. </w:t>
      </w:r>
    </w:p>
    <w:p w14:paraId="79F06BBC" w14:textId="77777777" w:rsidR="006A1187" w:rsidRPr="008D0E65" w:rsidRDefault="00BC14C1" w:rsidP="008D0E65">
      <w:pPr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Tento dodatek byl schválen na 60</w:t>
      </w:r>
      <w:r w:rsidR="008D0E65">
        <w:rPr>
          <w:rFonts w:ascii="Arial" w:hAnsi="Arial" w:cs="Arial"/>
        </w:rPr>
        <w:t>. schůzi Rady města Třince dne 18.11.2024 usnesením č. 2024</w:t>
      </w:r>
      <w:r w:rsidR="008D0E65" w:rsidRPr="00BC14C1">
        <w:rPr>
          <w:rFonts w:ascii="Arial" w:hAnsi="Arial" w:cs="Arial"/>
        </w:rPr>
        <w:t>/</w:t>
      </w:r>
      <w:r w:rsidR="009F23C9">
        <w:rPr>
          <w:rFonts w:ascii="Arial" w:hAnsi="Arial" w:cs="Arial"/>
        </w:rPr>
        <w:t>2121</w:t>
      </w:r>
      <w:r w:rsidR="008D0E65">
        <w:rPr>
          <w:rFonts w:ascii="Arial" w:hAnsi="Arial" w:cs="Arial"/>
        </w:rPr>
        <w:t xml:space="preserve"> nadpoloviční většinou hlasů všech členů rady města.</w:t>
      </w:r>
    </w:p>
    <w:p w14:paraId="17620CDA" w14:textId="77777777" w:rsidR="006A1187" w:rsidRPr="006A1187" w:rsidRDefault="006A1187" w:rsidP="00D36EC2">
      <w:pPr>
        <w:pStyle w:val="Zkladntext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</w:p>
    <w:p w14:paraId="2793BCEC" w14:textId="77777777" w:rsidR="006A1187" w:rsidRPr="006A1187" w:rsidRDefault="006A1187" w:rsidP="006A1187">
      <w:pPr>
        <w:pStyle w:val="Zkladntext2"/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6A1187">
        <w:rPr>
          <w:rFonts w:ascii="Arial" w:hAnsi="Arial" w:cs="Arial"/>
        </w:rPr>
        <w:t>V Třinci dne</w:t>
      </w:r>
      <w:r w:rsidR="00D36EC2">
        <w:rPr>
          <w:rFonts w:ascii="Arial" w:hAnsi="Arial" w:cs="Arial"/>
        </w:rPr>
        <w:t xml:space="preserve"> 18.11.2024</w:t>
      </w:r>
    </w:p>
    <w:p w14:paraId="69C36646" w14:textId="77777777" w:rsidR="006A1187" w:rsidRPr="006A1187" w:rsidRDefault="006A1187" w:rsidP="006A1187">
      <w:pPr>
        <w:pStyle w:val="Zkladntext"/>
        <w:tabs>
          <w:tab w:val="left" w:pos="4962"/>
        </w:tabs>
        <w:spacing w:after="0"/>
        <w:ind w:left="284" w:hanging="284"/>
        <w:jc w:val="both"/>
        <w:rPr>
          <w:rFonts w:ascii="Arial" w:hAnsi="Arial" w:cs="Arial"/>
          <w:i/>
        </w:rPr>
      </w:pPr>
    </w:p>
    <w:p w14:paraId="083782A5" w14:textId="77777777" w:rsidR="006A1187" w:rsidRPr="006A1187" w:rsidRDefault="006A1187" w:rsidP="006A1187">
      <w:pPr>
        <w:pStyle w:val="Zkladntext"/>
        <w:tabs>
          <w:tab w:val="left" w:pos="4962"/>
        </w:tabs>
        <w:spacing w:after="0"/>
        <w:ind w:left="284" w:hanging="284"/>
        <w:jc w:val="both"/>
        <w:rPr>
          <w:rFonts w:ascii="Arial" w:hAnsi="Arial" w:cs="Arial"/>
          <w:b/>
        </w:rPr>
      </w:pPr>
    </w:p>
    <w:p w14:paraId="549BA70B" w14:textId="77777777" w:rsidR="006A1187" w:rsidRPr="006A1187" w:rsidRDefault="006A1187" w:rsidP="00C55E96">
      <w:pPr>
        <w:pStyle w:val="Zkladntext"/>
        <w:spacing w:after="0"/>
        <w:jc w:val="both"/>
        <w:rPr>
          <w:rFonts w:ascii="Arial" w:hAnsi="Arial" w:cs="Arial"/>
          <w:b/>
        </w:rPr>
      </w:pPr>
    </w:p>
    <w:p w14:paraId="72642630" w14:textId="77777777" w:rsidR="006A1187" w:rsidRPr="006A1187" w:rsidRDefault="006A1187" w:rsidP="006A1187">
      <w:pPr>
        <w:pStyle w:val="Zkladntext"/>
        <w:spacing w:after="0"/>
        <w:ind w:left="284" w:hanging="284"/>
        <w:jc w:val="both"/>
        <w:rPr>
          <w:rFonts w:ascii="Arial" w:hAnsi="Arial" w:cs="Arial"/>
        </w:rPr>
      </w:pPr>
    </w:p>
    <w:p w14:paraId="0719ED70" w14:textId="77777777" w:rsidR="009579BA" w:rsidRDefault="006A1187" w:rsidP="00C55E96">
      <w:pPr>
        <w:pStyle w:val="Zkladntext2"/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6A1187">
        <w:rPr>
          <w:rFonts w:ascii="Arial" w:hAnsi="Arial" w:cs="Arial"/>
        </w:rPr>
        <w:t>…………………………………........</w:t>
      </w:r>
      <w:r w:rsidR="00C55E96">
        <w:rPr>
          <w:rFonts w:ascii="Arial" w:hAnsi="Arial" w:cs="Arial"/>
        </w:rPr>
        <w:tab/>
      </w:r>
      <w:r w:rsidR="00C55E96">
        <w:rPr>
          <w:rFonts w:ascii="Arial" w:hAnsi="Arial" w:cs="Arial"/>
        </w:rPr>
        <w:tab/>
      </w:r>
      <w:r w:rsidR="00C55E96">
        <w:rPr>
          <w:rFonts w:ascii="Arial" w:hAnsi="Arial" w:cs="Arial"/>
        </w:rPr>
        <w:tab/>
      </w:r>
      <w:r w:rsidRPr="006A1187">
        <w:rPr>
          <w:rFonts w:ascii="Arial" w:hAnsi="Arial" w:cs="Arial"/>
        </w:rPr>
        <w:t>……....................................................</w:t>
      </w:r>
    </w:p>
    <w:p w14:paraId="08B687AE" w14:textId="77777777" w:rsidR="006A1187" w:rsidRPr="009579BA" w:rsidRDefault="009579BA" w:rsidP="00C55E96">
      <w:pPr>
        <w:pStyle w:val="Zkladntext2"/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kupujícího:</w:t>
      </w:r>
      <w:r w:rsidR="00C55E96">
        <w:rPr>
          <w:rFonts w:ascii="Arial" w:hAnsi="Arial" w:cs="Arial"/>
          <w:iCs/>
        </w:rPr>
        <w:tab/>
      </w:r>
      <w:r w:rsidR="00C55E96">
        <w:rPr>
          <w:rFonts w:ascii="Arial" w:hAnsi="Arial" w:cs="Arial"/>
          <w:iCs/>
        </w:rPr>
        <w:tab/>
      </w:r>
      <w:r w:rsidR="00C55E96">
        <w:rPr>
          <w:rFonts w:ascii="Arial" w:hAnsi="Arial" w:cs="Arial"/>
          <w:iCs/>
        </w:rPr>
        <w:tab/>
      </w:r>
      <w:r w:rsidR="00C55E96">
        <w:rPr>
          <w:rFonts w:ascii="Arial" w:hAnsi="Arial" w:cs="Arial"/>
          <w:iCs/>
        </w:rPr>
        <w:tab/>
      </w:r>
      <w:r w:rsidR="00C55E96">
        <w:rPr>
          <w:rFonts w:ascii="Arial" w:hAnsi="Arial" w:cs="Arial"/>
        </w:rPr>
        <w:tab/>
      </w:r>
      <w:r w:rsidR="00C55E96">
        <w:rPr>
          <w:rFonts w:ascii="Arial" w:hAnsi="Arial" w:cs="Arial"/>
        </w:rPr>
        <w:tab/>
      </w:r>
      <w:r w:rsidRPr="009579BA">
        <w:rPr>
          <w:rFonts w:ascii="Arial" w:hAnsi="Arial" w:cs="Arial"/>
        </w:rPr>
        <w:t>za prodávajícího</w:t>
      </w:r>
    </w:p>
    <w:p w14:paraId="5D7FD535" w14:textId="77777777" w:rsidR="009B12A4" w:rsidRDefault="009579BA" w:rsidP="00C55E96">
      <w:pPr>
        <w:pStyle w:val="Zkladntext2"/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9579BA">
        <w:rPr>
          <w:rFonts w:ascii="Arial" w:hAnsi="Arial" w:cs="Arial"/>
          <w:iCs/>
        </w:rPr>
        <w:t>Mgr. Kamil Raszka, MBA</w:t>
      </w:r>
      <w:r w:rsidR="00C55E96">
        <w:rPr>
          <w:rFonts w:ascii="Arial" w:hAnsi="Arial" w:cs="Arial"/>
          <w:iCs/>
        </w:rPr>
        <w:tab/>
      </w:r>
      <w:r w:rsidR="00C55E96">
        <w:rPr>
          <w:rFonts w:ascii="Arial" w:hAnsi="Arial" w:cs="Arial"/>
          <w:iCs/>
        </w:rPr>
        <w:tab/>
      </w:r>
      <w:r w:rsidR="00C55E96">
        <w:rPr>
          <w:rFonts w:ascii="Arial" w:hAnsi="Arial" w:cs="Arial"/>
          <w:iCs/>
        </w:rPr>
        <w:tab/>
      </w:r>
      <w:r w:rsidR="00C55E96">
        <w:rPr>
          <w:rFonts w:ascii="Arial" w:hAnsi="Arial" w:cs="Arial"/>
          <w:iCs/>
        </w:rPr>
        <w:tab/>
      </w:r>
      <w:r>
        <w:rPr>
          <w:rFonts w:ascii="Arial" w:hAnsi="Arial" w:cs="Arial"/>
        </w:rPr>
        <w:t>Ing. Leoš Penčák</w:t>
      </w:r>
    </w:p>
    <w:p w14:paraId="0C233889" w14:textId="77777777" w:rsidR="009579BA" w:rsidRPr="009579BA" w:rsidRDefault="00084F6E" w:rsidP="00C55E96">
      <w:pPr>
        <w:pStyle w:val="Zkladntext2"/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9579BA">
        <w:rPr>
          <w:rFonts w:ascii="Arial" w:hAnsi="Arial" w:cs="Arial"/>
        </w:rPr>
        <w:t>editel</w:t>
      </w:r>
      <w:r w:rsidR="00C55E96">
        <w:rPr>
          <w:rFonts w:ascii="Arial" w:hAnsi="Arial" w:cs="Arial"/>
        </w:rPr>
        <w:tab/>
      </w:r>
      <w:r w:rsidR="00C55E96">
        <w:rPr>
          <w:rFonts w:ascii="Arial" w:hAnsi="Arial" w:cs="Arial"/>
        </w:rPr>
        <w:tab/>
      </w:r>
      <w:r w:rsidR="00C55E96">
        <w:rPr>
          <w:rFonts w:ascii="Arial" w:hAnsi="Arial" w:cs="Arial"/>
        </w:rPr>
        <w:tab/>
      </w:r>
      <w:r w:rsidR="00C55E96">
        <w:rPr>
          <w:rFonts w:ascii="Arial" w:hAnsi="Arial" w:cs="Arial"/>
        </w:rPr>
        <w:tab/>
      </w:r>
      <w:r w:rsidR="00C55E96">
        <w:rPr>
          <w:rFonts w:ascii="Arial" w:hAnsi="Arial" w:cs="Arial"/>
        </w:rPr>
        <w:tab/>
      </w:r>
      <w:r w:rsidR="00C55E96">
        <w:rPr>
          <w:rFonts w:ascii="Arial" w:hAnsi="Arial" w:cs="Arial"/>
        </w:rPr>
        <w:tab/>
      </w:r>
      <w:r w:rsidR="00C55E96">
        <w:rPr>
          <w:rFonts w:ascii="Arial" w:hAnsi="Arial" w:cs="Arial"/>
        </w:rPr>
        <w:tab/>
      </w:r>
      <w:r w:rsidR="009579BA">
        <w:rPr>
          <w:rFonts w:ascii="Arial" w:hAnsi="Arial" w:cs="Arial"/>
        </w:rPr>
        <w:t>předseda představenstva</w:t>
      </w:r>
    </w:p>
    <w:sectPr w:rsidR="009579BA" w:rsidRPr="009579BA" w:rsidSect="00106106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C9B1" w14:textId="77777777" w:rsidR="00DF14E0" w:rsidRDefault="00DF14E0" w:rsidP="00BB0069">
      <w:pPr>
        <w:spacing w:after="0" w:line="240" w:lineRule="auto"/>
      </w:pPr>
      <w:r>
        <w:separator/>
      </w:r>
    </w:p>
  </w:endnote>
  <w:endnote w:type="continuationSeparator" w:id="0">
    <w:p w14:paraId="439854AF" w14:textId="77777777" w:rsidR="00DF14E0" w:rsidRDefault="00DF14E0" w:rsidP="00BB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919930"/>
      <w:docPartObj>
        <w:docPartGallery w:val="Page Numbers (Bottom of Page)"/>
        <w:docPartUnique/>
      </w:docPartObj>
    </w:sdtPr>
    <w:sdtEndPr/>
    <w:sdtContent>
      <w:p w14:paraId="7B4E1D33" w14:textId="77777777" w:rsidR="00BB0069" w:rsidRDefault="00BB006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3C9">
          <w:rPr>
            <w:noProof/>
          </w:rPr>
          <w:t>2</w:t>
        </w:r>
        <w:r>
          <w:fldChar w:fldCharType="end"/>
        </w:r>
      </w:p>
    </w:sdtContent>
  </w:sdt>
  <w:p w14:paraId="7EC32FE6" w14:textId="77777777" w:rsidR="00BB0069" w:rsidRDefault="00BB0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90EC" w14:textId="77777777" w:rsidR="00DF14E0" w:rsidRDefault="00DF14E0" w:rsidP="00BB0069">
      <w:pPr>
        <w:spacing w:after="0" w:line="240" w:lineRule="auto"/>
      </w:pPr>
      <w:r>
        <w:separator/>
      </w:r>
    </w:p>
  </w:footnote>
  <w:footnote w:type="continuationSeparator" w:id="0">
    <w:p w14:paraId="2893D9BB" w14:textId="77777777" w:rsidR="00DF14E0" w:rsidRDefault="00DF14E0" w:rsidP="00BB0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4B23"/>
    <w:multiLevelType w:val="hybridMultilevel"/>
    <w:tmpl w:val="57221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4379"/>
    <w:multiLevelType w:val="hybridMultilevel"/>
    <w:tmpl w:val="273C8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5F5F"/>
    <w:multiLevelType w:val="hybridMultilevel"/>
    <w:tmpl w:val="3AEA9624"/>
    <w:lvl w:ilvl="0" w:tplc="0405000F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 w15:restartNumberingAfterBreak="0">
    <w:nsid w:val="1BA374A2"/>
    <w:multiLevelType w:val="hybridMultilevel"/>
    <w:tmpl w:val="56A8BF86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4" w15:restartNumberingAfterBreak="0">
    <w:nsid w:val="1DDD667A"/>
    <w:multiLevelType w:val="hybridMultilevel"/>
    <w:tmpl w:val="57221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6306"/>
    <w:multiLevelType w:val="hybridMultilevel"/>
    <w:tmpl w:val="2956252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54123B"/>
    <w:multiLevelType w:val="hybridMultilevel"/>
    <w:tmpl w:val="3AEA9624"/>
    <w:lvl w:ilvl="0" w:tplc="0405000F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7" w15:restartNumberingAfterBreak="0">
    <w:nsid w:val="2EA364A4"/>
    <w:multiLevelType w:val="hybridMultilevel"/>
    <w:tmpl w:val="555AD78A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31195893"/>
    <w:multiLevelType w:val="hybridMultilevel"/>
    <w:tmpl w:val="FC68BCBA"/>
    <w:lvl w:ilvl="0" w:tplc="F76E00F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641483"/>
    <w:multiLevelType w:val="hybridMultilevel"/>
    <w:tmpl w:val="9EC0D0AC"/>
    <w:lvl w:ilvl="0" w:tplc="DC789F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5258C"/>
    <w:multiLevelType w:val="hybridMultilevel"/>
    <w:tmpl w:val="E71CDD46"/>
    <w:lvl w:ilvl="0" w:tplc="037617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02466"/>
    <w:multiLevelType w:val="hybridMultilevel"/>
    <w:tmpl w:val="DADA6ADA"/>
    <w:lvl w:ilvl="0" w:tplc="F88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F19DD"/>
    <w:multiLevelType w:val="hybridMultilevel"/>
    <w:tmpl w:val="5FA84F26"/>
    <w:lvl w:ilvl="0" w:tplc="B564349A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F93FBD"/>
    <w:multiLevelType w:val="hybridMultilevel"/>
    <w:tmpl w:val="0882A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64640"/>
    <w:multiLevelType w:val="hybridMultilevel"/>
    <w:tmpl w:val="71D6A8D2"/>
    <w:lvl w:ilvl="0" w:tplc="FE86FB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74C17"/>
    <w:multiLevelType w:val="hybridMultilevel"/>
    <w:tmpl w:val="57221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2630D"/>
    <w:multiLevelType w:val="hybridMultilevel"/>
    <w:tmpl w:val="1FE2A3EA"/>
    <w:lvl w:ilvl="0" w:tplc="22B02ACE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color w:val="auto"/>
      </w:rPr>
    </w:lvl>
    <w:lvl w:ilvl="1" w:tplc="D60C2070">
      <w:start w:val="2"/>
      <w:numFmt w:val="upperRoman"/>
      <w:lvlText w:val="%2."/>
      <w:lvlJc w:val="left"/>
      <w:pPr>
        <w:tabs>
          <w:tab w:val="num" w:pos="4701"/>
        </w:tabs>
        <w:ind w:left="4701" w:hanging="720"/>
      </w:pPr>
      <w:rPr>
        <w:rFonts w:hint="default"/>
      </w:rPr>
    </w:lvl>
    <w:lvl w:ilvl="2" w:tplc="F4EA5F80">
      <w:start w:val="1"/>
      <w:numFmt w:val="lowerLetter"/>
      <w:lvlText w:val="%3)"/>
      <w:lvlJc w:val="left"/>
      <w:pPr>
        <w:ind w:left="524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7" w15:restartNumberingAfterBreak="0">
    <w:nsid w:val="78DE3F57"/>
    <w:multiLevelType w:val="hybridMultilevel"/>
    <w:tmpl w:val="868AFB04"/>
    <w:lvl w:ilvl="0" w:tplc="7A02411C">
      <w:start w:val="1"/>
      <w:numFmt w:val="decimal"/>
      <w:lvlText w:val="%1."/>
      <w:lvlJc w:val="left"/>
      <w:pPr>
        <w:ind w:left="49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7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2"/>
  </w:num>
  <w:num w:numId="14">
    <w:abstractNumId w:val="0"/>
  </w:num>
  <w:num w:numId="15">
    <w:abstractNumId w:val="5"/>
  </w:num>
  <w:num w:numId="16">
    <w:abstractNumId w:val="3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87"/>
    <w:rsid w:val="00000A09"/>
    <w:rsid w:val="00027BEA"/>
    <w:rsid w:val="00084F6E"/>
    <w:rsid w:val="000A62E2"/>
    <w:rsid w:val="000C2AC6"/>
    <w:rsid w:val="00106106"/>
    <w:rsid w:val="00250F4D"/>
    <w:rsid w:val="00285B86"/>
    <w:rsid w:val="002B61B9"/>
    <w:rsid w:val="002D544B"/>
    <w:rsid w:val="003D36FA"/>
    <w:rsid w:val="00424187"/>
    <w:rsid w:val="00432674"/>
    <w:rsid w:val="004E645A"/>
    <w:rsid w:val="004F4C05"/>
    <w:rsid w:val="005529C2"/>
    <w:rsid w:val="005C0BD9"/>
    <w:rsid w:val="006171D2"/>
    <w:rsid w:val="006A1187"/>
    <w:rsid w:val="006C5F5E"/>
    <w:rsid w:val="006D561C"/>
    <w:rsid w:val="007930FC"/>
    <w:rsid w:val="008043A0"/>
    <w:rsid w:val="008D0E65"/>
    <w:rsid w:val="008F5745"/>
    <w:rsid w:val="009579BA"/>
    <w:rsid w:val="009B12A4"/>
    <w:rsid w:val="009B21AA"/>
    <w:rsid w:val="009F23C9"/>
    <w:rsid w:val="00A0592E"/>
    <w:rsid w:val="00A10377"/>
    <w:rsid w:val="00A9366F"/>
    <w:rsid w:val="00AB4380"/>
    <w:rsid w:val="00B4003B"/>
    <w:rsid w:val="00B4507B"/>
    <w:rsid w:val="00BB0069"/>
    <w:rsid w:val="00BC14C1"/>
    <w:rsid w:val="00C03CC4"/>
    <w:rsid w:val="00C22519"/>
    <w:rsid w:val="00C320F3"/>
    <w:rsid w:val="00C5597F"/>
    <w:rsid w:val="00C55E96"/>
    <w:rsid w:val="00C70FA8"/>
    <w:rsid w:val="00CD322A"/>
    <w:rsid w:val="00CF04E5"/>
    <w:rsid w:val="00D021E4"/>
    <w:rsid w:val="00D07823"/>
    <w:rsid w:val="00D36EC2"/>
    <w:rsid w:val="00D80191"/>
    <w:rsid w:val="00DB27FB"/>
    <w:rsid w:val="00DF14E0"/>
    <w:rsid w:val="00F42724"/>
    <w:rsid w:val="00F65FC8"/>
    <w:rsid w:val="00F93041"/>
    <w:rsid w:val="00FA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B0F4"/>
  <w15:chartTrackingRefBased/>
  <w15:docId w15:val="{88A40BFD-B6EE-4DC1-91F7-69678A03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187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1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A11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1187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6A1187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187"/>
    <w:rPr>
      <w:rFonts w:ascii="Cambria" w:eastAsia="Times New Roman" w:hAnsi="Cambria" w:cs="Times New Roman"/>
      <w:lang w:eastAsia="cs-CZ"/>
    </w:rPr>
  </w:style>
  <w:style w:type="paragraph" w:customStyle="1" w:styleId="sml">
    <w:name w:val="sml"/>
    <w:basedOn w:val="Nadpis3"/>
    <w:rsid w:val="006A1187"/>
    <w:pPr>
      <w:keepLines w:val="0"/>
      <w:spacing w:before="120" w:line="360" w:lineRule="exact"/>
      <w:jc w:val="both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A11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A1187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11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04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041"/>
    <w:rPr>
      <w:rFonts w:ascii="Segoe UI" w:eastAsia="Calibr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BB0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0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Dosedělová</dc:creator>
  <cp:keywords/>
  <dc:description/>
  <cp:lastModifiedBy>Fiačanová Lenka</cp:lastModifiedBy>
  <cp:revision>3</cp:revision>
  <cp:lastPrinted>2024-11-11T11:18:00Z</cp:lastPrinted>
  <dcterms:created xsi:type="dcterms:W3CDTF">2024-11-18T13:44:00Z</dcterms:created>
  <dcterms:modified xsi:type="dcterms:W3CDTF">2024-11-18T13:46:00Z</dcterms:modified>
</cp:coreProperties>
</file>